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F2C" w:rsidRDefault="00D03F2C" w:rsidP="0082223E">
      <w:pPr>
        <w:jc w:val="both"/>
        <w:rPr>
          <w:sz w:val="28"/>
          <w:szCs w:val="28"/>
        </w:rPr>
      </w:pPr>
    </w:p>
    <w:p w:rsidR="00066302" w:rsidRPr="00992B5C" w:rsidRDefault="00066302" w:rsidP="00066302">
      <w:pPr>
        <w:jc w:val="right"/>
        <w:rPr>
          <w:sz w:val="20"/>
          <w:szCs w:val="20"/>
        </w:rPr>
      </w:pPr>
      <w:r w:rsidRPr="00992B5C">
        <w:rPr>
          <w:sz w:val="20"/>
          <w:szCs w:val="20"/>
        </w:rPr>
        <w:t>Утверждена</w:t>
      </w:r>
    </w:p>
    <w:p w:rsidR="00066302" w:rsidRPr="00992B5C" w:rsidRDefault="00066302" w:rsidP="00066302">
      <w:pPr>
        <w:jc w:val="right"/>
        <w:rPr>
          <w:sz w:val="20"/>
          <w:szCs w:val="20"/>
        </w:rPr>
      </w:pPr>
      <w:r w:rsidRPr="00992B5C">
        <w:rPr>
          <w:sz w:val="20"/>
          <w:szCs w:val="20"/>
        </w:rPr>
        <w:t xml:space="preserve">Постановлением Администрации </w:t>
      </w:r>
    </w:p>
    <w:p w:rsidR="00066302" w:rsidRPr="00992B5C" w:rsidRDefault="00066302" w:rsidP="00066302">
      <w:pPr>
        <w:jc w:val="right"/>
        <w:rPr>
          <w:sz w:val="20"/>
          <w:szCs w:val="20"/>
        </w:rPr>
      </w:pPr>
      <w:r w:rsidRPr="00992B5C">
        <w:rPr>
          <w:sz w:val="20"/>
          <w:szCs w:val="20"/>
        </w:rPr>
        <w:t xml:space="preserve">Большесолдатского района </w:t>
      </w:r>
    </w:p>
    <w:p w:rsidR="00066302" w:rsidRPr="00992B5C" w:rsidRDefault="00066302" w:rsidP="00066302">
      <w:pPr>
        <w:jc w:val="right"/>
        <w:rPr>
          <w:sz w:val="20"/>
          <w:szCs w:val="20"/>
        </w:rPr>
      </w:pPr>
      <w:r w:rsidRPr="00992B5C">
        <w:rPr>
          <w:sz w:val="20"/>
          <w:szCs w:val="20"/>
        </w:rPr>
        <w:t>Курской области</w:t>
      </w:r>
    </w:p>
    <w:p w:rsidR="00066302" w:rsidRPr="00992B5C" w:rsidRDefault="00066302" w:rsidP="00066302">
      <w:pPr>
        <w:jc w:val="right"/>
        <w:rPr>
          <w:sz w:val="20"/>
          <w:szCs w:val="20"/>
        </w:rPr>
      </w:pPr>
      <w:r w:rsidRPr="00AA0198">
        <w:rPr>
          <w:sz w:val="20"/>
          <w:szCs w:val="20"/>
        </w:rPr>
        <w:t>От</w:t>
      </w:r>
      <w:r w:rsidR="00214E3D" w:rsidRPr="00AA0198">
        <w:rPr>
          <w:sz w:val="20"/>
          <w:szCs w:val="20"/>
          <w:u w:val="single"/>
        </w:rPr>
        <w:t xml:space="preserve">_ </w:t>
      </w:r>
      <w:r w:rsidR="00AA0198" w:rsidRPr="00AA0198">
        <w:rPr>
          <w:sz w:val="20"/>
          <w:szCs w:val="20"/>
          <w:u w:val="single"/>
        </w:rPr>
        <w:t>11</w:t>
      </w:r>
      <w:r w:rsidR="00214E3D" w:rsidRPr="00AA0198">
        <w:rPr>
          <w:sz w:val="20"/>
          <w:szCs w:val="20"/>
          <w:u w:val="single"/>
        </w:rPr>
        <w:t>.01.202</w:t>
      </w:r>
      <w:r w:rsidR="00AA0198" w:rsidRPr="00AA0198">
        <w:rPr>
          <w:sz w:val="20"/>
          <w:szCs w:val="20"/>
          <w:u w:val="single"/>
        </w:rPr>
        <w:t>4</w:t>
      </w:r>
      <w:r w:rsidRPr="00AA0198">
        <w:rPr>
          <w:sz w:val="20"/>
          <w:szCs w:val="20"/>
          <w:u w:val="single"/>
        </w:rPr>
        <w:t>г</w:t>
      </w:r>
      <w:r w:rsidR="00AA0198" w:rsidRPr="00AA0198">
        <w:rPr>
          <w:sz w:val="20"/>
          <w:szCs w:val="20"/>
        </w:rPr>
        <w:t>. №_34</w:t>
      </w:r>
      <w:r w:rsidRPr="00AA0198">
        <w:rPr>
          <w:sz w:val="20"/>
          <w:szCs w:val="20"/>
          <w:u w:val="single"/>
        </w:rPr>
        <w:t>_</w:t>
      </w:r>
    </w:p>
    <w:p w:rsidR="00066302" w:rsidRPr="00FD5F01" w:rsidRDefault="00066302" w:rsidP="00066302">
      <w:pPr>
        <w:jc w:val="right"/>
        <w:rPr>
          <w:sz w:val="22"/>
          <w:szCs w:val="22"/>
        </w:rPr>
      </w:pPr>
    </w:p>
    <w:p w:rsidR="00B21B37" w:rsidRPr="00992B5C" w:rsidRDefault="00B21B37" w:rsidP="00B21B37">
      <w:pPr>
        <w:autoSpaceDE w:val="0"/>
        <w:autoSpaceDN w:val="0"/>
        <w:adjustRightInd w:val="0"/>
        <w:jc w:val="center"/>
        <w:rPr>
          <w:b/>
        </w:rPr>
      </w:pPr>
      <w:r w:rsidRPr="00992B5C">
        <w:rPr>
          <w:b/>
        </w:rPr>
        <w:t xml:space="preserve">Муниципальная программа </w:t>
      </w:r>
    </w:p>
    <w:p w:rsidR="00B21B37" w:rsidRPr="00992B5C" w:rsidRDefault="00B21B37" w:rsidP="00B21B37">
      <w:pPr>
        <w:autoSpaceDE w:val="0"/>
        <w:autoSpaceDN w:val="0"/>
        <w:adjustRightInd w:val="0"/>
        <w:jc w:val="center"/>
        <w:rPr>
          <w:b/>
        </w:rPr>
      </w:pPr>
      <w:r w:rsidRPr="00992B5C">
        <w:rPr>
          <w:b/>
        </w:rPr>
        <w:t xml:space="preserve">«Развитие транспортной системы, обеспечение перевозки пассажиров и безопасности дорожного движения Большесолдатского района Курской области»                              </w:t>
      </w:r>
    </w:p>
    <w:p w:rsidR="00B21B37" w:rsidRPr="00992B5C" w:rsidRDefault="00B21B37" w:rsidP="00B21B37">
      <w:pPr>
        <w:autoSpaceDE w:val="0"/>
        <w:autoSpaceDN w:val="0"/>
        <w:adjustRightInd w:val="0"/>
        <w:jc w:val="both"/>
      </w:pPr>
    </w:p>
    <w:p w:rsidR="00B21B37" w:rsidRPr="00992B5C" w:rsidRDefault="00B21B37" w:rsidP="00B21B37">
      <w:pPr>
        <w:autoSpaceDE w:val="0"/>
        <w:autoSpaceDN w:val="0"/>
        <w:adjustRightInd w:val="0"/>
        <w:jc w:val="center"/>
        <w:rPr>
          <w:b/>
        </w:rPr>
      </w:pPr>
      <w:r w:rsidRPr="00992B5C">
        <w:rPr>
          <w:b/>
        </w:rPr>
        <w:t>ПАСПОРТ</w:t>
      </w:r>
    </w:p>
    <w:p w:rsidR="00B21B37" w:rsidRPr="00992B5C" w:rsidRDefault="00B21B37" w:rsidP="00B21B37">
      <w:pPr>
        <w:autoSpaceDE w:val="0"/>
        <w:autoSpaceDN w:val="0"/>
        <w:adjustRightInd w:val="0"/>
        <w:jc w:val="center"/>
        <w:rPr>
          <w:b/>
        </w:rPr>
      </w:pPr>
      <w:r w:rsidRPr="00992B5C">
        <w:rPr>
          <w:b/>
        </w:rPr>
        <w:t>муниципальной программы</w:t>
      </w:r>
    </w:p>
    <w:p w:rsidR="00B21B37" w:rsidRDefault="00B21B37" w:rsidP="00B21B37">
      <w:pPr>
        <w:autoSpaceDE w:val="0"/>
        <w:autoSpaceDN w:val="0"/>
        <w:adjustRightInd w:val="0"/>
        <w:jc w:val="center"/>
        <w:rPr>
          <w:b/>
        </w:rPr>
      </w:pPr>
      <w:r w:rsidRPr="00992B5C">
        <w:rPr>
          <w:b/>
        </w:rPr>
        <w:t xml:space="preserve">«Развитие транспортной системы, обеспечение перевозки пассажиров и безопасности дорожного   </w:t>
      </w:r>
      <w:proofErr w:type="gramStart"/>
      <w:r w:rsidRPr="00992B5C">
        <w:rPr>
          <w:b/>
        </w:rPr>
        <w:t>движения  Большесолдатского</w:t>
      </w:r>
      <w:proofErr w:type="gramEnd"/>
      <w:r w:rsidRPr="00992B5C">
        <w:rPr>
          <w:b/>
        </w:rPr>
        <w:t xml:space="preserve"> района Курской области»</w:t>
      </w:r>
    </w:p>
    <w:p w:rsidR="00992B5C" w:rsidRPr="00992B5C" w:rsidRDefault="00992B5C" w:rsidP="00B21B37">
      <w:pPr>
        <w:autoSpaceDE w:val="0"/>
        <w:autoSpaceDN w:val="0"/>
        <w:adjustRightInd w:val="0"/>
        <w:jc w:val="center"/>
        <w:rPr>
          <w:b/>
        </w:rPr>
      </w:pPr>
    </w:p>
    <w:p w:rsidR="00C66B9F" w:rsidRPr="0013676C" w:rsidRDefault="0013676C" w:rsidP="00DE7EB4">
      <w:pPr>
        <w:jc w:val="both"/>
        <w:rPr>
          <w:sz w:val="26"/>
          <w:szCs w:val="26"/>
        </w:rPr>
      </w:pPr>
      <w:r w:rsidRPr="0013676C">
        <w:rPr>
          <w:sz w:val="26"/>
          <w:szCs w:val="26"/>
        </w:rPr>
        <w:t xml:space="preserve">(в редакции </w:t>
      </w:r>
      <w:r>
        <w:rPr>
          <w:sz w:val="26"/>
          <w:szCs w:val="26"/>
        </w:rPr>
        <w:t xml:space="preserve">постановления Администрации Большесолдатского района Курской </w:t>
      </w:r>
      <w:r w:rsidRPr="002509B3">
        <w:rPr>
          <w:sz w:val="26"/>
          <w:szCs w:val="26"/>
        </w:rPr>
        <w:t xml:space="preserve">области </w:t>
      </w:r>
      <w:proofErr w:type="gramStart"/>
      <w:r w:rsidRPr="002509B3">
        <w:rPr>
          <w:sz w:val="26"/>
          <w:szCs w:val="26"/>
        </w:rPr>
        <w:t xml:space="preserve">от  </w:t>
      </w:r>
      <w:r w:rsidR="002509B3" w:rsidRPr="002509B3">
        <w:rPr>
          <w:sz w:val="26"/>
          <w:szCs w:val="26"/>
        </w:rPr>
        <w:t>04.</w:t>
      </w:r>
      <w:r w:rsidRPr="002509B3">
        <w:rPr>
          <w:sz w:val="26"/>
          <w:szCs w:val="26"/>
        </w:rPr>
        <w:t>04.2024</w:t>
      </w:r>
      <w:proofErr w:type="gramEnd"/>
      <w:r w:rsidRPr="002509B3">
        <w:rPr>
          <w:sz w:val="26"/>
          <w:szCs w:val="26"/>
        </w:rPr>
        <w:t xml:space="preserve"> №</w:t>
      </w:r>
      <w:r>
        <w:rPr>
          <w:sz w:val="26"/>
          <w:szCs w:val="26"/>
        </w:rPr>
        <w:t xml:space="preserve"> </w:t>
      </w:r>
      <w:r w:rsidR="002509B3">
        <w:rPr>
          <w:sz w:val="26"/>
          <w:szCs w:val="26"/>
        </w:rPr>
        <w:t>203)</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1"/>
      </w:tblGrid>
      <w:tr w:rsidR="00B21B37" w:rsidTr="006B76B9">
        <w:trPr>
          <w:trHeight w:val="157"/>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jc w:val="both"/>
              <w:rPr>
                <w:lang w:eastAsia="en-US"/>
              </w:rPr>
            </w:pPr>
            <w:r w:rsidRPr="00992B5C">
              <w:rPr>
                <w:lang w:eastAsia="en-US"/>
              </w:rPr>
              <w:t xml:space="preserve">«Развитие транспортной системы, обеспечение перевозки пассажиров и безопасности дорожного   </w:t>
            </w:r>
            <w:proofErr w:type="gramStart"/>
            <w:r w:rsidRPr="00992B5C">
              <w:rPr>
                <w:lang w:eastAsia="en-US"/>
              </w:rPr>
              <w:t>движения  Большесолдатского</w:t>
            </w:r>
            <w:proofErr w:type="gramEnd"/>
            <w:r w:rsidRPr="00992B5C">
              <w:rPr>
                <w:lang w:eastAsia="en-US"/>
              </w:rPr>
              <w:t xml:space="preserve"> района Курской области »</w:t>
            </w:r>
          </w:p>
        </w:tc>
      </w:tr>
      <w:tr w:rsidR="00B21B37" w:rsidTr="006B76B9">
        <w:trPr>
          <w:trHeight w:val="157"/>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Основание для разработки</w:t>
            </w:r>
          </w:p>
          <w:p w:rsidR="00B21B37" w:rsidRPr="00992B5C" w:rsidRDefault="00B21B37" w:rsidP="006B76B9">
            <w:pPr>
              <w:autoSpaceDE w:val="0"/>
              <w:autoSpaceDN w:val="0"/>
              <w:adjustRightInd w:val="0"/>
              <w:spacing w:line="254" w:lineRule="auto"/>
              <w:rPr>
                <w:lang w:eastAsia="en-US"/>
              </w:rPr>
            </w:pPr>
            <w:r w:rsidRPr="00992B5C">
              <w:rPr>
                <w:lang w:eastAsia="en-US"/>
              </w:rPr>
              <w:t xml:space="preserve">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C50355">
            <w:pPr>
              <w:autoSpaceDE w:val="0"/>
              <w:autoSpaceDN w:val="0"/>
              <w:adjustRightInd w:val="0"/>
              <w:spacing w:line="254" w:lineRule="auto"/>
              <w:jc w:val="both"/>
              <w:rPr>
                <w:lang w:eastAsia="en-US"/>
              </w:rPr>
            </w:pPr>
            <w:r w:rsidRPr="00992B5C">
              <w:rPr>
                <w:lang w:eastAsia="en-US"/>
              </w:rPr>
              <w:t>-постановление Администрации Большесолдатского района Курской области «Об утверждении перечня муниципальных программ Большесолдатского района Ку</w:t>
            </w:r>
            <w:r w:rsidR="00C66B9F" w:rsidRPr="00992B5C">
              <w:rPr>
                <w:lang w:eastAsia="en-US"/>
              </w:rPr>
              <w:t>рской области»</w:t>
            </w:r>
            <w:r w:rsidR="00C50355">
              <w:rPr>
                <w:lang w:eastAsia="en-US"/>
              </w:rPr>
              <w:t xml:space="preserve"> на 2024-2026годы</w:t>
            </w:r>
            <w:r w:rsidR="00C66B9F" w:rsidRPr="00992B5C">
              <w:rPr>
                <w:lang w:eastAsia="en-US"/>
              </w:rPr>
              <w:t xml:space="preserve"> №5</w:t>
            </w:r>
            <w:r w:rsidR="00C50355">
              <w:rPr>
                <w:lang w:eastAsia="en-US"/>
              </w:rPr>
              <w:t>22</w:t>
            </w:r>
            <w:r w:rsidR="00C66B9F" w:rsidRPr="00992B5C">
              <w:rPr>
                <w:lang w:eastAsia="en-US"/>
              </w:rPr>
              <w:t xml:space="preserve"> от </w:t>
            </w:r>
            <w:r w:rsidR="00C50355">
              <w:rPr>
                <w:lang w:eastAsia="en-US"/>
              </w:rPr>
              <w:t>18</w:t>
            </w:r>
            <w:r w:rsidR="00C66B9F" w:rsidRPr="00992B5C">
              <w:rPr>
                <w:lang w:eastAsia="en-US"/>
              </w:rPr>
              <w:t>.12</w:t>
            </w:r>
            <w:r w:rsidR="00C50355">
              <w:rPr>
                <w:lang w:eastAsia="en-US"/>
              </w:rPr>
              <w:t>.2023</w:t>
            </w:r>
            <w:r w:rsidRPr="00992B5C">
              <w:rPr>
                <w:lang w:eastAsia="en-US"/>
              </w:rPr>
              <w:t>г.</w:t>
            </w:r>
          </w:p>
        </w:tc>
      </w:tr>
      <w:tr w:rsidR="00B21B37" w:rsidTr="006B76B9">
        <w:trPr>
          <w:trHeight w:val="157"/>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Заказчик</w:t>
            </w:r>
          </w:p>
          <w:p w:rsidR="00B21B37" w:rsidRPr="00992B5C" w:rsidRDefault="00B21B37" w:rsidP="006B76B9">
            <w:pPr>
              <w:autoSpaceDE w:val="0"/>
              <w:autoSpaceDN w:val="0"/>
              <w:adjustRightInd w:val="0"/>
              <w:spacing w:line="254" w:lineRule="auto"/>
              <w:rPr>
                <w:lang w:eastAsia="en-US"/>
              </w:rPr>
            </w:pPr>
            <w:r w:rsidRPr="00992B5C">
              <w:rPr>
                <w:lang w:eastAsia="en-US"/>
              </w:rPr>
              <w:t>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jc w:val="both"/>
              <w:rPr>
                <w:lang w:eastAsia="en-US"/>
              </w:rPr>
            </w:pPr>
            <w:r w:rsidRPr="00992B5C">
              <w:rPr>
                <w:lang w:eastAsia="en-US"/>
              </w:rPr>
              <w:t>Администрация Большесолдатского района Курской области</w:t>
            </w:r>
          </w:p>
        </w:tc>
      </w:tr>
      <w:tr w:rsidR="00B21B37" w:rsidTr="006B76B9">
        <w:trPr>
          <w:trHeight w:val="1090"/>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Основные разработчики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C50355" w:rsidP="006B76B9">
            <w:pPr>
              <w:autoSpaceDE w:val="0"/>
              <w:autoSpaceDN w:val="0"/>
              <w:adjustRightInd w:val="0"/>
              <w:spacing w:line="254" w:lineRule="auto"/>
              <w:jc w:val="both"/>
              <w:rPr>
                <w:lang w:eastAsia="en-US"/>
              </w:rPr>
            </w:pPr>
            <w:r>
              <w:rPr>
                <w:lang w:eastAsia="en-US"/>
              </w:rPr>
              <w:t>отдел</w:t>
            </w:r>
            <w:r w:rsidR="00B21B37" w:rsidRPr="00992B5C">
              <w:rPr>
                <w:lang w:eastAsia="en-US"/>
              </w:rPr>
              <w:t xml:space="preserve"> по вопросам строительства, ЖКХ, промышленности, транспорта, связи, </w:t>
            </w:r>
            <w:proofErr w:type="gramStart"/>
            <w:r w:rsidR="00B21B37" w:rsidRPr="00992B5C">
              <w:rPr>
                <w:lang w:eastAsia="en-US"/>
              </w:rPr>
              <w:t>градостроительства  Администрации</w:t>
            </w:r>
            <w:proofErr w:type="gramEnd"/>
            <w:r w:rsidR="00B21B37" w:rsidRPr="00992B5C">
              <w:rPr>
                <w:lang w:eastAsia="en-US"/>
              </w:rPr>
              <w:t xml:space="preserve"> Большесолдатского района Курской области</w:t>
            </w:r>
          </w:p>
        </w:tc>
      </w:tr>
      <w:tr w:rsidR="00B21B37" w:rsidTr="006B76B9">
        <w:trPr>
          <w:trHeight w:val="1342"/>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Подпрограммы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jc w:val="both"/>
              <w:outlineLvl w:val="1"/>
              <w:rPr>
                <w:lang w:eastAsia="en-US"/>
              </w:rPr>
            </w:pPr>
            <w:r w:rsidRPr="00992B5C">
              <w:rPr>
                <w:lang w:eastAsia="en-US"/>
              </w:rPr>
              <w:t>1. Подпрограмма «Развитие пассажирских перевозок»</w:t>
            </w:r>
          </w:p>
          <w:p w:rsidR="00B21B37" w:rsidRPr="00992B5C" w:rsidRDefault="00B21B37" w:rsidP="006B76B9">
            <w:pPr>
              <w:autoSpaceDE w:val="0"/>
              <w:autoSpaceDN w:val="0"/>
              <w:adjustRightInd w:val="0"/>
              <w:spacing w:line="254" w:lineRule="auto"/>
              <w:jc w:val="both"/>
              <w:outlineLvl w:val="1"/>
              <w:rPr>
                <w:lang w:eastAsia="en-US"/>
              </w:rPr>
            </w:pPr>
            <w:r w:rsidRPr="00992B5C">
              <w:rPr>
                <w:lang w:eastAsia="en-US"/>
              </w:rPr>
              <w:t>2.Подпрограмма «</w:t>
            </w:r>
            <w:proofErr w:type="gramStart"/>
            <w:r w:rsidRPr="00992B5C">
              <w:rPr>
                <w:lang w:eastAsia="en-US"/>
              </w:rPr>
              <w:t>Развитие  сети</w:t>
            </w:r>
            <w:proofErr w:type="gramEnd"/>
            <w:r w:rsidRPr="00992B5C">
              <w:rPr>
                <w:lang w:eastAsia="en-US"/>
              </w:rPr>
              <w:t xml:space="preserve"> автомобильных    дорог» </w:t>
            </w:r>
          </w:p>
          <w:p w:rsidR="00B21B37" w:rsidRPr="00992B5C" w:rsidRDefault="00B21B37" w:rsidP="006B76B9">
            <w:pPr>
              <w:autoSpaceDE w:val="0"/>
              <w:autoSpaceDN w:val="0"/>
              <w:adjustRightInd w:val="0"/>
              <w:spacing w:line="254" w:lineRule="auto"/>
              <w:jc w:val="both"/>
              <w:outlineLvl w:val="1"/>
              <w:rPr>
                <w:lang w:eastAsia="en-US"/>
              </w:rPr>
            </w:pPr>
            <w:r w:rsidRPr="00992B5C">
              <w:rPr>
                <w:lang w:eastAsia="en-US"/>
              </w:rPr>
              <w:t>3. Подпрограмма «Повышение безопасности дорожного движения»</w:t>
            </w:r>
          </w:p>
          <w:p w:rsidR="00B21B37" w:rsidRPr="00992B5C" w:rsidRDefault="00B21B37" w:rsidP="006B76B9">
            <w:pPr>
              <w:autoSpaceDE w:val="0"/>
              <w:autoSpaceDN w:val="0"/>
              <w:adjustRightInd w:val="0"/>
              <w:spacing w:line="254" w:lineRule="auto"/>
              <w:jc w:val="both"/>
              <w:rPr>
                <w:lang w:eastAsia="en-US"/>
              </w:rPr>
            </w:pPr>
            <w:r w:rsidRPr="00992B5C">
              <w:rPr>
                <w:lang w:eastAsia="en-US"/>
              </w:rPr>
              <w:t>(далее – подпрограмма);</w:t>
            </w:r>
          </w:p>
        </w:tc>
      </w:tr>
      <w:tr w:rsidR="00B21B37" w:rsidTr="006B76B9">
        <w:trPr>
          <w:trHeight w:val="780"/>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Сроки и этапы реализации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rsidR="00B21B37" w:rsidRPr="00992B5C" w:rsidRDefault="00C50355" w:rsidP="006B76B9">
            <w:pPr>
              <w:autoSpaceDE w:val="0"/>
              <w:autoSpaceDN w:val="0"/>
              <w:adjustRightInd w:val="0"/>
              <w:spacing w:line="254" w:lineRule="auto"/>
              <w:jc w:val="both"/>
              <w:rPr>
                <w:lang w:eastAsia="en-US"/>
              </w:rPr>
            </w:pPr>
            <w:r>
              <w:rPr>
                <w:lang w:eastAsia="en-US"/>
              </w:rPr>
              <w:t>2024-2026</w:t>
            </w:r>
            <w:r w:rsidR="00B21B37" w:rsidRPr="00992B5C">
              <w:rPr>
                <w:lang w:eastAsia="en-US"/>
              </w:rPr>
              <w:t>годы</w:t>
            </w:r>
          </w:p>
          <w:p w:rsidR="00B21B37" w:rsidRPr="00992B5C" w:rsidRDefault="00B21B37" w:rsidP="006B76B9">
            <w:pPr>
              <w:autoSpaceDE w:val="0"/>
              <w:autoSpaceDN w:val="0"/>
              <w:adjustRightInd w:val="0"/>
              <w:spacing w:line="254" w:lineRule="auto"/>
              <w:jc w:val="both"/>
              <w:rPr>
                <w:lang w:eastAsia="en-US"/>
              </w:rPr>
            </w:pPr>
          </w:p>
        </w:tc>
      </w:tr>
      <w:tr w:rsidR="00B21B37" w:rsidTr="006B76B9">
        <w:trPr>
          <w:trHeight w:val="405"/>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proofErr w:type="gramStart"/>
            <w:r w:rsidRPr="00992B5C">
              <w:rPr>
                <w:lang w:eastAsia="en-US"/>
              </w:rPr>
              <w:t>Цели  и</w:t>
            </w:r>
            <w:proofErr w:type="gramEnd"/>
            <w:r w:rsidRPr="00992B5C">
              <w:rPr>
                <w:lang w:eastAsia="en-US"/>
              </w:rPr>
              <w:t xml:space="preserve"> задачи Программы</w:t>
            </w:r>
          </w:p>
        </w:tc>
        <w:tc>
          <w:tcPr>
            <w:tcW w:w="6521" w:type="dxa"/>
            <w:tcBorders>
              <w:top w:val="single" w:sz="4" w:space="0" w:color="auto"/>
              <w:left w:val="single" w:sz="4" w:space="0" w:color="auto"/>
              <w:bottom w:val="single" w:sz="4" w:space="0" w:color="auto"/>
              <w:right w:val="single" w:sz="4" w:space="0" w:color="auto"/>
            </w:tcBorders>
            <w:vAlign w:val="center"/>
            <w:hideMark/>
          </w:tcPr>
          <w:p w:rsidR="00B21B37" w:rsidRPr="00992B5C" w:rsidRDefault="00B21B37" w:rsidP="006B76B9">
            <w:pPr>
              <w:autoSpaceDE w:val="0"/>
              <w:autoSpaceDN w:val="0"/>
              <w:adjustRightInd w:val="0"/>
              <w:spacing w:line="254" w:lineRule="auto"/>
              <w:ind w:left="49"/>
              <w:jc w:val="both"/>
              <w:rPr>
                <w:lang w:eastAsia="en-US"/>
              </w:rPr>
            </w:pPr>
            <w:r w:rsidRPr="00992B5C">
              <w:rPr>
                <w:lang w:eastAsia="en-US"/>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B21B37" w:rsidRPr="00992B5C" w:rsidRDefault="00B21B37" w:rsidP="006B76B9">
            <w:pPr>
              <w:autoSpaceDE w:val="0"/>
              <w:autoSpaceDN w:val="0"/>
              <w:adjustRightInd w:val="0"/>
              <w:spacing w:line="254" w:lineRule="auto"/>
              <w:ind w:left="49"/>
              <w:jc w:val="both"/>
              <w:rPr>
                <w:lang w:eastAsia="en-US"/>
              </w:rPr>
            </w:pPr>
            <w:proofErr w:type="gramStart"/>
            <w:r w:rsidRPr="00992B5C">
              <w:rPr>
                <w:lang w:eastAsia="en-US"/>
              </w:rPr>
              <w:t>Создание  условий</w:t>
            </w:r>
            <w:proofErr w:type="gramEnd"/>
            <w:r w:rsidRPr="00992B5C">
              <w:rPr>
                <w:lang w:eastAsia="en-US"/>
              </w:rPr>
              <w:t xml:space="preserve"> для улучшения  транспортного  обслуживания населения за счет повышения    эффективности функционирования пассажирского     транспорта общего пользования при соблюдении принципов  надежности  и безопасности  пассажирских   перевозок  и   развития действующей  транспортной        инфраструктуры Большесолдатского района Курской области</w:t>
            </w:r>
          </w:p>
        </w:tc>
      </w:tr>
      <w:tr w:rsidR="00B21B37" w:rsidTr="006B76B9">
        <w:trPr>
          <w:trHeight w:val="1442"/>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lastRenderedPageBreak/>
              <w:t>Целевые индикаторы и показатели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ind w:left="49"/>
              <w:jc w:val="both"/>
              <w:rPr>
                <w:lang w:eastAsia="en-US"/>
              </w:rPr>
            </w:pPr>
            <w:r w:rsidRPr="00992B5C">
              <w:rPr>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r>
      <w:tr w:rsidR="00B21B37" w:rsidTr="006B76B9">
        <w:trPr>
          <w:trHeight w:val="983"/>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Объемы финансирования              программы</w:t>
            </w:r>
          </w:p>
        </w:tc>
        <w:tc>
          <w:tcPr>
            <w:tcW w:w="6521" w:type="dxa"/>
            <w:tcBorders>
              <w:top w:val="single" w:sz="4" w:space="0" w:color="auto"/>
              <w:left w:val="single" w:sz="4" w:space="0" w:color="auto"/>
              <w:bottom w:val="single" w:sz="4" w:space="0" w:color="auto"/>
              <w:right w:val="single" w:sz="4" w:space="0" w:color="auto"/>
            </w:tcBorders>
          </w:tcPr>
          <w:p w:rsidR="00B21B37" w:rsidRPr="00992B5C" w:rsidRDefault="00B21B37" w:rsidP="006B76B9">
            <w:pPr>
              <w:spacing w:line="254" w:lineRule="auto"/>
              <w:jc w:val="both"/>
              <w:rPr>
                <w:lang w:eastAsia="en-US"/>
              </w:rPr>
            </w:pPr>
            <w:r w:rsidRPr="00992B5C">
              <w:rPr>
                <w:lang w:eastAsia="en-US"/>
              </w:rPr>
              <w:t>Финансирование программных мероприятий предусматривается за счет средств бюджета муниципального района «</w:t>
            </w:r>
            <w:proofErr w:type="spellStart"/>
            <w:r w:rsidRPr="00992B5C">
              <w:rPr>
                <w:lang w:eastAsia="en-US"/>
              </w:rPr>
              <w:t>Большесолдатский</w:t>
            </w:r>
            <w:proofErr w:type="spellEnd"/>
            <w:r w:rsidRPr="00992B5C">
              <w:rPr>
                <w:lang w:eastAsia="en-US"/>
              </w:rPr>
              <w:t xml:space="preserve"> район» Курской области, областного бюджета (в том числе дорожных фондов).</w:t>
            </w:r>
          </w:p>
          <w:p w:rsidR="00B21B37" w:rsidRPr="00992B5C" w:rsidRDefault="00B21B37" w:rsidP="006B76B9">
            <w:pPr>
              <w:autoSpaceDE w:val="0"/>
              <w:autoSpaceDN w:val="0"/>
              <w:adjustRightInd w:val="0"/>
              <w:spacing w:line="254" w:lineRule="auto"/>
              <w:rPr>
                <w:lang w:eastAsia="en-US"/>
              </w:rPr>
            </w:pPr>
            <w:r w:rsidRPr="00992B5C">
              <w:rPr>
                <w:lang w:eastAsia="en-US"/>
              </w:rPr>
              <w:t xml:space="preserve">Общий объем финансовых средств на реализацию мероприятий муниципальной программы на весь период составляет </w:t>
            </w:r>
            <w:r w:rsidR="00C50355">
              <w:rPr>
                <w:lang w:eastAsia="en-US"/>
              </w:rPr>
              <w:t xml:space="preserve">  </w:t>
            </w:r>
            <w:r w:rsidR="0013676C" w:rsidRPr="00063A2D">
              <w:rPr>
                <w:b/>
                <w:lang w:eastAsia="en-US"/>
              </w:rPr>
              <w:t>165077,308</w:t>
            </w:r>
            <w:r w:rsidR="00C50355">
              <w:rPr>
                <w:lang w:eastAsia="en-US"/>
              </w:rPr>
              <w:t xml:space="preserve">     </w:t>
            </w:r>
            <w:r w:rsidRPr="00992B5C">
              <w:rPr>
                <w:b/>
                <w:lang w:eastAsia="en-US"/>
              </w:rPr>
              <w:t>тыс. рублей</w:t>
            </w:r>
            <w:r w:rsidRPr="00992B5C">
              <w:rPr>
                <w:lang w:eastAsia="en-US"/>
              </w:rPr>
              <w:t>, в том числе по годам:</w:t>
            </w:r>
          </w:p>
          <w:p w:rsidR="00625789" w:rsidRPr="00992B5C" w:rsidRDefault="00625789" w:rsidP="006B76B9">
            <w:pPr>
              <w:autoSpaceDE w:val="0"/>
              <w:autoSpaceDN w:val="0"/>
              <w:adjustRightInd w:val="0"/>
              <w:spacing w:line="254" w:lineRule="auto"/>
              <w:jc w:val="both"/>
              <w:outlineLvl w:val="1"/>
              <w:rPr>
                <w:b/>
                <w:lang w:eastAsia="en-US"/>
              </w:rPr>
            </w:pPr>
          </w:p>
          <w:p w:rsidR="00B21B37" w:rsidRPr="00992B5C" w:rsidRDefault="00C50355" w:rsidP="006B76B9">
            <w:pPr>
              <w:spacing w:line="254" w:lineRule="auto"/>
              <w:jc w:val="both"/>
              <w:rPr>
                <w:b/>
                <w:lang w:eastAsia="en-US"/>
              </w:rPr>
            </w:pPr>
            <w:r>
              <w:rPr>
                <w:b/>
                <w:lang w:eastAsia="en-US"/>
              </w:rPr>
              <w:t>2024</w:t>
            </w:r>
            <w:r w:rsidR="00B21B37" w:rsidRPr="00992B5C">
              <w:rPr>
                <w:b/>
                <w:lang w:eastAsia="en-US"/>
              </w:rPr>
              <w:t>год -</w:t>
            </w:r>
            <w:r>
              <w:rPr>
                <w:b/>
                <w:lang w:eastAsia="en-US"/>
              </w:rPr>
              <w:t xml:space="preserve">  </w:t>
            </w:r>
            <w:r w:rsidR="0013676C" w:rsidRPr="0013676C">
              <w:rPr>
                <w:b/>
                <w:lang w:eastAsia="en-US"/>
              </w:rPr>
              <w:t>24606,</w:t>
            </w:r>
            <w:proofErr w:type="gramStart"/>
            <w:r w:rsidR="0013676C" w:rsidRPr="0013676C">
              <w:rPr>
                <w:b/>
                <w:lang w:eastAsia="en-US"/>
              </w:rPr>
              <w:t>467</w:t>
            </w:r>
            <w:r>
              <w:rPr>
                <w:b/>
                <w:lang w:eastAsia="en-US"/>
              </w:rPr>
              <w:t xml:space="preserve">  </w:t>
            </w:r>
            <w:r w:rsidR="00B21B37" w:rsidRPr="00992B5C">
              <w:rPr>
                <w:b/>
                <w:lang w:eastAsia="en-US"/>
              </w:rPr>
              <w:t>тыс.</w:t>
            </w:r>
            <w:proofErr w:type="gramEnd"/>
            <w:r w:rsidR="00B21B37" w:rsidRPr="00992B5C">
              <w:rPr>
                <w:b/>
                <w:lang w:eastAsia="en-US"/>
              </w:rPr>
              <w:t xml:space="preserve"> рублей;</w:t>
            </w:r>
          </w:p>
          <w:p w:rsidR="00B21B37" w:rsidRPr="00992B5C" w:rsidRDefault="00B21B37" w:rsidP="006B76B9">
            <w:pPr>
              <w:spacing w:line="254" w:lineRule="auto"/>
              <w:jc w:val="both"/>
              <w:rPr>
                <w:lang w:eastAsia="en-US"/>
              </w:rPr>
            </w:pPr>
            <w:r w:rsidRPr="00992B5C">
              <w:rPr>
                <w:lang w:eastAsia="en-US"/>
              </w:rPr>
              <w:t>в том числе по подпрограммам:</w:t>
            </w:r>
          </w:p>
          <w:p w:rsidR="00C50355" w:rsidRPr="0013676C" w:rsidRDefault="00B21B37" w:rsidP="006B76B9">
            <w:pPr>
              <w:autoSpaceDE w:val="0"/>
              <w:autoSpaceDN w:val="0"/>
              <w:adjustRightInd w:val="0"/>
              <w:spacing w:line="254" w:lineRule="auto"/>
              <w:jc w:val="both"/>
              <w:outlineLvl w:val="1"/>
              <w:rPr>
                <w:lang w:eastAsia="en-US"/>
              </w:rPr>
            </w:pPr>
            <w:r w:rsidRPr="0013676C">
              <w:rPr>
                <w:lang w:eastAsia="en-US"/>
              </w:rPr>
              <w:t>1</w:t>
            </w:r>
            <w:r w:rsidR="00C50355" w:rsidRPr="0013676C">
              <w:rPr>
                <w:lang w:eastAsia="en-US"/>
              </w:rPr>
              <w:t>. Подпрограмма «Развитие пассажирских перевозок» -</w:t>
            </w:r>
            <w:r w:rsidR="0013676C" w:rsidRPr="0013676C">
              <w:rPr>
                <w:lang w:eastAsia="en-US"/>
              </w:rPr>
              <w:t>65</w:t>
            </w:r>
            <w:r w:rsidR="00C50355" w:rsidRPr="0013676C">
              <w:rPr>
                <w:b/>
                <w:lang w:eastAsia="en-US"/>
              </w:rPr>
              <w:t>0,0</w:t>
            </w:r>
            <w:r w:rsidR="00C50355" w:rsidRPr="0013676C">
              <w:rPr>
                <w:lang w:eastAsia="en-US"/>
              </w:rPr>
              <w:t xml:space="preserve"> тыс. руб.</w:t>
            </w:r>
          </w:p>
          <w:p w:rsidR="00B21B37" w:rsidRPr="0013676C" w:rsidRDefault="00C50355" w:rsidP="006B76B9">
            <w:pPr>
              <w:autoSpaceDE w:val="0"/>
              <w:autoSpaceDN w:val="0"/>
              <w:adjustRightInd w:val="0"/>
              <w:spacing w:line="254" w:lineRule="auto"/>
              <w:jc w:val="both"/>
              <w:outlineLvl w:val="1"/>
              <w:rPr>
                <w:lang w:eastAsia="en-US"/>
              </w:rPr>
            </w:pPr>
            <w:r w:rsidRPr="0013676C">
              <w:rPr>
                <w:lang w:eastAsia="en-US"/>
              </w:rPr>
              <w:t xml:space="preserve">2. </w:t>
            </w:r>
            <w:r w:rsidR="00B21B37" w:rsidRPr="0013676C">
              <w:rPr>
                <w:lang w:eastAsia="en-US"/>
              </w:rPr>
              <w:t>«</w:t>
            </w:r>
            <w:proofErr w:type="gramStart"/>
            <w:r w:rsidR="00B21B37" w:rsidRPr="0013676C">
              <w:rPr>
                <w:lang w:eastAsia="en-US"/>
              </w:rPr>
              <w:t>Развитие  сети</w:t>
            </w:r>
            <w:proofErr w:type="gramEnd"/>
            <w:r w:rsidR="00B21B37" w:rsidRPr="0013676C">
              <w:rPr>
                <w:lang w:eastAsia="en-US"/>
              </w:rPr>
              <w:t xml:space="preserve"> автомобильных    дорог» -</w:t>
            </w:r>
            <w:r w:rsidR="00B21B37" w:rsidRPr="0013676C">
              <w:rPr>
                <w:b/>
                <w:lang w:eastAsia="en-US"/>
              </w:rPr>
              <w:t xml:space="preserve"> </w:t>
            </w:r>
            <w:r w:rsidR="0013676C" w:rsidRPr="0013676C">
              <w:rPr>
                <w:b/>
                <w:lang w:eastAsia="en-US"/>
              </w:rPr>
              <w:t>23706,467</w:t>
            </w:r>
            <w:r w:rsidR="00B21B37" w:rsidRPr="0013676C">
              <w:rPr>
                <w:b/>
                <w:lang w:eastAsia="en-US"/>
              </w:rPr>
              <w:t xml:space="preserve"> </w:t>
            </w:r>
            <w:r w:rsidR="00B21B37" w:rsidRPr="0013676C">
              <w:rPr>
                <w:lang w:eastAsia="en-US"/>
              </w:rPr>
              <w:t>тыс. руб.</w:t>
            </w:r>
          </w:p>
          <w:p w:rsidR="00B21B37" w:rsidRDefault="00B21B37" w:rsidP="006B76B9">
            <w:pPr>
              <w:spacing w:line="254" w:lineRule="auto"/>
              <w:jc w:val="both"/>
              <w:rPr>
                <w:lang w:eastAsia="en-US"/>
              </w:rPr>
            </w:pPr>
            <w:r w:rsidRPr="0013676C">
              <w:rPr>
                <w:lang w:eastAsia="en-US"/>
              </w:rPr>
              <w:t>3. Подпрограмма «Повышение безопасности дорожног</w:t>
            </w:r>
            <w:r w:rsidR="00DF5DE4" w:rsidRPr="0013676C">
              <w:rPr>
                <w:lang w:eastAsia="en-US"/>
              </w:rPr>
              <w:t>о движения» -</w:t>
            </w:r>
            <w:r w:rsidR="0013676C" w:rsidRPr="0013676C">
              <w:rPr>
                <w:b/>
                <w:lang w:eastAsia="en-US"/>
              </w:rPr>
              <w:t>25</w:t>
            </w:r>
            <w:r w:rsidRPr="0013676C">
              <w:rPr>
                <w:b/>
                <w:lang w:eastAsia="en-US"/>
              </w:rPr>
              <w:t>0,0</w:t>
            </w:r>
            <w:r w:rsidRPr="0013676C">
              <w:rPr>
                <w:lang w:eastAsia="en-US"/>
              </w:rPr>
              <w:t xml:space="preserve"> </w:t>
            </w:r>
            <w:r w:rsidR="0013676C" w:rsidRPr="0013676C">
              <w:rPr>
                <w:lang w:eastAsia="en-US"/>
              </w:rPr>
              <w:t>0</w:t>
            </w:r>
            <w:r w:rsidRPr="0013676C">
              <w:rPr>
                <w:lang w:eastAsia="en-US"/>
              </w:rPr>
              <w:t>тыс. руб.</w:t>
            </w:r>
          </w:p>
          <w:p w:rsidR="00C50355" w:rsidRPr="00992B5C" w:rsidRDefault="00C50355" w:rsidP="006B76B9">
            <w:pPr>
              <w:spacing w:line="254" w:lineRule="auto"/>
              <w:jc w:val="both"/>
              <w:rPr>
                <w:b/>
                <w:lang w:eastAsia="en-US"/>
              </w:rPr>
            </w:pPr>
          </w:p>
          <w:p w:rsidR="00B21B37" w:rsidRPr="00992B5C" w:rsidRDefault="000371FA" w:rsidP="006B76B9">
            <w:pPr>
              <w:spacing w:line="254" w:lineRule="auto"/>
              <w:jc w:val="both"/>
              <w:rPr>
                <w:b/>
                <w:lang w:eastAsia="en-US"/>
              </w:rPr>
            </w:pPr>
            <w:r>
              <w:rPr>
                <w:b/>
                <w:lang w:eastAsia="en-US"/>
              </w:rPr>
              <w:t>2025</w:t>
            </w:r>
            <w:r w:rsidR="00B21B37" w:rsidRPr="00992B5C">
              <w:rPr>
                <w:b/>
                <w:lang w:eastAsia="en-US"/>
              </w:rPr>
              <w:t xml:space="preserve">год </w:t>
            </w:r>
            <w:proofErr w:type="gramStart"/>
            <w:r w:rsidR="0013676C">
              <w:rPr>
                <w:b/>
                <w:lang w:eastAsia="en-US"/>
              </w:rPr>
              <w:t>–  131145</w:t>
            </w:r>
            <w:proofErr w:type="gramEnd"/>
            <w:r w:rsidR="0013676C">
              <w:rPr>
                <w:b/>
                <w:lang w:eastAsia="en-US"/>
              </w:rPr>
              <w:t>,841</w:t>
            </w:r>
            <w:r>
              <w:rPr>
                <w:b/>
                <w:lang w:eastAsia="en-US"/>
              </w:rPr>
              <w:t xml:space="preserve"> </w:t>
            </w:r>
            <w:r w:rsidR="00B21B37" w:rsidRPr="00992B5C">
              <w:rPr>
                <w:b/>
                <w:lang w:eastAsia="en-US"/>
              </w:rPr>
              <w:t xml:space="preserve"> тыс. рублей;</w:t>
            </w:r>
          </w:p>
          <w:p w:rsidR="00B21B37" w:rsidRDefault="00B21B37" w:rsidP="006B76B9">
            <w:pPr>
              <w:spacing w:line="254" w:lineRule="auto"/>
              <w:jc w:val="both"/>
              <w:rPr>
                <w:lang w:eastAsia="en-US"/>
              </w:rPr>
            </w:pPr>
            <w:r w:rsidRPr="00992B5C">
              <w:rPr>
                <w:lang w:eastAsia="en-US"/>
              </w:rPr>
              <w:t>в том числе по подпрограммам:</w:t>
            </w:r>
          </w:p>
          <w:p w:rsidR="000371FA" w:rsidRDefault="000371FA" w:rsidP="000371FA">
            <w:pPr>
              <w:autoSpaceDE w:val="0"/>
              <w:autoSpaceDN w:val="0"/>
              <w:adjustRightInd w:val="0"/>
              <w:spacing w:line="254" w:lineRule="auto"/>
              <w:jc w:val="both"/>
              <w:outlineLvl w:val="1"/>
              <w:rPr>
                <w:lang w:eastAsia="en-US"/>
              </w:rPr>
            </w:pPr>
            <w:r w:rsidRPr="00992B5C">
              <w:rPr>
                <w:lang w:eastAsia="en-US"/>
              </w:rPr>
              <w:t>1</w:t>
            </w:r>
            <w:r>
              <w:rPr>
                <w:lang w:eastAsia="en-US"/>
              </w:rPr>
              <w:t>.</w:t>
            </w:r>
            <w:r w:rsidRPr="00992B5C">
              <w:rPr>
                <w:lang w:eastAsia="en-US"/>
              </w:rPr>
              <w:t xml:space="preserve"> Подпрограмма «Развитие пассажирских перевозок» -</w:t>
            </w:r>
            <w:r>
              <w:rPr>
                <w:b/>
                <w:lang w:eastAsia="en-US"/>
              </w:rPr>
              <w:t>1</w:t>
            </w:r>
            <w:r w:rsidRPr="00C50355">
              <w:rPr>
                <w:b/>
                <w:lang w:eastAsia="en-US"/>
              </w:rPr>
              <w:t>00,0</w:t>
            </w:r>
            <w:r w:rsidRPr="00992B5C">
              <w:rPr>
                <w:lang w:eastAsia="en-US"/>
              </w:rPr>
              <w:t xml:space="preserve"> тыс. руб.</w:t>
            </w:r>
          </w:p>
          <w:p w:rsidR="000371FA" w:rsidRPr="00992B5C" w:rsidRDefault="000371FA" w:rsidP="000371FA">
            <w:pPr>
              <w:autoSpaceDE w:val="0"/>
              <w:autoSpaceDN w:val="0"/>
              <w:adjustRightInd w:val="0"/>
              <w:spacing w:line="254" w:lineRule="auto"/>
              <w:jc w:val="both"/>
              <w:outlineLvl w:val="1"/>
              <w:rPr>
                <w:lang w:eastAsia="en-US"/>
              </w:rPr>
            </w:pPr>
            <w:r>
              <w:rPr>
                <w:lang w:eastAsia="en-US"/>
              </w:rPr>
              <w:t xml:space="preserve">2. </w:t>
            </w:r>
            <w:r w:rsidRPr="00992B5C">
              <w:rPr>
                <w:lang w:eastAsia="en-US"/>
              </w:rPr>
              <w:t>«</w:t>
            </w:r>
            <w:proofErr w:type="gramStart"/>
            <w:r w:rsidRPr="00992B5C">
              <w:rPr>
                <w:lang w:eastAsia="en-US"/>
              </w:rPr>
              <w:t>Развитие  сети</w:t>
            </w:r>
            <w:proofErr w:type="gramEnd"/>
            <w:r w:rsidRPr="00992B5C">
              <w:rPr>
                <w:lang w:eastAsia="en-US"/>
              </w:rPr>
              <w:t xml:space="preserve"> автомобильных    дорог» -</w:t>
            </w:r>
            <w:r w:rsidRPr="00992B5C">
              <w:rPr>
                <w:b/>
                <w:lang w:eastAsia="en-US"/>
              </w:rPr>
              <w:t xml:space="preserve"> </w:t>
            </w:r>
            <w:r w:rsidR="0013676C" w:rsidRPr="0013676C">
              <w:rPr>
                <w:b/>
                <w:lang w:eastAsia="en-US"/>
              </w:rPr>
              <w:t>131035,841</w:t>
            </w:r>
            <w:r w:rsidRPr="00992B5C">
              <w:rPr>
                <w:b/>
                <w:lang w:eastAsia="en-US"/>
              </w:rPr>
              <w:t xml:space="preserve"> </w:t>
            </w:r>
            <w:r w:rsidRPr="00992B5C">
              <w:rPr>
                <w:lang w:eastAsia="en-US"/>
              </w:rPr>
              <w:t>тыс. руб.</w:t>
            </w:r>
            <w:r>
              <w:rPr>
                <w:lang w:eastAsia="en-US"/>
              </w:rPr>
              <w:t>,          в том числе средства из областного        бюджета -</w:t>
            </w:r>
            <w:r w:rsidR="0013676C" w:rsidRPr="0013676C">
              <w:rPr>
                <w:lang w:eastAsia="en-US"/>
              </w:rPr>
              <w:t>121885,741</w:t>
            </w:r>
            <w:r w:rsidRPr="0013676C">
              <w:rPr>
                <w:lang w:eastAsia="en-US"/>
              </w:rPr>
              <w:t>тыс</w:t>
            </w:r>
            <w:r>
              <w:rPr>
                <w:lang w:eastAsia="en-US"/>
              </w:rPr>
              <w:t>.руб.</w:t>
            </w:r>
          </w:p>
          <w:p w:rsidR="000371FA" w:rsidRDefault="000371FA" w:rsidP="000371FA">
            <w:pPr>
              <w:spacing w:line="254" w:lineRule="auto"/>
              <w:jc w:val="both"/>
              <w:rPr>
                <w:lang w:eastAsia="en-US"/>
              </w:rPr>
            </w:pPr>
            <w:r w:rsidRPr="00992B5C">
              <w:rPr>
                <w:lang w:eastAsia="en-US"/>
              </w:rPr>
              <w:t>3. Подпрограмма «Повышение безопасности дорожного движения» -</w:t>
            </w:r>
            <w:r w:rsidRPr="00C50355">
              <w:rPr>
                <w:b/>
                <w:lang w:eastAsia="en-US"/>
              </w:rPr>
              <w:t>10,0</w:t>
            </w:r>
            <w:r w:rsidRPr="00992B5C">
              <w:rPr>
                <w:lang w:eastAsia="en-US"/>
              </w:rPr>
              <w:t xml:space="preserve"> тыс. руб.</w:t>
            </w:r>
          </w:p>
          <w:p w:rsidR="000371FA" w:rsidRPr="00992B5C" w:rsidRDefault="000371FA" w:rsidP="006B76B9">
            <w:pPr>
              <w:spacing w:line="254" w:lineRule="auto"/>
              <w:jc w:val="both"/>
              <w:rPr>
                <w:lang w:eastAsia="en-US"/>
              </w:rPr>
            </w:pPr>
          </w:p>
          <w:p w:rsidR="00DF5DE4" w:rsidRPr="00992B5C" w:rsidRDefault="000371FA" w:rsidP="00DF5DE4">
            <w:pPr>
              <w:spacing w:line="254" w:lineRule="auto"/>
              <w:jc w:val="both"/>
              <w:rPr>
                <w:b/>
                <w:lang w:eastAsia="en-US"/>
              </w:rPr>
            </w:pPr>
            <w:r>
              <w:rPr>
                <w:b/>
                <w:lang w:eastAsia="en-US"/>
              </w:rPr>
              <w:t>2026</w:t>
            </w:r>
            <w:r w:rsidR="00DF5DE4" w:rsidRPr="00992B5C">
              <w:rPr>
                <w:b/>
                <w:lang w:eastAsia="en-US"/>
              </w:rPr>
              <w:t xml:space="preserve">год - </w:t>
            </w:r>
            <w:r>
              <w:rPr>
                <w:b/>
                <w:lang w:eastAsia="en-US"/>
              </w:rPr>
              <w:t xml:space="preserve"> </w:t>
            </w:r>
            <w:r w:rsidR="00F82B28">
              <w:rPr>
                <w:b/>
                <w:lang w:eastAsia="en-US"/>
              </w:rPr>
              <w:t>9325,000</w:t>
            </w:r>
            <w:r>
              <w:rPr>
                <w:b/>
                <w:lang w:eastAsia="en-US"/>
              </w:rPr>
              <w:t xml:space="preserve">   </w:t>
            </w:r>
            <w:r w:rsidR="00DF5DE4" w:rsidRPr="00992B5C">
              <w:rPr>
                <w:b/>
                <w:lang w:eastAsia="en-US"/>
              </w:rPr>
              <w:t>тыс. рублей;</w:t>
            </w:r>
          </w:p>
          <w:p w:rsidR="00DF5DE4" w:rsidRDefault="00DF5DE4" w:rsidP="00DF5DE4">
            <w:pPr>
              <w:spacing w:line="254" w:lineRule="auto"/>
              <w:jc w:val="both"/>
              <w:rPr>
                <w:lang w:eastAsia="en-US"/>
              </w:rPr>
            </w:pPr>
            <w:r w:rsidRPr="00992B5C">
              <w:rPr>
                <w:lang w:eastAsia="en-US"/>
              </w:rPr>
              <w:t>в том числе по подпрограммам:</w:t>
            </w:r>
          </w:p>
          <w:p w:rsidR="000371FA" w:rsidRDefault="000371FA" w:rsidP="000371FA">
            <w:pPr>
              <w:autoSpaceDE w:val="0"/>
              <w:autoSpaceDN w:val="0"/>
              <w:adjustRightInd w:val="0"/>
              <w:spacing w:line="254" w:lineRule="auto"/>
              <w:jc w:val="both"/>
              <w:outlineLvl w:val="1"/>
              <w:rPr>
                <w:lang w:eastAsia="en-US"/>
              </w:rPr>
            </w:pPr>
            <w:r w:rsidRPr="00992B5C">
              <w:rPr>
                <w:lang w:eastAsia="en-US"/>
              </w:rPr>
              <w:t>1</w:t>
            </w:r>
            <w:r>
              <w:rPr>
                <w:lang w:eastAsia="en-US"/>
              </w:rPr>
              <w:t>.</w:t>
            </w:r>
            <w:r w:rsidRPr="00992B5C">
              <w:rPr>
                <w:lang w:eastAsia="en-US"/>
              </w:rPr>
              <w:t xml:space="preserve"> Подпрограмма «Развитие пассажирских перевозок» -</w:t>
            </w:r>
            <w:r>
              <w:rPr>
                <w:b/>
                <w:lang w:eastAsia="en-US"/>
              </w:rPr>
              <w:t>1</w:t>
            </w:r>
            <w:r w:rsidRPr="00C50355">
              <w:rPr>
                <w:b/>
                <w:lang w:eastAsia="en-US"/>
              </w:rPr>
              <w:t>00,0</w:t>
            </w:r>
            <w:r w:rsidRPr="00992B5C">
              <w:rPr>
                <w:lang w:eastAsia="en-US"/>
              </w:rPr>
              <w:t xml:space="preserve"> тыс. руб.</w:t>
            </w:r>
          </w:p>
          <w:p w:rsidR="000371FA" w:rsidRPr="00992B5C" w:rsidRDefault="000371FA" w:rsidP="000371FA">
            <w:pPr>
              <w:autoSpaceDE w:val="0"/>
              <w:autoSpaceDN w:val="0"/>
              <w:adjustRightInd w:val="0"/>
              <w:spacing w:line="254" w:lineRule="auto"/>
              <w:jc w:val="both"/>
              <w:outlineLvl w:val="1"/>
              <w:rPr>
                <w:lang w:eastAsia="en-US"/>
              </w:rPr>
            </w:pPr>
            <w:r>
              <w:rPr>
                <w:lang w:eastAsia="en-US"/>
              </w:rPr>
              <w:t xml:space="preserve">2. </w:t>
            </w:r>
            <w:r w:rsidRPr="00992B5C">
              <w:rPr>
                <w:lang w:eastAsia="en-US"/>
              </w:rPr>
              <w:t>«</w:t>
            </w:r>
            <w:proofErr w:type="gramStart"/>
            <w:r w:rsidRPr="00992B5C">
              <w:rPr>
                <w:lang w:eastAsia="en-US"/>
              </w:rPr>
              <w:t>Развитие  сети</w:t>
            </w:r>
            <w:proofErr w:type="gramEnd"/>
            <w:r w:rsidRPr="00992B5C">
              <w:rPr>
                <w:lang w:eastAsia="en-US"/>
              </w:rPr>
              <w:t xml:space="preserve"> автомобильных    дорог» -</w:t>
            </w:r>
            <w:r w:rsidRPr="00F82B28">
              <w:rPr>
                <w:b/>
                <w:lang w:eastAsia="en-US"/>
              </w:rPr>
              <w:t>9215,00</w:t>
            </w:r>
            <w:r w:rsidRPr="00992B5C">
              <w:rPr>
                <w:b/>
                <w:lang w:eastAsia="en-US"/>
              </w:rPr>
              <w:t xml:space="preserve">  </w:t>
            </w:r>
            <w:r w:rsidRPr="00992B5C">
              <w:rPr>
                <w:lang w:eastAsia="en-US"/>
              </w:rPr>
              <w:t>тыс. руб.</w:t>
            </w:r>
            <w:r w:rsidR="00063A2D">
              <w:rPr>
                <w:lang w:eastAsia="en-US"/>
              </w:rPr>
              <w:t xml:space="preserve">,          </w:t>
            </w:r>
          </w:p>
          <w:p w:rsidR="000371FA" w:rsidRDefault="000371FA" w:rsidP="000371FA">
            <w:pPr>
              <w:spacing w:line="254" w:lineRule="auto"/>
              <w:jc w:val="both"/>
              <w:rPr>
                <w:lang w:eastAsia="en-US"/>
              </w:rPr>
            </w:pPr>
            <w:r w:rsidRPr="00992B5C">
              <w:rPr>
                <w:lang w:eastAsia="en-US"/>
              </w:rPr>
              <w:t>3. Подпрограмма «Повышение безопасности дорожного движения» -</w:t>
            </w:r>
            <w:r w:rsidRPr="00C50355">
              <w:rPr>
                <w:b/>
                <w:lang w:eastAsia="en-US"/>
              </w:rPr>
              <w:t>10,0</w:t>
            </w:r>
            <w:r w:rsidRPr="00992B5C">
              <w:rPr>
                <w:lang w:eastAsia="en-US"/>
              </w:rPr>
              <w:t xml:space="preserve"> тыс. руб.</w:t>
            </w:r>
          </w:p>
          <w:p w:rsidR="000371FA" w:rsidRPr="00992B5C" w:rsidRDefault="000371FA" w:rsidP="00DF5DE4">
            <w:pPr>
              <w:spacing w:line="254" w:lineRule="auto"/>
              <w:jc w:val="both"/>
              <w:rPr>
                <w:lang w:eastAsia="en-US"/>
              </w:rPr>
            </w:pPr>
          </w:p>
          <w:p w:rsidR="00B21B37" w:rsidRPr="00992B5C" w:rsidRDefault="00B21B37" w:rsidP="006B76B9">
            <w:pPr>
              <w:autoSpaceDE w:val="0"/>
              <w:autoSpaceDN w:val="0"/>
              <w:adjustRightInd w:val="0"/>
              <w:spacing w:line="254" w:lineRule="auto"/>
              <w:ind w:left="49"/>
              <w:jc w:val="both"/>
              <w:rPr>
                <w:lang w:eastAsia="en-US"/>
              </w:rPr>
            </w:pPr>
            <w:r w:rsidRPr="00992B5C">
              <w:rPr>
                <w:color w:val="000000"/>
                <w:lang w:eastAsia="en-US"/>
              </w:rPr>
              <w:t>Предполагается ежегодное уточнение                               в установленном порядке объемов финансирования муниципальной программы.</w:t>
            </w:r>
          </w:p>
        </w:tc>
      </w:tr>
      <w:tr w:rsidR="00B21B37" w:rsidTr="006B76B9">
        <w:trPr>
          <w:trHeight w:val="3212"/>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lastRenderedPageBreak/>
              <w:t>Ожидаемые              результаты             реализации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spacing w:line="254" w:lineRule="auto"/>
              <w:jc w:val="both"/>
              <w:rPr>
                <w:lang w:eastAsia="en-US"/>
              </w:rPr>
            </w:pPr>
            <w:r w:rsidRPr="00992B5C">
              <w:rPr>
                <w:lang w:eastAsia="en-US"/>
              </w:rPr>
              <w:t>За период реализации муниципальной программы ожидается увеличение доли протяженности автомобильных дорог   общего пользования местного значения, соответствующих нормативным требованиям, увеличение протяженности автомобильных дорог общего пользования местного значения с твердым покрытием, улучшение   качества    обслуживания    населения   Большесолдатского района Курской области   пассажирским транспортом     общего пользования.</w:t>
            </w:r>
          </w:p>
        </w:tc>
      </w:tr>
    </w:tbl>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CA586B" w:rsidRPr="00992B5C" w:rsidRDefault="00CA586B" w:rsidP="00CA586B">
      <w:pPr>
        <w:autoSpaceDE w:val="0"/>
        <w:autoSpaceDN w:val="0"/>
        <w:adjustRightInd w:val="0"/>
        <w:ind w:left="360"/>
        <w:jc w:val="center"/>
        <w:rPr>
          <w:rFonts w:eastAsia="Calibri"/>
          <w:b/>
        </w:rPr>
      </w:pPr>
      <w:r w:rsidRPr="00992B5C">
        <w:rPr>
          <w:b/>
        </w:rPr>
        <w:t>Раздел 1. О</w:t>
      </w:r>
      <w:r w:rsidRPr="00992B5C">
        <w:rPr>
          <w:rFonts w:eastAsia="Calibri"/>
          <w:b/>
        </w:rPr>
        <w:t>бщая характеристика   сферы реализации муниципальной программы</w:t>
      </w:r>
    </w:p>
    <w:p w:rsidR="00CA586B" w:rsidRPr="00992B5C" w:rsidRDefault="00CA586B" w:rsidP="00CA586B">
      <w:pPr>
        <w:autoSpaceDE w:val="0"/>
        <w:autoSpaceDN w:val="0"/>
        <w:adjustRightInd w:val="0"/>
        <w:ind w:left="360"/>
        <w:jc w:val="center"/>
        <w:rPr>
          <w:rFonts w:eastAsia="Calibri"/>
          <w:b/>
        </w:rPr>
      </w:pPr>
    </w:p>
    <w:p w:rsidR="00C86DFF" w:rsidRPr="00992B5C" w:rsidRDefault="00C86DFF" w:rsidP="00CA586B">
      <w:pPr>
        <w:widowControl w:val="0"/>
        <w:autoSpaceDE w:val="0"/>
        <w:autoSpaceDN w:val="0"/>
        <w:adjustRightInd w:val="0"/>
        <w:ind w:firstLine="540"/>
        <w:jc w:val="both"/>
        <w:rPr>
          <w:bCs/>
          <w:color w:val="000000"/>
        </w:rPr>
      </w:pPr>
      <w:r w:rsidRPr="00992B5C">
        <w:rPr>
          <w:bCs/>
          <w:color w:val="000000"/>
        </w:rPr>
        <w:t>Настоящая муниципальная программа разработана с учетом Стратегии развития информационного общества в Российской Федерации на 2017-2030годы. утвержденной указом президента Российской Федерации от 9 мая 2017года №203.</w:t>
      </w:r>
    </w:p>
    <w:p w:rsidR="00CA586B" w:rsidRPr="00992B5C" w:rsidRDefault="00CA586B" w:rsidP="00CA586B">
      <w:pPr>
        <w:widowControl w:val="0"/>
        <w:autoSpaceDE w:val="0"/>
        <w:autoSpaceDN w:val="0"/>
        <w:adjustRightInd w:val="0"/>
        <w:ind w:firstLine="540"/>
        <w:jc w:val="both"/>
      </w:pPr>
      <w:r w:rsidRPr="00992B5C">
        <w:t>Муниципальная программа подготовлена с учетом роли и места транспорта в решении приоритетных задач социально-экономического развития Большесолдатского района Курской о</w:t>
      </w:r>
      <w:r w:rsidR="00F82B28">
        <w:t>бласти на период до 2030</w:t>
      </w:r>
      <w:r w:rsidRPr="00992B5C">
        <w:t xml:space="preserve"> года. </w:t>
      </w:r>
    </w:p>
    <w:p w:rsidR="00CA586B" w:rsidRPr="00992B5C" w:rsidRDefault="00CA586B" w:rsidP="00CA586B">
      <w:pPr>
        <w:widowControl w:val="0"/>
        <w:autoSpaceDE w:val="0"/>
        <w:autoSpaceDN w:val="0"/>
        <w:adjustRightInd w:val="0"/>
        <w:ind w:firstLine="540"/>
        <w:jc w:val="both"/>
      </w:pPr>
      <w:r w:rsidRPr="00992B5C">
        <w:t xml:space="preserve">Транспорт как инфраструктурная отрасль обеспечивает базовые условия жизнедеятельности и развития района   и государства </w:t>
      </w:r>
      <w:r w:rsidR="00F82B28">
        <w:t xml:space="preserve"> </w:t>
      </w:r>
      <w:r w:rsidRPr="00992B5C">
        <w:t xml:space="preserve"> в целом.</w:t>
      </w:r>
    </w:p>
    <w:p w:rsidR="00CA586B" w:rsidRPr="00992B5C" w:rsidRDefault="00CA586B" w:rsidP="00CA586B">
      <w:pPr>
        <w:widowControl w:val="0"/>
        <w:autoSpaceDE w:val="0"/>
        <w:autoSpaceDN w:val="0"/>
        <w:adjustRightInd w:val="0"/>
        <w:ind w:firstLine="540"/>
        <w:jc w:val="both"/>
      </w:pPr>
      <w:r w:rsidRPr="00992B5C">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CA586B" w:rsidRPr="00992B5C" w:rsidRDefault="00CA586B" w:rsidP="00CA586B">
      <w:pPr>
        <w:widowControl w:val="0"/>
        <w:autoSpaceDE w:val="0"/>
        <w:autoSpaceDN w:val="0"/>
        <w:adjustRightInd w:val="0"/>
        <w:ind w:firstLine="540"/>
        <w:jc w:val="both"/>
      </w:pPr>
      <w:r w:rsidRPr="00992B5C">
        <w:t>Важнейшей составной частью транспортной системы Большесолдатского района Курской области являются автомобильные дороги. От уровня их транспортно-эксплуатационного состояния зависит обеспечение связями с соседними районами, а также между населенными пунктами, что, в свою очередь, способствует достижению устойчивого экономического роста области, улучшению условий для предпринимательской деятельности, повышению качества жизни населения.</w:t>
      </w:r>
    </w:p>
    <w:p w:rsidR="00CA586B" w:rsidRPr="00992B5C" w:rsidRDefault="00CA586B" w:rsidP="00CA586B">
      <w:pPr>
        <w:widowControl w:val="0"/>
        <w:autoSpaceDE w:val="0"/>
        <w:autoSpaceDN w:val="0"/>
        <w:adjustRightInd w:val="0"/>
        <w:ind w:firstLine="540"/>
        <w:jc w:val="both"/>
      </w:pPr>
      <w:r w:rsidRPr="00992B5C">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более большая часть автодорог не соответствуют требованиям нормативных документов, современным стандартам их эксплуатации и современным экономическим потребностям.</w:t>
      </w:r>
    </w:p>
    <w:p w:rsidR="00CA586B" w:rsidRPr="00992B5C" w:rsidRDefault="00CA586B" w:rsidP="00CA586B">
      <w:pPr>
        <w:widowControl w:val="0"/>
        <w:autoSpaceDE w:val="0"/>
        <w:autoSpaceDN w:val="0"/>
        <w:adjustRightInd w:val="0"/>
        <w:ind w:firstLine="540"/>
        <w:jc w:val="both"/>
      </w:pPr>
      <w:r w:rsidRPr="00992B5C">
        <w:t>Соответствие сети автомобильных дорог современным условиям их эксплуатации - важное условие для обеспечения эффективного экономического и социального развития, определяющее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CA586B" w:rsidRPr="00992B5C" w:rsidRDefault="00CA586B" w:rsidP="00CA586B">
      <w:pPr>
        <w:widowControl w:val="0"/>
        <w:autoSpaceDE w:val="0"/>
        <w:autoSpaceDN w:val="0"/>
        <w:adjustRightInd w:val="0"/>
        <w:ind w:firstLine="540"/>
        <w:jc w:val="both"/>
      </w:pPr>
      <w:r w:rsidRPr="00992B5C">
        <w:t xml:space="preserve">Для наиболее эффективного достижения цели, поставленной современной экономикой перед дорожным хозяйством, разработана </w:t>
      </w:r>
      <w:r w:rsidR="00FC221E" w:rsidRPr="00992B5C">
        <w:t>муниципальная</w:t>
      </w:r>
      <w:r w:rsidRPr="00992B5C">
        <w:t xml:space="preserve"> </w:t>
      </w:r>
      <w:r w:rsidR="00FC221E" w:rsidRPr="00992B5C">
        <w:t>под</w:t>
      </w:r>
      <w:r w:rsidRPr="00992B5C">
        <w:t>программа</w:t>
      </w:r>
      <w:r w:rsidR="00FC221E" w:rsidRPr="00992B5C">
        <w:t xml:space="preserve"> </w:t>
      </w:r>
      <w:r w:rsidR="00FC221E" w:rsidRPr="00992B5C">
        <w:rPr>
          <w:lang w:eastAsia="en-US"/>
        </w:rPr>
        <w:t>«</w:t>
      </w:r>
      <w:proofErr w:type="gramStart"/>
      <w:r w:rsidR="00FC221E" w:rsidRPr="00992B5C">
        <w:rPr>
          <w:lang w:eastAsia="en-US"/>
        </w:rPr>
        <w:t>Развитие  сети</w:t>
      </w:r>
      <w:proofErr w:type="gramEnd"/>
      <w:r w:rsidR="00FC221E" w:rsidRPr="00992B5C">
        <w:rPr>
          <w:lang w:eastAsia="en-US"/>
        </w:rPr>
        <w:t xml:space="preserve"> автомобильных    дорог». О</w:t>
      </w:r>
      <w:r w:rsidRPr="00992B5C">
        <w:t xml:space="preserve">риентировочная ситуация состояния сети автомобильных дорог общего пользования </w:t>
      </w:r>
      <w:r w:rsidR="00FC221E" w:rsidRPr="00992B5C">
        <w:t xml:space="preserve">местного значения </w:t>
      </w:r>
      <w:r w:rsidR="00791BF1" w:rsidRPr="00992B5C">
        <w:t>Большесолдатского района</w:t>
      </w:r>
      <w:r w:rsidRPr="00992B5C">
        <w:t xml:space="preserve"> следующая:</w:t>
      </w:r>
    </w:p>
    <w:p w:rsidR="00CA586B" w:rsidRPr="00992B5C" w:rsidRDefault="00CA586B" w:rsidP="00CA586B">
      <w:pPr>
        <w:widowControl w:val="0"/>
        <w:autoSpaceDE w:val="0"/>
        <w:autoSpaceDN w:val="0"/>
        <w:adjustRightInd w:val="0"/>
        <w:ind w:firstLine="540"/>
        <w:jc w:val="both"/>
      </w:pPr>
      <w:r w:rsidRPr="00992B5C">
        <w:lastRenderedPageBreak/>
        <w:t xml:space="preserve">доля протяженности автомобильных дорог с твердым покрытием общего пользования местного значения, соответствующих нормативным требованиям к транспортно-эксплуатационным показателям, составляет </w:t>
      </w:r>
      <w:r w:rsidR="00755BAA" w:rsidRPr="00AA0198">
        <w:t>41,8</w:t>
      </w:r>
      <w:r w:rsidRPr="00992B5C">
        <w:t xml:space="preserve"> процентов;</w:t>
      </w:r>
    </w:p>
    <w:p w:rsidR="00CA586B" w:rsidRPr="00992B5C" w:rsidRDefault="00CA586B" w:rsidP="00CA586B">
      <w:pPr>
        <w:widowControl w:val="0"/>
        <w:autoSpaceDE w:val="0"/>
        <w:autoSpaceDN w:val="0"/>
        <w:adjustRightInd w:val="0"/>
        <w:ind w:firstLine="540"/>
        <w:jc w:val="both"/>
      </w:pPr>
      <w:r w:rsidRPr="00992B5C">
        <w:t xml:space="preserve">количество населенных пунктов Большесолдатского района, обеспеченных постоянной круглогодичной связью с сетью автодорог общего пользования по дорогам с твердым покрытием, составляет </w:t>
      </w:r>
      <w:r w:rsidR="00FE2839" w:rsidRPr="00992B5C">
        <w:t>54</w:t>
      </w:r>
      <w:r w:rsidRPr="00992B5C">
        <w:t xml:space="preserve"> единицы при общем количестве 64 единиц, что составит </w:t>
      </w:r>
      <w:r w:rsidR="00FE2839" w:rsidRPr="00992B5C">
        <w:t>84,3</w:t>
      </w:r>
      <w:r w:rsidRPr="00992B5C">
        <w:t xml:space="preserve"> процентов;</w:t>
      </w:r>
    </w:p>
    <w:p w:rsidR="00CA586B" w:rsidRPr="00992B5C" w:rsidRDefault="00CA586B" w:rsidP="00421619">
      <w:pPr>
        <w:widowControl w:val="0"/>
        <w:autoSpaceDE w:val="0"/>
        <w:autoSpaceDN w:val="0"/>
        <w:adjustRightInd w:val="0"/>
        <w:ind w:firstLine="540"/>
        <w:jc w:val="both"/>
      </w:pPr>
      <w:r w:rsidRPr="00992B5C">
        <w:t>актуальным остается вопрос развития сети автомобильных дорог местного значения.</w:t>
      </w:r>
    </w:p>
    <w:p w:rsidR="00CA586B" w:rsidRPr="00992B5C" w:rsidRDefault="00CA586B" w:rsidP="00421619">
      <w:pPr>
        <w:widowControl w:val="0"/>
        <w:autoSpaceDE w:val="0"/>
        <w:autoSpaceDN w:val="0"/>
        <w:adjustRightInd w:val="0"/>
        <w:ind w:firstLine="540"/>
        <w:jc w:val="both"/>
      </w:pPr>
      <w:r w:rsidRPr="00992B5C">
        <w:t>Мероприятия, предусмотренные муниципальной программой, направлены на ликвидацию сложившейся ситуации и призваны обеспечить потребность экономики и населения в сети автомобильных дорог, отвечающей современным требованиям к их техническому состоянию и условиям эксплуатации.</w:t>
      </w:r>
    </w:p>
    <w:p w:rsidR="00CA586B" w:rsidRPr="00992B5C" w:rsidRDefault="00CA586B" w:rsidP="00421619">
      <w:pPr>
        <w:widowControl w:val="0"/>
        <w:autoSpaceDE w:val="0"/>
        <w:autoSpaceDN w:val="0"/>
        <w:adjustRightInd w:val="0"/>
        <w:ind w:firstLine="540"/>
        <w:jc w:val="both"/>
      </w:pPr>
      <w:r w:rsidRPr="00992B5C">
        <w:t xml:space="preserve">На территории Большесолдатского района развивается маршрутная сеть автомобильного транспорта общего </w:t>
      </w:r>
      <w:proofErr w:type="gramStart"/>
      <w:r w:rsidRPr="00992B5C">
        <w:t>пользования .</w:t>
      </w:r>
      <w:proofErr w:type="gramEnd"/>
      <w:r w:rsidRPr="00992B5C">
        <w:t xml:space="preserve"> </w:t>
      </w:r>
    </w:p>
    <w:p w:rsidR="00CA586B" w:rsidRPr="00992B5C" w:rsidRDefault="00CA586B" w:rsidP="00421619">
      <w:pPr>
        <w:widowControl w:val="0"/>
        <w:autoSpaceDE w:val="0"/>
        <w:autoSpaceDN w:val="0"/>
        <w:adjustRightInd w:val="0"/>
        <w:jc w:val="both"/>
      </w:pPr>
      <w:r w:rsidRPr="00992B5C">
        <w:t>В</w:t>
      </w:r>
      <w:r w:rsidR="00901B65" w:rsidRPr="00992B5C">
        <w:t xml:space="preserve"> целом функционирующая</w:t>
      </w:r>
      <w:r w:rsidRPr="00992B5C">
        <w:t xml:space="preserve"> территории района транспортная система обеспечивает потребности хозяйствующих субъектов и населения в транспортных услугах.</w:t>
      </w:r>
    </w:p>
    <w:p w:rsidR="00421619" w:rsidRPr="00992B5C" w:rsidRDefault="00421619" w:rsidP="00421619">
      <w:pPr>
        <w:widowControl w:val="0"/>
        <w:autoSpaceDE w:val="0"/>
        <w:autoSpaceDN w:val="0"/>
        <w:adjustRightInd w:val="0"/>
        <w:jc w:val="both"/>
      </w:pPr>
    </w:p>
    <w:p w:rsidR="00CA586B" w:rsidRPr="00992B5C" w:rsidRDefault="00CA586B" w:rsidP="00421619">
      <w:pPr>
        <w:autoSpaceDE w:val="0"/>
        <w:autoSpaceDN w:val="0"/>
        <w:adjustRightInd w:val="0"/>
        <w:jc w:val="both"/>
        <w:rPr>
          <w:rFonts w:eastAsia="Calibri"/>
          <w:b/>
        </w:rPr>
      </w:pPr>
      <w:r w:rsidRPr="00992B5C">
        <w:rPr>
          <w:b/>
        </w:rPr>
        <w:t>Раздел 2.Ц</w:t>
      </w:r>
      <w:r w:rsidRPr="00992B5C">
        <w:rPr>
          <w:rFonts w:eastAsia="Calibri"/>
          <w:b/>
        </w:rPr>
        <w:t>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CA586B" w:rsidRPr="00992B5C" w:rsidRDefault="00CA586B" w:rsidP="00421619">
      <w:pPr>
        <w:autoSpaceDE w:val="0"/>
        <w:autoSpaceDN w:val="0"/>
        <w:adjustRightInd w:val="0"/>
        <w:jc w:val="both"/>
      </w:pPr>
      <w:r w:rsidRPr="00992B5C">
        <w:t>Целями муниципальной программы   являются:</w:t>
      </w:r>
    </w:p>
    <w:p w:rsidR="00CA586B" w:rsidRPr="00992B5C" w:rsidRDefault="00CA586B" w:rsidP="00421619">
      <w:pPr>
        <w:autoSpaceDE w:val="0"/>
        <w:autoSpaceDN w:val="0"/>
        <w:adjustRightInd w:val="0"/>
        <w:jc w:val="both"/>
      </w:pPr>
      <w:r w:rsidRPr="00992B5C">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CA586B" w:rsidRPr="00992B5C" w:rsidRDefault="00CA586B" w:rsidP="00421619">
      <w:pPr>
        <w:autoSpaceDE w:val="0"/>
        <w:autoSpaceDN w:val="0"/>
        <w:adjustRightInd w:val="0"/>
        <w:jc w:val="both"/>
      </w:pPr>
      <w:r w:rsidRPr="00992B5C">
        <w:t>повышение доступности и качества услуг транспортного комплекса для населения;</w:t>
      </w:r>
    </w:p>
    <w:p w:rsidR="00CA586B" w:rsidRPr="00992B5C" w:rsidRDefault="00CA586B" w:rsidP="00421619">
      <w:pPr>
        <w:autoSpaceDE w:val="0"/>
        <w:autoSpaceDN w:val="0"/>
        <w:adjustRightInd w:val="0"/>
        <w:jc w:val="both"/>
      </w:pPr>
      <w:r w:rsidRPr="00992B5C">
        <w:t xml:space="preserve">повышение комплексной безопасности на дорогах общего пользования  </w:t>
      </w:r>
    </w:p>
    <w:p w:rsidR="00F82B28" w:rsidRDefault="00CA586B" w:rsidP="00F82B28">
      <w:pPr>
        <w:jc w:val="both"/>
      </w:pPr>
      <w:r w:rsidRPr="00992B5C">
        <w:t>Для достижения поставленных целей необ</w:t>
      </w:r>
      <w:r w:rsidR="00F82B28">
        <w:t>ходимо решить следующие задачи:</w:t>
      </w:r>
    </w:p>
    <w:p w:rsidR="00CA586B" w:rsidRPr="00992B5C" w:rsidRDefault="00421619" w:rsidP="00F82B28">
      <w:pPr>
        <w:jc w:val="both"/>
      </w:pPr>
      <w:r w:rsidRPr="00992B5C">
        <w:t xml:space="preserve">  1. О</w:t>
      </w:r>
      <w:r w:rsidR="00CA586B" w:rsidRPr="00992B5C">
        <w:t>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p w:rsidR="00CA586B" w:rsidRPr="00992B5C" w:rsidRDefault="00421619" w:rsidP="00421619">
      <w:pPr>
        <w:pStyle w:val="ConsPlusCell"/>
        <w:keepLines/>
        <w:jc w:val="both"/>
        <w:rPr>
          <w:rFonts w:ascii="Times New Roman" w:hAnsi="Times New Roman" w:cs="Times New Roman"/>
          <w:sz w:val="24"/>
          <w:szCs w:val="24"/>
        </w:rPr>
      </w:pPr>
      <w:r w:rsidRPr="00992B5C">
        <w:rPr>
          <w:rFonts w:ascii="Times New Roman" w:hAnsi="Times New Roman" w:cs="Times New Roman"/>
          <w:sz w:val="24"/>
          <w:szCs w:val="24"/>
        </w:rPr>
        <w:t xml:space="preserve">  2.У</w:t>
      </w:r>
      <w:r w:rsidR="00CA586B" w:rsidRPr="00992B5C">
        <w:rPr>
          <w:rFonts w:ascii="Times New Roman" w:hAnsi="Times New Roman" w:cs="Times New Roman"/>
          <w:sz w:val="24"/>
          <w:szCs w:val="24"/>
        </w:rPr>
        <w:t>довлетворение потребностей населения Большесолдатского района в безопасных и качественных перевозках всеми видами транспорта.</w:t>
      </w:r>
    </w:p>
    <w:p w:rsidR="00E67897" w:rsidRPr="00992B5C" w:rsidRDefault="00F82B28" w:rsidP="00421619">
      <w:pPr>
        <w:jc w:val="both"/>
      </w:pPr>
      <w:r>
        <w:t xml:space="preserve"> </w:t>
      </w:r>
      <w:r w:rsidR="00E67897" w:rsidRPr="00992B5C">
        <w:t xml:space="preserve"> 3 </w:t>
      </w:r>
      <w:r w:rsidR="00421619" w:rsidRPr="00992B5C">
        <w:t>С</w:t>
      </w:r>
      <w:r w:rsidR="00E67897" w:rsidRPr="00992B5C">
        <w:t>нижение количества пострадавших и погибших в дорожно-транспортных    происшествиях, а также решение ряда социальных проблем, связанных с охраной жизни и здоровья участников дорожного движения и овладения ими навыков безопасного поведения на дорогах</w:t>
      </w:r>
      <w:r w:rsidR="00421619" w:rsidRPr="00992B5C">
        <w:t>.</w:t>
      </w:r>
    </w:p>
    <w:p w:rsidR="00CA586B" w:rsidRPr="00992B5C" w:rsidRDefault="00421619" w:rsidP="00421619">
      <w:pPr>
        <w:jc w:val="both"/>
      </w:pPr>
      <w:r w:rsidRPr="00992B5C">
        <w:t xml:space="preserve">   </w:t>
      </w:r>
      <w:r w:rsidR="00CA586B" w:rsidRPr="00992B5C">
        <w:t>Разработка муниципальной программы обусловлена целесообразностью применения программно-целевого метода для решения указанных задач, так как работа по созданию транспортной системы, обеспечению перевозок пассажиров и безопасности дорожного движения подразумевает применение различных инструментов государственной поддержки, применяемой к разным сферам транспортного комплекса.</w:t>
      </w:r>
    </w:p>
    <w:p w:rsidR="002306DD" w:rsidRPr="00992B5C" w:rsidRDefault="002306DD" w:rsidP="00421619">
      <w:pPr>
        <w:jc w:val="both"/>
      </w:pPr>
    </w:p>
    <w:p w:rsidR="00CA586B" w:rsidRPr="00992B5C" w:rsidRDefault="00CA586B" w:rsidP="00CA586B">
      <w:pPr>
        <w:ind w:firstLine="709"/>
        <w:jc w:val="both"/>
      </w:pPr>
    </w:p>
    <w:p w:rsidR="00CA586B" w:rsidRPr="00992B5C" w:rsidRDefault="00CA586B" w:rsidP="00CA586B">
      <w:pPr>
        <w:jc w:val="center"/>
        <w:rPr>
          <w:b/>
        </w:rPr>
      </w:pPr>
      <w:r w:rsidRPr="00992B5C">
        <w:rPr>
          <w:b/>
          <w:color w:val="000000" w:themeColor="text1"/>
        </w:rPr>
        <w:t xml:space="preserve">Раздел 3. </w:t>
      </w:r>
      <w:r w:rsidRPr="00992B5C">
        <w:rPr>
          <w:b/>
        </w:rPr>
        <w:t xml:space="preserve">Сведения о показателях и индикаторах муниципальной </w:t>
      </w:r>
    </w:p>
    <w:p w:rsidR="00CA586B" w:rsidRPr="00992B5C" w:rsidRDefault="00CA586B" w:rsidP="00CA586B">
      <w:pPr>
        <w:jc w:val="center"/>
        <w:rPr>
          <w:b/>
        </w:rPr>
      </w:pPr>
      <w:r w:rsidRPr="00992B5C">
        <w:rPr>
          <w:b/>
        </w:rPr>
        <w:t>Программы</w:t>
      </w:r>
    </w:p>
    <w:p w:rsidR="00CA586B" w:rsidRPr="00992B5C" w:rsidRDefault="00CA586B" w:rsidP="00CA586B">
      <w:pPr>
        <w:jc w:val="center"/>
        <w:rPr>
          <w:b/>
        </w:rPr>
      </w:pPr>
    </w:p>
    <w:p w:rsidR="00CA586B" w:rsidRPr="00992B5C" w:rsidRDefault="00CA586B" w:rsidP="00CA586B">
      <w:pPr>
        <w:ind w:firstLine="709"/>
        <w:jc w:val="both"/>
      </w:pPr>
      <w:r w:rsidRPr="00992B5C">
        <w:t>Показателями муниципальной программы являются:</w:t>
      </w:r>
    </w:p>
    <w:p w:rsidR="00CA586B" w:rsidRPr="00992B5C" w:rsidRDefault="00CA586B" w:rsidP="00272BC1">
      <w:pPr>
        <w:numPr>
          <w:ilvl w:val="0"/>
          <w:numId w:val="2"/>
        </w:numPr>
        <w:ind w:hanging="380"/>
        <w:jc w:val="both"/>
      </w:pPr>
      <w:r w:rsidRPr="00992B5C">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CA586B" w:rsidRPr="00992B5C" w:rsidRDefault="00CA586B" w:rsidP="00272BC1">
      <w:pPr>
        <w:numPr>
          <w:ilvl w:val="0"/>
          <w:numId w:val="2"/>
        </w:numPr>
        <w:ind w:hanging="380"/>
        <w:jc w:val="both"/>
      </w:pPr>
      <w:r w:rsidRPr="00992B5C">
        <w:t>рост объема пассажирских перевозок транспортом общего пользования.</w:t>
      </w:r>
    </w:p>
    <w:p w:rsidR="00D73F2D" w:rsidRPr="00992B5C" w:rsidRDefault="00D73F2D" w:rsidP="00D73F2D">
      <w:pPr>
        <w:pStyle w:val="ConsPlusNonformat"/>
        <w:widowControl/>
        <w:numPr>
          <w:ilvl w:val="0"/>
          <w:numId w:val="2"/>
        </w:numPr>
        <w:jc w:val="both"/>
        <w:rPr>
          <w:rFonts w:ascii="Times New Roman" w:hAnsi="Times New Roman" w:cs="Times New Roman"/>
          <w:sz w:val="24"/>
          <w:szCs w:val="24"/>
        </w:rPr>
      </w:pPr>
      <w:r w:rsidRPr="00992B5C">
        <w:rPr>
          <w:rFonts w:ascii="Times New Roman" w:hAnsi="Times New Roman" w:cs="Times New Roman"/>
          <w:sz w:val="24"/>
          <w:szCs w:val="24"/>
        </w:rPr>
        <w:t xml:space="preserve">сокращение смертности   </w:t>
      </w:r>
      <w:proofErr w:type="gramStart"/>
      <w:r w:rsidRPr="00992B5C">
        <w:rPr>
          <w:rFonts w:ascii="Times New Roman" w:hAnsi="Times New Roman" w:cs="Times New Roman"/>
          <w:sz w:val="24"/>
          <w:szCs w:val="24"/>
        </w:rPr>
        <w:t>от  дорожно</w:t>
      </w:r>
      <w:proofErr w:type="gramEnd"/>
      <w:r w:rsidRPr="00992B5C">
        <w:rPr>
          <w:rFonts w:ascii="Times New Roman" w:hAnsi="Times New Roman" w:cs="Times New Roman"/>
          <w:sz w:val="24"/>
          <w:szCs w:val="24"/>
        </w:rPr>
        <w:t>-транспортных происшествий.</w:t>
      </w:r>
    </w:p>
    <w:p w:rsidR="00E67897" w:rsidRPr="00992B5C" w:rsidRDefault="00E67897" w:rsidP="00CA586B">
      <w:pPr>
        <w:jc w:val="both"/>
      </w:pPr>
    </w:p>
    <w:p w:rsidR="00CA586B" w:rsidRPr="00992B5C" w:rsidRDefault="00CA586B" w:rsidP="00CA586B">
      <w:pPr>
        <w:ind w:firstLine="900"/>
        <w:jc w:val="both"/>
      </w:pPr>
      <w:r w:rsidRPr="00992B5C">
        <w:lastRenderedPageBreak/>
        <w:t>В рамках подпрограммы «Развитие сети автомобильных дорог Большесолдатского района Курской области» приняты следующие индикаторы:</w:t>
      </w:r>
    </w:p>
    <w:p w:rsidR="00CA586B" w:rsidRPr="00992B5C" w:rsidRDefault="00CA586B" w:rsidP="00272BC1">
      <w:pPr>
        <w:numPr>
          <w:ilvl w:val="0"/>
          <w:numId w:val="3"/>
        </w:numPr>
        <w:tabs>
          <w:tab w:val="clear" w:pos="720"/>
          <w:tab w:val="num" w:pos="748"/>
        </w:tabs>
        <w:ind w:left="748" w:hanging="561"/>
        <w:jc w:val="both"/>
      </w:pPr>
      <w:r w:rsidRPr="00992B5C">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CA586B" w:rsidRPr="00992B5C" w:rsidRDefault="00CA586B" w:rsidP="00272BC1">
      <w:pPr>
        <w:pStyle w:val="ConsPlusCell"/>
        <w:numPr>
          <w:ilvl w:val="0"/>
          <w:numId w:val="3"/>
        </w:numPr>
        <w:tabs>
          <w:tab w:val="clear" w:pos="720"/>
          <w:tab w:val="num" w:pos="748"/>
        </w:tabs>
        <w:ind w:left="748" w:hanging="561"/>
        <w:jc w:val="both"/>
        <w:rPr>
          <w:rFonts w:ascii="Times New Roman" w:hAnsi="Times New Roman" w:cs="Times New Roman"/>
          <w:sz w:val="24"/>
          <w:szCs w:val="24"/>
        </w:rPr>
      </w:pPr>
      <w:r w:rsidRPr="00992B5C">
        <w:rPr>
          <w:rFonts w:ascii="Times New Roman" w:hAnsi="Times New Roman" w:cs="Times New Roman"/>
          <w:sz w:val="24"/>
          <w:szCs w:val="24"/>
        </w:rPr>
        <w:t>количество отремонтированных километров автомобильных дорог общего пользования местного значения</w:t>
      </w:r>
    </w:p>
    <w:p w:rsidR="00CA586B" w:rsidRPr="00992B5C" w:rsidRDefault="00CA586B" w:rsidP="00272BC1">
      <w:pPr>
        <w:numPr>
          <w:ilvl w:val="0"/>
          <w:numId w:val="3"/>
        </w:numPr>
        <w:tabs>
          <w:tab w:val="clear" w:pos="720"/>
          <w:tab w:val="num" w:pos="748"/>
        </w:tabs>
        <w:ind w:left="748" w:hanging="561"/>
        <w:jc w:val="both"/>
      </w:pPr>
      <w:r w:rsidRPr="00992B5C">
        <w:t>протяженность автомобильных дорог общего пользования местного значения с твердым покрытием</w:t>
      </w:r>
    </w:p>
    <w:p w:rsidR="00CA586B" w:rsidRPr="00992B5C" w:rsidRDefault="00CA586B" w:rsidP="00272BC1">
      <w:pPr>
        <w:numPr>
          <w:ilvl w:val="0"/>
          <w:numId w:val="3"/>
        </w:numPr>
        <w:tabs>
          <w:tab w:val="clear" w:pos="720"/>
          <w:tab w:val="num" w:pos="748"/>
        </w:tabs>
        <w:ind w:left="748" w:hanging="561"/>
        <w:jc w:val="both"/>
      </w:pPr>
      <w:r w:rsidRPr="00992B5C">
        <w:t>количество построенных и реконструированных километров автомобильных дорог общего пользования местного значения</w:t>
      </w:r>
    </w:p>
    <w:p w:rsidR="00CA586B" w:rsidRPr="00992B5C" w:rsidRDefault="00CA586B" w:rsidP="00272BC1">
      <w:pPr>
        <w:pStyle w:val="ConsPlusCell"/>
        <w:numPr>
          <w:ilvl w:val="0"/>
          <w:numId w:val="3"/>
        </w:numPr>
        <w:tabs>
          <w:tab w:val="clear" w:pos="720"/>
          <w:tab w:val="num" w:pos="748"/>
        </w:tabs>
        <w:ind w:left="748" w:hanging="561"/>
        <w:jc w:val="both"/>
        <w:rPr>
          <w:rFonts w:ascii="Times New Roman" w:hAnsi="Times New Roman" w:cs="Times New Roman"/>
          <w:sz w:val="24"/>
          <w:szCs w:val="24"/>
        </w:rPr>
      </w:pPr>
      <w:r w:rsidRPr="00992B5C">
        <w:rPr>
          <w:rFonts w:ascii="Times New Roman" w:hAnsi="Times New Roman" w:cs="Times New Roman"/>
          <w:sz w:val="24"/>
          <w:szCs w:val="24"/>
        </w:rPr>
        <w:t xml:space="preserve">прирост количества населенных пунктов, обеспеченных постоянной круглогодичной связью с сетью автодорог общего пользования по дорогам с твердым покрытием </w:t>
      </w:r>
    </w:p>
    <w:p w:rsidR="00CA586B" w:rsidRPr="00992B5C" w:rsidRDefault="00CA586B" w:rsidP="00272BC1">
      <w:pPr>
        <w:numPr>
          <w:ilvl w:val="0"/>
          <w:numId w:val="3"/>
        </w:numPr>
        <w:tabs>
          <w:tab w:val="clear" w:pos="720"/>
          <w:tab w:val="num" w:pos="748"/>
        </w:tabs>
        <w:ind w:left="748" w:hanging="561"/>
        <w:jc w:val="both"/>
      </w:pPr>
      <w:r w:rsidRPr="00992B5C">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rsidR="00CA586B" w:rsidRPr="00992B5C" w:rsidRDefault="00CA586B" w:rsidP="00196685">
      <w:pPr>
        <w:numPr>
          <w:ilvl w:val="0"/>
          <w:numId w:val="3"/>
        </w:numPr>
        <w:tabs>
          <w:tab w:val="clear" w:pos="720"/>
          <w:tab w:val="num" w:pos="748"/>
        </w:tabs>
        <w:ind w:left="748" w:hanging="533"/>
        <w:jc w:val="both"/>
      </w:pPr>
      <w:r w:rsidRPr="00992B5C">
        <w:t xml:space="preserve">доля достигнутых целевых показателей (индикаторов) </w:t>
      </w:r>
      <w:proofErr w:type="gramStart"/>
      <w:r w:rsidRPr="00992B5C">
        <w:t>подпрограммы  «</w:t>
      </w:r>
      <w:proofErr w:type="gramEnd"/>
      <w:r w:rsidRPr="00992B5C">
        <w:t>Развитие  сети автомобильных  дорог Большесолдатского района Курской области».</w:t>
      </w:r>
    </w:p>
    <w:p w:rsidR="00E67897" w:rsidRPr="00992B5C" w:rsidRDefault="00D73F2D" w:rsidP="00D73F2D">
      <w:pPr>
        <w:autoSpaceDE w:val="0"/>
        <w:jc w:val="both"/>
      </w:pPr>
      <w:r w:rsidRPr="00992B5C">
        <w:t xml:space="preserve">   </w:t>
      </w:r>
      <w:r w:rsidR="00E30F3E" w:rsidRPr="00992B5C">
        <w:t>8</w:t>
      </w:r>
      <w:r w:rsidRPr="00992B5C">
        <w:t>.   С</w:t>
      </w:r>
      <w:r w:rsidR="00E67897" w:rsidRPr="00992B5C">
        <w:t xml:space="preserve">нижение числа дорожно-транспортных происшествий с пострадавшими (в </w:t>
      </w:r>
      <w:r w:rsidRPr="00992B5C">
        <w:t xml:space="preserve">                                                </w:t>
      </w:r>
      <w:r w:rsidR="00E67897" w:rsidRPr="00992B5C">
        <w:t>абсолютных цифрах, человек);</w:t>
      </w:r>
    </w:p>
    <w:p w:rsidR="00E67897" w:rsidRPr="00992B5C" w:rsidRDefault="00D73F2D" w:rsidP="00D73F2D">
      <w:pPr>
        <w:autoSpaceDE w:val="0"/>
        <w:jc w:val="both"/>
      </w:pPr>
      <w:r w:rsidRPr="00992B5C">
        <w:t xml:space="preserve">    </w:t>
      </w:r>
      <w:r w:rsidR="00E30F3E" w:rsidRPr="00992B5C">
        <w:t>9.</w:t>
      </w:r>
      <w:r w:rsidR="00E67897" w:rsidRPr="00992B5C">
        <w:t xml:space="preserve"> </w:t>
      </w:r>
      <w:r w:rsidRPr="00992B5C">
        <w:t xml:space="preserve"> С</w:t>
      </w:r>
      <w:r w:rsidR="00E30F3E" w:rsidRPr="00992B5C">
        <w:t>нижение числа</w:t>
      </w:r>
      <w:r w:rsidR="00E67897" w:rsidRPr="00992B5C">
        <w:t xml:space="preserve"> погибших в дорожно-транспортных происшествиях (в абсолютных цифрах, человек);</w:t>
      </w:r>
    </w:p>
    <w:p w:rsidR="00E67897" w:rsidRPr="00992B5C" w:rsidRDefault="00D73F2D" w:rsidP="00E67897">
      <w:pPr>
        <w:ind w:hanging="533"/>
        <w:jc w:val="both"/>
      </w:pPr>
      <w:r w:rsidRPr="00992B5C">
        <w:t xml:space="preserve">       </w:t>
      </w:r>
      <w:r w:rsidR="00E30F3E" w:rsidRPr="00992B5C">
        <w:t xml:space="preserve">  10.</w:t>
      </w:r>
      <w:r w:rsidRPr="00992B5C">
        <w:t xml:space="preserve"> О</w:t>
      </w:r>
      <w:r w:rsidR="00E67897" w:rsidRPr="00992B5C">
        <w:t>тношение числа погибших в дорожно-т</w:t>
      </w:r>
      <w:r w:rsidR="00F82B28">
        <w:t>ранспортных происшествиях в 2023</w:t>
      </w:r>
      <w:r w:rsidR="00421619" w:rsidRPr="00992B5C">
        <w:t xml:space="preserve"> </w:t>
      </w:r>
      <w:r w:rsidR="00E67897" w:rsidRPr="00992B5C">
        <w:t>году к числу погибших в текущем году реализации Программы</w:t>
      </w:r>
    </w:p>
    <w:p w:rsidR="00CA586B" w:rsidRPr="00992B5C" w:rsidRDefault="00CA586B" w:rsidP="00CA586B">
      <w:pPr>
        <w:jc w:val="center"/>
        <w:rPr>
          <w:b/>
        </w:rPr>
      </w:pPr>
      <w:r w:rsidRPr="00992B5C">
        <w:rPr>
          <w:b/>
        </w:rPr>
        <w:t>Раздел 4. Обобщенная характеристика основных мероприятий</w:t>
      </w:r>
    </w:p>
    <w:p w:rsidR="00CA586B" w:rsidRPr="00992B5C" w:rsidRDefault="00CA586B" w:rsidP="00CA586B">
      <w:pPr>
        <w:jc w:val="center"/>
        <w:rPr>
          <w:b/>
        </w:rPr>
      </w:pPr>
      <w:r w:rsidRPr="00992B5C">
        <w:rPr>
          <w:b/>
        </w:rPr>
        <w:t xml:space="preserve"> муниципальной программы </w:t>
      </w:r>
    </w:p>
    <w:p w:rsidR="00CA586B" w:rsidRPr="00992B5C" w:rsidRDefault="00CA586B" w:rsidP="00CA586B">
      <w:pPr>
        <w:jc w:val="center"/>
        <w:rPr>
          <w:b/>
        </w:rPr>
      </w:pPr>
    </w:p>
    <w:p w:rsidR="00CA586B" w:rsidRPr="00992B5C" w:rsidRDefault="00CA586B" w:rsidP="00CA586B">
      <w:pPr>
        <w:ind w:firstLine="709"/>
        <w:jc w:val="both"/>
      </w:pPr>
      <w:r w:rsidRPr="00992B5C">
        <w:t xml:space="preserve">Подпрограмма «Развитие сети автомобильных дорог Большесолдатского района Курской области» направлена на обеспечение   благоприятных </w:t>
      </w:r>
      <w:proofErr w:type="gramStart"/>
      <w:r w:rsidRPr="00992B5C">
        <w:t>условий  для</w:t>
      </w:r>
      <w:proofErr w:type="gramEnd"/>
      <w:r w:rsidRPr="00992B5C">
        <w:t xml:space="preserve"> развития экономики и социальной сферы Большесолдатского района Курской области за счет формирования  сети автомобильных дорог общего пользования местного значения.</w:t>
      </w:r>
    </w:p>
    <w:p w:rsidR="00CA586B" w:rsidRPr="00992B5C" w:rsidRDefault="00CA586B" w:rsidP="00CA586B">
      <w:pPr>
        <w:ind w:firstLine="709"/>
        <w:jc w:val="both"/>
      </w:pPr>
      <w:r w:rsidRPr="00992B5C">
        <w:t>Задачи муниципальной программы будут решаться в рамках реализации мероприятий вышеуказанной подпрограммы.</w:t>
      </w:r>
    </w:p>
    <w:p w:rsidR="00CA586B" w:rsidRPr="00992B5C" w:rsidRDefault="00CA586B" w:rsidP="00CA586B">
      <w:pPr>
        <w:autoSpaceDE w:val="0"/>
        <w:autoSpaceDN w:val="0"/>
        <w:adjustRightInd w:val="0"/>
        <w:ind w:firstLine="720"/>
        <w:jc w:val="both"/>
        <w:rPr>
          <w:color w:val="ED7D31"/>
        </w:rPr>
      </w:pPr>
      <w:r w:rsidRPr="00992B5C">
        <w:t>Решение задачи - 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rsidR="00CA586B" w:rsidRPr="00992B5C" w:rsidRDefault="00CA586B" w:rsidP="00CA586B">
      <w:pPr>
        <w:pStyle w:val="ConsPlusCell"/>
        <w:keepLines/>
        <w:ind w:left="360"/>
        <w:jc w:val="both"/>
        <w:rPr>
          <w:rFonts w:ascii="Times New Roman" w:hAnsi="Times New Roman" w:cs="Times New Roman"/>
          <w:sz w:val="24"/>
          <w:szCs w:val="24"/>
        </w:rPr>
      </w:pPr>
      <w:r w:rsidRPr="00992B5C">
        <w:rPr>
          <w:rFonts w:ascii="Times New Roman" w:hAnsi="Times New Roman" w:cs="Times New Roman"/>
          <w:sz w:val="24"/>
          <w:szCs w:val="24"/>
        </w:rPr>
        <w:t>-содержание автомобильных дорог общего пользования местного значения;</w:t>
      </w:r>
    </w:p>
    <w:p w:rsidR="00CA586B" w:rsidRPr="00992B5C" w:rsidRDefault="00CA586B" w:rsidP="00CA586B">
      <w:pPr>
        <w:pStyle w:val="ConsPlusCell"/>
        <w:keepLines/>
        <w:ind w:left="360"/>
        <w:jc w:val="both"/>
        <w:rPr>
          <w:rFonts w:ascii="Times New Roman" w:hAnsi="Times New Roman" w:cs="Times New Roman"/>
          <w:sz w:val="24"/>
          <w:szCs w:val="24"/>
        </w:rPr>
      </w:pPr>
      <w:r w:rsidRPr="00992B5C">
        <w:rPr>
          <w:rFonts w:ascii="Times New Roman" w:hAnsi="Times New Roman" w:cs="Times New Roman"/>
          <w:sz w:val="24"/>
          <w:szCs w:val="24"/>
        </w:rPr>
        <w:t>-ремонт автомобильных дорог общего пользования местного значения;</w:t>
      </w:r>
    </w:p>
    <w:p w:rsidR="00CA586B" w:rsidRPr="00992B5C" w:rsidRDefault="00CA586B" w:rsidP="00CA586B">
      <w:pPr>
        <w:pStyle w:val="ConsPlusCell"/>
        <w:keepLines/>
        <w:jc w:val="both"/>
        <w:rPr>
          <w:rFonts w:ascii="Times New Roman" w:hAnsi="Times New Roman" w:cs="Times New Roman"/>
          <w:sz w:val="24"/>
          <w:szCs w:val="24"/>
        </w:rPr>
      </w:pPr>
      <w:r w:rsidRPr="00992B5C">
        <w:rPr>
          <w:rFonts w:ascii="Times New Roman" w:hAnsi="Times New Roman" w:cs="Times New Roman"/>
          <w:sz w:val="24"/>
          <w:szCs w:val="24"/>
        </w:rPr>
        <w:t xml:space="preserve">     -строительство автомобильных дорог общего пользования </w:t>
      </w:r>
      <w:proofErr w:type="gramStart"/>
      <w:r w:rsidRPr="00992B5C">
        <w:rPr>
          <w:rFonts w:ascii="Times New Roman" w:hAnsi="Times New Roman" w:cs="Times New Roman"/>
          <w:sz w:val="24"/>
          <w:szCs w:val="24"/>
        </w:rPr>
        <w:t>местного  значения</w:t>
      </w:r>
      <w:proofErr w:type="gramEnd"/>
      <w:r w:rsidRPr="00992B5C">
        <w:rPr>
          <w:rFonts w:ascii="Times New Roman" w:hAnsi="Times New Roman" w:cs="Times New Roman"/>
          <w:sz w:val="24"/>
          <w:szCs w:val="24"/>
        </w:rPr>
        <w:t>;</w:t>
      </w:r>
    </w:p>
    <w:p w:rsidR="00CA586B" w:rsidRPr="00992B5C" w:rsidRDefault="00CA586B" w:rsidP="00CA586B">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      -предоставление субсидий из областного бюджета бюджету муниципального района      </w:t>
      </w:r>
      <w:proofErr w:type="gramStart"/>
      <w:r w:rsidRPr="00992B5C">
        <w:rPr>
          <w:rFonts w:ascii="Times New Roman" w:hAnsi="Times New Roman" w:cs="Times New Roman"/>
          <w:sz w:val="24"/>
          <w:szCs w:val="24"/>
        </w:rPr>
        <w:t xml:space="preserve">   «</w:t>
      </w:r>
      <w:proofErr w:type="spellStart"/>
      <w:proofErr w:type="gramEnd"/>
      <w:r w:rsidRPr="00992B5C">
        <w:rPr>
          <w:rFonts w:ascii="Times New Roman" w:hAnsi="Times New Roman" w:cs="Times New Roman"/>
          <w:sz w:val="24"/>
          <w:szCs w:val="24"/>
        </w:rPr>
        <w:t>Большесолдатский</w:t>
      </w:r>
      <w:proofErr w:type="spellEnd"/>
      <w:r w:rsidRPr="00992B5C">
        <w:rPr>
          <w:rFonts w:ascii="Times New Roman" w:hAnsi="Times New Roman" w:cs="Times New Roman"/>
          <w:sz w:val="24"/>
          <w:szCs w:val="24"/>
        </w:rPr>
        <w:t xml:space="preserve"> район» Курской  области на осуществление дорожной деятельности в отношении  автомобильных дорог местного  значения.</w:t>
      </w:r>
    </w:p>
    <w:p w:rsidR="00CA586B" w:rsidRPr="00992B5C" w:rsidRDefault="00CA586B" w:rsidP="00CA586B">
      <w:pPr>
        <w:pStyle w:val="ConsPlusCell"/>
        <w:jc w:val="both"/>
        <w:rPr>
          <w:rFonts w:ascii="Times New Roman" w:hAnsi="Times New Roman" w:cs="Times New Roman"/>
          <w:sz w:val="24"/>
          <w:szCs w:val="24"/>
        </w:rPr>
      </w:pPr>
    </w:p>
    <w:p w:rsidR="00CA586B" w:rsidRPr="00992B5C" w:rsidRDefault="00CA586B" w:rsidP="00CA586B">
      <w:pPr>
        <w:jc w:val="center"/>
        <w:rPr>
          <w:b/>
        </w:rPr>
      </w:pPr>
      <w:r w:rsidRPr="00992B5C">
        <w:rPr>
          <w:b/>
        </w:rPr>
        <w:t xml:space="preserve">Раздел 5. Обобщенная характеристика мер правового </w:t>
      </w:r>
    </w:p>
    <w:p w:rsidR="00901B65" w:rsidRDefault="00CA586B" w:rsidP="00901B65">
      <w:pPr>
        <w:jc w:val="center"/>
        <w:rPr>
          <w:b/>
        </w:rPr>
      </w:pPr>
      <w:r w:rsidRPr="00992B5C">
        <w:rPr>
          <w:b/>
        </w:rPr>
        <w:t>Регулирования</w:t>
      </w:r>
    </w:p>
    <w:p w:rsidR="00CA586B" w:rsidRPr="00992B5C" w:rsidRDefault="00CA586B" w:rsidP="00901B65">
      <w:pPr>
        <w:jc w:val="both"/>
      </w:pPr>
      <w:r w:rsidRPr="00992B5C">
        <w:t xml:space="preserve">В ходе реализации мероприятий муниципальной программы </w:t>
      </w:r>
      <w:proofErr w:type="gramStart"/>
      <w:r w:rsidRPr="00992B5C">
        <w:t>применение  налоговых</w:t>
      </w:r>
      <w:proofErr w:type="gramEnd"/>
      <w:r w:rsidRPr="00992B5C">
        <w:t xml:space="preserve">, тарифных и кредитных мер  государственного регулирования не предусмотрено. </w:t>
      </w:r>
    </w:p>
    <w:p w:rsidR="00CA586B" w:rsidRPr="00992B5C" w:rsidRDefault="00CA586B" w:rsidP="00CA586B">
      <w:pPr>
        <w:ind w:firstLine="709"/>
        <w:jc w:val="both"/>
      </w:pPr>
      <w:r w:rsidRPr="00992B5C">
        <w:lastRenderedPageBreak/>
        <w:t>В ходе реализации муниципальной программы предусматривается осуществление первоочередных мер по следующим основным направлениям:</w:t>
      </w:r>
    </w:p>
    <w:p w:rsidR="00CA586B" w:rsidRPr="00992B5C" w:rsidRDefault="00CA586B" w:rsidP="00CA586B">
      <w:pPr>
        <w:ind w:firstLine="709"/>
        <w:jc w:val="both"/>
      </w:pPr>
      <w:r w:rsidRPr="00992B5C">
        <w:t>1. Анализ, совершенствование действующих и разработка новых нормативно-правовых актов в сфере транспортной системы Большесолдатского района Курской области.</w:t>
      </w:r>
    </w:p>
    <w:p w:rsidR="00CA586B" w:rsidRPr="00992B5C" w:rsidRDefault="00CA586B" w:rsidP="00CA586B">
      <w:pPr>
        <w:pStyle w:val="ConsPlusCell"/>
        <w:widowControl/>
        <w:ind w:firstLine="720"/>
        <w:jc w:val="both"/>
        <w:rPr>
          <w:rFonts w:ascii="Times New Roman" w:hAnsi="Times New Roman" w:cs="Times New Roman"/>
          <w:sz w:val="24"/>
          <w:szCs w:val="24"/>
        </w:rPr>
      </w:pPr>
      <w:r w:rsidRPr="00992B5C">
        <w:rPr>
          <w:rFonts w:ascii="Times New Roman" w:hAnsi="Times New Roman" w:cs="Times New Roman"/>
          <w:sz w:val="24"/>
          <w:szCs w:val="24"/>
        </w:rPr>
        <w:t xml:space="preserve">2. Создание условий для развития современной транспортной </w:t>
      </w:r>
      <w:proofErr w:type="gramStart"/>
      <w:r w:rsidRPr="00992B5C">
        <w:rPr>
          <w:rFonts w:ascii="Times New Roman" w:hAnsi="Times New Roman" w:cs="Times New Roman"/>
          <w:sz w:val="24"/>
          <w:szCs w:val="24"/>
        </w:rPr>
        <w:t>инфраструктуры  Большесолдатского</w:t>
      </w:r>
      <w:proofErr w:type="gramEnd"/>
      <w:r w:rsidRPr="00992B5C">
        <w:rPr>
          <w:rFonts w:ascii="Times New Roman" w:hAnsi="Times New Roman" w:cs="Times New Roman"/>
          <w:sz w:val="24"/>
          <w:szCs w:val="24"/>
        </w:rPr>
        <w:t xml:space="preserve"> района Курской области.</w:t>
      </w:r>
    </w:p>
    <w:p w:rsidR="00CA586B" w:rsidRPr="00992B5C" w:rsidRDefault="00CA586B" w:rsidP="00CA586B">
      <w:pPr>
        <w:ind w:firstLine="709"/>
        <w:jc w:val="both"/>
      </w:pPr>
      <w:r w:rsidRPr="00992B5C">
        <w:t>3. Обеспечение эффективного функционирования предприятий, осуществляющих транспортное обслуживание населения Большесолдатского района Курской области.</w:t>
      </w:r>
    </w:p>
    <w:p w:rsidR="00CA586B" w:rsidRDefault="00CA586B" w:rsidP="00CA586B">
      <w:pPr>
        <w:ind w:firstLine="709"/>
        <w:jc w:val="both"/>
      </w:pPr>
      <w:r w:rsidRPr="00992B5C">
        <w:t>4. Осуществление организационно-планировочных и инженерных мероприятий, направленных на совершенствование организации движения транспортных средств.</w:t>
      </w:r>
    </w:p>
    <w:p w:rsidR="00992B5C" w:rsidRPr="00992B5C" w:rsidRDefault="00992B5C" w:rsidP="00CA586B">
      <w:pPr>
        <w:ind w:firstLine="709"/>
        <w:jc w:val="both"/>
      </w:pPr>
    </w:p>
    <w:p w:rsidR="00CA586B" w:rsidRPr="00992B5C" w:rsidRDefault="00CA586B" w:rsidP="00CA586B">
      <w:pPr>
        <w:ind w:firstLine="709"/>
        <w:jc w:val="both"/>
      </w:pPr>
    </w:p>
    <w:p w:rsidR="00CA586B" w:rsidRPr="00992B5C" w:rsidRDefault="00CA586B" w:rsidP="00CA586B">
      <w:pPr>
        <w:jc w:val="center"/>
        <w:rPr>
          <w:b/>
        </w:rPr>
      </w:pPr>
      <w:r w:rsidRPr="00992B5C">
        <w:rPr>
          <w:b/>
        </w:rPr>
        <w:t xml:space="preserve">Раздел </w:t>
      </w:r>
      <w:r w:rsidR="00BC7AA9" w:rsidRPr="00992B5C">
        <w:rPr>
          <w:b/>
        </w:rPr>
        <w:t>6</w:t>
      </w:r>
      <w:r w:rsidRPr="00992B5C">
        <w:rPr>
          <w:b/>
        </w:rPr>
        <w:t>. Обобщенная харак</w:t>
      </w:r>
      <w:r w:rsidR="007453AF" w:rsidRPr="00992B5C">
        <w:rPr>
          <w:b/>
        </w:rPr>
        <w:t>теристика основных мероприятий</w:t>
      </w:r>
    </w:p>
    <w:p w:rsidR="00CA586B" w:rsidRPr="00992B5C" w:rsidRDefault="00CA586B" w:rsidP="00CA586B">
      <w:pPr>
        <w:ind w:left="720"/>
      </w:pPr>
    </w:p>
    <w:p w:rsidR="007453AF" w:rsidRPr="00992B5C" w:rsidRDefault="007453AF" w:rsidP="007453AF">
      <w:pPr>
        <w:suppressAutoHyphens/>
        <w:ind w:firstLine="708"/>
        <w:jc w:val="both"/>
      </w:pPr>
      <w:r w:rsidRPr="00992B5C">
        <w:t>Администрация</w:t>
      </w:r>
      <w:r w:rsidR="00CA586B" w:rsidRPr="00992B5C">
        <w:t xml:space="preserve"> Большесолдатского района </w:t>
      </w:r>
      <w:r w:rsidRPr="00992B5C">
        <w:t>участвуе</w:t>
      </w:r>
      <w:r w:rsidR="00CA586B" w:rsidRPr="00992B5C">
        <w:t>т в реализации следующих мероприятий:</w:t>
      </w:r>
    </w:p>
    <w:p w:rsidR="007453AF" w:rsidRPr="00992B5C" w:rsidRDefault="007453AF" w:rsidP="007453AF">
      <w:pPr>
        <w:suppressAutoHyphens/>
        <w:ind w:firstLine="708"/>
        <w:jc w:val="both"/>
      </w:pPr>
      <w:r w:rsidRPr="00992B5C">
        <w:rPr>
          <w:b/>
        </w:rPr>
        <w:t>Основное мероприятие</w:t>
      </w:r>
      <w:r w:rsidRPr="00992B5C">
        <w:t>-</w:t>
      </w:r>
      <w:proofErr w:type="gramStart"/>
      <w:r w:rsidRPr="00992B5C">
        <w:t>строительство ,</w:t>
      </w:r>
      <w:proofErr w:type="gramEnd"/>
      <w:r w:rsidRPr="00992B5C">
        <w:t xml:space="preserve"> капитальный ремонт и содержание автомобильных дорог общего пользования местного значения:</w:t>
      </w:r>
    </w:p>
    <w:p w:rsidR="00CA586B" w:rsidRPr="00992B5C" w:rsidRDefault="00CA586B" w:rsidP="007453AF">
      <w:pPr>
        <w:suppressAutoHyphens/>
        <w:ind w:firstLine="708"/>
        <w:jc w:val="both"/>
      </w:pPr>
      <w:r w:rsidRPr="00992B5C">
        <w:t>-строительство автомобильных дорог общего пользования местного значения, направленное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-осуществление проектно-изыскательских работ и прочих работ.</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-содержание автомобильных дорог общего пользования местного значения;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-ремонт автомобильных дорог общего пользования местного значения;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-капитальный ремонт и ремонт автомобильных дорог общего пользования населенных пунктов;</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w:t>
      </w:r>
      <w:proofErr w:type="gramStart"/>
      <w:r w:rsidRPr="00992B5C">
        <w:rPr>
          <w:rFonts w:ascii="Times New Roman" w:hAnsi="Times New Roman" w:cs="Times New Roman"/>
          <w:sz w:val="24"/>
          <w:szCs w:val="24"/>
        </w:rPr>
        <w:t xml:space="preserve">строительство </w:t>
      </w:r>
      <w:r w:rsidR="007453AF" w:rsidRPr="00992B5C">
        <w:rPr>
          <w:rFonts w:ascii="Times New Roman" w:hAnsi="Times New Roman" w:cs="Times New Roman"/>
          <w:sz w:val="24"/>
          <w:szCs w:val="24"/>
        </w:rPr>
        <w:t>,капитальный</w:t>
      </w:r>
      <w:proofErr w:type="gramEnd"/>
      <w:r w:rsidR="007453AF" w:rsidRPr="00992B5C">
        <w:rPr>
          <w:rFonts w:ascii="Times New Roman" w:hAnsi="Times New Roman" w:cs="Times New Roman"/>
          <w:sz w:val="24"/>
          <w:szCs w:val="24"/>
        </w:rPr>
        <w:t xml:space="preserve"> ремонт и содержание </w:t>
      </w:r>
      <w:r w:rsidRPr="00992B5C">
        <w:rPr>
          <w:rFonts w:ascii="Times New Roman" w:hAnsi="Times New Roman" w:cs="Times New Roman"/>
          <w:sz w:val="24"/>
          <w:szCs w:val="24"/>
        </w:rPr>
        <w:t>автомобильных дорог общего пользования местного значения;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w:t>
      </w:r>
    </w:p>
    <w:p w:rsidR="007453AF" w:rsidRDefault="007453AF"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-Межевание автомобильных дорог общего пользования местного значения, проведение кадастровых работ</w:t>
      </w:r>
      <w:r w:rsidR="00063A2D">
        <w:rPr>
          <w:rFonts w:ascii="Times New Roman" w:hAnsi="Times New Roman" w:cs="Times New Roman"/>
          <w:sz w:val="24"/>
          <w:szCs w:val="24"/>
        </w:rPr>
        <w:t>.</w:t>
      </w:r>
    </w:p>
    <w:p w:rsidR="00063A2D" w:rsidRPr="00992B5C" w:rsidRDefault="00063A2D" w:rsidP="00CA586B">
      <w:pPr>
        <w:pStyle w:val="ConsPlusNormal"/>
        <w:widowControl/>
        <w:ind w:firstLine="540"/>
        <w:jc w:val="both"/>
        <w:rPr>
          <w:rFonts w:ascii="Times New Roman" w:hAnsi="Times New Roman" w:cs="Times New Roman"/>
          <w:sz w:val="24"/>
          <w:szCs w:val="24"/>
        </w:rPr>
      </w:pPr>
    </w:p>
    <w:p w:rsidR="00CA586B" w:rsidRPr="00992B5C" w:rsidRDefault="00BC7AA9" w:rsidP="00CA586B">
      <w:pPr>
        <w:jc w:val="center"/>
        <w:rPr>
          <w:b/>
        </w:rPr>
      </w:pPr>
      <w:r w:rsidRPr="00992B5C">
        <w:rPr>
          <w:b/>
        </w:rPr>
        <w:t>Раздел 7</w:t>
      </w:r>
      <w:r w:rsidR="00CA586B" w:rsidRPr="00992B5C">
        <w:rPr>
          <w:b/>
        </w:rPr>
        <w:t xml:space="preserve">. Обоснование выделения подпрограммы </w:t>
      </w:r>
    </w:p>
    <w:p w:rsidR="00CA586B" w:rsidRPr="00992B5C" w:rsidRDefault="00CA586B" w:rsidP="00CA586B">
      <w:pPr>
        <w:jc w:val="center"/>
        <w:rPr>
          <w:b/>
        </w:rPr>
      </w:pPr>
    </w:p>
    <w:p w:rsidR="00CA586B" w:rsidRPr="00992B5C" w:rsidRDefault="00CA586B" w:rsidP="00CA586B">
      <w:pPr>
        <w:ind w:firstLine="709"/>
        <w:jc w:val="both"/>
      </w:pPr>
      <w:r w:rsidRPr="00992B5C">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подпрограммы и решения соответствующих им задач как в целом по муниципальной программе, так и по ее отдельным блокам.</w:t>
      </w:r>
    </w:p>
    <w:p w:rsidR="00CA586B" w:rsidRPr="00992B5C" w:rsidRDefault="00CA586B" w:rsidP="00CA586B">
      <w:pPr>
        <w:autoSpaceDE w:val="0"/>
        <w:autoSpaceDN w:val="0"/>
        <w:adjustRightInd w:val="0"/>
        <w:jc w:val="both"/>
        <w:outlineLvl w:val="1"/>
      </w:pPr>
      <w:r w:rsidRPr="00992B5C">
        <w:t xml:space="preserve">В муниципальную программу включены подпрограммы: </w:t>
      </w:r>
      <w:r w:rsidR="00D64293" w:rsidRPr="00992B5C">
        <w:t xml:space="preserve">«Развитие пассажирских перевозок в </w:t>
      </w:r>
      <w:proofErr w:type="spellStart"/>
      <w:r w:rsidR="00D64293" w:rsidRPr="00992B5C">
        <w:t>Большесолдатском</w:t>
      </w:r>
      <w:proofErr w:type="spellEnd"/>
      <w:r w:rsidR="00D64293" w:rsidRPr="00992B5C">
        <w:t xml:space="preserve"> районе», </w:t>
      </w:r>
      <w:r w:rsidRPr="00992B5C">
        <w:t>«Развитие сети автомобильных дорог Большесолдатского района Курской области</w:t>
      </w:r>
      <w:proofErr w:type="gramStart"/>
      <w:r w:rsidR="008179C4" w:rsidRPr="00992B5C">
        <w:t>»</w:t>
      </w:r>
      <w:r w:rsidRPr="00992B5C">
        <w:t xml:space="preserve">; </w:t>
      </w:r>
      <w:r w:rsidR="00215B23" w:rsidRPr="00992B5C">
        <w:t xml:space="preserve"> </w:t>
      </w:r>
      <w:r w:rsidRPr="00992B5C">
        <w:t xml:space="preserve"> </w:t>
      </w:r>
      <w:proofErr w:type="gramEnd"/>
      <w:r w:rsidRPr="00992B5C">
        <w:t xml:space="preserve">«Повышение безопасности дорожного движения в </w:t>
      </w:r>
      <w:proofErr w:type="spellStart"/>
      <w:r w:rsidRPr="00992B5C">
        <w:t>Большесолдатском</w:t>
      </w:r>
      <w:proofErr w:type="spellEnd"/>
      <w:r w:rsidRPr="00992B5C">
        <w:t xml:space="preserve"> районе» .</w:t>
      </w:r>
    </w:p>
    <w:p w:rsidR="00CA586B" w:rsidRPr="00992B5C" w:rsidRDefault="00CA586B" w:rsidP="00CA586B">
      <w:pPr>
        <w:autoSpaceDE w:val="0"/>
        <w:autoSpaceDN w:val="0"/>
        <w:adjustRightInd w:val="0"/>
        <w:ind w:firstLine="720"/>
        <w:jc w:val="both"/>
      </w:pPr>
      <w:r w:rsidRPr="00992B5C">
        <w:t>Выполнение задач подпрограмм, а также реализация их мероприятий позволит достичь основные цели муниципальной программы:</w:t>
      </w:r>
    </w:p>
    <w:p w:rsidR="00CA586B" w:rsidRPr="00992B5C" w:rsidRDefault="00CA586B" w:rsidP="00CA586B">
      <w:pPr>
        <w:autoSpaceDE w:val="0"/>
        <w:autoSpaceDN w:val="0"/>
        <w:adjustRightInd w:val="0"/>
        <w:ind w:left="360"/>
      </w:pPr>
      <w:r w:rsidRPr="00992B5C">
        <w:lastRenderedPageBreak/>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CA586B" w:rsidRPr="00992B5C" w:rsidRDefault="00CA586B" w:rsidP="00CA586B">
      <w:pPr>
        <w:autoSpaceDE w:val="0"/>
        <w:autoSpaceDN w:val="0"/>
        <w:adjustRightInd w:val="0"/>
        <w:ind w:left="360"/>
      </w:pPr>
      <w:r w:rsidRPr="00992B5C">
        <w:t>-повышение доступности и качества услуг транспортного комплекса для населения;</w:t>
      </w:r>
    </w:p>
    <w:p w:rsidR="00CA586B" w:rsidRPr="00992B5C" w:rsidRDefault="00BC7AA9" w:rsidP="00CA586B">
      <w:pPr>
        <w:jc w:val="center"/>
        <w:rPr>
          <w:b/>
        </w:rPr>
      </w:pPr>
      <w:r w:rsidRPr="00992B5C">
        <w:rPr>
          <w:b/>
        </w:rPr>
        <w:t>Раздел 8</w:t>
      </w:r>
      <w:r w:rsidR="00CA586B" w:rsidRPr="00992B5C">
        <w:rPr>
          <w:b/>
        </w:rPr>
        <w:t>. Обоснование объема финансовых ресурсов, необходимых</w:t>
      </w:r>
    </w:p>
    <w:p w:rsidR="00CA586B" w:rsidRPr="00992B5C" w:rsidRDefault="00CA586B" w:rsidP="00CA586B">
      <w:pPr>
        <w:jc w:val="center"/>
        <w:rPr>
          <w:b/>
        </w:rPr>
      </w:pPr>
      <w:r w:rsidRPr="00992B5C">
        <w:rPr>
          <w:b/>
        </w:rPr>
        <w:t>для реализации муниципальной программы</w:t>
      </w:r>
    </w:p>
    <w:p w:rsidR="00CA586B" w:rsidRPr="00992B5C" w:rsidRDefault="00CA586B" w:rsidP="00CA586B">
      <w:pPr>
        <w:jc w:val="center"/>
        <w:rPr>
          <w:b/>
        </w:rPr>
      </w:pPr>
    </w:p>
    <w:p w:rsidR="00CA586B" w:rsidRPr="00992B5C" w:rsidRDefault="00CA586B" w:rsidP="00CA586B">
      <w:pPr>
        <w:ind w:firstLine="720"/>
        <w:jc w:val="both"/>
      </w:pPr>
      <w:r w:rsidRPr="00992B5C">
        <w:t>Финансирование программных мероприятий предусматривается за счет средств бюджета муниципального района «</w:t>
      </w:r>
      <w:proofErr w:type="spellStart"/>
      <w:r w:rsidRPr="00992B5C">
        <w:t>Большесолдатский</w:t>
      </w:r>
      <w:proofErr w:type="spellEnd"/>
      <w:r w:rsidRPr="00992B5C">
        <w:t xml:space="preserve"> район» Курской области, областного бюджета</w:t>
      </w:r>
      <w:r w:rsidR="00DA3E7A" w:rsidRPr="00992B5C">
        <w:t>,</w:t>
      </w:r>
      <w:r w:rsidRPr="00992B5C">
        <w:t xml:space="preserve"> (в том числе дорожных фондов)</w:t>
      </w:r>
      <w:r w:rsidR="00DA3E7A" w:rsidRPr="00992B5C">
        <w:t xml:space="preserve"> и внебюджетных источников</w:t>
      </w:r>
      <w:r w:rsidRPr="00992B5C">
        <w:t>.</w:t>
      </w:r>
    </w:p>
    <w:p w:rsidR="00CA586B" w:rsidRPr="004473BC" w:rsidRDefault="00CA586B" w:rsidP="00CA586B">
      <w:pPr>
        <w:autoSpaceDE w:val="0"/>
        <w:autoSpaceDN w:val="0"/>
        <w:adjustRightInd w:val="0"/>
        <w:ind w:firstLine="720"/>
        <w:jc w:val="both"/>
      </w:pPr>
      <w:r w:rsidRPr="004473BC">
        <w:t>Общий объем финансовых средств на реализацию мероприятий муниципальной программы на весь период составляет</w:t>
      </w:r>
      <w:r w:rsidR="00351444" w:rsidRPr="004473BC">
        <w:t xml:space="preserve"> </w:t>
      </w:r>
      <w:r w:rsidRPr="004473BC">
        <w:t xml:space="preserve">  </w:t>
      </w:r>
      <w:r w:rsidR="004473BC" w:rsidRPr="004473BC">
        <w:rPr>
          <w:b/>
        </w:rPr>
        <w:t>165077,308</w:t>
      </w:r>
      <w:r w:rsidR="002D762B" w:rsidRPr="004473BC">
        <w:rPr>
          <w:b/>
        </w:rPr>
        <w:t xml:space="preserve"> </w:t>
      </w:r>
      <w:r w:rsidRPr="004473BC">
        <w:rPr>
          <w:b/>
        </w:rPr>
        <w:t>тыс.</w:t>
      </w:r>
      <w:r w:rsidRPr="004473BC">
        <w:rPr>
          <w:b/>
          <w:color w:val="FFC000"/>
        </w:rPr>
        <w:t xml:space="preserve"> </w:t>
      </w:r>
      <w:r w:rsidR="00BF382A" w:rsidRPr="004473BC">
        <w:rPr>
          <w:b/>
        </w:rPr>
        <w:t>руб.</w:t>
      </w:r>
      <w:r w:rsidRPr="004473BC">
        <w:t>, в том числе по годам:</w:t>
      </w:r>
    </w:p>
    <w:p w:rsidR="00351444" w:rsidRPr="004473BC" w:rsidRDefault="00351444" w:rsidP="00CA586B">
      <w:pPr>
        <w:jc w:val="both"/>
      </w:pPr>
    </w:p>
    <w:p w:rsidR="002D762B" w:rsidRPr="004473BC" w:rsidRDefault="00D64293" w:rsidP="00CA586B">
      <w:pPr>
        <w:jc w:val="both"/>
      </w:pPr>
      <w:r w:rsidRPr="004473BC">
        <w:t>2024</w:t>
      </w:r>
      <w:r w:rsidR="00BF382A" w:rsidRPr="004473BC">
        <w:t>год –</w:t>
      </w:r>
      <w:r w:rsidR="004473BC">
        <w:t xml:space="preserve"> </w:t>
      </w:r>
      <w:r w:rsidR="004473BC" w:rsidRPr="004473BC">
        <w:rPr>
          <w:b/>
        </w:rPr>
        <w:t>24</w:t>
      </w:r>
      <w:r w:rsidR="004473BC">
        <w:rPr>
          <w:b/>
        </w:rPr>
        <w:t xml:space="preserve"> </w:t>
      </w:r>
      <w:r w:rsidR="004473BC" w:rsidRPr="004473BC">
        <w:rPr>
          <w:b/>
        </w:rPr>
        <w:t>606,467</w:t>
      </w:r>
      <w:r w:rsidR="00BF382A" w:rsidRPr="004473BC">
        <w:rPr>
          <w:b/>
        </w:rPr>
        <w:t xml:space="preserve"> тыс. руб</w:t>
      </w:r>
      <w:r w:rsidR="00BF382A" w:rsidRPr="004473BC">
        <w:t>.</w:t>
      </w:r>
      <w:r w:rsidR="00A455C8" w:rsidRPr="004473BC">
        <w:t xml:space="preserve">, </w:t>
      </w:r>
    </w:p>
    <w:p w:rsidR="002D762B" w:rsidRPr="004473BC" w:rsidRDefault="00D64293" w:rsidP="00CA586B">
      <w:pPr>
        <w:jc w:val="both"/>
      </w:pPr>
      <w:r w:rsidRPr="004473BC">
        <w:t>2025</w:t>
      </w:r>
      <w:r w:rsidR="00A455C8" w:rsidRPr="004473BC">
        <w:t xml:space="preserve">год </w:t>
      </w:r>
      <w:r w:rsidR="00A455C8" w:rsidRPr="004473BC">
        <w:rPr>
          <w:b/>
        </w:rPr>
        <w:t xml:space="preserve">-  </w:t>
      </w:r>
      <w:r w:rsidR="004473BC" w:rsidRPr="004473BC">
        <w:rPr>
          <w:b/>
        </w:rPr>
        <w:t>131</w:t>
      </w:r>
      <w:r w:rsidR="004473BC">
        <w:rPr>
          <w:b/>
        </w:rPr>
        <w:t xml:space="preserve"> </w:t>
      </w:r>
      <w:r w:rsidR="004473BC" w:rsidRPr="004473BC">
        <w:rPr>
          <w:b/>
        </w:rPr>
        <w:t>035,841</w:t>
      </w:r>
      <w:r w:rsidR="00A455C8" w:rsidRPr="004473BC">
        <w:rPr>
          <w:b/>
        </w:rPr>
        <w:t xml:space="preserve"> тыс. руб.</w:t>
      </w:r>
      <w:r w:rsidR="002D762B" w:rsidRPr="004473BC">
        <w:rPr>
          <w:b/>
        </w:rPr>
        <w:t>,</w:t>
      </w:r>
      <w:r w:rsidR="002D762B" w:rsidRPr="004473BC">
        <w:t xml:space="preserve"> в том числе из областного бюджета </w:t>
      </w:r>
      <w:r w:rsidR="004473BC" w:rsidRPr="004473BC">
        <w:t>121885,741</w:t>
      </w:r>
      <w:r w:rsidR="002D762B" w:rsidRPr="004473BC">
        <w:t xml:space="preserve"> тыс. руб.</w:t>
      </w:r>
    </w:p>
    <w:p w:rsidR="000A78BA" w:rsidRPr="00992B5C" w:rsidRDefault="00D64293" w:rsidP="00CA586B">
      <w:pPr>
        <w:jc w:val="both"/>
        <w:rPr>
          <w:b/>
        </w:rPr>
      </w:pPr>
      <w:r w:rsidRPr="004473BC">
        <w:t>2026</w:t>
      </w:r>
      <w:r w:rsidR="000A78BA" w:rsidRPr="004473BC">
        <w:t xml:space="preserve">год </w:t>
      </w:r>
      <w:r w:rsidR="002D762B" w:rsidRPr="004473BC">
        <w:t>–</w:t>
      </w:r>
      <w:r w:rsidR="000A78BA" w:rsidRPr="004473BC">
        <w:t xml:space="preserve"> </w:t>
      </w:r>
      <w:r w:rsidR="002D762B" w:rsidRPr="004473BC">
        <w:rPr>
          <w:b/>
        </w:rPr>
        <w:t>9325,000</w:t>
      </w:r>
      <w:r w:rsidR="000A78BA" w:rsidRPr="004473BC">
        <w:rPr>
          <w:b/>
        </w:rPr>
        <w:t xml:space="preserve"> тыс. руб.</w:t>
      </w:r>
    </w:p>
    <w:p w:rsidR="00CA586B" w:rsidRPr="00992B5C" w:rsidRDefault="00CA586B" w:rsidP="00CA586B">
      <w:pPr>
        <w:ind w:firstLine="709"/>
        <w:jc w:val="both"/>
        <w:rPr>
          <w:color w:val="000000"/>
        </w:rPr>
      </w:pPr>
      <w:r w:rsidRPr="00992B5C">
        <w:rPr>
          <w:color w:val="000000"/>
        </w:rPr>
        <w:t xml:space="preserve">Предполагается ежегодное уточнение в установленном порядке объемов финансирования </w:t>
      </w:r>
      <w:r w:rsidR="00BC7AA9" w:rsidRPr="00992B5C">
        <w:rPr>
          <w:color w:val="000000"/>
        </w:rPr>
        <w:t>муниципальной</w:t>
      </w:r>
      <w:r w:rsidRPr="00992B5C">
        <w:rPr>
          <w:color w:val="000000"/>
        </w:rPr>
        <w:t xml:space="preserve"> программы. </w:t>
      </w:r>
    </w:p>
    <w:p w:rsidR="00CA586B" w:rsidRPr="00992B5C" w:rsidRDefault="00CA586B" w:rsidP="00CA586B">
      <w:pPr>
        <w:rPr>
          <w:b/>
        </w:rPr>
      </w:pPr>
    </w:p>
    <w:p w:rsidR="00CA586B" w:rsidRPr="00992B5C" w:rsidRDefault="00351444" w:rsidP="00CA586B">
      <w:pPr>
        <w:ind w:firstLine="709"/>
        <w:jc w:val="center"/>
        <w:rPr>
          <w:b/>
        </w:rPr>
      </w:pPr>
      <w:r w:rsidRPr="00992B5C">
        <w:rPr>
          <w:b/>
        </w:rPr>
        <w:t>Раздел 9</w:t>
      </w:r>
      <w:r w:rsidR="00CA586B" w:rsidRPr="00992B5C">
        <w:rPr>
          <w:b/>
        </w:rPr>
        <w:t xml:space="preserve">. Методика оценки эффективности муниципальной </w:t>
      </w:r>
    </w:p>
    <w:p w:rsidR="00CA586B" w:rsidRPr="00992B5C" w:rsidRDefault="00CA586B" w:rsidP="00CA586B">
      <w:pPr>
        <w:ind w:firstLine="709"/>
        <w:jc w:val="center"/>
        <w:rPr>
          <w:b/>
        </w:rPr>
      </w:pPr>
      <w:r w:rsidRPr="00992B5C">
        <w:rPr>
          <w:b/>
        </w:rPr>
        <w:t>Программы</w:t>
      </w:r>
    </w:p>
    <w:p w:rsidR="00CA586B" w:rsidRPr="00992B5C" w:rsidRDefault="00CA586B" w:rsidP="00CA586B">
      <w:pPr>
        <w:ind w:firstLine="709"/>
        <w:jc w:val="both"/>
      </w:pPr>
      <w:r w:rsidRPr="00992B5C">
        <w:t xml:space="preserve">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w:t>
      </w:r>
      <w:proofErr w:type="gramStart"/>
      <w:r w:rsidRPr="00992B5C">
        <w:t>Проведение  текущего</w:t>
      </w:r>
      <w:proofErr w:type="gramEnd"/>
      <w:r w:rsidRPr="00992B5C">
        <w:t xml:space="preserve">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CA586B" w:rsidRPr="00992B5C" w:rsidRDefault="00CA586B" w:rsidP="00CA586B">
      <w:pPr>
        <w:ind w:firstLine="709"/>
        <w:jc w:val="both"/>
      </w:pPr>
      <w:r w:rsidRPr="00992B5C">
        <w:t xml:space="preserve">Методика оценки эффективности муниципальной </w:t>
      </w:r>
      <w:proofErr w:type="gramStart"/>
      <w:r w:rsidRPr="00992B5C">
        <w:t>программы  представляет</w:t>
      </w:r>
      <w:proofErr w:type="gramEnd"/>
      <w:r w:rsidRPr="00992B5C">
        <w:t xml:space="preserve"> собой алгоритм оценки ее фактической эффективности в процессе и по итогам  реализации. Фактическая эффективность муниципальной программы </w:t>
      </w:r>
      <w:proofErr w:type="gramStart"/>
      <w:r w:rsidRPr="00992B5C">
        <w:t>основывается  на</w:t>
      </w:r>
      <w:proofErr w:type="gramEnd"/>
      <w:r w:rsidRPr="00992B5C">
        <w:t xml:space="preserve"> оценке ее результативности с учетом объема ресурсов, направленных на реализацию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 </w:t>
      </w:r>
    </w:p>
    <w:p w:rsidR="00CA586B" w:rsidRPr="00992B5C" w:rsidRDefault="00CA586B" w:rsidP="00CA586B">
      <w:pPr>
        <w:ind w:firstLine="709"/>
        <w:jc w:val="both"/>
      </w:pPr>
      <w:r w:rsidRPr="00992B5C">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CA586B" w:rsidRPr="00992B5C" w:rsidRDefault="00CA586B" w:rsidP="00CA586B">
      <w:pPr>
        <w:ind w:firstLine="709"/>
        <w:jc w:val="both"/>
      </w:pPr>
      <w:r w:rsidRPr="00992B5C">
        <w:t>1) степень достижения запланированных результатов (достижения целей и решения задач муниципальной программы);</w:t>
      </w:r>
    </w:p>
    <w:p w:rsidR="00CA586B" w:rsidRPr="00992B5C" w:rsidRDefault="00CA586B" w:rsidP="00CA586B">
      <w:pPr>
        <w:ind w:firstLine="709"/>
        <w:jc w:val="both"/>
      </w:pPr>
      <w:r w:rsidRPr="00992B5C">
        <w:t>2) степень соответствия фактически затраченных бюджетных средств к запланированному уровню (оценка полноты использования средств) и эффективности использования средств;</w:t>
      </w:r>
    </w:p>
    <w:p w:rsidR="00CA586B" w:rsidRPr="00992B5C" w:rsidRDefault="00CA586B" w:rsidP="00CA586B">
      <w:pPr>
        <w:ind w:firstLine="709"/>
        <w:jc w:val="both"/>
      </w:pPr>
      <w:r w:rsidRPr="00992B5C">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CA586B" w:rsidRPr="00992B5C" w:rsidRDefault="00CA586B" w:rsidP="00CA586B">
      <w:pPr>
        <w:ind w:firstLine="709"/>
        <w:jc w:val="both"/>
      </w:pPr>
      <w:r w:rsidRPr="00992B5C">
        <w:t>Степень достижения запланированных результатов по каждому показателю муниципальной программы производится по формуле:</w:t>
      </w:r>
    </w:p>
    <w:tbl>
      <w:tblPr>
        <w:tblW w:w="3627" w:type="dxa"/>
        <w:jc w:val="center"/>
        <w:tblBorders>
          <w:insideH w:val="single" w:sz="4" w:space="0" w:color="auto"/>
        </w:tblBorders>
        <w:tblLook w:val="01E0" w:firstRow="1" w:lastRow="1" w:firstColumn="1" w:lastColumn="1" w:noHBand="0" w:noVBand="0"/>
      </w:tblPr>
      <w:tblGrid>
        <w:gridCol w:w="1047"/>
        <w:gridCol w:w="720"/>
        <w:gridCol w:w="1860"/>
      </w:tblGrid>
      <w:tr w:rsidR="00CA586B" w:rsidRPr="00992B5C" w:rsidTr="00FC3EBE">
        <w:trPr>
          <w:jc w:val="center"/>
        </w:trPr>
        <w:tc>
          <w:tcPr>
            <w:tcW w:w="1047" w:type="dxa"/>
            <w:vMerge w:val="restart"/>
            <w:vAlign w:val="center"/>
          </w:tcPr>
          <w:p w:rsidR="00CA586B" w:rsidRPr="00992B5C" w:rsidRDefault="00CA586B" w:rsidP="00FC3EBE">
            <w:pPr>
              <w:jc w:val="right"/>
              <w:rPr>
                <w:lang w:val="en-US"/>
              </w:rPr>
            </w:pPr>
            <w:proofErr w:type="spellStart"/>
            <w:r w:rsidRPr="00992B5C">
              <w:rPr>
                <w:lang w:val="en-US"/>
              </w:rPr>
              <w:t>Ei</w:t>
            </w:r>
            <w:proofErr w:type="spellEnd"/>
            <w:r w:rsidRPr="00992B5C">
              <w:rPr>
                <w:lang w:val="en-US"/>
              </w:rPr>
              <w:t>=</w:t>
            </w:r>
          </w:p>
        </w:tc>
        <w:tc>
          <w:tcPr>
            <w:tcW w:w="720" w:type="dxa"/>
            <w:tcBorders>
              <w:top w:val="nil"/>
            </w:tcBorders>
            <w:vAlign w:val="center"/>
          </w:tcPr>
          <w:p w:rsidR="00CA586B" w:rsidRPr="00992B5C" w:rsidRDefault="00CA586B" w:rsidP="00FC3EBE">
            <w:pPr>
              <w:jc w:val="both"/>
              <w:rPr>
                <w:lang w:val="en-US"/>
              </w:rPr>
            </w:pPr>
            <w:proofErr w:type="spellStart"/>
            <w:r w:rsidRPr="00992B5C">
              <w:rPr>
                <w:lang w:val="en-US"/>
              </w:rPr>
              <w:t>Tfi</w:t>
            </w:r>
            <w:proofErr w:type="spellEnd"/>
          </w:p>
        </w:tc>
        <w:tc>
          <w:tcPr>
            <w:tcW w:w="1860" w:type="dxa"/>
            <w:vMerge w:val="restart"/>
            <w:tcBorders>
              <w:top w:val="nil"/>
            </w:tcBorders>
            <w:vAlign w:val="center"/>
          </w:tcPr>
          <w:p w:rsidR="00CA586B" w:rsidRPr="00992B5C" w:rsidRDefault="00CA586B" w:rsidP="00FC3EBE">
            <w:pPr>
              <w:jc w:val="both"/>
            </w:pPr>
            <w:r w:rsidRPr="00992B5C">
              <w:t xml:space="preserve">х 100 %, где: </w:t>
            </w:r>
          </w:p>
        </w:tc>
      </w:tr>
      <w:tr w:rsidR="00CA586B" w:rsidRPr="00992B5C" w:rsidTr="00FC3EBE">
        <w:trPr>
          <w:jc w:val="center"/>
        </w:trPr>
        <w:tc>
          <w:tcPr>
            <w:tcW w:w="1047" w:type="dxa"/>
            <w:vMerge/>
          </w:tcPr>
          <w:p w:rsidR="00CA586B" w:rsidRPr="00992B5C" w:rsidRDefault="00CA586B" w:rsidP="00FC3EBE">
            <w:pPr>
              <w:jc w:val="both"/>
            </w:pPr>
          </w:p>
        </w:tc>
        <w:tc>
          <w:tcPr>
            <w:tcW w:w="720" w:type="dxa"/>
            <w:tcBorders>
              <w:bottom w:val="nil"/>
            </w:tcBorders>
          </w:tcPr>
          <w:p w:rsidR="00CA586B" w:rsidRPr="00992B5C" w:rsidRDefault="00CA586B" w:rsidP="00FC3EBE">
            <w:pPr>
              <w:jc w:val="both"/>
              <w:rPr>
                <w:lang w:val="en-US"/>
              </w:rPr>
            </w:pPr>
            <w:proofErr w:type="spellStart"/>
            <w:r w:rsidRPr="00992B5C">
              <w:rPr>
                <w:lang w:val="en-US"/>
              </w:rPr>
              <w:t>Tpi</w:t>
            </w:r>
            <w:proofErr w:type="spellEnd"/>
          </w:p>
        </w:tc>
        <w:tc>
          <w:tcPr>
            <w:tcW w:w="1860" w:type="dxa"/>
            <w:vMerge/>
            <w:tcBorders>
              <w:bottom w:val="nil"/>
            </w:tcBorders>
          </w:tcPr>
          <w:p w:rsidR="00CA586B" w:rsidRPr="00992B5C" w:rsidRDefault="00CA586B" w:rsidP="00FC3EBE">
            <w:pPr>
              <w:jc w:val="both"/>
              <w:rPr>
                <w:lang w:val="en-US"/>
              </w:rPr>
            </w:pPr>
          </w:p>
        </w:tc>
      </w:tr>
    </w:tbl>
    <w:p w:rsidR="00CA586B" w:rsidRPr="00992B5C" w:rsidRDefault="00CA586B" w:rsidP="00CA586B">
      <w:pPr>
        <w:autoSpaceDE w:val="0"/>
        <w:autoSpaceDN w:val="0"/>
        <w:adjustRightInd w:val="0"/>
        <w:ind w:firstLine="720"/>
        <w:jc w:val="both"/>
      </w:pPr>
      <w:proofErr w:type="spellStart"/>
      <w:r w:rsidRPr="00992B5C">
        <w:t>Ei</w:t>
      </w:r>
      <w:proofErr w:type="spellEnd"/>
      <w:r w:rsidRPr="00992B5C">
        <w:t xml:space="preserve"> – степень </w:t>
      </w:r>
      <w:proofErr w:type="gramStart"/>
      <w:r w:rsidRPr="00992B5C">
        <w:t>достижения  i</w:t>
      </w:r>
      <w:proofErr w:type="gramEnd"/>
      <w:r w:rsidRPr="00992B5C">
        <w:t>-показателя муниципальной программы (процентов);</w:t>
      </w:r>
    </w:p>
    <w:p w:rsidR="002362B6" w:rsidRPr="00992B5C" w:rsidRDefault="00CA586B" w:rsidP="00CA586B">
      <w:pPr>
        <w:autoSpaceDE w:val="0"/>
        <w:autoSpaceDN w:val="0"/>
        <w:adjustRightInd w:val="0"/>
        <w:ind w:firstLine="720"/>
        <w:jc w:val="both"/>
      </w:pPr>
      <w:proofErr w:type="spellStart"/>
      <w:r w:rsidRPr="00992B5C">
        <w:t>Tfi</w:t>
      </w:r>
      <w:proofErr w:type="spellEnd"/>
      <w:r w:rsidRPr="00992B5C">
        <w:t xml:space="preserve"> – фактическое значение показателя;</w:t>
      </w:r>
    </w:p>
    <w:p w:rsidR="00CA586B" w:rsidRPr="00992B5C" w:rsidRDefault="00CA586B" w:rsidP="00CA586B">
      <w:pPr>
        <w:autoSpaceDE w:val="0"/>
        <w:autoSpaceDN w:val="0"/>
        <w:adjustRightInd w:val="0"/>
        <w:ind w:firstLine="720"/>
        <w:jc w:val="both"/>
      </w:pPr>
      <w:r w:rsidRPr="00992B5C">
        <w:t>T</w:t>
      </w:r>
      <w:r w:rsidRPr="00992B5C">
        <w:rPr>
          <w:lang w:val="en-US"/>
        </w:rPr>
        <w:t>pi</w:t>
      </w:r>
      <w:r w:rsidRPr="00992B5C">
        <w:t xml:space="preserve"> – установленное муниципальной программой целевое </w:t>
      </w:r>
      <w:proofErr w:type="gramStart"/>
      <w:r w:rsidRPr="00992B5C">
        <w:t>значение  показателя</w:t>
      </w:r>
      <w:proofErr w:type="gramEnd"/>
      <w:r w:rsidRPr="00992B5C">
        <w:t>.</w:t>
      </w:r>
    </w:p>
    <w:p w:rsidR="00CA586B" w:rsidRPr="00992B5C" w:rsidRDefault="00CA586B" w:rsidP="00CA586B">
      <w:pPr>
        <w:autoSpaceDE w:val="0"/>
        <w:autoSpaceDN w:val="0"/>
        <w:adjustRightInd w:val="0"/>
        <w:ind w:firstLine="720"/>
        <w:jc w:val="both"/>
      </w:pPr>
      <w:r w:rsidRPr="00992B5C">
        <w:t>Расчет результативности реализации муниципальной программы в целом проводится по формуле:</w:t>
      </w:r>
    </w:p>
    <w:p w:rsidR="00CA586B" w:rsidRPr="00992B5C" w:rsidRDefault="00063A2D" w:rsidP="00CA586B">
      <w:pPr>
        <w:autoSpaceDE w:val="0"/>
        <w:autoSpaceDN w:val="0"/>
        <w:adjustRightInd w:val="0"/>
        <w:ind w:firstLine="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6.1pt;margin-top:1.45pt;width:71.05pt;height:74.05pt;z-index:251659264">
            <v:imagedata r:id="rId6" o:title=""/>
          </v:shape>
          <o:OLEObject Type="Embed" ProgID="Equation.3" ShapeID="_x0000_s1030" DrawAspect="Content" ObjectID="_1774258276" r:id="rId7"/>
        </w:object>
      </w:r>
    </w:p>
    <w:p w:rsidR="00CA586B" w:rsidRPr="00992B5C" w:rsidRDefault="00CA586B" w:rsidP="00CA586B">
      <w:pPr>
        <w:autoSpaceDE w:val="0"/>
        <w:autoSpaceDN w:val="0"/>
        <w:adjustRightInd w:val="0"/>
        <w:ind w:firstLine="720"/>
        <w:jc w:val="both"/>
      </w:pPr>
      <w:r w:rsidRPr="00992B5C">
        <w:lastRenderedPageBreak/>
        <w:t xml:space="preserve">                                    , где:</w:t>
      </w:r>
    </w:p>
    <w:p w:rsidR="00CA586B" w:rsidRPr="00992B5C" w:rsidRDefault="00CA586B" w:rsidP="00CA586B">
      <w:pPr>
        <w:autoSpaceDE w:val="0"/>
        <w:autoSpaceDN w:val="0"/>
        <w:adjustRightInd w:val="0"/>
        <w:ind w:firstLine="720"/>
        <w:jc w:val="both"/>
      </w:pPr>
    </w:p>
    <w:p w:rsidR="00CA586B" w:rsidRPr="00992B5C" w:rsidRDefault="00CA586B" w:rsidP="00CA586B">
      <w:pPr>
        <w:autoSpaceDE w:val="0"/>
        <w:autoSpaceDN w:val="0"/>
        <w:adjustRightInd w:val="0"/>
        <w:ind w:firstLine="720"/>
        <w:jc w:val="both"/>
      </w:pPr>
      <w:r w:rsidRPr="00992B5C">
        <w:t>E – степень достижения запланированных результатов результативность реализации муниципальной программы (процентов);</w:t>
      </w:r>
    </w:p>
    <w:p w:rsidR="00CA586B" w:rsidRPr="00992B5C" w:rsidRDefault="00CA586B" w:rsidP="00CA586B">
      <w:pPr>
        <w:autoSpaceDE w:val="0"/>
        <w:autoSpaceDN w:val="0"/>
        <w:adjustRightInd w:val="0"/>
        <w:ind w:firstLine="720"/>
        <w:jc w:val="both"/>
      </w:pPr>
      <w:r w:rsidRPr="00992B5C">
        <w:t xml:space="preserve">n – количество </w:t>
      </w:r>
      <w:proofErr w:type="gramStart"/>
      <w:r w:rsidRPr="00992B5C">
        <w:t>показателей  муниципальной</w:t>
      </w:r>
      <w:proofErr w:type="gramEnd"/>
      <w:r w:rsidRPr="00992B5C">
        <w:t xml:space="preserve"> программы.</w:t>
      </w:r>
    </w:p>
    <w:p w:rsidR="00CA586B" w:rsidRPr="00992B5C" w:rsidRDefault="00CA586B" w:rsidP="00CA586B">
      <w:pPr>
        <w:autoSpaceDE w:val="0"/>
        <w:autoSpaceDN w:val="0"/>
        <w:adjustRightInd w:val="0"/>
        <w:ind w:firstLine="720"/>
        <w:jc w:val="both"/>
      </w:pPr>
      <w:r w:rsidRPr="00992B5C">
        <w:t>Степень соответствия фактических затрат бюджетов запланированному уровню финансирования муниципальной программы определяется по следующей формуле:</w:t>
      </w:r>
    </w:p>
    <w:p w:rsidR="00CA586B" w:rsidRPr="00992B5C" w:rsidRDefault="00CA586B" w:rsidP="00CA586B">
      <w:pPr>
        <w:pStyle w:val="a4"/>
        <w:spacing w:line="240" w:lineRule="auto"/>
        <w:ind w:left="0"/>
        <w:jc w:val="center"/>
        <w:rPr>
          <w:rFonts w:ascii="Times New Roman" w:hAnsi="Times New Roman"/>
          <w:sz w:val="24"/>
          <w:szCs w:val="24"/>
        </w:rPr>
      </w:pPr>
      <w:proofErr w:type="spellStart"/>
      <w:r w:rsidRPr="00992B5C">
        <w:rPr>
          <w:rFonts w:ascii="Times New Roman" w:hAnsi="Times New Roman"/>
          <w:sz w:val="24"/>
          <w:szCs w:val="24"/>
          <w:lang w:val="en-US"/>
        </w:rPr>
        <w:t>Kpoi</w:t>
      </w:r>
      <w:proofErr w:type="spellEnd"/>
      <w:r w:rsidRPr="00992B5C">
        <w:rPr>
          <w:rFonts w:ascii="Times New Roman" w:hAnsi="Times New Roman"/>
          <w:sz w:val="24"/>
          <w:szCs w:val="24"/>
        </w:rPr>
        <w:t xml:space="preserve"> = (</w:t>
      </w:r>
      <w:proofErr w:type="spellStart"/>
      <w:r w:rsidRPr="00992B5C">
        <w:rPr>
          <w:rFonts w:ascii="Times New Roman" w:hAnsi="Times New Roman"/>
          <w:sz w:val="24"/>
          <w:szCs w:val="24"/>
          <w:lang w:val="en-US"/>
        </w:rPr>
        <w:t>Cfoi</w:t>
      </w:r>
      <w:proofErr w:type="spellEnd"/>
      <w:r w:rsidRPr="00992B5C">
        <w:rPr>
          <w:rFonts w:ascii="Times New Roman" w:hAnsi="Times New Roman"/>
          <w:sz w:val="24"/>
          <w:szCs w:val="24"/>
        </w:rPr>
        <w:t>/</w:t>
      </w:r>
      <w:proofErr w:type="spellStart"/>
      <w:r w:rsidRPr="00992B5C">
        <w:rPr>
          <w:rFonts w:ascii="Times New Roman" w:hAnsi="Times New Roman"/>
          <w:sz w:val="24"/>
          <w:szCs w:val="24"/>
          <w:lang w:val="en-US"/>
        </w:rPr>
        <w:t>Cpoi</w:t>
      </w:r>
      <w:proofErr w:type="spellEnd"/>
      <w:r w:rsidRPr="00992B5C">
        <w:rPr>
          <w:rFonts w:ascii="Times New Roman" w:hAnsi="Times New Roman"/>
          <w:sz w:val="24"/>
          <w:szCs w:val="24"/>
        </w:rPr>
        <w:t>) х 100%, где:</w:t>
      </w:r>
    </w:p>
    <w:p w:rsidR="00CA586B" w:rsidRPr="00992B5C" w:rsidRDefault="00CA586B" w:rsidP="00CA586B">
      <w:pPr>
        <w:ind w:firstLine="709"/>
        <w:jc w:val="both"/>
      </w:pPr>
      <w:proofErr w:type="spellStart"/>
      <w:r w:rsidRPr="00992B5C">
        <w:rPr>
          <w:lang w:val="en-US"/>
        </w:rPr>
        <w:t>Kpoi</w:t>
      </w:r>
      <w:proofErr w:type="spellEnd"/>
      <w:r w:rsidRPr="00992B5C">
        <w:t xml:space="preserve"> – степень соответствия фактически затраченных бюджетных средств запланированному уровню финансирования </w:t>
      </w:r>
      <w:proofErr w:type="spellStart"/>
      <w:r w:rsidRPr="00992B5C">
        <w:rPr>
          <w:lang w:val="en-US"/>
        </w:rPr>
        <w:t>i</w:t>
      </w:r>
      <w:proofErr w:type="spellEnd"/>
      <w:r w:rsidRPr="00992B5C">
        <w:t>-мероприятия муниципальной программы;</w:t>
      </w:r>
    </w:p>
    <w:p w:rsidR="00CA586B" w:rsidRPr="00992B5C" w:rsidRDefault="00CA586B" w:rsidP="00CA586B">
      <w:pPr>
        <w:ind w:firstLine="709"/>
        <w:jc w:val="both"/>
      </w:pPr>
      <w:proofErr w:type="spellStart"/>
      <w:r w:rsidRPr="00992B5C">
        <w:rPr>
          <w:lang w:val="en-US"/>
        </w:rPr>
        <w:t>Cfoi</w:t>
      </w:r>
      <w:proofErr w:type="spellEnd"/>
      <w:r w:rsidRPr="00992B5C">
        <w:t xml:space="preserve"> – сумма средств местных бюджетов, бюджета муниципального района «</w:t>
      </w:r>
      <w:proofErr w:type="spellStart"/>
      <w:r w:rsidRPr="00992B5C">
        <w:t>Большесолдатский</w:t>
      </w:r>
      <w:proofErr w:type="spellEnd"/>
      <w:r w:rsidRPr="00992B5C">
        <w:t xml:space="preserve"> район», областного бюджета, израсходованных </w:t>
      </w:r>
      <w:r w:rsidRPr="00992B5C">
        <w:br/>
        <w:t xml:space="preserve">на реализацию </w:t>
      </w:r>
      <w:proofErr w:type="spellStart"/>
      <w:r w:rsidRPr="00992B5C">
        <w:rPr>
          <w:lang w:val="en-US"/>
        </w:rPr>
        <w:t>i</w:t>
      </w:r>
      <w:proofErr w:type="spellEnd"/>
      <w:r w:rsidRPr="00992B5C">
        <w:t>-мероприятия муниципальной программы;</w:t>
      </w:r>
    </w:p>
    <w:p w:rsidR="00CA586B" w:rsidRPr="00992B5C" w:rsidRDefault="00CA586B" w:rsidP="00CA586B">
      <w:pPr>
        <w:ind w:firstLine="709"/>
        <w:jc w:val="both"/>
      </w:pPr>
      <w:proofErr w:type="spellStart"/>
      <w:proofErr w:type="gramStart"/>
      <w:r w:rsidRPr="00992B5C">
        <w:rPr>
          <w:lang w:val="en-US"/>
        </w:rPr>
        <w:t>Cpoi</w:t>
      </w:r>
      <w:proofErr w:type="spellEnd"/>
      <w:r w:rsidRPr="00992B5C">
        <w:t xml:space="preserve">  –</w:t>
      </w:r>
      <w:proofErr w:type="gramEnd"/>
      <w:r w:rsidRPr="00992B5C">
        <w:t xml:space="preserve">  установленная муниципальной программой</w:t>
      </w:r>
      <w:r w:rsidRPr="00992B5C">
        <w:tab/>
        <w:t xml:space="preserve">  сумма бюджетных средств на реализацию </w:t>
      </w:r>
      <w:proofErr w:type="spellStart"/>
      <w:r w:rsidRPr="00992B5C">
        <w:rPr>
          <w:lang w:val="en-US"/>
        </w:rPr>
        <w:t>i</w:t>
      </w:r>
      <w:proofErr w:type="spellEnd"/>
      <w:r w:rsidRPr="00992B5C">
        <w:t xml:space="preserve">-мероприятия. </w:t>
      </w:r>
    </w:p>
    <w:p w:rsidR="00CA586B" w:rsidRPr="00992B5C" w:rsidRDefault="00CA586B" w:rsidP="00CA586B">
      <w:pPr>
        <w:ind w:firstLine="709"/>
        <w:jc w:val="both"/>
      </w:pPr>
      <w:r w:rsidRPr="00992B5C">
        <w:t>Расчет полноты использования бюджетных средств в целом по муниципальной программе проводится по формуле:</w:t>
      </w:r>
    </w:p>
    <w:p w:rsidR="00CA586B" w:rsidRPr="00992B5C" w:rsidRDefault="00063A2D" w:rsidP="00CA586B">
      <w:pPr>
        <w:ind w:firstLine="709"/>
        <w:jc w:val="both"/>
      </w:pPr>
      <w:r>
        <w:rPr>
          <w:noProof/>
        </w:rPr>
        <w:object w:dxaOrig="1440" w:dyaOrig="1440">
          <v:shape id="_x0000_s1031" type="#_x0000_t75" style="position:absolute;left:0;text-align:left;margin-left:104.1pt;margin-top:1.35pt;width:105.2pt;height:53.85pt;z-index:251660288">
            <v:imagedata r:id="rId8" o:title=""/>
          </v:shape>
          <o:OLEObject Type="Embed" ProgID="Equation.3" ShapeID="_x0000_s1031" DrawAspect="Content" ObjectID="_1774258277" r:id="rId9"/>
        </w:object>
      </w:r>
    </w:p>
    <w:p w:rsidR="00CA586B" w:rsidRPr="00992B5C" w:rsidRDefault="00CA586B" w:rsidP="00CA586B">
      <w:pPr>
        <w:autoSpaceDE w:val="0"/>
        <w:autoSpaceDN w:val="0"/>
        <w:adjustRightInd w:val="0"/>
        <w:ind w:firstLine="720"/>
        <w:jc w:val="both"/>
      </w:pPr>
    </w:p>
    <w:p w:rsidR="00CA586B" w:rsidRPr="00992B5C" w:rsidRDefault="00CA586B" w:rsidP="00CA586B">
      <w:pPr>
        <w:autoSpaceDE w:val="0"/>
        <w:autoSpaceDN w:val="0"/>
        <w:adjustRightInd w:val="0"/>
        <w:ind w:firstLine="720"/>
        <w:jc w:val="both"/>
      </w:pPr>
    </w:p>
    <w:p w:rsidR="00CA586B" w:rsidRPr="00992B5C" w:rsidRDefault="00CA586B" w:rsidP="00CA586B">
      <w:pPr>
        <w:autoSpaceDE w:val="0"/>
        <w:autoSpaceDN w:val="0"/>
        <w:adjustRightInd w:val="0"/>
        <w:ind w:firstLine="720"/>
        <w:jc w:val="both"/>
      </w:pPr>
      <w:r w:rsidRPr="00992B5C">
        <w:t xml:space="preserve">где </w:t>
      </w:r>
      <w:proofErr w:type="spellStart"/>
      <w:r w:rsidRPr="00992B5C">
        <w:rPr>
          <w:lang w:val="en-US"/>
        </w:rPr>
        <w:t>Kpo</w:t>
      </w:r>
      <w:proofErr w:type="spellEnd"/>
      <w:r w:rsidRPr="00992B5C">
        <w:t xml:space="preserve"> – степень соответствия фактических затрат бюджетных средств запланированному уровню финансирования мероприятий муниципальной программы (процентов);</w:t>
      </w:r>
    </w:p>
    <w:p w:rsidR="00CA586B" w:rsidRPr="00992B5C" w:rsidRDefault="00CA586B" w:rsidP="00CA586B">
      <w:pPr>
        <w:autoSpaceDE w:val="0"/>
        <w:autoSpaceDN w:val="0"/>
        <w:adjustRightInd w:val="0"/>
        <w:ind w:firstLine="720"/>
        <w:jc w:val="both"/>
      </w:pPr>
      <w:r w:rsidRPr="00992B5C">
        <w:t>n – количество финансируемых мероприятий муниципальной программы.</w:t>
      </w:r>
    </w:p>
    <w:p w:rsidR="00CA586B" w:rsidRPr="00992B5C" w:rsidRDefault="00CA586B" w:rsidP="00CA586B">
      <w:pPr>
        <w:ind w:right="-1" w:firstLine="709"/>
        <w:jc w:val="both"/>
      </w:pPr>
      <w:r w:rsidRPr="00992B5C">
        <w:t>Коэффициент эффективности использования средств, выделяемых из областного бюджета, определяется по следующей формуле:</w:t>
      </w:r>
    </w:p>
    <w:tbl>
      <w:tblPr>
        <w:tblpPr w:leftFromText="180" w:rightFromText="180" w:vertAnchor="text" w:horzAnchor="margin" w:tblpY="184"/>
        <w:tblOverlap w:val="never"/>
        <w:tblW w:w="0" w:type="auto"/>
        <w:tblBorders>
          <w:insideH w:val="single" w:sz="4" w:space="0" w:color="auto"/>
        </w:tblBorders>
        <w:tblLook w:val="00A0" w:firstRow="1" w:lastRow="0" w:firstColumn="1" w:lastColumn="0" w:noHBand="0" w:noVBand="0"/>
      </w:tblPr>
      <w:tblGrid>
        <w:gridCol w:w="3348"/>
        <w:gridCol w:w="1013"/>
        <w:gridCol w:w="3119"/>
      </w:tblGrid>
      <w:tr w:rsidR="00CA586B" w:rsidRPr="00992B5C" w:rsidTr="00FC3EBE">
        <w:tc>
          <w:tcPr>
            <w:tcW w:w="3348" w:type="dxa"/>
            <w:vMerge w:val="restart"/>
            <w:vAlign w:val="center"/>
          </w:tcPr>
          <w:p w:rsidR="00CA586B" w:rsidRPr="00992B5C" w:rsidRDefault="00CA586B" w:rsidP="00FC3EBE">
            <w:pPr>
              <w:jc w:val="both"/>
            </w:pPr>
            <w:r w:rsidRPr="00992B5C">
              <w:t xml:space="preserve">                                 </w:t>
            </w:r>
            <w:proofErr w:type="spellStart"/>
            <w:r w:rsidRPr="00992B5C">
              <w:rPr>
                <w:lang w:val="en-US"/>
              </w:rPr>
              <w:t>Keoi</w:t>
            </w:r>
            <w:proofErr w:type="spellEnd"/>
            <w:r w:rsidRPr="00992B5C">
              <w:t xml:space="preserve"> =</w:t>
            </w:r>
          </w:p>
        </w:tc>
        <w:tc>
          <w:tcPr>
            <w:tcW w:w="1013" w:type="dxa"/>
          </w:tcPr>
          <w:p w:rsidR="00CA586B" w:rsidRPr="00992B5C" w:rsidRDefault="00CA586B" w:rsidP="00FC3EBE">
            <w:pPr>
              <w:ind w:left="1720" w:hanging="1720"/>
              <w:jc w:val="both"/>
            </w:pPr>
            <w:r w:rsidRPr="00992B5C">
              <w:t>E</w:t>
            </w:r>
          </w:p>
        </w:tc>
        <w:tc>
          <w:tcPr>
            <w:tcW w:w="3119" w:type="dxa"/>
            <w:vMerge w:val="restart"/>
            <w:tcBorders>
              <w:top w:val="nil"/>
            </w:tcBorders>
            <w:tcMar>
              <w:left w:w="0" w:type="dxa"/>
              <w:right w:w="0" w:type="dxa"/>
            </w:tcMar>
            <w:vAlign w:val="center"/>
          </w:tcPr>
          <w:p w:rsidR="00CA586B" w:rsidRPr="00992B5C" w:rsidRDefault="00CA586B" w:rsidP="00FC3EBE">
            <w:r w:rsidRPr="00992B5C">
              <w:t>, где:</w:t>
            </w:r>
          </w:p>
        </w:tc>
      </w:tr>
      <w:tr w:rsidR="00CA586B" w:rsidRPr="00992B5C" w:rsidTr="00FC3EBE">
        <w:tc>
          <w:tcPr>
            <w:tcW w:w="3348" w:type="dxa"/>
            <w:vMerge/>
          </w:tcPr>
          <w:p w:rsidR="00CA586B" w:rsidRPr="00992B5C" w:rsidRDefault="00CA586B" w:rsidP="00FC3EBE">
            <w:pPr>
              <w:jc w:val="both"/>
            </w:pPr>
          </w:p>
        </w:tc>
        <w:tc>
          <w:tcPr>
            <w:tcW w:w="1013" w:type="dxa"/>
          </w:tcPr>
          <w:p w:rsidR="00CA586B" w:rsidRPr="00992B5C" w:rsidRDefault="00CA586B" w:rsidP="00FC3EBE">
            <w:pPr>
              <w:ind w:left="1720" w:hanging="1720"/>
              <w:jc w:val="both"/>
            </w:pPr>
            <w:proofErr w:type="spellStart"/>
            <w:r w:rsidRPr="00992B5C">
              <w:rPr>
                <w:lang w:val="en-US"/>
              </w:rPr>
              <w:t>Kpo</w:t>
            </w:r>
            <w:proofErr w:type="spellEnd"/>
          </w:p>
        </w:tc>
        <w:tc>
          <w:tcPr>
            <w:tcW w:w="3119" w:type="dxa"/>
            <w:vMerge/>
            <w:tcBorders>
              <w:bottom w:val="nil"/>
            </w:tcBorders>
          </w:tcPr>
          <w:p w:rsidR="00CA586B" w:rsidRPr="00992B5C" w:rsidRDefault="00CA586B" w:rsidP="00FC3EBE">
            <w:pPr>
              <w:ind w:left="1720" w:hanging="1720"/>
              <w:jc w:val="both"/>
            </w:pPr>
          </w:p>
        </w:tc>
      </w:tr>
    </w:tbl>
    <w:p w:rsidR="00CA586B" w:rsidRPr="00992B5C" w:rsidRDefault="00CA586B" w:rsidP="00CA586B">
      <w:pPr>
        <w:ind w:firstLine="900"/>
        <w:jc w:val="both"/>
      </w:pPr>
    </w:p>
    <w:p w:rsidR="00CA586B" w:rsidRPr="00992B5C" w:rsidRDefault="00CA586B" w:rsidP="00CA586B">
      <w:pPr>
        <w:ind w:firstLine="900"/>
        <w:jc w:val="both"/>
      </w:pPr>
    </w:p>
    <w:p w:rsidR="00CA586B" w:rsidRPr="00992B5C" w:rsidRDefault="00CA586B" w:rsidP="00CA586B">
      <w:pPr>
        <w:ind w:firstLine="900"/>
        <w:jc w:val="both"/>
      </w:pPr>
    </w:p>
    <w:p w:rsidR="00CA586B" w:rsidRPr="00992B5C" w:rsidRDefault="00CA586B" w:rsidP="00CA586B">
      <w:pPr>
        <w:ind w:right="-1" w:firstLine="709"/>
        <w:jc w:val="both"/>
      </w:pPr>
      <w:proofErr w:type="spellStart"/>
      <w:r w:rsidRPr="00992B5C">
        <w:rPr>
          <w:lang w:val="en-US"/>
        </w:rPr>
        <w:t>Keoi</w:t>
      </w:r>
      <w:proofErr w:type="spellEnd"/>
      <w:r w:rsidRPr="00992B5C">
        <w:t xml:space="preserve"> – коэффициент эффективности использования средств, выделяемых из местных бюджетов, бюджетов муниципального района «</w:t>
      </w:r>
      <w:proofErr w:type="spellStart"/>
      <w:r w:rsidRPr="00992B5C">
        <w:t>Большесолдатский</w:t>
      </w:r>
      <w:proofErr w:type="spellEnd"/>
      <w:r w:rsidRPr="00992B5C">
        <w:t xml:space="preserve"> район», областного бюджета;</w:t>
      </w:r>
    </w:p>
    <w:p w:rsidR="00CA586B" w:rsidRPr="00992B5C" w:rsidRDefault="00CA586B" w:rsidP="00CA586B">
      <w:pPr>
        <w:ind w:right="-1" w:firstLine="709"/>
        <w:jc w:val="both"/>
      </w:pPr>
      <w:proofErr w:type="spellStart"/>
      <w:r w:rsidRPr="00992B5C">
        <w:rPr>
          <w:lang w:val="en-US"/>
        </w:rPr>
        <w:t>Kpo</w:t>
      </w:r>
      <w:proofErr w:type="spellEnd"/>
      <w:r w:rsidRPr="00992B5C">
        <w:t xml:space="preserve"> – полнота использования средств местных бюджетов, бюджета муниципального района « </w:t>
      </w:r>
      <w:proofErr w:type="spellStart"/>
      <w:r w:rsidRPr="00992B5C">
        <w:t>Большесолдатский</w:t>
      </w:r>
      <w:proofErr w:type="spellEnd"/>
      <w:r w:rsidRPr="00992B5C">
        <w:t xml:space="preserve"> район», областного бюджета на реализацию мероприятий государственной программы;</w:t>
      </w:r>
    </w:p>
    <w:p w:rsidR="00CA586B" w:rsidRPr="00992B5C" w:rsidRDefault="00CA586B" w:rsidP="00CA586B">
      <w:pPr>
        <w:ind w:right="-1" w:firstLine="709"/>
        <w:jc w:val="both"/>
      </w:pPr>
      <w:r w:rsidRPr="00992B5C">
        <w:t xml:space="preserve">E – степень достижения запланированных результатов результативность </w:t>
      </w:r>
      <w:proofErr w:type="gramStart"/>
      <w:r w:rsidRPr="00992B5C">
        <w:t>реализации  муниципальной</w:t>
      </w:r>
      <w:proofErr w:type="gramEnd"/>
      <w:r w:rsidRPr="00992B5C">
        <w:t xml:space="preserve"> программы;</w:t>
      </w:r>
    </w:p>
    <w:p w:rsidR="00CA586B" w:rsidRPr="00992B5C" w:rsidRDefault="00CA586B" w:rsidP="00CA586B">
      <w:pPr>
        <w:pStyle w:val="a9"/>
        <w:spacing w:after="0"/>
        <w:ind w:left="0" w:right="-289" w:firstLine="540"/>
        <w:jc w:val="both"/>
      </w:pPr>
      <w:r w:rsidRPr="00992B5C">
        <w:t>3)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CA586B" w:rsidRPr="00992B5C" w:rsidRDefault="00CA586B" w:rsidP="00CA586B">
      <w:pPr>
        <w:ind w:right="-289" w:firstLine="748"/>
        <w:jc w:val="center"/>
      </w:pPr>
      <w:r w:rsidRPr="00992B5C">
        <w:t>М</w:t>
      </w:r>
      <w:r w:rsidRPr="00992B5C">
        <w:rPr>
          <w:vertAlign w:val="subscript"/>
        </w:rPr>
        <w:t>ф</w:t>
      </w:r>
      <w:r w:rsidRPr="00992B5C">
        <w:t xml:space="preserve"> * 100 %</w:t>
      </w:r>
    </w:p>
    <w:p w:rsidR="00CA586B" w:rsidRPr="00992B5C" w:rsidRDefault="00CA586B" w:rsidP="00CA586B">
      <w:pPr>
        <w:ind w:right="-289" w:firstLine="748"/>
        <w:jc w:val="center"/>
      </w:pPr>
      <w:r w:rsidRPr="00992B5C">
        <w:t xml:space="preserve">СТ = </w:t>
      </w:r>
      <w:proofErr w:type="gramStart"/>
      <w:r w:rsidRPr="00992B5C">
        <w:t>--------------------------  где</w:t>
      </w:r>
      <w:proofErr w:type="gramEnd"/>
      <w:r w:rsidRPr="00992B5C">
        <w:t>:</w:t>
      </w:r>
    </w:p>
    <w:p w:rsidR="00CA586B" w:rsidRPr="00992B5C" w:rsidRDefault="00CA586B" w:rsidP="00CA586B">
      <w:pPr>
        <w:ind w:right="-289" w:firstLine="540"/>
        <w:jc w:val="both"/>
      </w:pPr>
      <w:r w:rsidRPr="00992B5C">
        <w:tab/>
      </w:r>
      <w:r w:rsidRPr="00992B5C">
        <w:tab/>
      </w:r>
      <w:r w:rsidRPr="00992B5C">
        <w:tab/>
      </w:r>
      <w:r w:rsidRPr="00992B5C">
        <w:tab/>
      </w:r>
      <w:r w:rsidRPr="00992B5C">
        <w:tab/>
      </w:r>
      <w:r w:rsidRPr="00992B5C">
        <w:tab/>
        <w:t xml:space="preserve">        </w:t>
      </w:r>
      <w:proofErr w:type="spellStart"/>
      <w:r w:rsidRPr="00992B5C">
        <w:t>М</w:t>
      </w:r>
      <w:r w:rsidRPr="00992B5C">
        <w:rPr>
          <w:vertAlign w:val="subscript"/>
        </w:rPr>
        <w:t>пл</w:t>
      </w:r>
      <w:proofErr w:type="spellEnd"/>
    </w:p>
    <w:p w:rsidR="00CA586B" w:rsidRPr="00992B5C" w:rsidRDefault="00CA586B" w:rsidP="00CA586B">
      <w:pPr>
        <w:ind w:right="-289" w:firstLine="540"/>
      </w:pPr>
      <w:r w:rsidRPr="00992B5C">
        <w:t xml:space="preserve">СТ – степень реализации мероприятий муниципальной </w:t>
      </w:r>
      <w:proofErr w:type="gramStart"/>
      <w:r w:rsidRPr="00992B5C">
        <w:t>программы ;</w:t>
      </w:r>
      <w:proofErr w:type="gramEnd"/>
    </w:p>
    <w:p w:rsidR="00CA586B" w:rsidRPr="00992B5C" w:rsidRDefault="00CA586B" w:rsidP="00CA586B">
      <w:pPr>
        <w:ind w:right="-289" w:firstLine="540"/>
      </w:pPr>
      <w:r w:rsidRPr="00992B5C">
        <w:t>М</w:t>
      </w:r>
      <w:r w:rsidRPr="00992B5C">
        <w:rPr>
          <w:vertAlign w:val="subscript"/>
        </w:rPr>
        <w:t>ф</w:t>
      </w:r>
      <w:r w:rsidRPr="00992B5C">
        <w:t xml:space="preserve"> – количество мероприятий муниципальной программы, фактически реализованных за отчетный период;</w:t>
      </w:r>
    </w:p>
    <w:p w:rsidR="00CA586B" w:rsidRPr="00992B5C" w:rsidRDefault="00CA586B" w:rsidP="00CA586B">
      <w:pPr>
        <w:autoSpaceDE w:val="0"/>
        <w:autoSpaceDN w:val="0"/>
        <w:adjustRightInd w:val="0"/>
        <w:ind w:right="-289" w:firstLine="540"/>
        <w:jc w:val="both"/>
      </w:pPr>
      <w:proofErr w:type="spellStart"/>
      <w:r w:rsidRPr="00992B5C">
        <w:t>М</w:t>
      </w:r>
      <w:r w:rsidRPr="00992B5C">
        <w:rPr>
          <w:vertAlign w:val="subscript"/>
        </w:rPr>
        <w:t>пл</w:t>
      </w:r>
      <w:proofErr w:type="spellEnd"/>
      <w:r w:rsidRPr="00992B5C">
        <w:t xml:space="preserve"> – количество мероприятий муниципальной программы, запланированных на отчетный период.</w:t>
      </w:r>
    </w:p>
    <w:p w:rsidR="00CA586B" w:rsidRDefault="00CA586B" w:rsidP="00CA586B">
      <w:pPr>
        <w:autoSpaceDE w:val="0"/>
        <w:autoSpaceDN w:val="0"/>
        <w:adjustRightInd w:val="0"/>
        <w:ind w:right="-289" w:firstLine="539"/>
        <w:jc w:val="both"/>
        <w:outlineLvl w:val="1"/>
      </w:pPr>
      <w:r w:rsidRPr="00992B5C">
        <w:t>Вывод об эффективности (неэффективности) реализации муниципальной программы может определяться на основании следующих критериев:</w:t>
      </w:r>
    </w:p>
    <w:p w:rsidR="00992B5C" w:rsidRPr="00992B5C" w:rsidRDefault="00992B5C" w:rsidP="00CA586B">
      <w:pPr>
        <w:autoSpaceDE w:val="0"/>
        <w:autoSpaceDN w:val="0"/>
        <w:adjustRightInd w:val="0"/>
        <w:ind w:right="-289" w:firstLine="539"/>
        <w:jc w:val="both"/>
        <w:outlineLvl w:val="1"/>
      </w:pPr>
    </w:p>
    <w:tbl>
      <w:tblPr>
        <w:tblW w:w="9360" w:type="dxa"/>
        <w:tblInd w:w="70" w:type="dxa"/>
        <w:tblLayout w:type="fixed"/>
        <w:tblCellMar>
          <w:left w:w="70" w:type="dxa"/>
          <w:right w:w="70" w:type="dxa"/>
        </w:tblCellMar>
        <w:tblLook w:val="0000" w:firstRow="0" w:lastRow="0" w:firstColumn="0" w:lastColumn="0" w:noHBand="0" w:noVBand="0"/>
      </w:tblPr>
      <w:tblGrid>
        <w:gridCol w:w="5040"/>
        <w:gridCol w:w="4320"/>
      </w:tblGrid>
      <w:tr w:rsidR="00CA586B" w:rsidRPr="00992B5C" w:rsidTr="00FC3EBE">
        <w:trPr>
          <w:cantSplit/>
          <w:trHeight w:val="360"/>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lastRenderedPageBreak/>
              <w:t>Вывод об эффективности реализации муниципальной программы</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Критерий оценки</w:t>
            </w:r>
            <w:r w:rsidRPr="00992B5C">
              <w:rPr>
                <w:rFonts w:ascii="Times New Roman" w:hAnsi="Times New Roman" w:cs="Times New Roman"/>
                <w:sz w:val="24"/>
                <w:szCs w:val="24"/>
              </w:rPr>
              <w:br/>
              <w:t xml:space="preserve">эффективности реализации муниципальной программы </w:t>
            </w:r>
            <w:proofErr w:type="spellStart"/>
            <w:r w:rsidRPr="00992B5C">
              <w:rPr>
                <w:rFonts w:ascii="Times New Roman" w:hAnsi="Times New Roman" w:cs="Times New Roman"/>
                <w:sz w:val="24"/>
                <w:szCs w:val="24"/>
                <w:lang w:val="en-US"/>
              </w:rPr>
              <w:t>Keoi</w:t>
            </w:r>
            <w:proofErr w:type="spellEnd"/>
          </w:p>
        </w:tc>
      </w:tr>
      <w:tr w:rsidR="00CA586B" w:rsidRPr="00992B5C" w:rsidTr="00FC3EBE">
        <w:trPr>
          <w:cantSplit/>
          <w:trHeight w:val="360"/>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 xml:space="preserve">Неэффективная                  </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менее 0,5</w:t>
            </w:r>
          </w:p>
        </w:tc>
      </w:tr>
      <w:tr w:rsidR="00CA586B" w:rsidRPr="00992B5C" w:rsidTr="00FC3EBE">
        <w:trPr>
          <w:cantSplit/>
          <w:trHeight w:val="350"/>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Уровень эффективности удовлетворительный</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0,5–0,79</w:t>
            </w:r>
          </w:p>
        </w:tc>
      </w:tr>
      <w:tr w:rsidR="00CA586B" w:rsidRPr="00992B5C" w:rsidTr="00FC3EBE">
        <w:trPr>
          <w:cantSplit/>
          <w:trHeight w:val="333"/>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Эффективная</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0,8–1</w:t>
            </w:r>
          </w:p>
        </w:tc>
      </w:tr>
      <w:tr w:rsidR="00CA586B" w:rsidRPr="00992B5C" w:rsidTr="00FC3EBE">
        <w:trPr>
          <w:cantSplit/>
          <w:trHeight w:val="256"/>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 xml:space="preserve">Высокоэффективная    </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более 1</w:t>
            </w:r>
          </w:p>
        </w:tc>
      </w:tr>
    </w:tbl>
    <w:p w:rsidR="006C17F9" w:rsidRPr="00992B5C" w:rsidRDefault="006C17F9" w:rsidP="00CA586B">
      <w:pPr>
        <w:autoSpaceDE w:val="0"/>
        <w:autoSpaceDN w:val="0"/>
        <w:adjustRightInd w:val="0"/>
        <w:ind w:left="34"/>
        <w:jc w:val="center"/>
        <w:outlineLvl w:val="1"/>
        <w:rPr>
          <w:b/>
        </w:rPr>
      </w:pPr>
    </w:p>
    <w:p w:rsidR="00992B5C" w:rsidRDefault="00992B5C" w:rsidP="00CA586B">
      <w:pPr>
        <w:autoSpaceDE w:val="0"/>
        <w:autoSpaceDN w:val="0"/>
        <w:adjustRightInd w:val="0"/>
        <w:ind w:left="34"/>
        <w:jc w:val="center"/>
        <w:outlineLvl w:val="1"/>
        <w:rPr>
          <w:b/>
          <w:sz w:val="26"/>
          <w:szCs w:val="26"/>
        </w:rPr>
      </w:pPr>
    </w:p>
    <w:p w:rsidR="00992B5C" w:rsidRDefault="00992B5C"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Pr="00992B5C" w:rsidRDefault="004473BC" w:rsidP="002D762B">
      <w:pPr>
        <w:autoSpaceDE w:val="0"/>
        <w:autoSpaceDN w:val="0"/>
        <w:adjustRightInd w:val="0"/>
        <w:ind w:left="34"/>
        <w:jc w:val="center"/>
        <w:outlineLvl w:val="1"/>
        <w:rPr>
          <w:b/>
        </w:rPr>
      </w:pPr>
      <w:r>
        <w:rPr>
          <w:b/>
        </w:rPr>
        <w:t>1. Подпрограмма</w:t>
      </w:r>
      <w:r w:rsidR="002D762B" w:rsidRPr="00992B5C">
        <w:rPr>
          <w:b/>
        </w:rPr>
        <w:t xml:space="preserve"> «Развитие пассажирских перевозок»</w:t>
      </w:r>
    </w:p>
    <w:p w:rsidR="002D762B" w:rsidRPr="00992B5C" w:rsidRDefault="002D762B" w:rsidP="002D762B">
      <w:pPr>
        <w:autoSpaceDE w:val="0"/>
        <w:autoSpaceDN w:val="0"/>
        <w:adjustRightInd w:val="0"/>
        <w:ind w:left="34"/>
        <w:jc w:val="center"/>
        <w:outlineLvl w:val="1"/>
        <w:rPr>
          <w:b/>
        </w:rPr>
      </w:pPr>
    </w:p>
    <w:p w:rsidR="002D762B" w:rsidRPr="00992B5C" w:rsidRDefault="002D762B" w:rsidP="002D762B">
      <w:pPr>
        <w:autoSpaceDE w:val="0"/>
        <w:autoSpaceDN w:val="0"/>
        <w:adjustRightInd w:val="0"/>
        <w:ind w:left="34"/>
        <w:jc w:val="center"/>
        <w:outlineLvl w:val="1"/>
        <w:rPr>
          <w:b/>
        </w:rPr>
      </w:pPr>
      <w:r w:rsidRPr="00992B5C">
        <w:rPr>
          <w:b/>
        </w:rPr>
        <w:t xml:space="preserve">Паспорт Подпрограммы </w:t>
      </w:r>
    </w:p>
    <w:p w:rsidR="002D762B" w:rsidRPr="00992B5C" w:rsidRDefault="002D762B" w:rsidP="002D762B">
      <w:pPr>
        <w:jc w:val="both"/>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7451"/>
      </w:tblGrid>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Наименование Подпрограммы</w:t>
            </w:r>
          </w:p>
        </w:tc>
        <w:tc>
          <w:tcPr>
            <w:tcW w:w="7451" w:type="dxa"/>
          </w:tcPr>
          <w:p w:rsidR="002D762B" w:rsidRPr="00992B5C" w:rsidRDefault="002D762B" w:rsidP="00D303B5">
            <w:pPr>
              <w:autoSpaceDE w:val="0"/>
              <w:autoSpaceDN w:val="0"/>
              <w:adjustRightInd w:val="0"/>
            </w:pPr>
            <w:r w:rsidRPr="00992B5C">
              <w:t>«Развитие пассажирских перевозок»</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Основание для разработки Подпрограммы</w:t>
            </w:r>
          </w:p>
        </w:tc>
        <w:tc>
          <w:tcPr>
            <w:tcW w:w="7451" w:type="dxa"/>
          </w:tcPr>
          <w:p w:rsidR="002D762B" w:rsidRPr="00992B5C" w:rsidRDefault="002D762B" w:rsidP="002D762B">
            <w:pPr>
              <w:autoSpaceDE w:val="0"/>
              <w:autoSpaceDN w:val="0"/>
              <w:adjustRightInd w:val="0"/>
            </w:pPr>
            <w:r w:rsidRPr="00992B5C">
              <w:t xml:space="preserve">постановление Администрации Большесолдатского района Курской области «Об утверждении перечня муниципальных программ Большесолдатского района Курской </w:t>
            </w:r>
            <w:proofErr w:type="gramStart"/>
            <w:r w:rsidRPr="00992B5C">
              <w:t>области  на</w:t>
            </w:r>
            <w:proofErr w:type="gramEnd"/>
            <w:r w:rsidRPr="00992B5C">
              <w:t xml:space="preserve"> 202</w:t>
            </w:r>
            <w:r>
              <w:t>4</w:t>
            </w:r>
            <w:r w:rsidRPr="00992B5C">
              <w:t>-202</w:t>
            </w:r>
            <w:r>
              <w:t>6годы»  №522 от 18</w:t>
            </w:r>
            <w:r w:rsidRPr="00992B5C">
              <w:t>.12.202</w:t>
            </w:r>
            <w:r>
              <w:t>3</w:t>
            </w:r>
            <w:r w:rsidRPr="00992B5C">
              <w:t>г.</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Заказчик подпрограммы</w:t>
            </w:r>
          </w:p>
        </w:tc>
        <w:tc>
          <w:tcPr>
            <w:tcW w:w="7451" w:type="dxa"/>
          </w:tcPr>
          <w:p w:rsidR="002D762B" w:rsidRPr="00992B5C" w:rsidRDefault="002D762B" w:rsidP="00D303B5">
            <w:pPr>
              <w:autoSpaceDE w:val="0"/>
              <w:autoSpaceDN w:val="0"/>
              <w:adjustRightInd w:val="0"/>
            </w:pPr>
            <w:r w:rsidRPr="00992B5C">
              <w:t xml:space="preserve">Администрация Большесолдатского района Курской области, </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Основные разработчики подпрограммы</w:t>
            </w:r>
          </w:p>
        </w:tc>
        <w:tc>
          <w:tcPr>
            <w:tcW w:w="7451" w:type="dxa"/>
          </w:tcPr>
          <w:p w:rsidR="002D762B" w:rsidRPr="00992B5C" w:rsidRDefault="002D762B" w:rsidP="00D303B5">
            <w:pPr>
              <w:autoSpaceDE w:val="0"/>
              <w:autoSpaceDN w:val="0"/>
              <w:adjustRightInd w:val="0"/>
            </w:pPr>
            <w:r>
              <w:t>Отдел</w:t>
            </w:r>
            <w:r w:rsidRPr="00992B5C">
              <w:t xml:space="preserve"> по вопросам   строительства, ЖКХ промышленности, транспорта, связи, градостроительства Администрации Большесолдатского района Курской области</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Цель   и задачи подпрограммы</w:t>
            </w:r>
          </w:p>
        </w:tc>
        <w:tc>
          <w:tcPr>
            <w:tcW w:w="7451" w:type="dxa"/>
          </w:tcPr>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Целью программы является удовлетворение потребностей населения в качественных и безопасных пассажирских перевозках в </w:t>
            </w:r>
            <w:proofErr w:type="spellStart"/>
            <w:r w:rsidRPr="00992B5C">
              <w:rPr>
                <w:rFonts w:ascii="Times New Roman" w:hAnsi="Times New Roman" w:cs="Times New Roman"/>
                <w:sz w:val="24"/>
                <w:szCs w:val="24"/>
              </w:rPr>
              <w:t>Большесолдатском</w:t>
            </w:r>
            <w:proofErr w:type="spellEnd"/>
            <w:r w:rsidRPr="00992B5C">
              <w:rPr>
                <w:rFonts w:ascii="Times New Roman" w:hAnsi="Times New Roman" w:cs="Times New Roman"/>
                <w:sz w:val="24"/>
                <w:szCs w:val="24"/>
              </w:rPr>
              <w:t xml:space="preserve"> районе Курской области</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Основными задачами </w:t>
            </w:r>
            <w:proofErr w:type="gramStart"/>
            <w:r w:rsidRPr="00992B5C">
              <w:rPr>
                <w:rFonts w:ascii="Times New Roman" w:hAnsi="Times New Roman" w:cs="Times New Roman"/>
                <w:sz w:val="24"/>
                <w:szCs w:val="24"/>
              </w:rPr>
              <w:t>программы  являются</w:t>
            </w:r>
            <w:proofErr w:type="gramEnd"/>
            <w:r w:rsidRPr="00992B5C">
              <w:rPr>
                <w:rFonts w:ascii="Times New Roman" w:hAnsi="Times New Roman" w:cs="Times New Roman"/>
                <w:sz w:val="24"/>
                <w:szCs w:val="24"/>
              </w:rPr>
              <w:t xml:space="preserve"> :</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-обеспечение правового регулирования пассажирских перевозок</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-повышение доступности и безопасности услуг пассажирского транспорта, услуг культуры и качества обслуживания пассажиров</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-развитие сети регулярных автобусных маршрутов</w:t>
            </w:r>
          </w:p>
        </w:tc>
      </w:tr>
      <w:tr w:rsidR="002D762B" w:rsidRPr="00992B5C" w:rsidTr="00D303B5">
        <w:trPr>
          <w:trHeight w:val="1122"/>
        </w:trPr>
        <w:tc>
          <w:tcPr>
            <w:tcW w:w="2086" w:type="dxa"/>
          </w:tcPr>
          <w:p w:rsidR="002D762B" w:rsidRPr="00992B5C" w:rsidRDefault="002D762B" w:rsidP="00D303B5">
            <w:pPr>
              <w:autoSpaceDE w:val="0"/>
              <w:autoSpaceDN w:val="0"/>
              <w:adjustRightInd w:val="0"/>
            </w:pPr>
            <w:r w:rsidRPr="00992B5C">
              <w:t>Целевые индикаторы и показатели подпрограммы</w:t>
            </w:r>
          </w:p>
        </w:tc>
        <w:tc>
          <w:tcPr>
            <w:tcW w:w="7451" w:type="dxa"/>
          </w:tcPr>
          <w:p w:rsidR="002D762B" w:rsidRPr="00992B5C" w:rsidRDefault="002D762B" w:rsidP="00D303B5">
            <w:pPr>
              <w:pStyle w:val="ConsPlusCell"/>
              <w:jc w:val="both"/>
              <w:rPr>
                <w:rFonts w:ascii="Times New Roman" w:hAnsi="Times New Roman" w:cs="Times New Roman"/>
                <w:sz w:val="24"/>
                <w:szCs w:val="24"/>
              </w:rPr>
            </w:pPr>
            <w:proofErr w:type="gramStart"/>
            <w:r w:rsidRPr="00992B5C">
              <w:rPr>
                <w:rFonts w:ascii="Times New Roman" w:hAnsi="Times New Roman" w:cs="Times New Roman"/>
                <w:sz w:val="24"/>
                <w:szCs w:val="24"/>
              </w:rPr>
              <w:t>Целевыми  индикаторами</w:t>
            </w:r>
            <w:proofErr w:type="gramEnd"/>
            <w:r w:rsidRPr="00992B5C">
              <w:rPr>
                <w:rFonts w:ascii="Times New Roman" w:hAnsi="Times New Roman" w:cs="Times New Roman"/>
                <w:sz w:val="24"/>
                <w:szCs w:val="24"/>
              </w:rPr>
              <w:t xml:space="preserve"> и показателями Программы являются </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-рост объема пассажирских перевозок автомобильным транспортом</w:t>
            </w:r>
          </w:p>
        </w:tc>
      </w:tr>
      <w:tr w:rsidR="002D762B" w:rsidRPr="00992B5C" w:rsidTr="00D303B5">
        <w:trPr>
          <w:trHeight w:val="1022"/>
        </w:trPr>
        <w:tc>
          <w:tcPr>
            <w:tcW w:w="2086" w:type="dxa"/>
          </w:tcPr>
          <w:p w:rsidR="002D762B" w:rsidRPr="00992B5C" w:rsidRDefault="002D762B" w:rsidP="00D303B5">
            <w:pPr>
              <w:autoSpaceDE w:val="0"/>
              <w:autoSpaceDN w:val="0"/>
              <w:adjustRightInd w:val="0"/>
            </w:pPr>
            <w:r w:rsidRPr="00992B5C">
              <w:t>Этапы и сроки реализации подпрограммы</w:t>
            </w:r>
          </w:p>
        </w:tc>
        <w:tc>
          <w:tcPr>
            <w:tcW w:w="7451" w:type="dxa"/>
          </w:tcPr>
          <w:p w:rsidR="002D762B" w:rsidRDefault="002D762B" w:rsidP="00D303B5">
            <w:pPr>
              <w:autoSpaceDE w:val="0"/>
              <w:autoSpaceDN w:val="0"/>
              <w:adjustRightInd w:val="0"/>
            </w:pPr>
            <w:proofErr w:type="gramStart"/>
            <w:r w:rsidRPr="00992B5C">
              <w:t>Срок  реализации</w:t>
            </w:r>
            <w:proofErr w:type="gramEnd"/>
            <w:r w:rsidRPr="00992B5C">
              <w:t xml:space="preserve">  подпрограммы </w:t>
            </w:r>
            <w:r>
              <w:t>:</w:t>
            </w:r>
          </w:p>
          <w:p w:rsidR="002D762B" w:rsidRPr="00992B5C" w:rsidRDefault="002D762B" w:rsidP="00D303B5">
            <w:pPr>
              <w:autoSpaceDE w:val="0"/>
              <w:autoSpaceDN w:val="0"/>
              <w:adjustRightInd w:val="0"/>
            </w:pPr>
            <w:r w:rsidRPr="00992B5C">
              <w:t xml:space="preserve"> 202</w:t>
            </w:r>
            <w:r>
              <w:t>4 - 2026</w:t>
            </w:r>
            <w:r w:rsidRPr="00992B5C">
              <w:t xml:space="preserve">годы, </w:t>
            </w:r>
          </w:p>
          <w:p w:rsidR="002D762B" w:rsidRPr="00992B5C" w:rsidRDefault="002D762B" w:rsidP="00D303B5">
            <w:pPr>
              <w:autoSpaceDE w:val="0"/>
              <w:autoSpaceDN w:val="0"/>
              <w:adjustRightInd w:val="0"/>
            </w:pPr>
          </w:p>
        </w:tc>
      </w:tr>
      <w:tr w:rsidR="002D762B" w:rsidRPr="00992B5C" w:rsidTr="00D303B5">
        <w:trPr>
          <w:trHeight w:val="570"/>
        </w:trPr>
        <w:tc>
          <w:tcPr>
            <w:tcW w:w="2086" w:type="dxa"/>
          </w:tcPr>
          <w:p w:rsidR="002D762B" w:rsidRPr="00992B5C" w:rsidRDefault="002D762B" w:rsidP="00D303B5">
            <w:pPr>
              <w:autoSpaceDE w:val="0"/>
              <w:autoSpaceDN w:val="0"/>
              <w:adjustRightInd w:val="0"/>
            </w:pPr>
            <w:r w:rsidRPr="00992B5C">
              <w:t xml:space="preserve">Объемы </w:t>
            </w:r>
            <w:proofErr w:type="spellStart"/>
            <w:r w:rsidRPr="00992B5C">
              <w:t>финансирорвания</w:t>
            </w:r>
            <w:proofErr w:type="spellEnd"/>
            <w:r w:rsidRPr="00992B5C">
              <w:t xml:space="preserve"> подпрограммы</w:t>
            </w:r>
          </w:p>
        </w:tc>
        <w:tc>
          <w:tcPr>
            <w:tcW w:w="7451" w:type="dxa"/>
          </w:tcPr>
          <w:p w:rsidR="002D762B" w:rsidRPr="00992B5C" w:rsidRDefault="002D762B" w:rsidP="00D303B5">
            <w:pPr>
              <w:jc w:val="both"/>
            </w:pPr>
            <w:r w:rsidRPr="00992B5C">
              <w:t xml:space="preserve">    Финансирование мероприятий подпрограммы предусматривается за счет средств местных бюджетов, бюджета муниципального района «</w:t>
            </w:r>
            <w:proofErr w:type="spellStart"/>
            <w:r w:rsidRPr="00992B5C">
              <w:t>Большесолдатский</w:t>
            </w:r>
            <w:proofErr w:type="spellEnd"/>
            <w:r w:rsidRPr="00992B5C">
              <w:t xml:space="preserve"> район», областного бюджета (в том числе дорожных фондов).</w:t>
            </w:r>
          </w:p>
          <w:p w:rsidR="002D762B" w:rsidRPr="00992B5C" w:rsidRDefault="002D762B" w:rsidP="00D303B5">
            <w:pPr>
              <w:jc w:val="both"/>
            </w:pPr>
            <w:r w:rsidRPr="00992B5C">
              <w:t xml:space="preserve">Общий объем финансирования </w:t>
            </w:r>
            <w:proofErr w:type="gramStart"/>
            <w:r w:rsidRPr="00992B5C">
              <w:t xml:space="preserve">подпрограммы  </w:t>
            </w:r>
            <w:r w:rsidRPr="004473BC">
              <w:t>составляет</w:t>
            </w:r>
            <w:proofErr w:type="gramEnd"/>
            <w:r w:rsidRPr="004473BC">
              <w:t xml:space="preserve">         </w:t>
            </w:r>
            <w:r w:rsidR="004473BC" w:rsidRPr="004473BC">
              <w:rPr>
                <w:b/>
              </w:rPr>
              <w:t>850</w:t>
            </w:r>
            <w:r w:rsidRPr="004473BC">
              <w:rPr>
                <w:b/>
              </w:rPr>
              <w:t xml:space="preserve"> ,000</w:t>
            </w:r>
            <w:r w:rsidRPr="002D762B">
              <w:rPr>
                <w:b/>
              </w:rPr>
              <w:t xml:space="preserve"> </w:t>
            </w:r>
            <w:r>
              <w:rPr>
                <w:b/>
              </w:rPr>
              <w:t xml:space="preserve"> тыс. руб.</w:t>
            </w:r>
            <w:r w:rsidRPr="00992B5C">
              <w:t>, в том числе:</w:t>
            </w:r>
          </w:p>
          <w:p w:rsidR="002D762B" w:rsidRPr="00992B5C" w:rsidRDefault="002D762B" w:rsidP="00D303B5">
            <w:pPr>
              <w:jc w:val="both"/>
            </w:pPr>
            <w:r w:rsidRPr="00992B5C">
              <w:lastRenderedPageBreak/>
              <w:t>20</w:t>
            </w:r>
            <w:r>
              <w:t>24</w:t>
            </w:r>
            <w:r w:rsidRPr="00992B5C">
              <w:t xml:space="preserve"> год –   </w:t>
            </w:r>
            <w:r w:rsidR="004473BC" w:rsidRPr="004473BC">
              <w:rPr>
                <w:b/>
              </w:rPr>
              <w:t>6</w:t>
            </w:r>
            <w:r w:rsidRPr="004473BC">
              <w:rPr>
                <w:b/>
              </w:rPr>
              <w:t>50</w:t>
            </w:r>
            <w:r w:rsidRPr="002D762B">
              <w:rPr>
                <w:b/>
              </w:rPr>
              <w:t xml:space="preserve"> 000</w:t>
            </w:r>
            <w:r w:rsidRPr="00992B5C">
              <w:t xml:space="preserve"> рублей;</w:t>
            </w:r>
          </w:p>
          <w:p w:rsidR="002D762B" w:rsidRPr="00992B5C" w:rsidRDefault="002D762B" w:rsidP="00D303B5">
            <w:pPr>
              <w:jc w:val="both"/>
            </w:pPr>
            <w:r>
              <w:t>2025</w:t>
            </w:r>
            <w:r w:rsidRPr="00992B5C">
              <w:t xml:space="preserve"> год –  </w:t>
            </w:r>
            <w:r>
              <w:t xml:space="preserve"> </w:t>
            </w:r>
            <w:r w:rsidRPr="002D762B">
              <w:rPr>
                <w:b/>
              </w:rPr>
              <w:t>100 000</w:t>
            </w:r>
            <w:r w:rsidRPr="00992B5C">
              <w:t xml:space="preserve"> рублей;</w:t>
            </w:r>
          </w:p>
          <w:p w:rsidR="002D762B" w:rsidRPr="00992B5C" w:rsidRDefault="002D762B" w:rsidP="00D303B5">
            <w:pPr>
              <w:jc w:val="both"/>
            </w:pPr>
            <w:r>
              <w:t>2026</w:t>
            </w:r>
            <w:r w:rsidRPr="00992B5C">
              <w:t xml:space="preserve">год –    </w:t>
            </w:r>
            <w:r w:rsidRPr="002D762B">
              <w:rPr>
                <w:b/>
              </w:rPr>
              <w:t>100 000</w:t>
            </w:r>
            <w:r w:rsidRPr="00992B5C">
              <w:t xml:space="preserve"> рублей.</w:t>
            </w:r>
          </w:p>
          <w:p w:rsidR="002D762B" w:rsidRPr="00992B5C" w:rsidRDefault="002D762B" w:rsidP="00D303B5">
            <w:pPr>
              <w:jc w:val="both"/>
            </w:pPr>
            <w:r w:rsidRPr="00992B5C">
              <w:t>Предполагается ежегодное уточнение объемов финансирования подпрограммы в установленном порядке.</w:t>
            </w:r>
          </w:p>
          <w:p w:rsidR="002D762B" w:rsidRPr="00992B5C" w:rsidRDefault="002D762B" w:rsidP="00D303B5">
            <w:pPr>
              <w:jc w:val="both"/>
            </w:pPr>
          </w:p>
        </w:tc>
      </w:tr>
      <w:tr w:rsidR="002D762B" w:rsidRPr="00132042" w:rsidTr="00D303B5">
        <w:trPr>
          <w:trHeight w:val="1987"/>
        </w:trPr>
        <w:tc>
          <w:tcPr>
            <w:tcW w:w="2086" w:type="dxa"/>
          </w:tcPr>
          <w:p w:rsidR="002D762B" w:rsidRPr="00992B5C" w:rsidRDefault="002D762B" w:rsidP="00D303B5">
            <w:pPr>
              <w:autoSpaceDE w:val="0"/>
              <w:autoSpaceDN w:val="0"/>
              <w:adjustRightInd w:val="0"/>
            </w:pPr>
            <w:r w:rsidRPr="00992B5C">
              <w:lastRenderedPageBreak/>
              <w:t>Ожидаемые результаты реализации подпрограммы</w:t>
            </w:r>
          </w:p>
        </w:tc>
        <w:tc>
          <w:tcPr>
            <w:tcW w:w="7451" w:type="dxa"/>
          </w:tcPr>
          <w:p w:rsidR="002D762B" w:rsidRPr="00992B5C" w:rsidRDefault="002D762B" w:rsidP="00D303B5">
            <w:pPr>
              <w:pStyle w:val="ConsPlusCell"/>
              <w:tabs>
                <w:tab w:val="num" w:pos="0"/>
              </w:tabs>
              <w:jc w:val="both"/>
              <w:rPr>
                <w:rFonts w:ascii="Times New Roman" w:hAnsi="Times New Roman" w:cs="Times New Roman"/>
                <w:sz w:val="24"/>
                <w:szCs w:val="24"/>
              </w:rPr>
            </w:pPr>
            <w:r w:rsidRPr="00992B5C">
              <w:rPr>
                <w:rFonts w:ascii="Times New Roman" w:hAnsi="Times New Roman" w:cs="Times New Roman"/>
                <w:sz w:val="24"/>
                <w:szCs w:val="24"/>
              </w:rPr>
              <w:t xml:space="preserve">Программа направлена на обеспечение потребности населения в качественных и безопасных пассажирских перевозках, а также эффективном и </w:t>
            </w:r>
            <w:proofErr w:type="gramStart"/>
            <w:r w:rsidRPr="00992B5C">
              <w:rPr>
                <w:rFonts w:ascii="Times New Roman" w:hAnsi="Times New Roman" w:cs="Times New Roman"/>
                <w:sz w:val="24"/>
                <w:szCs w:val="24"/>
              </w:rPr>
              <w:t>устойчивом  функционировании</w:t>
            </w:r>
            <w:proofErr w:type="gramEnd"/>
            <w:r w:rsidRPr="00992B5C">
              <w:rPr>
                <w:rFonts w:ascii="Times New Roman" w:hAnsi="Times New Roman" w:cs="Times New Roman"/>
                <w:sz w:val="24"/>
                <w:szCs w:val="24"/>
              </w:rPr>
              <w:t xml:space="preserve"> предприятий транспортного комплекса</w:t>
            </w:r>
          </w:p>
          <w:p w:rsidR="002D762B" w:rsidRPr="00992B5C" w:rsidRDefault="002D762B" w:rsidP="00D303B5">
            <w:pPr>
              <w:pStyle w:val="ConsPlusCell"/>
              <w:tabs>
                <w:tab w:val="num" w:pos="0"/>
              </w:tabs>
              <w:jc w:val="both"/>
              <w:rPr>
                <w:rFonts w:ascii="Times New Roman" w:hAnsi="Times New Roman" w:cs="Times New Roman"/>
                <w:sz w:val="24"/>
                <w:szCs w:val="24"/>
              </w:rPr>
            </w:pPr>
            <w:r w:rsidRPr="00992B5C">
              <w:rPr>
                <w:rFonts w:ascii="Times New Roman" w:hAnsi="Times New Roman" w:cs="Times New Roman"/>
                <w:sz w:val="24"/>
                <w:szCs w:val="24"/>
              </w:rPr>
              <w:t xml:space="preserve">-регулярного движения автобусов на </w:t>
            </w:r>
            <w:proofErr w:type="gramStart"/>
            <w:r w:rsidRPr="00992B5C">
              <w:rPr>
                <w:rFonts w:ascii="Times New Roman" w:hAnsi="Times New Roman" w:cs="Times New Roman"/>
                <w:sz w:val="24"/>
                <w:szCs w:val="24"/>
              </w:rPr>
              <w:t>муниципальных  автобусных</w:t>
            </w:r>
            <w:proofErr w:type="gramEnd"/>
            <w:r w:rsidRPr="00992B5C">
              <w:rPr>
                <w:rFonts w:ascii="Times New Roman" w:hAnsi="Times New Roman" w:cs="Times New Roman"/>
                <w:sz w:val="24"/>
                <w:szCs w:val="24"/>
              </w:rPr>
              <w:t xml:space="preserve"> маршрутах </w:t>
            </w:r>
          </w:p>
        </w:tc>
      </w:tr>
    </w:tbl>
    <w:p w:rsidR="002D762B" w:rsidRPr="00992B5C" w:rsidRDefault="002D762B" w:rsidP="002D762B">
      <w:pPr>
        <w:spacing w:before="100" w:beforeAutospacing="1" w:after="100" w:afterAutospacing="1" w:line="312" w:lineRule="atLeast"/>
        <w:jc w:val="both"/>
        <w:rPr>
          <w:color w:val="000000"/>
        </w:rPr>
      </w:pPr>
      <w:r w:rsidRPr="00992B5C">
        <w:rPr>
          <w:b/>
          <w:bCs/>
          <w:color w:val="000000"/>
        </w:rPr>
        <w:t>1. Характеристика проблемы, решение которой осуществляется путем реализации Подпрограммы</w:t>
      </w:r>
    </w:p>
    <w:p w:rsidR="002D762B" w:rsidRPr="00992B5C" w:rsidRDefault="002D762B" w:rsidP="002D762B">
      <w:pPr>
        <w:spacing w:before="100" w:beforeAutospacing="1" w:after="100" w:afterAutospacing="1" w:line="312" w:lineRule="atLeast"/>
        <w:jc w:val="both"/>
        <w:rPr>
          <w:color w:val="000000"/>
        </w:rPr>
      </w:pPr>
      <w:r w:rsidRPr="00992B5C">
        <w:rPr>
          <w:color w:val="000000"/>
        </w:rPr>
        <w:t xml:space="preserve">       На современном этапе развития экономики транспортный комплекс играет важнейшую роль в обеспечении экономического роста и социального развития района. Широкая сеть автомобильных дорог имеет выход на магистральные транспортные потоки областного значения. Развивается маршрутная сеть автомобильного транспорта общего пользования. Сокращается количество населенных пунктов, не имеющих регулярного автобусного сообщения. Перевозчик пассажиров по </w:t>
      </w:r>
      <w:proofErr w:type="gramStart"/>
      <w:r w:rsidRPr="00992B5C">
        <w:rPr>
          <w:color w:val="000000"/>
        </w:rPr>
        <w:t>внутрирайонным  автобусным</w:t>
      </w:r>
      <w:proofErr w:type="gramEnd"/>
      <w:r w:rsidRPr="00992B5C">
        <w:rPr>
          <w:color w:val="000000"/>
        </w:rPr>
        <w:t xml:space="preserve"> маршрутам определяется по результатам торгов .В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 Осуществляется комплекс мер государственной поддержки, направленных на поддержание и развитие транспортного комплекса региона. Для улучшения транспортного обслуживания населения реализуется Закон Курской области «О маршрутных пассажирских перевозках автомобильным транспортом в Курской области».</w:t>
      </w:r>
    </w:p>
    <w:p w:rsidR="002D762B" w:rsidRPr="00992B5C" w:rsidRDefault="002D762B" w:rsidP="002D762B">
      <w:pPr>
        <w:spacing w:line="120" w:lineRule="atLeast"/>
        <w:jc w:val="both"/>
        <w:rPr>
          <w:color w:val="000000"/>
        </w:rPr>
      </w:pPr>
      <w:r w:rsidRPr="00992B5C">
        <w:rPr>
          <w:b/>
          <w:bCs/>
          <w:color w:val="000000"/>
        </w:rPr>
        <w:t>Приоритетными направлениями</w:t>
      </w:r>
      <w:r w:rsidRPr="00992B5C">
        <w:rPr>
          <w:color w:val="000000"/>
        </w:rPr>
        <w:t xml:space="preserve"> в решении основных проблем развития автомобильного пассажирского транспорта на период до 2030 года являются:</w:t>
      </w:r>
    </w:p>
    <w:p w:rsidR="002D762B" w:rsidRPr="00992B5C" w:rsidRDefault="002D762B" w:rsidP="002D762B">
      <w:pPr>
        <w:jc w:val="both"/>
        <w:rPr>
          <w:color w:val="000000"/>
        </w:rPr>
      </w:pPr>
      <w:r w:rsidRPr="00992B5C">
        <w:rPr>
          <w:color w:val="000000"/>
        </w:rPr>
        <w:t xml:space="preserve">- внедрение стандартов оказания транспортных услуг населению Большесолдатского района </w:t>
      </w:r>
    </w:p>
    <w:p w:rsidR="002D762B" w:rsidRPr="00992B5C" w:rsidRDefault="002D762B" w:rsidP="002D762B">
      <w:pPr>
        <w:jc w:val="both"/>
        <w:rPr>
          <w:color w:val="000000"/>
        </w:rPr>
      </w:pPr>
      <w:r w:rsidRPr="00992B5C">
        <w:rPr>
          <w:color w:val="000000"/>
        </w:rPr>
        <w:t>- обеспечение доступности информации о деятельности транспортных организаций для населения района;</w:t>
      </w:r>
    </w:p>
    <w:p w:rsidR="002D762B" w:rsidRPr="00992B5C" w:rsidRDefault="002D762B" w:rsidP="002D762B">
      <w:pPr>
        <w:jc w:val="both"/>
        <w:rPr>
          <w:color w:val="000000"/>
        </w:rPr>
      </w:pPr>
      <w:r w:rsidRPr="00992B5C">
        <w:rPr>
          <w:color w:val="000000"/>
        </w:rPr>
        <w:t>- оптимизация маршрутной сети;</w:t>
      </w:r>
    </w:p>
    <w:p w:rsidR="002D762B" w:rsidRPr="00992B5C" w:rsidRDefault="002D762B" w:rsidP="002D762B">
      <w:pPr>
        <w:jc w:val="both"/>
        <w:rPr>
          <w:color w:val="000000"/>
        </w:rPr>
      </w:pPr>
      <w:r w:rsidRPr="00992B5C">
        <w:rPr>
          <w:color w:val="000000"/>
        </w:rPr>
        <w:t>- сокращение временных затрат пассажиров на поездки;</w:t>
      </w:r>
    </w:p>
    <w:p w:rsidR="002D762B" w:rsidRPr="00992B5C" w:rsidRDefault="002D762B" w:rsidP="002D762B">
      <w:pPr>
        <w:jc w:val="both"/>
        <w:rPr>
          <w:color w:val="000000"/>
        </w:rPr>
      </w:pPr>
      <w:r w:rsidRPr="00992B5C">
        <w:rPr>
          <w:color w:val="000000"/>
        </w:rPr>
        <w:t>организация маршрутов регулярных перевозок для населения, проживающего в отдаленных населенных пунктах Большесолдатского района;</w:t>
      </w:r>
    </w:p>
    <w:p w:rsidR="002D762B" w:rsidRPr="00992B5C" w:rsidRDefault="002D762B" w:rsidP="002D762B">
      <w:pPr>
        <w:jc w:val="both"/>
        <w:rPr>
          <w:color w:val="000000"/>
        </w:rPr>
      </w:pPr>
      <w:r w:rsidRPr="00992B5C">
        <w:rPr>
          <w:color w:val="000000"/>
        </w:rPr>
        <w:t xml:space="preserve">- улучшение </w:t>
      </w:r>
      <w:r w:rsidR="00F71571">
        <w:rPr>
          <w:color w:val="000000"/>
        </w:rPr>
        <w:t>качества пассажирских перевозок.</w:t>
      </w:r>
    </w:p>
    <w:p w:rsidR="002D762B" w:rsidRPr="00992B5C" w:rsidRDefault="002D762B" w:rsidP="002D762B">
      <w:pPr>
        <w:spacing w:before="100" w:beforeAutospacing="1" w:after="100" w:afterAutospacing="1" w:line="312" w:lineRule="atLeast"/>
        <w:ind w:left="600"/>
        <w:jc w:val="both"/>
        <w:rPr>
          <w:color w:val="000000"/>
        </w:rPr>
      </w:pPr>
      <w:r w:rsidRPr="00992B5C">
        <w:rPr>
          <w:b/>
          <w:bCs/>
          <w:color w:val="000000"/>
        </w:rPr>
        <w:t>2. Цель, задачи и прогнозируемые значения целевых индикаторов и показателей</w:t>
      </w:r>
    </w:p>
    <w:p w:rsidR="002D762B" w:rsidRPr="00992B5C" w:rsidRDefault="002D762B" w:rsidP="002D762B">
      <w:pPr>
        <w:spacing w:before="100" w:beforeAutospacing="1" w:after="100" w:afterAutospacing="1"/>
        <w:jc w:val="both"/>
        <w:rPr>
          <w:color w:val="000000"/>
        </w:rPr>
      </w:pPr>
      <w:r w:rsidRPr="00992B5C">
        <w:rPr>
          <w:color w:val="000000"/>
        </w:rPr>
        <w:t xml:space="preserve"> Целью Программы является удовлетворение потребности населения в качественных и безопасных пассажирских перевозках в </w:t>
      </w:r>
      <w:proofErr w:type="spellStart"/>
      <w:r w:rsidRPr="00992B5C">
        <w:rPr>
          <w:color w:val="000000"/>
        </w:rPr>
        <w:t>Большесолдатском</w:t>
      </w:r>
      <w:proofErr w:type="spellEnd"/>
      <w:r w:rsidRPr="00992B5C">
        <w:rPr>
          <w:color w:val="000000"/>
        </w:rPr>
        <w:t xml:space="preserve"> районе Курской области.</w:t>
      </w:r>
    </w:p>
    <w:p w:rsidR="002D762B" w:rsidRPr="00F71571" w:rsidRDefault="002D762B" w:rsidP="00F71571">
      <w:pPr>
        <w:spacing w:before="100" w:beforeAutospacing="1" w:after="100" w:afterAutospacing="1"/>
        <w:jc w:val="both"/>
        <w:rPr>
          <w:color w:val="000000"/>
        </w:rPr>
      </w:pPr>
      <w:r w:rsidRPr="00992B5C">
        <w:rPr>
          <w:color w:val="000000"/>
        </w:rPr>
        <w:t> </w:t>
      </w:r>
      <w:r w:rsidRPr="00992B5C">
        <w:rPr>
          <w:b/>
          <w:color w:val="000000"/>
        </w:rPr>
        <w:t>Основное мероприятие</w:t>
      </w:r>
      <w:r w:rsidR="00F71571">
        <w:rPr>
          <w:b/>
          <w:color w:val="000000"/>
        </w:rPr>
        <w:t xml:space="preserve"> подпрограммы</w:t>
      </w:r>
      <w:r w:rsidRPr="00992B5C">
        <w:rPr>
          <w:b/>
          <w:color w:val="000000"/>
        </w:rPr>
        <w:t>:</w:t>
      </w:r>
      <w:r w:rsidR="00F71571">
        <w:rPr>
          <w:b/>
          <w:color w:val="000000"/>
        </w:rPr>
        <w:t xml:space="preserve"> </w:t>
      </w:r>
      <w:r w:rsidRPr="00F71571">
        <w:rPr>
          <w:color w:val="000000"/>
        </w:rPr>
        <w:t>Содействие повышению доступности пассажирских перевозок населению района</w:t>
      </w:r>
    </w:p>
    <w:p w:rsidR="002D762B" w:rsidRPr="00992B5C" w:rsidRDefault="002D762B" w:rsidP="002D762B">
      <w:pPr>
        <w:spacing w:after="120" w:line="240" w:lineRule="exact"/>
        <w:jc w:val="both"/>
        <w:rPr>
          <w:color w:val="000000"/>
        </w:rPr>
      </w:pPr>
      <w:r w:rsidRPr="00992B5C">
        <w:rPr>
          <w:color w:val="000000"/>
        </w:rPr>
        <w:lastRenderedPageBreak/>
        <w:t xml:space="preserve">   Для достижения поставленной цели предусматривается решение следующих задач:</w:t>
      </w:r>
    </w:p>
    <w:p w:rsidR="002D762B" w:rsidRPr="00992B5C" w:rsidRDefault="002D762B" w:rsidP="002D762B">
      <w:pPr>
        <w:spacing w:after="120" w:line="240" w:lineRule="exact"/>
        <w:jc w:val="both"/>
        <w:rPr>
          <w:color w:val="000000"/>
        </w:rPr>
      </w:pPr>
      <w:r w:rsidRPr="00992B5C">
        <w:rPr>
          <w:color w:val="000000"/>
        </w:rPr>
        <w:t>- обеспечение правового регулирования пассажирских перевозок;</w:t>
      </w:r>
    </w:p>
    <w:p w:rsidR="002D762B" w:rsidRPr="00992B5C" w:rsidRDefault="002D762B" w:rsidP="002D762B">
      <w:pPr>
        <w:spacing w:after="120" w:line="240" w:lineRule="exact"/>
        <w:jc w:val="both"/>
        <w:rPr>
          <w:color w:val="000000"/>
        </w:rPr>
      </w:pPr>
      <w:r w:rsidRPr="00992B5C">
        <w:rPr>
          <w:color w:val="000000"/>
        </w:rPr>
        <w:t>- повышение доступности и безопасности услуг пассажирского транспорта, улучшение культуры и качества обслуживания пассажиров;</w:t>
      </w:r>
    </w:p>
    <w:p w:rsidR="002D762B" w:rsidRPr="00992B5C" w:rsidRDefault="002D762B" w:rsidP="002D762B">
      <w:pPr>
        <w:spacing w:after="120" w:line="240" w:lineRule="exact"/>
        <w:jc w:val="both"/>
        <w:rPr>
          <w:color w:val="000000"/>
        </w:rPr>
      </w:pPr>
      <w:r w:rsidRPr="00992B5C">
        <w:rPr>
          <w:color w:val="000000"/>
        </w:rPr>
        <w:t>-  развитие сети регулярных автобусных маршрутов;</w:t>
      </w:r>
    </w:p>
    <w:p w:rsidR="002D762B" w:rsidRPr="00992B5C" w:rsidRDefault="002D762B" w:rsidP="002D762B">
      <w:pPr>
        <w:spacing w:after="120" w:line="240" w:lineRule="exact"/>
        <w:jc w:val="both"/>
        <w:rPr>
          <w:color w:val="000000"/>
        </w:rPr>
      </w:pPr>
      <w:r w:rsidRPr="00992B5C">
        <w:rPr>
          <w:color w:val="000000"/>
        </w:rPr>
        <w:t>-создание условий для развития современной транспортной инфраструктуры и обеспечения эффективного функционирования предприятий, осуществляющих транспортное обслуживание населения.</w:t>
      </w:r>
    </w:p>
    <w:p w:rsidR="002D762B" w:rsidRPr="00992B5C" w:rsidRDefault="002D762B" w:rsidP="002D762B">
      <w:pPr>
        <w:spacing w:after="120" w:line="240" w:lineRule="exact"/>
        <w:jc w:val="both"/>
        <w:rPr>
          <w:color w:val="000000"/>
        </w:rPr>
      </w:pPr>
      <w:r w:rsidRPr="00992B5C">
        <w:rPr>
          <w:color w:val="000000"/>
        </w:rPr>
        <w:t>Целевыми индикаторами и показателями Программы являются:</w:t>
      </w:r>
    </w:p>
    <w:p w:rsidR="002D762B" w:rsidRPr="00992B5C" w:rsidRDefault="002D762B" w:rsidP="002D762B">
      <w:pPr>
        <w:spacing w:after="120" w:line="240" w:lineRule="exact"/>
        <w:jc w:val="both"/>
        <w:rPr>
          <w:color w:val="000000"/>
        </w:rPr>
      </w:pPr>
      <w:r w:rsidRPr="00992B5C">
        <w:rPr>
          <w:color w:val="000000"/>
        </w:rPr>
        <w:t>-рост объема пассажирских перевозок автомобильным транспортом общего пользования (%);</w:t>
      </w:r>
    </w:p>
    <w:p w:rsidR="002D762B" w:rsidRPr="00992B5C" w:rsidRDefault="002D762B" w:rsidP="002D762B">
      <w:pPr>
        <w:spacing w:after="120" w:line="240" w:lineRule="exact"/>
        <w:jc w:val="both"/>
        <w:rPr>
          <w:color w:val="000000"/>
        </w:rPr>
      </w:pPr>
      <w:r w:rsidRPr="00992B5C">
        <w:rPr>
          <w:color w:val="000000"/>
        </w:rPr>
        <w:t>-рост объема пассажирооборота автомобильного транспорта общего пользования (%);</w:t>
      </w:r>
    </w:p>
    <w:p w:rsidR="002D762B" w:rsidRPr="00992B5C" w:rsidRDefault="002D762B" w:rsidP="00F71571">
      <w:pPr>
        <w:spacing w:after="120" w:line="240" w:lineRule="exact"/>
        <w:jc w:val="both"/>
        <w:rPr>
          <w:color w:val="000000"/>
        </w:rPr>
      </w:pPr>
      <w:r w:rsidRPr="00992B5C">
        <w:rPr>
          <w:color w:val="000000"/>
        </w:rPr>
        <w:t>-количество открытых новых автобусных маршру</w:t>
      </w:r>
      <w:r w:rsidR="00F71571">
        <w:rPr>
          <w:color w:val="000000"/>
        </w:rPr>
        <w:t>тов (ед.);</w:t>
      </w:r>
    </w:p>
    <w:p w:rsidR="002D762B" w:rsidRPr="00992B5C" w:rsidRDefault="002D762B" w:rsidP="002D762B">
      <w:pPr>
        <w:numPr>
          <w:ilvl w:val="0"/>
          <w:numId w:val="4"/>
        </w:numPr>
        <w:spacing w:before="100" w:beforeAutospacing="1" w:after="100" w:afterAutospacing="1"/>
        <w:jc w:val="both"/>
        <w:rPr>
          <w:b/>
          <w:bCs/>
          <w:color w:val="000000"/>
        </w:rPr>
      </w:pPr>
      <w:r w:rsidRPr="00992B5C">
        <w:rPr>
          <w:b/>
          <w:bCs/>
          <w:color w:val="000000"/>
        </w:rPr>
        <w:t>Срок реализации, перечень программных мероприятий подпрограммы</w:t>
      </w:r>
    </w:p>
    <w:p w:rsidR="002D762B" w:rsidRPr="00992B5C" w:rsidRDefault="002D762B" w:rsidP="002D762B">
      <w:pPr>
        <w:spacing w:before="100" w:beforeAutospacing="1" w:after="100" w:afterAutospacing="1"/>
        <w:ind w:left="360"/>
        <w:jc w:val="both"/>
        <w:rPr>
          <w:b/>
          <w:bCs/>
          <w:color w:val="000000"/>
        </w:rPr>
      </w:pPr>
      <w:r w:rsidRPr="00992B5C">
        <w:rPr>
          <w:color w:val="000000"/>
        </w:rPr>
        <w:t>Реализация подпрограммы намечена на 202</w:t>
      </w:r>
      <w:r w:rsidR="00F71571">
        <w:rPr>
          <w:color w:val="000000"/>
        </w:rPr>
        <w:t>4</w:t>
      </w:r>
      <w:r w:rsidRPr="00992B5C">
        <w:rPr>
          <w:color w:val="000000"/>
        </w:rPr>
        <w:t>-202</w:t>
      </w:r>
      <w:r w:rsidR="00F71571">
        <w:rPr>
          <w:color w:val="000000"/>
        </w:rPr>
        <w:t>6</w:t>
      </w:r>
      <w:r w:rsidRPr="00992B5C">
        <w:rPr>
          <w:color w:val="000000"/>
        </w:rPr>
        <w:t xml:space="preserve"> годы.</w:t>
      </w:r>
    </w:p>
    <w:p w:rsidR="002D762B" w:rsidRPr="00992B5C" w:rsidRDefault="002D762B" w:rsidP="002D762B">
      <w:pPr>
        <w:spacing w:before="100" w:beforeAutospacing="1" w:after="100" w:afterAutospacing="1"/>
        <w:jc w:val="both"/>
        <w:rPr>
          <w:color w:val="000000"/>
        </w:rPr>
      </w:pPr>
      <w:r w:rsidRPr="00992B5C">
        <w:rPr>
          <w:b/>
          <w:bCs/>
          <w:color w:val="000000"/>
        </w:rPr>
        <w:t>3. Оценка социально-экономической эффективности Программы</w:t>
      </w:r>
      <w:r w:rsidRPr="00992B5C">
        <w:rPr>
          <w:color w:val="000000"/>
        </w:rPr>
        <w:t> </w:t>
      </w:r>
    </w:p>
    <w:p w:rsidR="002D762B" w:rsidRPr="00992B5C" w:rsidRDefault="002D762B" w:rsidP="002D762B">
      <w:pPr>
        <w:spacing w:before="100" w:beforeAutospacing="1" w:after="100" w:afterAutospacing="1"/>
        <w:jc w:val="both"/>
        <w:rPr>
          <w:color w:val="000000"/>
        </w:rPr>
      </w:pPr>
      <w:r w:rsidRPr="00992B5C">
        <w:rPr>
          <w:color w:val="000000"/>
        </w:rPr>
        <w:t>Реализация мероприятий, предусмотренных Программой, позволит:</w:t>
      </w:r>
    </w:p>
    <w:p w:rsidR="002D762B" w:rsidRPr="00992B5C" w:rsidRDefault="002D762B" w:rsidP="002D762B">
      <w:pPr>
        <w:jc w:val="both"/>
        <w:rPr>
          <w:color w:val="000000"/>
        </w:rPr>
      </w:pPr>
      <w:r w:rsidRPr="00992B5C">
        <w:rPr>
          <w:color w:val="000000"/>
        </w:rPr>
        <w:t xml:space="preserve">-обеспечить потребность населения </w:t>
      </w:r>
      <w:proofErr w:type="gramStart"/>
      <w:r w:rsidR="00F71571">
        <w:rPr>
          <w:color w:val="000000"/>
        </w:rPr>
        <w:t xml:space="preserve">района </w:t>
      </w:r>
      <w:r w:rsidRPr="00992B5C">
        <w:rPr>
          <w:color w:val="000000"/>
        </w:rPr>
        <w:t xml:space="preserve"> в</w:t>
      </w:r>
      <w:proofErr w:type="gramEnd"/>
      <w:r w:rsidRPr="00992B5C">
        <w:rPr>
          <w:color w:val="000000"/>
        </w:rPr>
        <w:t xml:space="preserve"> безопасных и качественных пассажирских перевозках;</w:t>
      </w:r>
    </w:p>
    <w:p w:rsidR="002D762B" w:rsidRPr="00992B5C" w:rsidRDefault="002D762B" w:rsidP="002D762B">
      <w:pPr>
        <w:jc w:val="both"/>
        <w:rPr>
          <w:color w:val="000000"/>
        </w:rPr>
      </w:pPr>
      <w:r w:rsidRPr="00992B5C">
        <w:rPr>
          <w:color w:val="000000"/>
        </w:rPr>
        <w:t>обеспечить эффективное и устойчивое функционирование предприятий транспортного комплекса в Курской области; </w:t>
      </w:r>
    </w:p>
    <w:p w:rsidR="002D762B" w:rsidRPr="00992B5C" w:rsidRDefault="002D762B" w:rsidP="002D762B">
      <w:pPr>
        <w:jc w:val="both"/>
        <w:rPr>
          <w:color w:val="000000"/>
        </w:rPr>
      </w:pPr>
      <w:r w:rsidRPr="00992B5C">
        <w:rPr>
          <w:color w:val="000000"/>
        </w:rPr>
        <w:t>обеспечить финансовую поддержку предприятий транспортного комплекса в Курской области;</w:t>
      </w:r>
    </w:p>
    <w:p w:rsidR="002D762B" w:rsidRPr="00992B5C" w:rsidRDefault="002D762B" w:rsidP="002D762B">
      <w:pPr>
        <w:jc w:val="both"/>
        <w:rPr>
          <w:color w:val="000000"/>
        </w:rPr>
      </w:pPr>
      <w:r w:rsidRPr="00992B5C">
        <w:rPr>
          <w:color w:val="000000"/>
        </w:rPr>
        <w:t>увеличить объем пассажирских перевозок автомобильным транспортом общего пользования на 4,5 %;</w:t>
      </w:r>
    </w:p>
    <w:p w:rsidR="00F71571" w:rsidRDefault="002D762B" w:rsidP="00F71571">
      <w:pPr>
        <w:jc w:val="both"/>
        <w:rPr>
          <w:color w:val="000000"/>
        </w:rPr>
      </w:pPr>
      <w:r w:rsidRPr="00992B5C">
        <w:rPr>
          <w:color w:val="000000"/>
        </w:rPr>
        <w:t>увеличить объем пассажирооборота автомобильного транспорта общего пользования на</w:t>
      </w:r>
      <w:r w:rsidR="00F71571">
        <w:rPr>
          <w:color w:val="000000"/>
        </w:rPr>
        <w:t xml:space="preserve">             </w:t>
      </w:r>
      <w:r w:rsidRPr="00992B5C">
        <w:rPr>
          <w:color w:val="000000"/>
        </w:rPr>
        <w:t>4 %;</w:t>
      </w:r>
    </w:p>
    <w:p w:rsidR="002D762B" w:rsidRPr="00992B5C" w:rsidRDefault="002D762B" w:rsidP="00F71571">
      <w:pPr>
        <w:jc w:val="both"/>
        <w:rPr>
          <w:color w:val="000000"/>
        </w:rPr>
      </w:pPr>
      <w:r w:rsidRPr="00992B5C">
        <w:rPr>
          <w:color w:val="000000"/>
        </w:rPr>
        <w:t xml:space="preserve"> Реализация Программы внесет заметный вклад в экономическое развитие Большесолдатского района, так как наличие современной, технически оснащенной инфраструктуры транспорта является важным стратегическим показателем региона.</w:t>
      </w:r>
    </w:p>
    <w:p w:rsidR="002D762B" w:rsidRPr="00992B5C" w:rsidRDefault="002D762B" w:rsidP="002D762B">
      <w:pPr>
        <w:spacing w:before="100" w:beforeAutospacing="1" w:after="100" w:afterAutospacing="1" w:line="312" w:lineRule="atLeast"/>
        <w:jc w:val="both"/>
        <w:rPr>
          <w:color w:val="000000"/>
        </w:rPr>
      </w:pPr>
      <w:r w:rsidRPr="00992B5C">
        <w:rPr>
          <w:b/>
          <w:bCs/>
          <w:color w:val="000000"/>
        </w:rPr>
        <w:t>4. Ресурсное обеспечение   Подпрограммы</w:t>
      </w:r>
    </w:p>
    <w:p w:rsidR="002D762B" w:rsidRPr="004473BC" w:rsidRDefault="002D762B" w:rsidP="002D762B">
      <w:pPr>
        <w:spacing w:before="100" w:beforeAutospacing="1" w:after="100" w:afterAutospacing="1" w:line="312" w:lineRule="atLeast"/>
        <w:jc w:val="both"/>
        <w:rPr>
          <w:color w:val="000000"/>
        </w:rPr>
      </w:pPr>
      <w:r w:rsidRPr="00992B5C">
        <w:rPr>
          <w:color w:val="000000"/>
        </w:rPr>
        <w:t> Общий объем финансирования Подпрограммы из районного бюджета на период 202</w:t>
      </w:r>
      <w:r w:rsidR="00F71571">
        <w:rPr>
          <w:color w:val="000000"/>
        </w:rPr>
        <w:t>4</w:t>
      </w:r>
      <w:r w:rsidRPr="00992B5C">
        <w:rPr>
          <w:color w:val="000000"/>
        </w:rPr>
        <w:t>-202</w:t>
      </w:r>
      <w:r w:rsidR="00F71571">
        <w:rPr>
          <w:color w:val="000000"/>
        </w:rPr>
        <w:t>6</w:t>
      </w:r>
      <w:r w:rsidRPr="00992B5C">
        <w:rPr>
          <w:color w:val="000000"/>
        </w:rPr>
        <w:t xml:space="preserve"> годов </w:t>
      </w:r>
      <w:r w:rsidRPr="004473BC">
        <w:rPr>
          <w:color w:val="000000"/>
        </w:rPr>
        <w:t xml:space="preserve">составляет </w:t>
      </w:r>
      <w:r w:rsidR="004473BC" w:rsidRPr="004473BC">
        <w:rPr>
          <w:b/>
          <w:color w:val="000000"/>
        </w:rPr>
        <w:t>85</w:t>
      </w:r>
      <w:r w:rsidRPr="004473BC">
        <w:rPr>
          <w:b/>
          <w:color w:val="000000"/>
        </w:rPr>
        <w:t>0,00</w:t>
      </w:r>
      <w:r w:rsidRPr="004473BC">
        <w:rPr>
          <w:color w:val="000000"/>
        </w:rPr>
        <w:t xml:space="preserve"> тыс. рублей, в том числе по годам:</w:t>
      </w:r>
    </w:p>
    <w:p w:rsidR="002D762B" w:rsidRPr="00992B5C" w:rsidRDefault="00F71571" w:rsidP="002D762B">
      <w:pPr>
        <w:spacing w:before="100" w:beforeAutospacing="1"/>
        <w:jc w:val="both"/>
        <w:rPr>
          <w:b/>
          <w:color w:val="000000"/>
        </w:rPr>
      </w:pPr>
      <w:r w:rsidRPr="004473BC">
        <w:rPr>
          <w:b/>
          <w:color w:val="000000"/>
        </w:rPr>
        <w:t>2024</w:t>
      </w:r>
      <w:r w:rsidR="002D762B" w:rsidRPr="004473BC">
        <w:rPr>
          <w:b/>
          <w:color w:val="000000"/>
        </w:rPr>
        <w:t>год</w:t>
      </w:r>
      <w:r w:rsidRPr="004473BC">
        <w:rPr>
          <w:b/>
          <w:color w:val="000000"/>
        </w:rPr>
        <w:t xml:space="preserve">– </w:t>
      </w:r>
      <w:r w:rsidR="004473BC" w:rsidRPr="004473BC">
        <w:rPr>
          <w:b/>
          <w:color w:val="000000"/>
        </w:rPr>
        <w:t>6</w:t>
      </w:r>
      <w:r w:rsidRPr="004473BC">
        <w:rPr>
          <w:b/>
          <w:color w:val="000000"/>
        </w:rPr>
        <w:t>5</w:t>
      </w:r>
      <w:r w:rsidR="002D762B" w:rsidRPr="004473BC">
        <w:rPr>
          <w:b/>
          <w:color w:val="000000"/>
        </w:rPr>
        <w:t>0,00 тыс. рублей;</w:t>
      </w:r>
    </w:p>
    <w:p w:rsidR="002D762B" w:rsidRPr="00992B5C" w:rsidRDefault="002D762B" w:rsidP="002D762B">
      <w:pPr>
        <w:spacing w:before="100" w:beforeAutospacing="1"/>
        <w:jc w:val="both"/>
        <w:rPr>
          <w:b/>
          <w:color w:val="000000"/>
        </w:rPr>
      </w:pPr>
      <w:r w:rsidRPr="00992B5C">
        <w:rPr>
          <w:b/>
          <w:color w:val="000000"/>
        </w:rPr>
        <w:t>202</w:t>
      </w:r>
      <w:r w:rsidR="00F71571">
        <w:rPr>
          <w:b/>
          <w:color w:val="000000"/>
        </w:rPr>
        <w:t>5</w:t>
      </w:r>
      <w:r w:rsidRPr="00992B5C">
        <w:rPr>
          <w:b/>
          <w:color w:val="000000"/>
        </w:rPr>
        <w:t xml:space="preserve"> год</w:t>
      </w:r>
      <w:r w:rsidRPr="00992B5C">
        <w:rPr>
          <w:color w:val="000000"/>
        </w:rPr>
        <w:t xml:space="preserve"> –</w:t>
      </w:r>
      <w:r w:rsidR="00F71571">
        <w:rPr>
          <w:color w:val="000000"/>
        </w:rPr>
        <w:t>1</w:t>
      </w:r>
      <w:r w:rsidRPr="00992B5C">
        <w:rPr>
          <w:b/>
          <w:color w:val="000000"/>
        </w:rPr>
        <w:t>00,00 тыс. рублей.</w:t>
      </w:r>
    </w:p>
    <w:p w:rsidR="002D762B" w:rsidRPr="00992B5C" w:rsidRDefault="00F71571" w:rsidP="002D762B">
      <w:pPr>
        <w:spacing w:before="100" w:beforeAutospacing="1"/>
        <w:jc w:val="both"/>
        <w:rPr>
          <w:b/>
          <w:color w:val="000000"/>
        </w:rPr>
      </w:pPr>
      <w:r>
        <w:rPr>
          <w:b/>
          <w:color w:val="000000"/>
        </w:rPr>
        <w:t>2026</w:t>
      </w:r>
      <w:r w:rsidR="002D762B" w:rsidRPr="00992B5C">
        <w:rPr>
          <w:b/>
          <w:color w:val="000000"/>
        </w:rPr>
        <w:t xml:space="preserve">год -  </w:t>
      </w:r>
      <w:r>
        <w:rPr>
          <w:b/>
          <w:color w:val="000000"/>
        </w:rPr>
        <w:t>1</w:t>
      </w:r>
      <w:r w:rsidR="002D762B" w:rsidRPr="00992B5C">
        <w:rPr>
          <w:b/>
          <w:color w:val="000000"/>
        </w:rPr>
        <w:t>00,00 тыс. рублей.</w:t>
      </w:r>
    </w:p>
    <w:p w:rsidR="002D762B" w:rsidRPr="00992B5C" w:rsidRDefault="002D762B" w:rsidP="002D762B">
      <w:pPr>
        <w:spacing w:before="100" w:beforeAutospacing="1"/>
        <w:jc w:val="both"/>
        <w:rPr>
          <w:color w:val="000000"/>
        </w:rPr>
      </w:pPr>
      <w:r w:rsidRPr="00992B5C">
        <w:rPr>
          <w:b/>
          <w:color w:val="000000"/>
        </w:rPr>
        <w:t xml:space="preserve"> </w:t>
      </w:r>
      <w:r w:rsidRPr="00992B5C">
        <w:rPr>
          <w:color w:val="000000"/>
        </w:rPr>
        <w:t>Предполагается ежегодное уточнение в установленном порядке объемов финансирования подпрограмм.</w:t>
      </w:r>
    </w:p>
    <w:p w:rsidR="002D762B" w:rsidRDefault="002D762B" w:rsidP="002D762B">
      <w:pPr>
        <w:spacing w:line="360" w:lineRule="auto"/>
        <w:jc w:val="right"/>
      </w:pPr>
    </w:p>
    <w:p w:rsidR="002D762B" w:rsidRPr="00992B5C" w:rsidRDefault="002D762B" w:rsidP="002D762B">
      <w:pPr>
        <w:spacing w:line="360" w:lineRule="auto"/>
        <w:jc w:val="right"/>
        <w:rPr>
          <w:sz w:val="20"/>
          <w:szCs w:val="20"/>
        </w:rPr>
      </w:pPr>
      <w:r w:rsidRPr="00992B5C">
        <w:rPr>
          <w:sz w:val="20"/>
          <w:szCs w:val="20"/>
        </w:rPr>
        <w:lastRenderedPageBreak/>
        <w:t>Приложение №1</w:t>
      </w:r>
    </w:p>
    <w:p w:rsidR="002D762B" w:rsidRPr="00992B5C" w:rsidRDefault="002D762B" w:rsidP="002D762B">
      <w:pPr>
        <w:spacing w:line="360" w:lineRule="auto"/>
        <w:jc w:val="right"/>
        <w:rPr>
          <w:sz w:val="20"/>
          <w:szCs w:val="20"/>
        </w:rPr>
      </w:pPr>
      <w:r w:rsidRPr="00992B5C">
        <w:rPr>
          <w:sz w:val="20"/>
          <w:szCs w:val="20"/>
        </w:rPr>
        <w:t>к подпрограмме</w:t>
      </w:r>
    </w:p>
    <w:p w:rsidR="002D762B" w:rsidRPr="00992B5C" w:rsidRDefault="002D762B" w:rsidP="002D762B">
      <w:pPr>
        <w:jc w:val="right"/>
        <w:rPr>
          <w:sz w:val="20"/>
          <w:szCs w:val="20"/>
        </w:rPr>
      </w:pPr>
      <w:r w:rsidRPr="00992B5C">
        <w:rPr>
          <w:sz w:val="20"/>
          <w:szCs w:val="20"/>
        </w:rPr>
        <w:t>«Развитие пассажирских перевозок</w:t>
      </w:r>
    </w:p>
    <w:p w:rsidR="002D762B" w:rsidRPr="00992B5C" w:rsidRDefault="002D762B" w:rsidP="002D762B">
      <w:pPr>
        <w:jc w:val="right"/>
        <w:rPr>
          <w:sz w:val="20"/>
          <w:szCs w:val="20"/>
        </w:rPr>
      </w:pPr>
      <w:r w:rsidRPr="00992B5C">
        <w:rPr>
          <w:sz w:val="20"/>
          <w:szCs w:val="20"/>
        </w:rPr>
        <w:t xml:space="preserve"> </w:t>
      </w:r>
      <w:proofErr w:type="gramStart"/>
      <w:r w:rsidRPr="00992B5C">
        <w:rPr>
          <w:sz w:val="20"/>
          <w:szCs w:val="20"/>
        </w:rPr>
        <w:t xml:space="preserve">в  </w:t>
      </w:r>
      <w:proofErr w:type="spellStart"/>
      <w:r w:rsidRPr="00992B5C">
        <w:rPr>
          <w:sz w:val="20"/>
          <w:szCs w:val="20"/>
        </w:rPr>
        <w:t>Большесолдатском</w:t>
      </w:r>
      <w:proofErr w:type="spellEnd"/>
      <w:proofErr w:type="gramEnd"/>
      <w:r w:rsidRPr="00992B5C">
        <w:rPr>
          <w:sz w:val="20"/>
          <w:szCs w:val="20"/>
        </w:rPr>
        <w:t xml:space="preserve"> районе </w:t>
      </w:r>
    </w:p>
    <w:p w:rsidR="002D762B" w:rsidRPr="005C1584" w:rsidRDefault="002D762B" w:rsidP="002D762B">
      <w:pPr>
        <w:jc w:val="right"/>
      </w:pPr>
      <w:r w:rsidRPr="00992B5C">
        <w:rPr>
          <w:sz w:val="20"/>
          <w:szCs w:val="20"/>
        </w:rPr>
        <w:t>Курской области на 202</w:t>
      </w:r>
      <w:r w:rsidR="00F71571">
        <w:rPr>
          <w:sz w:val="20"/>
          <w:szCs w:val="20"/>
        </w:rPr>
        <w:t>4</w:t>
      </w:r>
      <w:r w:rsidRPr="00992B5C">
        <w:rPr>
          <w:sz w:val="20"/>
          <w:szCs w:val="20"/>
        </w:rPr>
        <w:t>-202</w:t>
      </w:r>
      <w:r w:rsidR="00F71571">
        <w:rPr>
          <w:sz w:val="20"/>
          <w:szCs w:val="20"/>
        </w:rPr>
        <w:t>6</w:t>
      </w:r>
      <w:r w:rsidRPr="00992B5C">
        <w:rPr>
          <w:sz w:val="20"/>
          <w:szCs w:val="20"/>
        </w:rPr>
        <w:t xml:space="preserve"> годы»</w:t>
      </w:r>
    </w:p>
    <w:p w:rsidR="002D762B" w:rsidRDefault="002D762B" w:rsidP="002D762B">
      <w:pPr>
        <w:spacing w:line="360" w:lineRule="auto"/>
        <w:jc w:val="right"/>
        <w:rPr>
          <w:sz w:val="26"/>
          <w:szCs w:val="26"/>
        </w:rPr>
      </w:pPr>
    </w:p>
    <w:p w:rsidR="002D762B" w:rsidRDefault="002D762B" w:rsidP="002D762B">
      <w:pPr>
        <w:spacing w:line="360" w:lineRule="auto"/>
        <w:jc w:val="right"/>
        <w:rPr>
          <w:sz w:val="26"/>
          <w:szCs w:val="26"/>
        </w:rPr>
      </w:pPr>
    </w:p>
    <w:p w:rsidR="002D762B" w:rsidRDefault="002D762B" w:rsidP="002D762B">
      <w:pPr>
        <w:spacing w:line="360" w:lineRule="auto"/>
        <w:jc w:val="right"/>
        <w:rPr>
          <w:sz w:val="26"/>
          <w:szCs w:val="26"/>
        </w:rPr>
      </w:pPr>
    </w:p>
    <w:p w:rsidR="002D762B" w:rsidRPr="00132042" w:rsidRDefault="002D762B" w:rsidP="002D762B">
      <w:pPr>
        <w:spacing w:line="360" w:lineRule="auto"/>
        <w:jc w:val="right"/>
        <w:rPr>
          <w:sz w:val="26"/>
          <w:szCs w:val="26"/>
        </w:rPr>
      </w:pPr>
    </w:p>
    <w:p w:rsidR="002D762B" w:rsidRPr="00992B5C" w:rsidRDefault="002D762B" w:rsidP="002D762B">
      <w:pPr>
        <w:spacing w:line="360" w:lineRule="auto"/>
        <w:jc w:val="center"/>
        <w:rPr>
          <w:b/>
        </w:rPr>
      </w:pPr>
      <w:r w:rsidRPr="00992B5C">
        <w:rPr>
          <w:b/>
        </w:rPr>
        <w:t>Перечень маршрутов Большесолдатского района</w:t>
      </w:r>
    </w:p>
    <w:p w:rsidR="002D762B" w:rsidRPr="00992B5C" w:rsidRDefault="002D762B" w:rsidP="002D762B">
      <w:pPr>
        <w:spacing w:line="360" w:lineRule="auto"/>
        <w:jc w:val="center"/>
      </w:pPr>
    </w:p>
    <w:p w:rsidR="002D762B" w:rsidRPr="00992B5C" w:rsidRDefault="002D762B" w:rsidP="002D762B">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591"/>
        <w:gridCol w:w="4018"/>
        <w:gridCol w:w="1409"/>
      </w:tblGrid>
      <w:tr w:rsidR="002D762B" w:rsidRPr="00992B5C" w:rsidTr="00D303B5">
        <w:trPr>
          <w:jc w:val="center"/>
        </w:trPr>
        <w:tc>
          <w:tcPr>
            <w:tcW w:w="0" w:type="auto"/>
            <w:shd w:val="clear" w:color="auto" w:fill="auto"/>
            <w:vAlign w:val="center"/>
          </w:tcPr>
          <w:p w:rsidR="002D762B" w:rsidRPr="00992B5C" w:rsidRDefault="002D762B" w:rsidP="00D303B5">
            <w:pPr>
              <w:jc w:val="center"/>
            </w:pPr>
            <w:r w:rsidRPr="00992B5C">
              <w:t>№ п/п</w:t>
            </w:r>
          </w:p>
        </w:tc>
        <w:tc>
          <w:tcPr>
            <w:tcW w:w="0" w:type="auto"/>
            <w:shd w:val="clear" w:color="auto" w:fill="auto"/>
            <w:vAlign w:val="center"/>
          </w:tcPr>
          <w:p w:rsidR="002D762B" w:rsidRPr="00992B5C" w:rsidRDefault="002D762B" w:rsidP="00D303B5">
            <w:pPr>
              <w:jc w:val="center"/>
            </w:pPr>
            <w:r w:rsidRPr="00992B5C">
              <w:t>Номер марш-</w:t>
            </w:r>
          </w:p>
          <w:p w:rsidR="002D762B" w:rsidRPr="00992B5C" w:rsidRDefault="002D762B" w:rsidP="00D303B5">
            <w:pPr>
              <w:jc w:val="center"/>
            </w:pPr>
            <w:r w:rsidRPr="00992B5C">
              <w:t>рута</w:t>
            </w:r>
          </w:p>
        </w:tc>
        <w:tc>
          <w:tcPr>
            <w:tcW w:w="0" w:type="auto"/>
            <w:shd w:val="clear" w:color="auto" w:fill="auto"/>
            <w:vAlign w:val="center"/>
          </w:tcPr>
          <w:p w:rsidR="002D762B" w:rsidRPr="00992B5C" w:rsidRDefault="002D762B" w:rsidP="00D303B5">
            <w:pPr>
              <w:jc w:val="center"/>
            </w:pPr>
            <w:r w:rsidRPr="00992B5C">
              <w:t>Наименование маршрута</w:t>
            </w:r>
          </w:p>
        </w:tc>
        <w:tc>
          <w:tcPr>
            <w:tcW w:w="0" w:type="auto"/>
            <w:shd w:val="clear" w:color="auto" w:fill="auto"/>
            <w:vAlign w:val="center"/>
          </w:tcPr>
          <w:p w:rsidR="002D762B" w:rsidRPr="00992B5C" w:rsidRDefault="002D762B" w:rsidP="00D303B5">
            <w:pPr>
              <w:jc w:val="center"/>
            </w:pPr>
            <w:r w:rsidRPr="00992B5C">
              <w:t>Дни недели</w:t>
            </w:r>
          </w:p>
        </w:tc>
      </w:tr>
      <w:tr w:rsidR="002D762B" w:rsidRPr="00992B5C" w:rsidTr="00D303B5">
        <w:trPr>
          <w:jc w:val="center"/>
        </w:trPr>
        <w:tc>
          <w:tcPr>
            <w:tcW w:w="0" w:type="auto"/>
            <w:shd w:val="clear" w:color="auto" w:fill="auto"/>
            <w:vAlign w:val="center"/>
          </w:tcPr>
          <w:p w:rsidR="002D762B" w:rsidRPr="00992B5C" w:rsidRDefault="002D762B" w:rsidP="00D303B5">
            <w:pPr>
              <w:numPr>
                <w:ilvl w:val="0"/>
                <w:numId w:val="6"/>
              </w:numPr>
              <w:jc w:val="center"/>
            </w:pPr>
          </w:p>
        </w:tc>
        <w:tc>
          <w:tcPr>
            <w:tcW w:w="0" w:type="auto"/>
            <w:shd w:val="clear" w:color="auto" w:fill="auto"/>
            <w:vAlign w:val="center"/>
          </w:tcPr>
          <w:p w:rsidR="002D762B" w:rsidRPr="00992B5C" w:rsidRDefault="002D762B" w:rsidP="00D303B5">
            <w:pPr>
              <w:jc w:val="center"/>
            </w:pPr>
            <w:r w:rsidRPr="00992B5C">
              <w:t>421</w:t>
            </w:r>
          </w:p>
        </w:tc>
        <w:tc>
          <w:tcPr>
            <w:tcW w:w="0" w:type="auto"/>
            <w:shd w:val="clear" w:color="auto" w:fill="auto"/>
            <w:vAlign w:val="center"/>
          </w:tcPr>
          <w:p w:rsidR="002D762B" w:rsidRPr="00992B5C" w:rsidRDefault="002D762B" w:rsidP="00D303B5">
            <w:pPr>
              <w:jc w:val="center"/>
            </w:pPr>
          </w:p>
          <w:p w:rsidR="002D762B" w:rsidRPr="00992B5C" w:rsidRDefault="002D762B" w:rsidP="00D303B5">
            <w:pPr>
              <w:jc w:val="center"/>
            </w:pPr>
            <w:r w:rsidRPr="00992B5C">
              <w:t xml:space="preserve">с. </w:t>
            </w:r>
            <w:proofErr w:type="spellStart"/>
            <w:r w:rsidRPr="00992B5C">
              <w:t>Большесолдатское</w:t>
            </w:r>
            <w:proofErr w:type="spellEnd"/>
            <w:r w:rsidRPr="00992B5C">
              <w:t xml:space="preserve"> – с. </w:t>
            </w:r>
            <w:proofErr w:type="spellStart"/>
            <w:r w:rsidRPr="00992B5C">
              <w:t>Леоновка</w:t>
            </w:r>
            <w:proofErr w:type="spellEnd"/>
          </w:p>
          <w:p w:rsidR="002D762B" w:rsidRPr="00992B5C" w:rsidRDefault="002D762B" w:rsidP="00D303B5">
            <w:pPr>
              <w:jc w:val="center"/>
            </w:pPr>
          </w:p>
        </w:tc>
        <w:tc>
          <w:tcPr>
            <w:tcW w:w="0" w:type="auto"/>
            <w:shd w:val="clear" w:color="auto" w:fill="auto"/>
            <w:vAlign w:val="center"/>
          </w:tcPr>
          <w:p w:rsidR="002D762B" w:rsidRPr="00992B5C" w:rsidRDefault="002D762B" w:rsidP="00D303B5">
            <w:pPr>
              <w:jc w:val="center"/>
            </w:pPr>
            <w:r w:rsidRPr="00992B5C">
              <w:t>(2,5)</w:t>
            </w:r>
          </w:p>
        </w:tc>
      </w:tr>
      <w:tr w:rsidR="002D762B" w:rsidRPr="00992B5C" w:rsidTr="00D303B5">
        <w:trPr>
          <w:jc w:val="center"/>
        </w:trPr>
        <w:tc>
          <w:tcPr>
            <w:tcW w:w="0" w:type="auto"/>
            <w:shd w:val="clear" w:color="auto" w:fill="auto"/>
            <w:vAlign w:val="center"/>
          </w:tcPr>
          <w:p w:rsidR="002D762B" w:rsidRPr="00992B5C" w:rsidRDefault="002D762B" w:rsidP="00D303B5">
            <w:pPr>
              <w:numPr>
                <w:ilvl w:val="0"/>
                <w:numId w:val="6"/>
              </w:numPr>
              <w:jc w:val="center"/>
            </w:pPr>
          </w:p>
        </w:tc>
        <w:tc>
          <w:tcPr>
            <w:tcW w:w="0" w:type="auto"/>
            <w:shd w:val="clear" w:color="auto" w:fill="auto"/>
            <w:vAlign w:val="center"/>
          </w:tcPr>
          <w:p w:rsidR="002D762B" w:rsidRPr="00992B5C" w:rsidRDefault="002D762B" w:rsidP="00D303B5">
            <w:pPr>
              <w:jc w:val="center"/>
            </w:pPr>
            <w:r w:rsidRPr="00992B5C">
              <w:t>424</w:t>
            </w:r>
          </w:p>
        </w:tc>
        <w:tc>
          <w:tcPr>
            <w:tcW w:w="0" w:type="auto"/>
            <w:shd w:val="clear" w:color="auto" w:fill="auto"/>
            <w:vAlign w:val="center"/>
          </w:tcPr>
          <w:p w:rsidR="002D762B" w:rsidRPr="00992B5C" w:rsidRDefault="002D762B" w:rsidP="00D303B5">
            <w:pPr>
              <w:jc w:val="center"/>
            </w:pPr>
          </w:p>
          <w:p w:rsidR="002D762B" w:rsidRPr="00992B5C" w:rsidRDefault="002D762B" w:rsidP="00D303B5">
            <w:pPr>
              <w:jc w:val="center"/>
            </w:pPr>
            <w:r w:rsidRPr="00992B5C">
              <w:t xml:space="preserve">с. </w:t>
            </w:r>
            <w:proofErr w:type="spellStart"/>
            <w:r w:rsidRPr="00992B5C">
              <w:t>Большесолдатское</w:t>
            </w:r>
            <w:proofErr w:type="spellEnd"/>
            <w:r w:rsidRPr="00992B5C">
              <w:t xml:space="preserve"> – с. </w:t>
            </w:r>
            <w:proofErr w:type="spellStart"/>
            <w:r w:rsidRPr="00992B5C">
              <w:t>Сула</w:t>
            </w:r>
            <w:proofErr w:type="spellEnd"/>
          </w:p>
          <w:p w:rsidR="002D762B" w:rsidRPr="00992B5C" w:rsidRDefault="002D762B" w:rsidP="00D303B5">
            <w:pPr>
              <w:jc w:val="center"/>
            </w:pPr>
          </w:p>
        </w:tc>
        <w:tc>
          <w:tcPr>
            <w:tcW w:w="0" w:type="auto"/>
            <w:shd w:val="clear" w:color="auto" w:fill="auto"/>
            <w:vAlign w:val="center"/>
          </w:tcPr>
          <w:p w:rsidR="002D762B" w:rsidRPr="00992B5C" w:rsidRDefault="002D762B" w:rsidP="00D303B5">
            <w:pPr>
              <w:jc w:val="center"/>
            </w:pPr>
            <w:r w:rsidRPr="00992B5C">
              <w:t>(2,4)</w:t>
            </w:r>
          </w:p>
        </w:tc>
      </w:tr>
      <w:tr w:rsidR="002D762B" w:rsidRPr="00992B5C" w:rsidTr="00D303B5">
        <w:trPr>
          <w:jc w:val="center"/>
        </w:trPr>
        <w:tc>
          <w:tcPr>
            <w:tcW w:w="0" w:type="auto"/>
            <w:shd w:val="clear" w:color="auto" w:fill="auto"/>
            <w:vAlign w:val="center"/>
          </w:tcPr>
          <w:p w:rsidR="002D762B" w:rsidRPr="00992B5C" w:rsidRDefault="002D762B" w:rsidP="00D303B5">
            <w:pPr>
              <w:numPr>
                <w:ilvl w:val="0"/>
                <w:numId w:val="6"/>
              </w:numPr>
              <w:jc w:val="center"/>
            </w:pPr>
          </w:p>
        </w:tc>
        <w:tc>
          <w:tcPr>
            <w:tcW w:w="0" w:type="auto"/>
            <w:shd w:val="clear" w:color="auto" w:fill="auto"/>
            <w:vAlign w:val="center"/>
          </w:tcPr>
          <w:p w:rsidR="002D762B" w:rsidRPr="00992B5C" w:rsidRDefault="002D762B" w:rsidP="00D303B5">
            <w:pPr>
              <w:jc w:val="center"/>
            </w:pPr>
            <w:r w:rsidRPr="00992B5C">
              <w:t>425</w:t>
            </w:r>
          </w:p>
        </w:tc>
        <w:tc>
          <w:tcPr>
            <w:tcW w:w="0" w:type="auto"/>
            <w:shd w:val="clear" w:color="auto" w:fill="auto"/>
            <w:vAlign w:val="center"/>
          </w:tcPr>
          <w:p w:rsidR="002D762B" w:rsidRPr="00992B5C" w:rsidRDefault="002D762B" w:rsidP="00D303B5">
            <w:pPr>
              <w:jc w:val="center"/>
            </w:pPr>
          </w:p>
          <w:p w:rsidR="002D762B" w:rsidRPr="00992B5C" w:rsidRDefault="002D762B" w:rsidP="00D303B5">
            <w:pPr>
              <w:jc w:val="center"/>
            </w:pPr>
            <w:r w:rsidRPr="00992B5C">
              <w:t xml:space="preserve">с. </w:t>
            </w:r>
            <w:proofErr w:type="spellStart"/>
            <w:r w:rsidRPr="00992B5C">
              <w:t>Большесолдатское</w:t>
            </w:r>
            <w:proofErr w:type="spellEnd"/>
            <w:r w:rsidRPr="00992B5C">
              <w:t xml:space="preserve"> – с. </w:t>
            </w:r>
            <w:proofErr w:type="spellStart"/>
            <w:r w:rsidRPr="00992B5C">
              <w:t>Любимовка</w:t>
            </w:r>
            <w:proofErr w:type="spellEnd"/>
          </w:p>
          <w:p w:rsidR="002D762B" w:rsidRPr="00992B5C" w:rsidRDefault="002D762B" w:rsidP="00D303B5">
            <w:pPr>
              <w:jc w:val="center"/>
            </w:pPr>
          </w:p>
        </w:tc>
        <w:tc>
          <w:tcPr>
            <w:tcW w:w="0" w:type="auto"/>
            <w:shd w:val="clear" w:color="auto" w:fill="auto"/>
            <w:vAlign w:val="center"/>
          </w:tcPr>
          <w:p w:rsidR="002D762B" w:rsidRPr="00992B5C" w:rsidRDefault="002D762B" w:rsidP="00D303B5">
            <w:pPr>
              <w:jc w:val="center"/>
            </w:pPr>
            <w:r w:rsidRPr="00992B5C">
              <w:t>(3,5)</w:t>
            </w:r>
          </w:p>
        </w:tc>
      </w:tr>
    </w:tbl>
    <w:p w:rsidR="002D762B" w:rsidRPr="00992B5C" w:rsidRDefault="002D762B" w:rsidP="002D762B">
      <w:pPr>
        <w:shd w:val="clear" w:color="auto" w:fill="FFFFFF"/>
        <w:spacing w:before="96"/>
        <w:ind w:right="14"/>
        <w:jc w:val="center"/>
        <w:rPr>
          <w:noProof/>
        </w:rPr>
      </w:pPr>
    </w:p>
    <w:p w:rsidR="002D762B" w:rsidRPr="00992B5C" w:rsidRDefault="002D762B" w:rsidP="002D762B">
      <w:pPr>
        <w:shd w:val="clear" w:color="auto" w:fill="FFFFFF"/>
        <w:spacing w:before="96"/>
        <w:ind w:right="14"/>
        <w:jc w:val="center"/>
        <w:rPr>
          <w:noProof/>
        </w:rPr>
      </w:pPr>
    </w:p>
    <w:p w:rsidR="002D762B" w:rsidRDefault="002D762B"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CA586B" w:rsidRPr="00992B5C" w:rsidRDefault="00B747D4" w:rsidP="00CA586B">
      <w:pPr>
        <w:autoSpaceDE w:val="0"/>
        <w:autoSpaceDN w:val="0"/>
        <w:adjustRightInd w:val="0"/>
        <w:ind w:left="34"/>
        <w:jc w:val="center"/>
        <w:outlineLvl w:val="1"/>
        <w:rPr>
          <w:b/>
        </w:rPr>
      </w:pPr>
      <w:r w:rsidRPr="00992B5C">
        <w:rPr>
          <w:b/>
        </w:rPr>
        <w:t xml:space="preserve"> </w:t>
      </w:r>
      <w:r w:rsidR="00CA586B" w:rsidRPr="00992B5C">
        <w:rPr>
          <w:b/>
        </w:rPr>
        <w:t xml:space="preserve">2.  </w:t>
      </w:r>
      <w:proofErr w:type="gramStart"/>
      <w:r w:rsidR="00CA586B" w:rsidRPr="00992B5C">
        <w:rPr>
          <w:b/>
        </w:rPr>
        <w:t>Подпрограмма  «</w:t>
      </w:r>
      <w:proofErr w:type="gramEnd"/>
      <w:r w:rsidR="00CA586B" w:rsidRPr="00992B5C">
        <w:rPr>
          <w:b/>
        </w:rPr>
        <w:t xml:space="preserve">Развитие сети автомобильных  дорог» </w:t>
      </w:r>
    </w:p>
    <w:p w:rsidR="004E0CD2" w:rsidRPr="00992B5C" w:rsidRDefault="004E0CD2" w:rsidP="00CA586B">
      <w:pPr>
        <w:autoSpaceDE w:val="0"/>
        <w:autoSpaceDN w:val="0"/>
        <w:adjustRightInd w:val="0"/>
        <w:ind w:left="34"/>
        <w:jc w:val="center"/>
        <w:outlineLvl w:val="1"/>
        <w:rPr>
          <w:b/>
        </w:rPr>
      </w:pPr>
    </w:p>
    <w:p w:rsidR="00CA586B" w:rsidRPr="00992B5C" w:rsidRDefault="00CA586B" w:rsidP="00CA586B">
      <w:pPr>
        <w:autoSpaceDE w:val="0"/>
        <w:autoSpaceDN w:val="0"/>
        <w:adjustRightInd w:val="0"/>
        <w:ind w:left="34"/>
        <w:jc w:val="center"/>
        <w:outlineLvl w:val="1"/>
        <w:rPr>
          <w:b/>
        </w:rPr>
      </w:pPr>
      <w:r w:rsidRPr="00992B5C">
        <w:rPr>
          <w:b/>
        </w:rPr>
        <w:t xml:space="preserve">Паспорт подпрограммы </w:t>
      </w:r>
    </w:p>
    <w:p w:rsidR="004E0CD2" w:rsidRDefault="004E0CD2" w:rsidP="00CA586B">
      <w:pPr>
        <w:autoSpaceDE w:val="0"/>
        <w:autoSpaceDN w:val="0"/>
        <w:adjustRightInd w:val="0"/>
        <w:ind w:left="34"/>
        <w:jc w:val="center"/>
        <w:outlineLvl w:val="1"/>
        <w:rPr>
          <w:b/>
          <w:sz w:val="26"/>
          <w:szCs w:val="26"/>
        </w:rPr>
      </w:pPr>
    </w:p>
    <w:p w:rsidR="00CA586B" w:rsidRPr="00905C04" w:rsidRDefault="00FD5F01" w:rsidP="00CA586B">
      <w:pPr>
        <w:rPr>
          <w:sz w:val="26"/>
          <w:szCs w:val="26"/>
        </w:rPr>
      </w:pPr>
      <w:r w:rsidRPr="00992B5C">
        <w:rPr>
          <w:sz w:val="20"/>
          <w:szCs w:val="20"/>
        </w:rPr>
        <w:t>(</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480"/>
      </w:tblGrid>
      <w:tr w:rsidR="00CA586B" w:rsidRPr="00905C04" w:rsidTr="00B51BA7">
        <w:trPr>
          <w:trHeight w:val="974"/>
        </w:trPr>
        <w:tc>
          <w:tcPr>
            <w:tcW w:w="2057" w:type="dxa"/>
          </w:tcPr>
          <w:p w:rsidR="00CA586B" w:rsidRPr="00992B5C" w:rsidRDefault="00CA586B" w:rsidP="00FC3EBE">
            <w:pPr>
              <w:autoSpaceDE w:val="0"/>
              <w:autoSpaceDN w:val="0"/>
              <w:adjustRightInd w:val="0"/>
            </w:pPr>
            <w:r w:rsidRPr="00992B5C">
              <w:t>Ответственный исполнитель подпрограммы</w:t>
            </w:r>
          </w:p>
        </w:tc>
        <w:tc>
          <w:tcPr>
            <w:tcW w:w="7480" w:type="dxa"/>
          </w:tcPr>
          <w:p w:rsidR="00CA586B" w:rsidRPr="00992B5C" w:rsidRDefault="00CA586B" w:rsidP="00FC3EBE">
            <w:pPr>
              <w:autoSpaceDE w:val="0"/>
              <w:autoSpaceDN w:val="0"/>
              <w:adjustRightInd w:val="0"/>
            </w:pPr>
            <w:r w:rsidRPr="00992B5C">
              <w:t>Администрация Большесолдатского района Курской области, муниципальные образования Большесолдатского района Курской области</w:t>
            </w:r>
          </w:p>
        </w:tc>
      </w:tr>
      <w:tr w:rsidR="00CA586B" w:rsidRPr="00905C04" w:rsidTr="00B51BA7">
        <w:trPr>
          <w:trHeight w:val="1839"/>
        </w:trPr>
        <w:tc>
          <w:tcPr>
            <w:tcW w:w="2057" w:type="dxa"/>
          </w:tcPr>
          <w:p w:rsidR="00CA586B" w:rsidRPr="00992B5C" w:rsidRDefault="00CA586B" w:rsidP="00FC3EBE">
            <w:pPr>
              <w:autoSpaceDE w:val="0"/>
              <w:autoSpaceDN w:val="0"/>
              <w:adjustRightInd w:val="0"/>
            </w:pPr>
            <w:proofErr w:type="gramStart"/>
            <w:r w:rsidRPr="00992B5C">
              <w:t>Цель  подпрограммы</w:t>
            </w:r>
            <w:proofErr w:type="gramEnd"/>
          </w:p>
        </w:tc>
        <w:tc>
          <w:tcPr>
            <w:tcW w:w="7480" w:type="dxa"/>
          </w:tcPr>
          <w:p w:rsidR="00CA586B" w:rsidRPr="00992B5C" w:rsidRDefault="00CA586B" w:rsidP="00FC3EBE">
            <w:pPr>
              <w:pStyle w:val="ConsPlusCell"/>
              <w:jc w:val="both"/>
              <w:rPr>
                <w:rFonts w:ascii="Times New Roman" w:hAnsi="Times New Roman" w:cs="Times New Roman"/>
                <w:sz w:val="24"/>
                <w:szCs w:val="24"/>
              </w:rPr>
            </w:pPr>
            <w:proofErr w:type="gramStart"/>
            <w:r w:rsidRPr="00992B5C">
              <w:rPr>
                <w:rFonts w:ascii="Times New Roman" w:hAnsi="Times New Roman" w:cs="Times New Roman"/>
                <w:sz w:val="24"/>
                <w:szCs w:val="24"/>
              </w:rPr>
              <w:t>Обеспечение  благоприятных</w:t>
            </w:r>
            <w:proofErr w:type="gramEnd"/>
            <w:r w:rsidRPr="00992B5C">
              <w:rPr>
                <w:rFonts w:ascii="Times New Roman" w:hAnsi="Times New Roman" w:cs="Times New Roman"/>
                <w:sz w:val="24"/>
                <w:szCs w:val="24"/>
              </w:rPr>
              <w:t xml:space="preserve"> условий  для развития экономики и социальной сферы </w:t>
            </w:r>
            <w:r w:rsidR="0080395F" w:rsidRPr="00992B5C">
              <w:rPr>
                <w:rFonts w:ascii="Times New Roman" w:hAnsi="Times New Roman" w:cs="Times New Roman"/>
                <w:sz w:val="24"/>
                <w:szCs w:val="24"/>
              </w:rPr>
              <w:t xml:space="preserve">Большесолдатского района </w:t>
            </w:r>
            <w:r w:rsidRPr="00992B5C">
              <w:rPr>
                <w:rFonts w:ascii="Times New Roman" w:hAnsi="Times New Roman" w:cs="Times New Roman"/>
                <w:sz w:val="24"/>
                <w:szCs w:val="24"/>
              </w:rPr>
              <w:t xml:space="preserve">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 </w:t>
            </w:r>
            <w:r w:rsidR="0080395F" w:rsidRPr="00992B5C">
              <w:rPr>
                <w:rFonts w:ascii="Times New Roman" w:hAnsi="Times New Roman" w:cs="Times New Roman"/>
                <w:sz w:val="24"/>
                <w:szCs w:val="24"/>
              </w:rPr>
              <w:t>.</w:t>
            </w:r>
          </w:p>
        </w:tc>
      </w:tr>
      <w:tr w:rsidR="00CA586B" w:rsidRPr="00905C04" w:rsidTr="00FC3EBE">
        <w:trPr>
          <w:trHeight w:val="157"/>
        </w:trPr>
        <w:tc>
          <w:tcPr>
            <w:tcW w:w="2057" w:type="dxa"/>
          </w:tcPr>
          <w:p w:rsidR="00CA586B" w:rsidRPr="00992B5C" w:rsidRDefault="0080395F" w:rsidP="00351444">
            <w:pPr>
              <w:autoSpaceDE w:val="0"/>
              <w:autoSpaceDN w:val="0"/>
              <w:adjustRightInd w:val="0"/>
            </w:pPr>
            <w:r w:rsidRPr="00992B5C">
              <w:t>Задачи подпрограммы</w:t>
            </w:r>
          </w:p>
        </w:tc>
        <w:tc>
          <w:tcPr>
            <w:tcW w:w="7480" w:type="dxa"/>
          </w:tcPr>
          <w:p w:rsidR="00CA586B" w:rsidRPr="00992B5C" w:rsidRDefault="00CA586B" w:rsidP="00FC3EBE">
            <w:pPr>
              <w:pStyle w:val="ConsPlusCell"/>
              <w:ind w:left="34"/>
              <w:jc w:val="both"/>
              <w:rPr>
                <w:rFonts w:ascii="Times New Roman" w:hAnsi="Times New Roman" w:cs="Times New Roman"/>
                <w:sz w:val="24"/>
                <w:szCs w:val="24"/>
              </w:rPr>
            </w:pPr>
            <w:r w:rsidRPr="00992B5C">
              <w:rPr>
                <w:rFonts w:ascii="Times New Roman" w:hAnsi="Times New Roman" w:cs="Times New Roman"/>
                <w:sz w:val="24"/>
                <w:szCs w:val="24"/>
              </w:rPr>
              <w:t xml:space="preserve">Обеспечение </w:t>
            </w:r>
            <w:proofErr w:type="gramStart"/>
            <w:r w:rsidRPr="00992B5C">
              <w:rPr>
                <w:rFonts w:ascii="Times New Roman" w:hAnsi="Times New Roman" w:cs="Times New Roman"/>
                <w:sz w:val="24"/>
                <w:szCs w:val="24"/>
              </w:rPr>
              <w:t>сохранности  сети</w:t>
            </w:r>
            <w:proofErr w:type="gramEnd"/>
            <w:r w:rsidRPr="00992B5C">
              <w:rPr>
                <w:rFonts w:ascii="Times New Roman" w:hAnsi="Times New Roman" w:cs="Times New Roman"/>
                <w:sz w:val="24"/>
                <w:szCs w:val="24"/>
              </w:rPr>
              <w:t xml:space="preserve"> автомобильных дорог общего пользования межмуниципального значения  и обеспечение соответствия </w:t>
            </w:r>
            <w:proofErr w:type="spellStart"/>
            <w:r w:rsidRPr="00992B5C">
              <w:rPr>
                <w:rFonts w:ascii="Times New Roman" w:hAnsi="Times New Roman" w:cs="Times New Roman"/>
                <w:sz w:val="24"/>
                <w:szCs w:val="24"/>
              </w:rPr>
              <w:t>транспортно</w:t>
            </w:r>
            <w:proofErr w:type="spellEnd"/>
            <w:r w:rsidRPr="00992B5C">
              <w:rPr>
                <w:rFonts w:ascii="Times New Roman" w:hAnsi="Times New Roman" w:cs="Times New Roman"/>
                <w:sz w:val="24"/>
                <w:szCs w:val="24"/>
              </w:rPr>
              <w:t xml:space="preserve"> - эксплуатационных показателей автомобильных дорог общего пользования местного значения требованиям нормативных документов.</w:t>
            </w:r>
          </w:p>
          <w:p w:rsidR="00CA586B" w:rsidRPr="00992B5C" w:rsidRDefault="00CA586B" w:rsidP="00FC3EBE">
            <w:pPr>
              <w:pStyle w:val="ConsPlusCell"/>
              <w:ind w:left="34"/>
              <w:jc w:val="both"/>
              <w:rPr>
                <w:rFonts w:ascii="Times New Roman" w:hAnsi="Times New Roman" w:cs="Times New Roman"/>
                <w:sz w:val="24"/>
                <w:szCs w:val="24"/>
              </w:rPr>
            </w:pPr>
            <w:r w:rsidRPr="00992B5C">
              <w:rPr>
                <w:rFonts w:ascii="Times New Roman" w:hAnsi="Times New Roman" w:cs="Times New Roman"/>
                <w:sz w:val="24"/>
                <w:szCs w:val="24"/>
              </w:rPr>
              <w:t>Строительство новых и повышение технического уровня существующих автомобильных дорог общего пользования местного значения, увеличение их пропускной способности, повышение доступности услуг транспортного комплекса.</w:t>
            </w:r>
          </w:p>
          <w:p w:rsidR="00CA586B" w:rsidRPr="00992B5C" w:rsidRDefault="00CA586B" w:rsidP="00FC3EBE">
            <w:pPr>
              <w:pStyle w:val="ConsPlusCell"/>
              <w:ind w:left="34"/>
              <w:jc w:val="both"/>
              <w:rPr>
                <w:rFonts w:ascii="Times New Roman" w:hAnsi="Times New Roman" w:cs="Times New Roman"/>
                <w:sz w:val="24"/>
                <w:szCs w:val="24"/>
              </w:rPr>
            </w:pPr>
            <w:proofErr w:type="spellStart"/>
            <w:r w:rsidRPr="00992B5C">
              <w:rPr>
                <w:rFonts w:ascii="Times New Roman" w:hAnsi="Times New Roman" w:cs="Times New Roman"/>
                <w:sz w:val="24"/>
                <w:szCs w:val="24"/>
              </w:rPr>
              <w:t>Софинансирование</w:t>
            </w:r>
            <w:proofErr w:type="spellEnd"/>
            <w:r w:rsidRPr="00992B5C">
              <w:rPr>
                <w:rFonts w:ascii="Times New Roman" w:hAnsi="Times New Roman" w:cs="Times New Roman"/>
                <w:sz w:val="24"/>
                <w:szCs w:val="24"/>
              </w:rPr>
              <w:t xml:space="preserve"> расходных обязательств муниципального </w:t>
            </w:r>
            <w:proofErr w:type="gramStart"/>
            <w:r w:rsidRPr="00992B5C">
              <w:rPr>
                <w:rFonts w:ascii="Times New Roman" w:hAnsi="Times New Roman" w:cs="Times New Roman"/>
                <w:sz w:val="24"/>
                <w:szCs w:val="24"/>
              </w:rPr>
              <w:t>образования  «</w:t>
            </w:r>
            <w:proofErr w:type="spellStart"/>
            <w:proofErr w:type="gramEnd"/>
            <w:r w:rsidRPr="00992B5C">
              <w:rPr>
                <w:rFonts w:ascii="Times New Roman" w:hAnsi="Times New Roman" w:cs="Times New Roman"/>
                <w:sz w:val="24"/>
                <w:szCs w:val="24"/>
              </w:rPr>
              <w:t>Большесолдатский</w:t>
            </w:r>
            <w:proofErr w:type="spellEnd"/>
            <w:r w:rsidRPr="00992B5C">
              <w:rPr>
                <w:rFonts w:ascii="Times New Roman" w:hAnsi="Times New Roman" w:cs="Times New Roman"/>
                <w:sz w:val="24"/>
                <w:szCs w:val="24"/>
              </w:rPr>
              <w:t xml:space="preserve"> район» Курской области по осуществлению  дорожной деятельности в отношении автомобильных дорог местного значения  путем предоставления субсидий из областного бюджета бюджетам муниципального образования « </w:t>
            </w:r>
            <w:proofErr w:type="spellStart"/>
            <w:r w:rsidRPr="00992B5C">
              <w:rPr>
                <w:rFonts w:ascii="Times New Roman" w:hAnsi="Times New Roman" w:cs="Times New Roman"/>
                <w:sz w:val="24"/>
                <w:szCs w:val="24"/>
              </w:rPr>
              <w:t>Большесолдатский</w:t>
            </w:r>
            <w:proofErr w:type="spellEnd"/>
            <w:r w:rsidRPr="00992B5C">
              <w:rPr>
                <w:rFonts w:ascii="Times New Roman" w:hAnsi="Times New Roman" w:cs="Times New Roman"/>
                <w:sz w:val="24"/>
                <w:szCs w:val="24"/>
              </w:rPr>
              <w:t xml:space="preserve"> район» Курской области. </w:t>
            </w:r>
          </w:p>
          <w:p w:rsidR="00CA586B" w:rsidRPr="00992B5C" w:rsidRDefault="00CA586B" w:rsidP="00FC3EBE">
            <w:pPr>
              <w:pStyle w:val="ConsPlusCell"/>
              <w:ind w:left="34"/>
              <w:jc w:val="both"/>
              <w:rPr>
                <w:rFonts w:ascii="Times New Roman" w:hAnsi="Times New Roman" w:cs="Times New Roman"/>
                <w:sz w:val="24"/>
                <w:szCs w:val="24"/>
              </w:rPr>
            </w:pPr>
          </w:p>
        </w:tc>
      </w:tr>
      <w:tr w:rsidR="00351444" w:rsidRPr="00905C04" w:rsidTr="00B51BA7">
        <w:trPr>
          <w:trHeight w:val="4643"/>
        </w:trPr>
        <w:tc>
          <w:tcPr>
            <w:tcW w:w="2057" w:type="dxa"/>
          </w:tcPr>
          <w:p w:rsidR="00351444" w:rsidRPr="00992B5C" w:rsidRDefault="00351444" w:rsidP="00FC3EBE">
            <w:pPr>
              <w:autoSpaceDE w:val="0"/>
              <w:autoSpaceDN w:val="0"/>
              <w:adjustRightInd w:val="0"/>
            </w:pPr>
            <w:r w:rsidRPr="00992B5C">
              <w:lastRenderedPageBreak/>
              <w:t>Целевые индикаторы и показатели подпрограммы</w:t>
            </w:r>
          </w:p>
        </w:tc>
        <w:tc>
          <w:tcPr>
            <w:tcW w:w="7480" w:type="dxa"/>
          </w:tcPr>
          <w:p w:rsidR="00351444" w:rsidRPr="00992B5C" w:rsidRDefault="00351444"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-Количество отремонтированных километров автомобильных дорог общего пользования </w:t>
            </w:r>
            <w:proofErr w:type="gramStart"/>
            <w:r w:rsidRPr="00992B5C">
              <w:rPr>
                <w:rFonts w:ascii="Times New Roman" w:hAnsi="Times New Roman" w:cs="Times New Roman"/>
                <w:sz w:val="24"/>
                <w:szCs w:val="24"/>
              </w:rPr>
              <w:t>местного  значения</w:t>
            </w:r>
            <w:proofErr w:type="gramEnd"/>
            <w:r w:rsidRPr="00992B5C">
              <w:rPr>
                <w:rFonts w:ascii="Times New Roman" w:hAnsi="Times New Roman" w:cs="Times New Roman"/>
                <w:sz w:val="24"/>
                <w:szCs w:val="24"/>
              </w:rPr>
              <w:t>.</w:t>
            </w:r>
          </w:p>
          <w:p w:rsidR="00351444" w:rsidRPr="00992B5C" w:rsidRDefault="00351444" w:rsidP="00FC3EBE">
            <w:pPr>
              <w:ind w:left="79" w:hanging="79"/>
              <w:jc w:val="both"/>
            </w:pPr>
            <w:r w:rsidRPr="00992B5C">
              <w:t>-</w:t>
            </w:r>
            <w:proofErr w:type="gramStart"/>
            <w:r w:rsidRPr="00992B5C">
              <w:t>Протяженность  автомобильных</w:t>
            </w:r>
            <w:proofErr w:type="gramEnd"/>
            <w:r w:rsidRPr="00992B5C">
              <w:t xml:space="preserve"> дорог общего пользования местного значения с твердым покрытием.</w:t>
            </w:r>
          </w:p>
          <w:p w:rsidR="00351444" w:rsidRPr="00992B5C" w:rsidRDefault="00351444" w:rsidP="00FC3EBE">
            <w:pPr>
              <w:pStyle w:val="ConsPlusCell"/>
              <w:ind w:left="79" w:hanging="79"/>
              <w:jc w:val="both"/>
              <w:rPr>
                <w:rFonts w:ascii="Times New Roman" w:hAnsi="Times New Roman" w:cs="Times New Roman"/>
                <w:sz w:val="24"/>
                <w:szCs w:val="24"/>
              </w:rPr>
            </w:pPr>
            <w:r w:rsidRPr="00992B5C">
              <w:rPr>
                <w:rFonts w:ascii="Times New Roman" w:hAnsi="Times New Roman" w:cs="Times New Roman"/>
                <w:sz w:val="24"/>
                <w:szCs w:val="24"/>
              </w:rPr>
              <w:t>-Количество построенных и реконструированных километров автомобильных дорог общего пользования местного значения.</w:t>
            </w:r>
          </w:p>
          <w:p w:rsidR="00351444" w:rsidRPr="00992B5C" w:rsidRDefault="00351444"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-Прирост количества населенных пунктов, обеспеченных постоянной круглогодичной связью с </w:t>
            </w:r>
            <w:proofErr w:type="gramStart"/>
            <w:r w:rsidRPr="00992B5C">
              <w:rPr>
                <w:rFonts w:ascii="Times New Roman" w:hAnsi="Times New Roman" w:cs="Times New Roman"/>
                <w:sz w:val="24"/>
                <w:szCs w:val="24"/>
              </w:rPr>
              <w:t>сетью  автодорог</w:t>
            </w:r>
            <w:proofErr w:type="gramEnd"/>
            <w:r w:rsidRPr="00992B5C">
              <w:rPr>
                <w:rFonts w:ascii="Times New Roman" w:hAnsi="Times New Roman" w:cs="Times New Roman"/>
                <w:sz w:val="24"/>
                <w:szCs w:val="24"/>
              </w:rPr>
              <w:t xml:space="preserve"> общего  пользования по дорогам с твердым покрытием. </w:t>
            </w:r>
          </w:p>
          <w:p w:rsidR="00351444" w:rsidRPr="00992B5C" w:rsidRDefault="00351444"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tc>
      </w:tr>
      <w:tr w:rsidR="00CA586B" w:rsidRPr="00905C04" w:rsidTr="00885A4D">
        <w:trPr>
          <w:trHeight w:val="811"/>
        </w:trPr>
        <w:tc>
          <w:tcPr>
            <w:tcW w:w="2057" w:type="dxa"/>
          </w:tcPr>
          <w:p w:rsidR="00CA586B" w:rsidRPr="00992B5C" w:rsidRDefault="00CA586B" w:rsidP="00FC3EBE">
            <w:pPr>
              <w:autoSpaceDE w:val="0"/>
              <w:autoSpaceDN w:val="0"/>
              <w:adjustRightInd w:val="0"/>
            </w:pPr>
            <w:r w:rsidRPr="00992B5C">
              <w:t>Этапы и сроки реализации подпрограммы</w:t>
            </w:r>
          </w:p>
        </w:tc>
        <w:tc>
          <w:tcPr>
            <w:tcW w:w="7480" w:type="dxa"/>
          </w:tcPr>
          <w:p w:rsidR="00B51BA7" w:rsidRDefault="00CA586B" w:rsidP="00FC3EBE">
            <w:pPr>
              <w:autoSpaceDE w:val="0"/>
              <w:autoSpaceDN w:val="0"/>
              <w:adjustRightInd w:val="0"/>
            </w:pPr>
            <w:proofErr w:type="gramStart"/>
            <w:r w:rsidRPr="00992B5C">
              <w:t xml:space="preserve">Срок </w:t>
            </w:r>
            <w:r w:rsidR="00351444" w:rsidRPr="00992B5C">
              <w:t xml:space="preserve"> реализа</w:t>
            </w:r>
            <w:r w:rsidR="00B747D4" w:rsidRPr="00992B5C">
              <w:t>ции</w:t>
            </w:r>
            <w:proofErr w:type="gramEnd"/>
            <w:r w:rsidR="00B747D4" w:rsidRPr="00992B5C">
              <w:t xml:space="preserve">  подпрограммы</w:t>
            </w:r>
          </w:p>
          <w:p w:rsidR="00CA586B" w:rsidRPr="00992B5C" w:rsidRDefault="00B51BA7" w:rsidP="00FC3EBE">
            <w:pPr>
              <w:autoSpaceDE w:val="0"/>
              <w:autoSpaceDN w:val="0"/>
              <w:adjustRightInd w:val="0"/>
            </w:pPr>
            <w:r>
              <w:t xml:space="preserve"> 2024 - 2026</w:t>
            </w:r>
            <w:r w:rsidR="00351444" w:rsidRPr="00992B5C">
              <w:t xml:space="preserve"> годы</w:t>
            </w:r>
          </w:p>
          <w:p w:rsidR="00CA586B" w:rsidRPr="00992B5C" w:rsidRDefault="00CA586B" w:rsidP="00FC3EBE">
            <w:pPr>
              <w:autoSpaceDE w:val="0"/>
              <w:autoSpaceDN w:val="0"/>
              <w:adjustRightInd w:val="0"/>
            </w:pPr>
          </w:p>
        </w:tc>
      </w:tr>
      <w:tr w:rsidR="00CA586B" w:rsidRPr="00905C04" w:rsidTr="00FC3EBE">
        <w:trPr>
          <w:trHeight w:val="570"/>
        </w:trPr>
        <w:tc>
          <w:tcPr>
            <w:tcW w:w="2057" w:type="dxa"/>
          </w:tcPr>
          <w:p w:rsidR="00CA586B" w:rsidRPr="00992B5C" w:rsidRDefault="00CA586B" w:rsidP="00D7628F">
            <w:pPr>
              <w:autoSpaceDE w:val="0"/>
              <w:autoSpaceDN w:val="0"/>
              <w:adjustRightInd w:val="0"/>
            </w:pPr>
            <w:r w:rsidRPr="00992B5C">
              <w:t xml:space="preserve">Объемы </w:t>
            </w:r>
            <w:r w:rsidR="00D7628F" w:rsidRPr="00992B5C">
              <w:t>финансирования</w:t>
            </w:r>
            <w:r w:rsidRPr="00992B5C">
              <w:t xml:space="preserve"> подпрограммы</w:t>
            </w:r>
          </w:p>
        </w:tc>
        <w:tc>
          <w:tcPr>
            <w:tcW w:w="7480" w:type="dxa"/>
          </w:tcPr>
          <w:p w:rsidR="00885A4D" w:rsidRPr="00992B5C" w:rsidRDefault="00885A4D" w:rsidP="00885A4D">
            <w:pPr>
              <w:jc w:val="both"/>
            </w:pPr>
            <w:r w:rsidRPr="00992B5C">
              <w:t>Финансирование мероприятий подпрограммы предусматривается за счет средств местных бюджетов, бюджета муниципального района «</w:t>
            </w:r>
            <w:proofErr w:type="spellStart"/>
            <w:r w:rsidRPr="00992B5C">
              <w:t>Большесолдатский</w:t>
            </w:r>
            <w:proofErr w:type="spellEnd"/>
            <w:r w:rsidRPr="00992B5C">
              <w:t xml:space="preserve"> район», областного бюджета (в том числе дорожных фондов).</w:t>
            </w:r>
          </w:p>
          <w:p w:rsidR="00885A4D" w:rsidRPr="00A60CA4" w:rsidRDefault="00885A4D" w:rsidP="00885A4D">
            <w:pPr>
              <w:jc w:val="both"/>
              <w:rPr>
                <w:highlight w:val="yellow"/>
              </w:rPr>
            </w:pPr>
            <w:r w:rsidRPr="00992B5C">
              <w:t xml:space="preserve">Общий объем финансирования подпрограммы составляет  </w:t>
            </w:r>
            <w:r w:rsidR="002509B3">
              <w:t xml:space="preserve">                     </w:t>
            </w:r>
            <w:r w:rsidR="00F5670A">
              <w:rPr>
                <w:b/>
              </w:rPr>
              <w:t>163</w:t>
            </w:r>
            <w:r w:rsidR="002509B3">
              <w:rPr>
                <w:b/>
              </w:rPr>
              <w:t xml:space="preserve"> </w:t>
            </w:r>
            <w:r w:rsidR="00F5670A">
              <w:rPr>
                <w:b/>
              </w:rPr>
              <w:t>957,</w:t>
            </w:r>
            <w:r w:rsidR="00F5670A" w:rsidRPr="00F5670A">
              <w:rPr>
                <w:b/>
              </w:rPr>
              <w:t>308</w:t>
            </w:r>
            <w:r w:rsidRPr="00F5670A">
              <w:rPr>
                <w:b/>
              </w:rPr>
              <w:t>тыс. руб</w:t>
            </w:r>
            <w:r w:rsidRPr="00F5670A">
              <w:t>. в т. ч.:</w:t>
            </w:r>
          </w:p>
          <w:p w:rsidR="00885A4D" w:rsidRPr="00F5670A" w:rsidRDefault="00885A4D" w:rsidP="00885A4D">
            <w:pPr>
              <w:jc w:val="both"/>
              <w:rPr>
                <w:b/>
              </w:rPr>
            </w:pPr>
          </w:p>
          <w:p w:rsidR="005F77A1" w:rsidRDefault="00B51BA7" w:rsidP="005F77A1">
            <w:pPr>
              <w:jc w:val="both"/>
            </w:pPr>
            <w:r w:rsidRPr="00F5670A">
              <w:rPr>
                <w:b/>
              </w:rPr>
              <w:t>2024</w:t>
            </w:r>
            <w:proofErr w:type="gramStart"/>
            <w:r w:rsidR="008E24B6" w:rsidRPr="00F5670A">
              <w:rPr>
                <w:b/>
              </w:rPr>
              <w:t>год</w:t>
            </w:r>
            <w:r w:rsidR="008E24B6" w:rsidRPr="00F5670A">
              <w:t xml:space="preserve"> </w:t>
            </w:r>
            <w:r w:rsidR="002509B3">
              <w:t xml:space="preserve"> </w:t>
            </w:r>
            <w:r w:rsidR="005F77A1" w:rsidRPr="00F5670A">
              <w:t>–</w:t>
            </w:r>
            <w:proofErr w:type="gramEnd"/>
            <w:r w:rsidR="0053379D" w:rsidRPr="00F5670A">
              <w:t xml:space="preserve"> </w:t>
            </w:r>
            <w:r w:rsidR="00F5670A" w:rsidRPr="00F5670A">
              <w:t>23706,467</w:t>
            </w:r>
            <w:r w:rsidR="008E24B6" w:rsidRPr="00F5670A">
              <w:t>тыс</w:t>
            </w:r>
            <w:r w:rsidR="0053379D" w:rsidRPr="00F5670A">
              <w:t xml:space="preserve">. </w:t>
            </w:r>
            <w:r w:rsidR="008E24B6" w:rsidRPr="00F5670A">
              <w:t>руб.</w:t>
            </w:r>
            <w:r w:rsidR="005F77A1" w:rsidRPr="00F5670A">
              <w:t>,</w:t>
            </w:r>
          </w:p>
          <w:p w:rsidR="002509B3" w:rsidRPr="00F5670A" w:rsidRDefault="002509B3" w:rsidP="005F77A1">
            <w:pPr>
              <w:jc w:val="both"/>
            </w:pPr>
          </w:p>
          <w:p w:rsidR="00B51BA7" w:rsidRPr="00F5670A" w:rsidRDefault="00B51BA7" w:rsidP="00B51BA7">
            <w:pPr>
              <w:jc w:val="both"/>
            </w:pPr>
            <w:r w:rsidRPr="00F5670A">
              <w:rPr>
                <w:b/>
              </w:rPr>
              <w:t>2025</w:t>
            </w:r>
            <w:proofErr w:type="gramStart"/>
            <w:r w:rsidR="005F77A1" w:rsidRPr="00F5670A">
              <w:rPr>
                <w:b/>
              </w:rPr>
              <w:t>год</w:t>
            </w:r>
            <w:r w:rsidR="002509B3">
              <w:rPr>
                <w:b/>
              </w:rPr>
              <w:t xml:space="preserve">  </w:t>
            </w:r>
            <w:r w:rsidR="005F77A1" w:rsidRPr="00F5670A">
              <w:t>-</w:t>
            </w:r>
            <w:proofErr w:type="gramEnd"/>
            <w:r w:rsidR="005F77A1" w:rsidRPr="00F5670A">
              <w:t xml:space="preserve"> </w:t>
            </w:r>
            <w:r w:rsidR="00F5670A" w:rsidRPr="00F5670A">
              <w:t>131035,841</w:t>
            </w:r>
            <w:r w:rsidR="005F77A1" w:rsidRPr="00F5670A">
              <w:t>тыс.</w:t>
            </w:r>
            <w:r w:rsidR="00B03AAF" w:rsidRPr="00F5670A">
              <w:t xml:space="preserve"> </w:t>
            </w:r>
            <w:r w:rsidR="005F77A1" w:rsidRPr="00F5670A">
              <w:t>руб.</w:t>
            </w:r>
            <w:r w:rsidRPr="00F5670A">
              <w:t xml:space="preserve">, в т. ч. </w:t>
            </w:r>
          </w:p>
          <w:p w:rsidR="005F77A1" w:rsidRDefault="00B51BA7" w:rsidP="00B51BA7">
            <w:pPr>
              <w:jc w:val="both"/>
            </w:pPr>
            <w:r w:rsidRPr="00F5670A">
              <w:t xml:space="preserve">из областного бюджета </w:t>
            </w:r>
            <w:r w:rsidR="00F5670A" w:rsidRPr="00F5670A">
              <w:t>121885,741</w:t>
            </w:r>
            <w:r w:rsidRPr="00F5670A">
              <w:t xml:space="preserve"> тыс. руб.</w:t>
            </w:r>
          </w:p>
          <w:p w:rsidR="002509B3" w:rsidRPr="00F5670A" w:rsidRDefault="002509B3" w:rsidP="00B51BA7">
            <w:pPr>
              <w:jc w:val="both"/>
            </w:pPr>
          </w:p>
          <w:p w:rsidR="0053379D" w:rsidRDefault="00B51BA7" w:rsidP="00FC3EBE">
            <w:pPr>
              <w:jc w:val="both"/>
            </w:pPr>
            <w:r w:rsidRPr="00F5670A">
              <w:rPr>
                <w:b/>
              </w:rPr>
              <w:t>2026</w:t>
            </w:r>
            <w:r w:rsidR="00B747D4" w:rsidRPr="00F5670A">
              <w:rPr>
                <w:b/>
              </w:rPr>
              <w:t xml:space="preserve"> год</w:t>
            </w:r>
            <w:r w:rsidR="00B747D4" w:rsidRPr="00F5670A">
              <w:t xml:space="preserve"> -</w:t>
            </w:r>
            <w:r w:rsidRPr="00F5670A">
              <w:t>9</w:t>
            </w:r>
            <w:r w:rsidR="00885A4D" w:rsidRPr="00F5670A">
              <w:t xml:space="preserve"> </w:t>
            </w:r>
            <w:r w:rsidRPr="00F5670A">
              <w:t>215,00</w:t>
            </w:r>
            <w:r w:rsidR="0053379D" w:rsidRPr="00F5670A">
              <w:t xml:space="preserve"> Тыс. руб.</w:t>
            </w:r>
          </w:p>
          <w:p w:rsidR="00885A4D" w:rsidRPr="00992B5C" w:rsidRDefault="00885A4D" w:rsidP="00FC3EBE">
            <w:pPr>
              <w:jc w:val="both"/>
            </w:pPr>
          </w:p>
          <w:p w:rsidR="00CA586B" w:rsidRPr="00992B5C" w:rsidRDefault="00CA586B" w:rsidP="00FC3EBE">
            <w:pPr>
              <w:jc w:val="both"/>
            </w:pPr>
            <w:r w:rsidRPr="00992B5C">
              <w:t>Предполагается ежегодное уточнение объемов финансирования подпрограммы в установленном порядке.</w:t>
            </w:r>
          </w:p>
        </w:tc>
      </w:tr>
      <w:tr w:rsidR="00CA586B" w:rsidRPr="00905C04" w:rsidTr="00885A4D">
        <w:trPr>
          <w:trHeight w:val="2696"/>
        </w:trPr>
        <w:tc>
          <w:tcPr>
            <w:tcW w:w="2057" w:type="dxa"/>
          </w:tcPr>
          <w:p w:rsidR="00CA586B" w:rsidRPr="00992B5C" w:rsidRDefault="00CA586B" w:rsidP="00FC3EBE">
            <w:pPr>
              <w:autoSpaceDE w:val="0"/>
              <w:autoSpaceDN w:val="0"/>
              <w:adjustRightInd w:val="0"/>
            </w:pPr>
            <w:r w:rsidRPr="00992B5C">
              <w:t>Ожидаемые результаты реализации подпрограммы</w:t>
            </w:r>
          </w:p>
        </w:tc>
        <w:tc>
          <w:tcPr>
            <w:tcW w:w="7480" w:type="dxa"/>
          </w:tcPr>
          <w:p w:rsidR="00CA586B" w:rsidRPr="00992B5C" w:rsidRDefault="00CA586B"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w:t>
            </w:r>
            <w:r w:rsidR="00EF5063" w:rsidRPr="00992B5C">
              <w:rPr>
                <w:rFonts w:ascii="Times New Roman" w:hAnsi="Times New Roman" w:cs="Times New Roman"/>
                <w:sz w:val="24"/>
                <w:szCs w:val="24"/>
              </w:rPr>
              <w:t xml:space="preserve">ационным показателям составит </w:t>
            </w:r>
            <w:r w:rsidR="00EF5063" w:rsidRPr="00AA0198">
              <w:rPr>
                <w:rFonts w:ascii="Times New Roman" w:hAnsi="Times New Roman" w:cs="Times New Roman"/>
                <w:sz w:val="24"/>
                <w:szCs w:val="24"/>
              </w:rPr>
              <w:t>52</w:t>
            </w:r>
            <w:r w:rsidRPr="00AA0198">
              <w:rPr>
                <w:rFonts w:ascii="Times New Roman" w:hAnsi="Times New Roman" w:cs="Times New Roman"/>
                <w:sz w:val="24"/>
                <w:szCs w:val="24"/>
              </w:rPr>
              <w:t>,0</w:t>
            </w:r>
            <w:r w:rsidRPr="00992B5C">
              <w:rPr>
                <w:rFonts w:ascii="Times New Roman" w:hAnsi="Times New Roman" w:cs="Times New Roman"/>
                <w:sz w:val="24"/>
                <w:szCs w:val="24"/>
              </w:rPr>
              <w:t xml:space="preserve"> %.</w:t>
            </w:r>
          </w:p>
          <w:p w:rsidR="00CA586B" w:rsidRPr="00992B5C" w:rsidRDefault="00CA586B"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количество отремонтированных километров автомобильных дорог общего пользования местного значения за период реализации подпрограммы составит </w:t>
            </w:r>
            <w:r w:rsidR="00EF5063" w:rsidRPr="00AA0198">
              <w:rPr>
                <w:rFonts w:ascii="Times New Roman" w:hAnsi="Times New Roman" w:cs="Times New Roman"/>
                <w:sz w:val="24"/>
                <w:szCs w:val="24"/>
              </w:rPr>
              <w:t>26,09</w:t>
            </w:r>
            <w:r w:rsidRPr="00992B5C">
              <w:rPr>
                <w:rFonts w:ascii="Times New Roman" w:hAnsi="Times New Roman" w:cs="Times New Roman"/>
                <w:sz w:val="24"/>
                <w:szCs w:val="24"/>
              </w:rPr>
              <w:t xml:space="preserve"> км</w:t>
            </w:r>
          </w:p>
          <w:p w:rsidR="00CA586B" w:rsidRPr="00992B5C" w:rsidRDefault="00CA586B" w:rsidP="00FC3EBE">
            <w:pPr>
              <w:pStyle w:val="ConsPlusCell"/>
              <w:tabs>
                <w:tab w:val="num" w:pos="0"/>
              </w:tabs>
              <w:jc w:val="both"/>
              <w:rPr>
                <w:rFonts w:ascii="Times New Roman" w:hAnsi="Times New Roman" w:cs="Times New Roman"/>
                <w:sz w:val="24"/>
                <w:szCs w:val="24"/>
              </w:rPr>
            </w:pPr>
            <w:r w:rsidRPr="00992B5C">
              <w:rPr>
                <w:rFonts w:ascii="Times New Roman" w:hAnsi="Times New Roman" w:cs="Times New Roman"/>
                <w:sz w:val="24"/>
                <w:szCs w:val="24"/>
              </w:rPr>
              <w:t xml:space="preserve">Доля достигнутых целевых показателей (индикаторов) </w:t>
            </w:r>
            <w:proofErr w:type="gramStart"/>
            <w:r w:rsidRPr="00992B5C">
              <w:rPr>
                <w:rFonts w:ascii="Times New Roman" w:hAnsi="Times New Roman" w:cs="Times New Roman"/>
                <w:sz w:val="24"/>
                <w:szCs w:val="24"/>
              </w:rPr>
              <w:t>подпрограммы  «</w:t>
            </w:r>
            <w:proofErr w:type="gramEnd"/>
            <w:r w:rsidRPr="00992B5C">
              <w:rPr>
                <w:rFonts w:ascii="Times New Roman" w:hAnsi="Times New Roman" w:cs="Times New Roman"/>
                <w:sz w:val="24"/>
                <w:szCs w:val="24"/>
              </w:rPr>
              <w:t>Развитие сети автомобильных  дорог Курской облас</w:t>
            </w:r>
            <w:r w:rsidR="008179C4" w:rsidRPr="00992B5C">
              <w:rPr>
                <w:rFonts w:ascii="Times New Roman" w:hAnsi="Times New Roman" w:cs="Times New Roman"/>
                <w:sz w:val="24"/>
                <w:szCs w:val="24"/>
              </w:rPr>
              <w:t xml:space="preserve">ти </w:t>
            </w:r>
            <w:r w:rsidRPr="00992B5C">
              <w:rPr>
                <w:rFonts w:ascii="Times New Roman" w:hAnsi="Times New Roman" w:cs="Times New Roman"/>
                <w:sz w:val="24"/>
                <w:szCs w:val="24"/>
              </w:rPr>
              <w:t>» составит 100 процентов</w:t>
            </w:r>
          </w:p>
        </w:tc>
      </w:tr>
    </w:tbl>
    <w:p w:rsidR="00CA586B" w:rsidRPr="00992B5C" w:rsidRDefault="00CA586B" w:rsidP="00272BC1">
      <w:pPr>
        <w:pStyle w:val="a4"/>
        <w:numPr>
          <w:ilvl w:val="1"/>
          <w:numId w:val="4"/>
        </w:numPr>
        <w:spacing w:after="0" w:line="240" w:lineRule="atLeast"/>
        <w:jc w:val="center"/>
        <w:rPr>
          <w:rFonts w:ascii="Times New Roman" w:hAnsi="Times New Roman"/>
          <w:b/>
          <w:sz w:val="24"/>
          <w:szCs w:val="24"/>
        </w:rPr>
      </w:pPr>
      <w:r w:rsidRPr="00992B5C">
        <w:rPr>
          <w:rFonts w:ascii="Times New Roman" w:hAnsi="Times New Roman"/>
          <w:b/>
          <w:sz w:val="24"/>
          <w:szCs w:val="24"/>
        </w:rPr>
        <w:t>Характеристика сферы реализации подпрограммы, описание основных проблем в указанной сфере и прогноз ее развития</w:t>
      </w:r>
    </w:p>
    <w:p w:rsidR="00CA586B" w:rsidRPr="00992B5C" w:rsidRDefault="00CA586B" w:rsidP="00CA586B">
      <w:pPr>
        <w:pStyle w:val="a4"/>
        <w:spacing w:after="0" w:line="240" w:lineRule="atLeast"/>
        <w:jc w:val="center"/>
        <w:rPr>
          <w:rFonts w:ascii="Times New Roman" w:hAnsi="Times New Roman"/>
          <w:b/>
          <w:sz w:val="24"/>
          <w:szCs w:val="24"/>
        </w:rPr>
      </w:pP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Важнейшей составной частью транспортной системы Большесолдатского района Курской области являются автомобильные дороги. От уровня их транспортно-эксплуатационного состояния зависит обеспечение связями с соседними районами, а также между населенными пунктами, что, в свою очередь, способствует достижению устойчивого </w:t>
      </w:r>
      <w:r w:rsidRPr="00992B5C">
        <w:rPr>
          <w:rFonts w:ascii="Times New Roman" w:hAnsi="Times New Roman" w:cs="Times New Roman"/>
          <w:sz w:val="24"/>
          <w:szCs w:val="24"/>
        </w:rPr>
        <w:lastRenderedPageBreak/>
        <w:t>экономического роста, улучшению условий для предпринимательской деятельности, повышению качества жизни населения.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более </w:t>
      </w:r>
      <w:r w:rsidR="00755BAA" w:rsidRPr="00AA0198">
        <w:rPr>
          <w:rFonts w:ascii="Times New Roman" w:hAnsi="Times New Roman" w:cs="Times New Roman"/>
          <w:sz w:val="24"/>
          <w:szCs w:val="24"/>
        </w:rPr>
        <w:t>41,8</w:t>
      </w:r>
      <w:r w:rsidRPr="00992B5C">
        <w:rPr>
          <w:rFonts w:ascii="Times New Roman" w:hAnsi="Times New Roman" w:cs="Times New Roman"/>
          <w:sz w:val="24"/>
          <w:szCs w:val="24"/>
        </w:rPr>
        <w:t xml:space="preserve"> процентов автодорог не соответствуют современным стандартам их эксплуатации и современным экономическим потребностям. Значительная часть автомобильных дорог на территории района являются грунтовыми или имеет высокую степень износа.</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В </w:t>
      </w:r>
      <w:proofErr w:type="spellStart"/>
      <w:r w:rsidRPr="00992B5C">
        <w:rPr>
          <w:rFonts w:ascii="Times New Roman" w:hAnsi="Times New Roman" w:cs="Times New Roman"/>
          <w:sz w:val="24"/>
          <w:szCs w:val="24"/>
        </w:rPr>
        <w:t>Большесол</w:t>
      </w:r>
      <w:r w:rsidR="00FD683B" w:rsidRPr="00992B5C">
        <w:rPr>
          <w:rFonts w:ascii="Times New Roman" w:hAnsi="Times New Roman" w:cs="Times New Roman"/>
          <w:sz w:val="24"/>
          <w:szCs w:val="24"/>
        </w:rPr>
        <w:t>датском</w:t>
      </w:r>
      <w:proofErr w:type="spellEnd"/>
      <w:r w:rsidR="00FD683B" w:rsidRPr="00992B5C">
        <w:rPr>
          <w:rFonts w:ascii="Times New Roman" w:hAnsi="Times New Roman" w:cs="Times New Roman"/>
          <w:sz w:val="24"/>
          <w:szCs w:val="24"/>
        </w:rPr>
        <w:t xml:space="preserve"> районе Курской области </w:t>
      </w:r>
      <w:r w:rsidR="003A15EF" w:rsidRPr="00992B5C">
        <w:rPr>
          <w:rFonts w:ascii="Times New Roman" w:hAnsi="Times New Roman" w:cs="Times New Roman"/>
          <w:sz w:val="24"/>
          <w:szCs w:val="24"/>
        </w:rPr>
        <w:t>9</w:t>
      </w:r>
      <w:r w:rsidRPr="00992B5C">
        <w:rPr>
          <w:rFonts w:ascii="Times New Roman" w:hAnsi="Times New Roman" w:cs="Times New Roman"/>
          <w:b/>
          <w:sz w:val="24"/>
          <w:szCs w:val="24"/>
        </w:rPr>
        <w:t xml:space="preserve"> </w:t>
      </w:r>
      <w:r w:rsidRPr="00992B5C">
        <w:rPr>
          <w:rFonts w:ascii="Times New Roman" w:hAnsi="Times New Roman" w:cs="Times New Roman"/>
          <w:sz w:val="24"/>
          <w:szCs w:val="24"/>
        </w:rPr>
        <w:t>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 вымирание деревень и сел.</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отвечающие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w:t>
      </w:r>
      <w:proofErr w:type="spellStart"/>
      <w:r w:rsidRPr="00992B5C">
        <w:rPr>
          <w:rFonts w:ascii="Times New Roman" w:hAnsi="Times New Roman" w:cs="Times New Roman"/>
          <w:sz w:val="24"/>
          <w:szCs w:val="24"/>
        </w:rPr>
        <w:t>ямочности</w:t>
      </w:r>
      <w:proofErr w:type="spellEnd"/>
      <w:r w:rsidRPr="00992B5C">
        <w:rPr>
          <w:rFonts w:ascii="Times New Roman" w:hAnsi="Times New Roman" w:cs="Times New Roman"/>
          <w:sz w:val="24"/>
          <w:szCs w:val="24"/>
        </w:rPr>
        <w:t xml:space="preserve"> и других дефектов дорожных покрытий, нанесение дорожной разметки, установку и замену ограждений, заделку трещин и другие работы, связанные с обеспечением безопасности дорожного движения, удобства и повышения комфортности эксплуатации автодорог и увеличение срока службы их покрытий.</w:t>
      </w:r>
    </w:p>
    <w:p w:rsidR="00CA586B" w:rsidRPr="00992B5C" w:rsidRDefault="00CA586B" w:rsidP="00CA586B">
      <w:pPr>
        <w:widowControl w:val="0"/>
        <w:autoSpaceDE w:val="0"/>
        <w:autoSpaceDN w:val="0"/>
        <w:adjustRightInd w:val="0"/>
        <w:ind w:firstLine="540"/>
        <w:jc w:val="both"/>
      </w:pPr>
      <w:r w:rsidRPr="00992B5C">
        <w:t xml:space="preserve">  </w:t>
      </w:r>
      <w:proofErr w:type="gramStart"/>
      <w:r w:rsidRPr="00992B5C">
        <w:t>Увеличение  в</w:t>
      </w:r>
      <w:proofErr w:type="gramEnd"/>
      <w:r w:rsidRPr="00992B5C">
        <w:t xml:space="preserve">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   </w:t>
      </w:r>
    </w:p>
    <w:p w:rsidR="00CA586B" w:rsidRPr="00992B5C" w:rsidRDefault="00CA586B" w:rsidP="00CA586B">
      <w:pPr>
        <w:widowControl w:val="0"/>
        <w:autoSpaceDE w:val="0"/>
        <w:autoSpaceDN w:val="0"/>
        <w:adjustRightInd w:val="0"/>
        <w:ind w:firstLine="540"/>
        <w:jc w:val="both"/>
      </w:pPr>
      <w:r w:rsidRPr="00992B5C">
        <w:t xml:space="preserve">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далеко не полный перечень характеристик, требующих приведение в соответствие с нормами.</w:t>
      </w:r>
    </w:p>
    <w:p w:rsidR="00CA586B" w:rsidRPr="00992B5C" w:rsidRDefault="00CA586B" w:rsidP="00CA586B">
      <w:pPr>
        <w:jc w:val="both"/>
      </w:pPr>
      <w:r w:rsidRPr="00992B5C">
        <w:t xml:space="preserve">           Приоритетными направлениями по нормализации ситуации являются:</w:t>
      </w:r>
    </w:p>
    <w:p w:rsidR="00CA586B" w:rsidRPr="00992B5C" w:rsidRDefault="00CA586B" w:rsidP="00CA586B">
      <w:pPr>
        <w:ind w:firstLine="180"/>
        <w:jc w:val="both"/>
      </w:pPr>
      <w:r w:rsidRPr="00992B5C">
        <w:t xml:space="preserve">        обеспечение сохранности </w:t>
      </w:r>
      <w:proofErr w:type="gramStart"/>
      <w:r w:rsidRPr="00992B5C">
        <w:t>сети  автомобильных</w:t>
      </w:r>
      <w:proofErr w:type="gramEnd"/>
      <w:r w:rsidRPr="00992B5C">
        <w:t xml:space="preserve">  дорог общего пользования местного значения и обеспечение  соответствия  транспортно-эксплуатационных показателей автомобильных дорог местного значения требованиям  нормативных документов;</w:t>
      </w:r>
    </w:p>
    <w:p w:rsidR="00CA586B" w:rsidRPr="00992B5C" w:rsidRDefault="00CA586B" w:rsidP="00CA586B">
      <w:pPr>
        <w:ind w:firstLine="180"/>
        <w:jc w:val="both"/>
      </w:pPr>
      <w:r w:rsidRPr="00992B5C">
        <w:t xml:space="preserve">        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CA586B" w:rsidRPr="00992B5C" w:rsidRDefault="00CA586B" w:rsidP="00CA586B">
      <w:pPr>
        <w:jc w:val="both"/>
      </w:pPr>
      <w:r w:rsidRPr="00992B5C">
        <w:t xml:space="preserve">           </w:t>
      </w:r>
      <w:proofErr w:type="spellStart"/>
      <w:r w:rsidRPr="00992B5C">
        <w:t>софинансирование</w:t>
      </w:r>
      <w:proofErr w:type="spellEnd"/>
      <w:r w:rsidRPr="00992B5C">
        <w:t xml:space="preserve"> </w:t>
      </w:r>
      <w:r w:rsidR="008342FF">
        <w:t xml:space="preserve"> </w:t>
      </w:r>
      <w:r w:rsidRPr="00992B5C">
        <w:t xml:space="preserve"> рас</w:t>
      </w:r>
      <w:r w:rsidR="00FD683B" w:rsidRPr="00992B5C">
        <w:t>ходных обязательств муниципального</w:t>
      </w:r>
      <w:r w:rsidRPr="00992B5C">
        <w:t xml:space="preserve"> образовани</w:t>
      </w:r>
      <w:r w:rsidR="00FD683B" w:rsidRPr="00992B5C">
        <w:t>я</w:t>
      </w:r>
      <w:r w:rsidR="0020236B" w:rsidRPr="00992B5C">
        <w:t xml:space="preserve"> «</w:t>
      </w:r>
      <w:proofErr w:type="spellStart"/>
      <w:r w:rsidR="0020236B" w:rsidRPr="00992B5C">
        <w:t>Большесолдатский</w:t>
      </w:r>
      <w:proofErr w:type="spellEnd"/>
      <w:r w:rsidR="0020236B" w:rsidRPr="00992B5C">
        <w:t xml:space="preserve"> район»</w:t>
      </w:r>
      <w:r w:rsidRPr="00992B5C">
        <w:t xml:space="preserve"> Курской </w:t>
      </w:r>
      <w:r w:rsidR="008342FF">
        <w:t xml:space="preserve"> </w:t>
      </w:r>
      <w:r w:rsidRPr="00992B5C">
        <w:t xml:space="preserve"> </w:t>
      </w:r>
      <w:proofErr w:type="gramStart"/>
      <w:r w:rsidRPr="00992B5C">
        <w:t>области  по</w:t>
      </w:r>
      <w:proofErr w:type="gramEnd"/>
      <w:r w:rsidRPr="00992B5C">
        <w:t xml:space="preserve"> осуществлению дорожной деятельности  в отношении автомобильных дорог местного значения  путем  предоставления субсиди</w:t>
      </w:r>
      <w:r w:rsidR="00FD683B" w:rsidRPr="00992B5C">
        <w:t>й из областного бюджета бюджету</w:t>
      </w:r>
      <w:r w:rsidRPr="00992B5C">
        <w:t xml:space="preserve">  муниципальн</w:t>
      </w:r>
      <w:r w:rsidR="00FD683B" w:rsidRPr="00992B5C">
        <w:t>ого образования</w:t>
      </w:r>
      <w:r w:rsidRPr="00992B5C">
        <w:t xml:space="preserve"> </w:t>
      </w:r>
      <w:r w:rsidR="00FD683B" w:rsidRPr="00992B5C">
        <w:t>«</w:t>
      </w:r>
      <w:proofErr w:type="spellStart"/>
      <w:r w:rsidRPr="00992B5C">
        <w:t>Большесолдатск</w:t>
      </w:r>
      <w:r w:rsidR="00FD683B" w:rsidRPr="00992B5C">
        <w:t>ий</w:t>
      </w:r>
      <w:proofErr w:type="spellEnd"/>
      <w:r w:rsidR="00FD683B" w:rsidRPr="00992B5C">
        <w:t xml:space="preserve">  район»</w:t>
      </w:r>
      <w:r w:rsidRPr="00992B5C">
        <w:t xml:space="preserve"> Курской области.</w:t>
      </w:r>
    </w:p>
    <w:p w:rsidR="00CA586B" w:rsidRPr="00992B5C" w:rsidRDefault="00CA586B" w:rsidP="00CA586B">
      <w:pPr>
        <w:jc w:val="both"/>
      </w:pPr>
      <w:r w:rsidRPr="00992B5C">
        <w:t xml:space="preserve">             </w:t>
      </w:r>
      <w:proofErr w:type="gramStart"/>
      <w:r w:rsidRPr="00992B5C">
        <w:t>Применение  программно</w:t>
      </w:r>
      <w:proofErr w:type="gramEnd"/>
      <w:r w:rsidRPr="00992B5C">
        <w:t>-целевого метода и мер государственного регулирования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w:t>
      </w:r>
    </w:p>
    <w:p w:rsidR="00CA586B" w:rsidRPr="00992B5C" w:rsidRDefault="00CA586B" w:rsidP="00CA586B">
      <w:pPr>
        <w:spacing w:line="240" w:lineRule="atLeast"/>
        <w:jc w:val="both"/>
      </w:pPr>
    </w:p>
    <w:p w:rsidR="00CA586B" w:rsidRPr="00992B5C" w:rsidRDefault="00CA586B" w:rsidP="00272BC1">
      <w:pPr>
        <w:pStyle w:val="a4"/>
        <w:numPr>
          <w:ilvl w:val="1"/>
          <w:numId w:val="4"/>
        </w:numPr>
        <w:spacing w:after="0" w:line="240" w:lineRule="atLeast"/>
        <w:ind w:left="0"/>
        <w:jc w:val="center"/>
        <w:rPr>
          <w:rFonts w:ascii="Times New Roman" w:eastAsia="Arial" w:hAnsi="Times New Roman"/>
          <w:b/>
          <w:sz w:val="24"/>
          <w:szCs w:val="24"/>
        </w:rPr>
      </w:pPr>
      <w:r w:rsidRPr="00992B5C">
        <w:rPr>
          <w:rFonts w:ascii="Times New Roman" w:hAnsi="Times New Roman"/>
          <w:b/>
          <w:sz w:val="24"/>
          <w:szCs w:val="24"/>
        </w:rPr>
        <w:t>Цели и задачи подпрограммы</w:t>
      </w:r>
    </w:p>
    <w:p w:rsidR="00CA586B" w:rsidRPr="00992B5C" w:rsidRDefault="00CA586B" w:rsidP="00CA586B">
      <w:pPr>
        <w:autoSpaceDE w:val="0"/>
        <w:autoSpaceDN w:val="0"/>
        <w:adjustRightInd w:val="0"/>
        <w:jc w:val="both"/>
        <w:rPr>
          <w:rFonts w:eastAsia="Calibri"/>
        </w:rPr>
      </w:pPr>
      <w:r w:rsidRPr="00992B5C">
        <w:rPr>
          <w:rFonts w:eastAsia="Calibri"/>
        </w:rPr>
        <w:lastRenderedPageBreak/>
        <w:t>:</w:t>
      </w:r>
    </w:p>
    <w:p w:rsidR="00CA586B" w:rsidRPr="00992B5C" w:rsidRDefault="00CA586B" w:rsidP="00CA586B">
      <w:pPr>
        <w:contextualSpacing/>
        <w:jc w:val="both"/>
      </w:pPr>
      <w:r w:rsidRPr="00992B5C">
        <w:rPr>
          <w:b/>
        </w:rPr>
        <w:t xml:space="preserve">         Цель подпрограммы</w:t>
      </w:r>
      <w:r w:rsidRPr="00992B5C">
        <w:t xml:space="preserve">: обеспечение благоприятных условий для развития экономики и социальной сферы Большесолдатского района за счет формирования сети автомобильных дорог общего пользования местного значения, отвечающей потребности в перевозках автомобильным </w:t>
      </w:r>
      <w:proofErr w:type="gramStart"/>
      <w:r w:rsidRPr="00992B5C">
        <w:t>транспортом  и</w:t>
      </w:r>
      <w:proofErr w:type="gramEnd"/>
      <w:r w:rsidRPr="00992B5C">
        <w:t xml:space="preserve"> обеспечивающей круглогодичные связи с соседними районами и между населенными пунктами. </w:t>
      </w:r>
    </w:p>
    <w:p w:rsidR="00CA586B" w:rsidRPr="00992B5C" w:rsidRDefault="00CA586B" w:rsidP="00CA586B">
      <w:pPr>
        <w:contextualSpacing/>
        <w:jc w:val="both"/>
      </w:pPr>
      <w:r w:rsidRPr="00992B5C">
        <w:t xml:space="preserve">        Для достижения цели намечены задачи:</w:t>
      </w:r>
    </w:p>
    <w:p w:rsidR="00CA586B" w:rsidRPr="00992B5C" w:rsidRDefault="00FE2839" w:rsidP="00CA586B">
      <w:pPr>
        <w:contextualSpacing/>
        <w:jc w:val="both"/>
      </w:pPr>
      <w:r w:rsidRPr="00992B5C">
        <w:rPr>
          <w:b/>
        </w:rPr>
        <w:t xml:space="preserve">        -</w:t>
      </w:r>
      <w:r w:rsidR="00CA586B" w:rsidRPr="00992B5C">
        <w:t xml:space="preserve"> 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CA586B" w:rsidRPr="00992B5C" w:rsidRDefault="00CA586B" w:rsidP="00CA586B">
      <w:pPr>
        <w:contextualSpacing/>
        <w:jc w:val="both"/>
        <w:rPr>
          <w:highlight w:val="yellow"/>
        </w:rPr>
      </w:pPr>
      <w:r w:rsidRPr="00992B5C">
        <w:rPr>
          <w:b/>
        </w:rPr>
        <w:t xml:space="preserve">         </w:t>
      </w:r>
      <w:r w:rsidR="00FE2839" w:rsidRPr="00992B5C">
        <w:rPr>
          <w:b/>
        </w:rPr>
        <w:t>-</w:t>
      </w:r>
      <w:r w:rsidRPr="00992B5C">
        <w:t xml:space="preserve">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      </w:t>
      </w:r>
    </w:p>
    <w:p w:rsidR="008179C4" w:rsidRPr="00992B5C" w:rsidRDefault="00CA586B" w:rsidP="00CA586B">
      <w:pPr>
        <w:contextualSpacing/>
        <w:jc w:val="both"/>
      </w:pPr>
      <w:r w:rsidRPr="00992B5C">
        <w:rPr>
          <w:b/>
        </w:rPr>
        <w:t xml:space="preserve">         </w:t>
      </w:r>
      <w:r w:rsidR="00FE2839" w:rsidRPr="00992B5C">
        <w:rPr>
          <w:b/>
        </w:rPr>
        <w:t>-</w:t>
      </w:r>
      <w:proofErr w:type="spellStart"/>
      <w:r w:rsidRPr="00992B5C">
        <w:t>софинансирование</w:t>
      </w:r>
      <w:proofErr w:type="spellEnd"/>
      <w:r w:rsidRPr="00992B5C">
        <w:t xml:space="preserve"> расходных обязательств муниципального </w:t>
      </w:r>
      <w:proofErr w:type="gramStart"/>
      <w:r w:rsidRPr="00992B5C">
        <w:t>образования  по</w:t>
      </w:r>
      <w:proofErr w:type="gramEnd"/>
      <w:r w:rsidRPr="00992B5C">
        <w:t xml:space="preserve"> осуществлению дорожной деятельности  в отношении автомобильных дорог местного значения путем предоставления субсидий из областного бюджета</w:t>
      </w:r>
      <w:r w:rsidR="0020236B" w:rsidRPr="00992B5C">
        <w:t xml:space="preserve"> бюджету  муниципального образования «</w:t>
      </w:r>
      <w:proofErr w:type="spellStart"/>
      <w:r w:rsidR="0020236B" w:rsidRPr="00992B5C">
        <w:t>Большесолдатский</w:t>
      </w:r>
      <w:proofErr w:type="spellEnd"/>
      <w:r w:rsidR="0020236B" w:rsidRPr="00992B5C">
        <w:t xml:space="preserve">  район» Курской области.</w:t>
      </w:r>
    </w:p>
    <w:p w:rsidR="00CA586B" w:rsidRPr="00992B5C" w:rsidRDefault="00CA586B" w:rsidP="00CA586B">
      <w:pPr>
        <w:contextualSpacing/>
        <w:jc w:val="both"/>
      </w:pPr>
      <w:r w:rsidRPr="00992B5C">
        <w:rPr>
          <w:b/>
        </w:rPr>
        <w:t xml:space="preserve">       </w:t>
      </w:r>
      <w:r w:rsidRPr="00992B5C">
        <w:t xml:space="preserve">          Конечные результаты </w:t>
      </w:r>
      <w:proofErr w:type="gramStart"/>
      <w:r w:rsidRPr="00992B5C">
        <w:t>подпрограммы  выражаются</w:t>
      </w:r>
      <w:proofErr w:type="gramEnd"/>
      <w:r w:rsidRPr="00992B5C">
        <w:t xml:space="preserve"> в следующих основных показателях:</w:t>
      </w:r>
    </w:p>
    <w:p w:rsidR="00CA586B" w:rsidRPr="00992B5C" w:rsidRDefault="00CA586B" w:rsidP="00CA586B">
      <w:pPr>
        <w:tabs>
          <w:tab w:val="left" w:pos="0"/>
        </w:tabs>
        <w:contextualSpacing/>
        <w:jc w:val="both"/>
        <w:rPr>
          <w:b/>
        </w:rPr>
      </w:pPr>
      <w:r w:rsidRPr="00992B5C">
        <w:tab/>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0020236B" w:rsidRPr="00992B5C">
        <w:t xml:space="preserve">составит </w:t>
      </w:r>
      <w:r w:rsidR="00C46F99" w:rsidRPr="00AA0198">
        <w:t>52</w:t>
      </w:r>
      <w:r w:rsidRPr="00992B5C">
        <w:t xml:space="preserve"> процентов</w:t>
      </w:r>
      <w:r w:rsidRPr="00992B5C">
        <w:rPr>
          <w:b/>
        </w:rPr>
        <w:t>;</w:t>
      </w:r>
    </w:p>
    <w:p w:rsidR="00CA586B" w:rsidRPr="00992B5C" w:rsidRDefault="00CA586B" w:rsidP="00CA586B">
      <w:pPr>
        <w:pStyle w:val="ConsPlusCell"/>
        <w:ind w:firstLine="708"/>
        <w:jc w:val="both"/>
        <w:rPr>
          <w:rFonts w:ascii="Times New Roman" w:hAnsi="Times New Roman" w:cs="Times New Roman"/>
          <w:sz w:val="24"/>
          <w:szCs w:val="24"/>
        </w:rPr>
      </w:pPr>
      <w:r w:rsidRPr="00992B5C">
        <w:rPr>
          <w:rFonts w:ascii="Times New Roman" w:hAnsi="Times New Roman" w:cs="Times New Roman"/>
          <w:sz w:val="24"/>
          <w:szCs w:val="24"/>
        </w:rPr>
        <w:t xml:space="preserve">количество </w:t>
      </w:r>
      <w:r w:rsidR="000A72AE" w:rsidRPr="00992B5C">
        <w:rPr>
          <w:rFonts w:ascii="Times New Roman" w:hAnsi="Times New Roman" w:cs="Times New Roman"/>
          <w:sz w:val="24"/>
          <w:szCs w:val="24"/>
        </w:rPr>
        <w:t>построен</w:t>
      </w:r>
      <w:r w:rsidRPr="00992B5C">
        <w:rPr>
          <w:rFonts w:ascii="Times New Roman" w:hAnsi="Times New Roman" w:cs="Times New Roman"/>
          <w:sz w:val="24"/>
          <w:szCs w:val="24"/>
        </w:rPr>
        <w:t xml:space="preserve">ных километров автомобильных дорог общего пользования местного значения за период реализации подпрограммы составит </w:t>
      </w:r>
      <w:r w:rsidR="00AA0198" w:rsidRPr="00AA0198">
        <w:rPr>
          <w:rFonts w:ascii="Times New Roman" w:hAnsi="Times New Roman" w:cs="Times New Roman"/>
          <w:sz w:val="24"/>
          <w:szCs w:val="24"/>
        </w:rPr>
        <w:t>26,09</w:t>
      </w:r>
      <w:r w:rsidRPr="00AA0198">
        <w:rPr>
          <w:rFonts w:ascii="Times New Roman" w:hAnsi="Times New Roman" w:cs="Times New Roman"/>
          <w:sz w:val="24"/>
          <w:szCs w:val="24"/>
        </w:rPr>
        <w:t>км</w:t>
      </w:r>
      <w:r w:rsidRPr="00992B5C">
        <w:rPr>
          <w:rFonts w:ascii="Times New Roman" w:hAnsi="Times New Roman" w:cs="Times New Roman"/>
          <w:sz w:val="24"/>
          <w:szCs w:val="24"/>
        </w:rPr>
        <w:t>;</w:t>
      </w:r>
    </w:p>
    <w:p w:rsidR="00CA586B" w:rsidRPr="00992B5C" w:rsidRDefault="00CA586B" w:rsidP="003B5575">
      <w:pPr>
        <w:pStyle w:val="ConsPlusCell"/>
        <w:ind w:firstLine="708"/>
        <w:jc w:val="both"/>
        <w:rPr>
          <w:b/>
          <w:sz w:val="24"/>
          <w:szCs w:val="24"/>
        </w:rPr>
      </w:pPr>
      <w:r w:rsidRPr="00992B5C">
        <w:rPr>
          <w:rFonts w:ascii="Times New Roman" w:hAnsi="Times New Roman" w:cs="Times New Roman"/>
          <w:sz w:val="24"/>
          <w:szCs w:val="24"/>
        </w:rPr>
        <w:tab/>
      </w:r>
    </w:p>
    <w:p w:rsidR="00B5693C" w:rsidRPr="00B5693C" w:rsidRDefault="00B5693C" w:rsidP="00B5693C">
      <w:pPr>
        <w:ind w:firstLine="709"/>
        <w:jc w:val="right"/>
        <w:rPr>
          <w:b/>
          <w:sz w:val="22"/>
          <w:szCs w:val="22"/>
        </w:rPr>
      </w:pPr>
    </w:p>
    <w:p w:rsidR="00936256" w:rsidRDefault="00936256" w:rsidP="00936256">
      <w:pPr>
        <w:ind w:firstLine="709"/>
        <w:jc w:val="center"/>
        <w:rPr>
          <w:b/>
        </w:rPr>
      </w:pPr>
      <w:r>
        <w:rPr>
          <w:b/>
        </w:rPr>
        <w:t>1.3. Характеристика основных мероприятий</w:t>
      </w:r>
    </w:p>
    <w:p w:rsidR="00936256" w:rsidRDefault="00936256" w:rsidP="00936256">
      <w:pPr>
        <w:ind w:firstLine="709"/>
        <w:jc w:val="center"/>
        <w:rPr>
          <w:b/>
        </w:rPr>
      </w:pPr>
    </w:p>
    <w:p w:rsidR="00936256" w:rsidRDefault="00936256" w:rsidP="00936256">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Основным мероприятиям подпрограммы является:</w:t>
      </w:r>
    </w:p>
    <w:p w:rsidR="00936256" w:rsidRDefault="00936256" w:rsidP="00936256">
      <w:pPr>
        <w:pStyle w:val="ConsPlusNormal"/>
        <w:widowControl/>
        <w:ind w:firstLine="540"/>
        <w:jc w:val="both"/>
        <w:rPr>
          <w:rFonts w:ascii="Times New Roman" w:hAnsi="Times New Roman" w:cs="Times New Roman"/>
          <w:b/>
          <w:sz w:val="24"/>
          <w:szCs w:val="24"/>
        </w:rPr>
      </w:pPr>
    </w:p>
    <w:p w:rsidR="00936256" w:rsidRDefault="00936256" w:rsidP="00936256">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01. «Строительство, капитальный ремонт, ремонт и содержание автомобильных дорог общего пользования местного значения»:</w:t>
      </w:r>
    </w:p>
    <w:p w:rsidR="00936256" w:rsidRDefault="00936256" w:rsidP="00936256">
      <w:pPr>
        <w:pStyle w:val="ConsPlusNormal"/>
        <w:widowControl/>
        <w:ind w:firstLine="540"/>
        <w:jc w:val="both"/>
        <w:rPr>
          <w:rFonts w:ascii="Times New Roman" w:hAnsi="Times New Roman" w:cs="Times New Roman"/>
          <w:b/>
          <w:sz w:val="24"/>
          <w:szCs w:val="24"/>
        </w:rPr>
      </w:pPr>
    </w:p>
    <w:p w:rsidR="00936256" w:rsidRDefault="00936256" w:rsidP="009362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направленных на проектирование, строительство (реконструкция),</w:t>
      </w:r>
      <w:r w:rsidR="008342FF">
        <w:rPr>
          <w:rFonts w:ascii="Times New Roman" w:hAnsi="Times New Roman" w:cs="Times New Roman"/>
          <w:sz w:val="24"/>
          <w:szCs w:val="24"/>
        </w:rPr>
        <w:t xml:space="preserve"> </w:t>
      </w:r>
      <w:proofErr w:type="gramStart"/>
      <w:r>
        <w:rPr>
          <w:rFonts w:ascii="Times New Roman" w:hAnsi="Times New Roman" w:cs="Times New Roman"/>
          <w:sz w:val="24"/>
          <w:szCs w:val="24"/>
        </w:rPr>
        <w:t>капитальный  ремонт</w:t>
      </w:r>
      <w:proofErr w:type="gramEnd"/>
      <w:r>
        <w:rPr>
          <w:rFonts w:ascii="Times New Roman" w:hAnsi="Times New Roman" w:cs="Times New Roman"/>
          <w:sz w:val="24"/>
          <w:szCs w:val="24"/>
        </w:rPr>
        <w:t xml:space="preserve">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936256" w:rsidRDefault="00936256" w:rsidP="009362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w:t>
      </w:r>
      <w:proofErr w:type="gramStart"/>
      <w:r>
        <w:rPr>
          <w:rFonts w:ascii="Times New Roman" w:hAnsi="Times New Roman" w:cs="Times New Roman"/>
          <w:sz w:val="24"/>
          <w:szCs w:val="24"/>
        </w:rPr>
        <w:t>по  строительству</w:t>
      </w:r>
      <w:proofErr w:type="gramEnd"/>
      <w:r>
        <w:rPr>
          <w:rFonts w:ascii="Times New Roman" w:hAnsi="Times New Roman" w:cs="Times New Roman"/>
          <w:sz w:val="24"/>
          <w:szCs w:val="24"/>
        </w:rPr>
        <w:t xml:space="preserve"> (реконструкции),капитальному ремонту, ремонту и содержанию  дорог общего пользования местного значения </w:t>
      </w:r>
    </w:p>
    <w:p w:rsidR="00936256" w:rsidRDefault="00936256" w:rsidP="00936256">
      <w:pPr>
        <w:rPr>
          <w:b/>
        </w:rPr>
      </w:pPr>
    </w:p>
    <w:p w:rsidR="00844168" w:rsidRDefault="00936256" w:rsidP="00E5264D">
      <w:pPr>
        <w:jc w:val="center"/>
      </w:pPr>
      <w:r w:rsidRPr="004C16F9">
        <w:rPr>
          <w:b/>
          <w:sz w:val="28"/>
          <w:szCs w:val="28"/>
        </w:rPr>
        <w:t>2024год</w:t>
      </w:r>
    </w:p>
    <w:p w:rsidR="00936256" w:rsidRDefault="00936256" w:rsidP="00936256">
      <w:pPr>
        <w:jc w:val="both"/>
      </w:pPr>
    </w:p>
    <w:p w:rsidR="00936256" w:rsidRPr="00E5264D" w:rsidRDefault="00936256" w:rsidP="00936256">
      <w:pPr>
        <w:jc w:val="both"/>
        <w:rPr>
          <w:b/>
          <w:sz w:val="28"/>
          <w:szCs w:val="28"/>
        </w:rPr>
      </w:pPr>
      <w:r w:rsidRPr="00E5264D">
        <w:rPr>
          <w:b/>
          <w:sz w:val="28"/>
          <w:szCs w:val="28"/>
        </w:rPr>
        <w:t>-Проектирование</w:t>
      </w:r>
      <w:r w:rsidR="00AA0198" w:rsidRPr="00E5264D">
        <w:rPr>
          <w:b/>
          <w:sz w:val="28"/>
          <w:szCs w:val="28"/>
        </w:rPr>
        <w:t>:</w:t>
      </w:r>
    </w:p>
    <w:p w:rsidR="00844168" w:rsidRDefault="00936256" w:rsidP="00936256">
      <w:pPr>
        <w:jc w:val="both"/>
      </w:pPr>
      <w:r>
        <w:t>-Изготовление проект</w:t>
      </w:r>
      <w:r w:rsidR="00844168">
        <w:t>но-сметной документации «</w:t>
      </w:r>
      <w:proofErr w:type="gramStart"/>
      <w:r w:rsidR="00844168">
        <w:t>Проезды  по</w:t>
      </w:r>
      <w:proofErr w:type="gramEnd"/>
      <w:r w:rsidR="00844168">
        <w:t xml:space="preserve"> с. </w:t>
      </w:r>
      <w:proofErr w:type="spellStart"/>
      <w:r w:rsidR="00844168">
        <w:t>Любимовка</w:t>
      </w:r>
      <w:proofErr w:type="spellEnd"/>
      <w:r w:rsidR="00844168">
        <w:t xml:space="preserve"> Большесолдатского района Курской области»</w:t>
      </w:r>
      <w:r>
        <w:t>,</w:t>
      </w:r>
      <w:r w:rsidR="00362178">
        <w:t xml:space="preserve"> </w:t>
      </w:r>
    </w:p>
    <w:p w:rsidR="00AA0198" w:rsidRDefault="00AA0198" w:rsidP="00936256">
      <w:pPr>
        <w:jc w:val="both"/>
      </w:pPr>
    </w:p>
    <w:p w:rsidR="00AA0198" w:rsidRDefault="00AA0198" w:rsidP="00936256">
      <w:pPr>
        <w:jc w:val="both"/>
      </w:pPr>
      <w:proofErr w:type="gramStart"/>
      <w:r w:rsidRPr="00E5264D">
        <w:rPr>
          <w:b/>
          <w:sz w:val="28"/>
          <w:szCs w:val="28"/>
        </w:rPr>
        <w:t>Строительство</w:t>
      </w:r>
      <w:r w:rsidRPr="00E5264D">
        <w:rPr>
          <w:sz w:val="28"/>
          <w:szCs w:val="28"/>
        </w:rPr>
        <w:t xml:space="preserve"> </w:t>
      </w:r>
      <w:r>
        <w:t>:</w:t>
      </w:r>
      <w:proofErr w:type="gramEnd"/>
      <w:r>
        <w:t xml:space="preserve"> Проезды по улицам в </w:t>
      </w:r>
      <w:proofErr w:type="spellStart"/>
      <w:r>
        <w:t>д.Шелеповка</w:t>
      </w:r>
      <w:proofErr w:type="spellEnd"/>
      <w:r>
        <w:t xml:space="preserve">  </w:t>
      </w:r>
      <w:proofErr w:type="spellStart"/>
      <w:r>
        <w:t>Сторожевского</w:t>
      </w:r>
      <w:proofErr w:type="spellEnd"/>
      <w:r>
        <w:t xml:space="preserve"> сельсовета Большесолдатского района Курской области»</w:t>
      </w:r>
      <w:r w:rsidR="00362178">
        <w:t xml:space="preserve"> ,протяженность -2,648км.</w:t>
      </w:r>
      <w:r w:rsidR="007F3CFD">
        <w:t>,переходящий объект.</w:t>
      </w:r>
    </w:p>
    <w:p w:rsidR="00362178" w:rsidRDefault="00362178" w:rsidP="00936256">
      <w:pPr>
        <w:jc w:val="both"/>
      </w:pPr>
    </w:p>
    <w:p w:rsidR="00D303B5" w:rsidRPr="00E5264D" w:rsidRDefault="00AA0198" w:rsidP="00936256">
      <w:pPr>
        <w:jc w:val="both"/>
        <w:rPr>
          <w:b/>
          <w:sz w:val="28"/>
          <w:szCs w:val="28"/>
        </w:rPr>
      </w:pPr>
      <w:r w:rsidRPr="00E5264D">
        <w:rPr>
          <w:b/>
          <w:sz w:val="28"/>
          <w:szCs w:val="28"/>
        </w:rPr>
        <w:t>Р</w:t>
      </w:r>
      <w:r w:rsidR="00D303B5" w:rsidRPr="00E5264D">
        <w:rPr>
          <w:b/>
          <w:sz w:val="28"/>
          <w:szCs w:val="28"/>
        </w:rPr>
        <w:t>емонт</w:t>
      </w:r>
      <w:r w:rsidRPr="00E5264D">
        <w:rPr>
          <w:b/>
          <w:sz w:val="28"/>
          <w:szCs w:val="28"/>
        </w:rPr>
        <w:t>:</w:t>
      </w:r>
    </w:p>
    <w:p w:rsidR="006F3628" w:rsidRDefault="00844168" w:rsidP="006F3628">
      <w:pPr>
        <w:jc w:val="both"/>
      </w:pPr>
      <w:r w:rsidRPr="005D56DC">
        <w:lastRenderedPageBreak/>
        <w:t>;</w:t>
      </w:r>
      <w:r w:rsidR="006F3628" w:rsidRPr="005D56DC">
        <w:t xml:space="preserve"> -</w:t>
      </w:r>
      <w:r w:rsidR="006F3628">
        <w:t xml:space="preserve"> выполнение работ по </w:t>
      </w:r>
      <w:proofErr w:type="spellStart"/>
      <w:proofErr w:type="gramStart"/>
      <w:r w:rsidR="006F3628">
        <w:t>щебенению</w:t>
      </w:r>
      <w:proofErr w:type="spellEnd"/>
      <w:r w:rsidR="006F3628">
        <w:t xml:space="preserve">  проезда</w:t>
      </w:r>
      <w:proofErr w:type="gramEnd"/>
      <w:r w:rsidR="006F3628">
        <w:t xml:space="preserve"> в </w:t>
      </w:r>
      <w:proofErr w:type="spellStart"/>
      <w:r w:rsidR="006F3628">
        <w:t>с.Волоконск</w:t>
      </w:r>
      <w:proofErr w:type="spellEnd"/>
      <w:r w:rsidR="006F3628">
        <w:t xml:space="preserve">   </w:t>
      </w:r>
      <w:proofErr w:type="spellStart"/>
      <w:r w:rsidR="006F3628">
        <w:t>Волоконского</w:t>
      </w:r>
      <w:proofErr w:type="spellEnd"/>
      <w:r w:rsidR="006F3628">
        <w:t xml:space="preserve"> сельсовета ;</w:t>
      </w:r>
    </w:p>
    <w:p w:rsidR="00844168" w:rsidRPr="00847EE1" w:rsidRDefault="00844168" w:rsidP="00844168">
      <w:pPr>
        <w:jc w:val="both"/>
        <w:rPr>
          <w:highlight w:val="yellow"/>
        </w:rPr>
      </w:pPr>
    </w:p>
    <w:p w:rsidR="00844168" w:rsidRDefault="00844168" w:rsidP="00844168">
      <w:pPr>
        <w:jc w:val="both"/>
      </w:pPr>
      <w:r w:rsidRPr="005D56DC">
        <w:t xml:space="preserve">- выполнение работ по </w:t>
      </w:r>
      <w:proofErr w:type="spellStart"/>
      <w:proofErr w:type="gramStart"/>
      <w:r w:rsidRPr="005D56DC">
        <w:t>щебенению</w:t>
      </w:r>
      <w:proofErr w:type="spellEnd"/>
      <w:r w:rsidRPr="005D56DC">
        <w:t xml:space="preserve">  д</w:t>
      </w:r>
      <w:proofErr w:type="gramEnd"/>
      <w:r w:rsidRPr="005D56DC">
        <w:t xml:space="preserve"> </w:t>
      </w:r>
      <w:proofErr w:type="spellStart"/>
      <w:r w:rsidRPr="005D56DC">
        <w:t>Бирюковка</w:t>
      </w:r>
      <w:proofErr w:type="spellEnd"/>
      <w:r w:rsidRPr="005D56DC">
        <w:t xml:space="preserve">  </w:t>
      </w:r>
      <w:proofErr w:type="spellStart"/>
      <w:r w:rsidRPr="005D56DC">
        <w:t>Саморядовского</w:t>
      </w:r>
      <w:proofErr w:type="spellEnd"/>
      <w:r w:rsidRPr="005D56DC">
        <w:t xml:space="preserve"> сельсовета .</w:t>
      </w:r>
    </w:p>
    <w:p w:rsidR="00844168" w:rsidRDefault="00844168" w:rsidP="00936256">
      <w:pPr>
        <w:jc w:val="both"/>
        <w:rPr>
          <w:b/>
          <w:sz w:val="28"/>
          <w:szCs w:val="28"/>
        </w:rPr>
      </w:pPr>
    </w:p>
    <w:p w:rsidR="00FE29C2" w:rsidRDefault="00936256" w:rsidP="005D56DC">
      <w:pPr>
        <w:jc w:val="center"/>
        <w:rPr>
          <w:b/>
          <w:sz w:val="28"/>
          <w:szCs w:val="28"/>
        </w:rPr>
      </w:pPr>
      <w:r w:rsidRPr="004C16F9">
        <w:rPr>
          <w:b/>
          <w:sz w:val="28"/>
          <w:szCs w:val="28"/>
        </w:rPr>
        <w:t>2025год</w:t>
      </w:r>
    </w:p>
    <w:p w:rsidR="00FE29C2" w:rsidRDefault="00FE29C2" w:rsidP="00936256">
      <w:pPr>
        <w:jc w:val="both"/>
        <w:rPr>
          <w:b/>
          <w:sz w:val="28"/>
          <w:szCs w:val="28"/>
        </w:rPr>
      </w:pPr>
    </w:p>
    <w:p w:rsidR="00E5264D" w:rsidRDefault="00E5264D" w:rsidP="00E5264D">
      <w:pPr>
        <w:jc w:val="both"/>
      </w:pPr>
      <w:proofErr w:type="gramStart"/>
      <w:r w:rsidRPr="00E5264D">
        <w:rPr>
          <w:b/>
          <w:sz w:val="28"/>
          <w:szCs w:val="28"/>
        </w:rPr>
        <w:t>Строительство</w:t>
      </w:r>
      <w:r w:rsidRPr="00E5264D">
        <w:rPr>
          <w:sz w:val="28"/>
          <w:szCs w:val="28"/>
        </w:rPr>
        <w:t xml:space="preserve"> </w:t>
      </w:r>
      <w:r>
        <w:t>:</w:t>
      </w:r>
      <w:proofErr w:type="gramEnd"/>
    </w:p>
    <w:p w:rsidR="00E5264D" w:rsidRDefault="00E5264D" w:rsidP="00E5264D">
      <w:pPr>
        <w:jc w:val="both"/>
      </w:pPr>
      <w:r>
        <w:t xml:space="preserve"> </w:t>
      </w:r>
    </w:p>
    <w:p w:rsidR="00E5264D" w:rsidRDefault="00E5264D" w:rsidP="00E5264D">
      <w:pPr>
        <w:jc w:val="both"/>
      </w:pPr>
      <w:r>
        <w:t xml:space="preserve">Проезды по улицам в </w:t>
      </w:r>
      <w:proofErr w:type="spellStart"/>
      <w:proofErr w:type="gramStart"/>
      <w:r>
        <w:t>д.Шелеповка</w:t>
      </w:r>
      <w:proofErr w:type="spellEnd"/>
      <w:r>
        <w:t xml:space="preserve">  </w:t>
      </w:r>
      <w:proofErr w:type="spellStart"/>
      <w:r>
        <w:t>Сторожевского</w:t>
      </w:r>
      <w:proofErr w:type="spellEnd"/>
      <w:proofErr w:type="gramEnd"/>
      <w:r>
        <w:t xml:space="preserve"> сельсовета Большесолдатского района Курской области» ,протяженность -2,648км.,ввод объекта</w:t>
      </w:r>
    </w:p>
    <w:p w:rsidR="00E5264D" w:rsidRDefault="00E5264D" w:rsidP="00936256">
      <w:pPr>
        <w:jc w:val="both"/>
        <w:rPr>
          <w:b/>
          <w:sz w:val="28"/>
          <w:szCs w:val="28"/>
        </w:rPr>
      </w:pPr>
    </w:p>
    <w:p w:rsidR="00844168" w:rsidRPr="005D56DC" w:rsidRDefault="00FE29C2" w:rsidP="00936256">
      <w:pPr>
        <w:jc w:val="both"/>
        <w:rPr>
          <w:b/>
          <w:sz w:val="28"/>
          <w:szCs w:val="28"/>
        </w:rPr>
      </w:pPr>
      <w:r w:rsidRPr="005D56DC">
        <w:rPr>
          <w:b/>
          <w:sz w:val="28"/>
          <w:szCs w:val="28"/>
        </w:rPr>
        <w:t>Проектирование</w:t>
      </w:r>
      <w:r w:rsidR="00936256" w:rsidRPr="005D56DC">
        <w:rPr>
          <w:b/>
          <w:sz w:val="28"/>
          <w:szCs w:val="28"/>
        </w:rPr>
        <w:t xml:space="preserve">                               </w:t>
      </w:r>
    </w:p>
    <w:p w:rsidR="00844168" w:rsidRDefault="00844168" w:rsidP="00844168">
      <w:pPr>
        <w:jc w:val="both"/>
      </w:pPr>
      <w:r>
        <w:t>-Изготовление проект</w:t>
      </w:r>
      <w:r w:rsidR="00FE29C2">
        <w:t>но-сметной документации «</w:t>
      </w:r>
      <w:proofErr w:type="gramStart"/>
      <w:r w:rsidR="00FE29C2">
        <w:t>Проезд</w:t>
      </w:r>
      <w:r>
        <w:t xml:space="preserve">  по</w:t>
      </w:r>
      <w:proofErr w:type="gramEnd"/>
      <w:r>
        <w:t xml:space="preserve"> </w:t>
      </w:r>
      <w:proofErr w:type="spellStart"/>
      <w:r w:rsidR="00FE29C2">
        <w:t>х.Бердин</w:t>
      </w:r>
      <w:proofErr w:type="spellEnd"/>
      <w:r w:rsidR="00FE29C2">
        <w:t xml:space="preserve">  </w:t>
      </w:r>
      <w:r>
        <w:t>Большесолдатского района Курской области»,</w:t>
      </w:r>
    </w:p>
    <w:p w:rsidR="00E5264D" w:rsidRDefault="00E5264D" w:rsidP="00844168">
      <w:pPr>
        <w:jc w:val="both"/>
        <w:rPr>
          <w:b/>
          <w:sz w:val="28"/>
          <w:szCs w:val="28"/>
        </w:rPr>
      </w:pPr>
    </w:p>
    <w:p w:rsidR="00E5264D" w:rsidRDefault="00E5264D" w:rsidP="00844168">
      <w:pPr>
        <w:jc w:val="both"/>
        <w:rPr>
          <w:b/>
          <w:sz w:val="28"/>
          <w:szCs w:val="28"/>
        </w:rPr>
      </w:pPr>
    </w:p>
    <w:p w:rsidR="00D303B5" w:rsidRPr="005D56DC" w:rsidRDefault="00D303B5" w:rsidP="00844168">
      <w:pPr>
        <w:jc w:val="both"/>
        <w:rPr>
          <w:b/>
          <w:sz w:val="28"/>
          <w:szCs w:val="28"/>
        </w:rPr>
      </w:pPr>
      <w:r w:rsidRPr="005D56DC">
        <w:rPr>
          <w:b/>
          <w:sz w:val="28"/>
          <w:szCs w:val="28"/>
        </w:rPr>
        <w:t>Ремонт</w:t>
      </w:r>
    </w:p>
    <w:p w:rsidR="00FE29C2" w:rsidRDefault="00FE29C2" w:rsidP="00FE29C2">
      <w:pPr>
        <w:jc w:val="both"/>
      </w:pPr>
    </w:p>
    <w:p w:rsidR="00844168" w:rsidRDefault="00FE29C2" w:rsidP="00FE29C2">
      <w:pPr>
        <w:jc w:val="both"/>
        <w:rPr>
          <w:b/>
        </w:rPr>
      </w:pPr>
      <w:r>
        <w:t xml:space="preserve">- выполнение работ по </w:t>
      </w:r>
      <w:proofErr w:type="spellStart"/>
      <w:r>
        <w:t>щебенению</w:t>
      </w:r>
      <w:proofErr w:type="spellEnd"/>
      <w:r>
        <w:t xml:space="preserve"> </w:t>
      </w:r>
      <w:r w:rsidR="005D56DC">
        <w:t xml:space="preserve"> </w:t>
      </w:r>
      <w:r w:rsidR="00D303B5">
        <w:t xml:space="preserve"> проезда в д.</w:t>
      </w:r>
      <w:r w:rsidR="005D56DC">
        <w:t xml:space="preserve"> </w:t>
      </w:r>
      <w:proofErr w:type="spellStart"/>
      <w:r w:rsidR="00D303B5">
        <w:t>Леоновка</w:t>
      </w:r>
      <w:proofErr w:type="spellEnd"/>
      <w:r w:rsidR="00D303B5">
        <w:t xml:space="preserve"> </w:t>
      </w:r>
      <w:proofErr w:type="spellStart"/>
      <w:r w:rsidR="00D303B5">
        <w:t>Любоста</w:t>
      </w:r>
      <w:r>
        <w:t>нского</w:t>
      </w:r>
      <w:proofErr w:type="spellEnd"/>
      <w:r>
        <w:t xml:space="preserve"> сельсовета</w:t>
      </w:r>
    </w:p>
    <w:p w:rsidR="00844168" w:rsidRDefault="00844168" w:rsidP="00936256">
      <w:pPr>
        <w:jc w:val="both"/>
      </w:pPr>
    </w:p>
    <w:p w:rsidR="00936256" w:rsidRDefault="00936256" w:rsidP="00936256">
      <w:pPr>
        <w:jc w:val="both"/>
      </w:pPr>
      <w:r>
        <w:t>-</w:t>
      </w:r>
      <w:r w:rsidRPr="00225BDD">
        <w:t xml:space="preserve">ремонт автомобильной дороги по улице 40 лет </w:t>
      </w:r>
      <w:proofErr w:type="gramStart"/>
      <w:r w:rsidRPr="00225BDD">
        <w:t>Победы  в</w:t>
      </w:r>
      <w:proofErr w:type="gramEnd"/>
      <w:r w:rsidRPr="00225BDD">
        <w:t xml:space="preserve"> с. Большое Солдатское </w:t>
      </w:r>
      <w:r>
        <w:t xml:space="preserve"> - протяженность -0,686 км ,площадь ремонта 3000 </w:t>
      </w:r>
      <w:proofErr w:type="spellStart"/>
      <w:r>
        <w:t>кв.м</w:t>
      </w:r>
      <w:proofErr w:type="spellEnd"/>
      <w:r>
        <w:t>.;</w:t>
      </w:r>
    </w:p>
    <w:p w:rsidR="00936256" w:rsidRDefault="00936256" w:rsidP="00936256">
      <w:pPr>
        <w:jc w:val="both"/>
      </w:pPr>
      <w:r>
        <w:t>-</w:t>
      </w:r>
      <w:r w:rsidRPr="005E60F9">
        <w:t xml:space="preserve"> </w:t>
      </w:r>
      <w:r w:rsidRPr="00225BDD">
        <w:t>ремонт автомобильной дороги по улице Гагарина</w:t>
      </w:r>
      <w:r>
        <w:t xml:space="preserve"> –</w:t>
      </w:r>
      <w:r w:rsidRPr="00562332">
        <w:t xml:space="preserve"> </w:t>
      </w:r>
      <w:r>
        <w:t xml:space="preserve">протяженность 1,1 </w:t>
      </w:r>
      <w:proofErr w:type="gramStart"/>
      <w:r>
        <w:t>км</w:t>
      </w:r>
      <w:r w:rsidRPr="00225BDD">
        <w:t xml:space="preserve"> ,</w:t>
      </w:r>
      <w:proofErr w:type="gramEnd"/>
      <w:r w:rsidRPr="00225BDD">
        <w:t xml:space="preserve">ул.60 лет Октября  </w:t>
      </w:r>
      <w:r>
        <w:t>- протяженность 0,337 км ; общая площадь ремонта  -4950кв.м;</w:t>
      </w:r>
    </w:p>
    <w:p w:rsidR="00936256" w:rsidRDefault="00936256" w:rsidP="00936256">
      <w:pPr>
        <w:jc w:val="both"/>
      </w:pPr>
      <w:r>
        <w:t>-</w:t>
      </w:r>
      <w:r w:rsidRPr="005E60F9">
        <w:t xml:space="preserve"> </w:t>
      </w:r>
      <w:r w:rsidRPr="00225BDD">
        <w:t>ремонт автомобильной дороги по улице Советская (от перекрестка ул.</w:t>
      </w:r>
      <w:r>
        <w:t xml:space="preserve"> </w:t>
      </w:r>
      <w:r w:rsidRPr="00225BDD">
        <w:t>Кооперативная до ул.</w:t>
      </w:r>
      <w:r>
        <w:t xml:space="preserve"> </w:t>
      </w:r>
      <w:proofErr w:type="gramStart"/>
      <w:r w:rsidRPr="00225BDD">
        <w:t>Горянка)  в</w:t>
      </w:r>
      <w:proofErr w:type="gramEnd"/>
      <w:r w:rsidRPr="00225BDD">
        <w:t xml:space="preserve"> с. Большое Солдатское</w:t>
      </w:r>
      <w:r>
        <w:t xml:space="preserve"> – протяженность  0,451км(от д.1до Храма «Рождества Христова» и  0,650 км от кладбища до поворота на ул. .Зеленая; общая площадь ремонта  -7910кв.м;</w:t>
      </w:r>
    </w:p>
    <w:p w:rsidR="00936256" w:rsidRDefault="00936256" w:rsidP="00936256">
      <w:pPr>
        <w:jc w:val="both"/>
      </w:pPr>
      <w:r>
        <w:t>-</w:t>
      </w:r>
      <w:r w:rsidRPr="0053774D">
        <w:t xml:space="preserve"> </w:t>
      </w:r>
      <w:r w:rsidRPr="00225BDD">
        <w:t xml:space="preserve">ремонт автомобильной дороги по улице </w:t>
      </w:r>
      <w:proofErr w:type="gramStart"/>
      <w:r w:rsidRPr="00225BDD">
        <w:t>Олимпийская  в</w:t>
      </w:r>
      <w:proofErr w:type="gramEnd"/>
      <w:r w:rsidRPr="00225BDD">
        <w:t xml:space="preserve"> с. Большое Солдатское</w:t>
      </w:r>
      <w:r>
        <w:t>- протяженность 0,7 км, площадь ремонта 2800кв.м;</w:t>
      </w:r>
    </w:p>
    <w:p w:rsidR="00936256" w:rsidRDefault="00936256" w:rsidP="00936256">
      <w:pPr>
        <w:jc w:val="both"/>
      </w:pPr>
      <w:r>
        <w:t>-</w:t>
      </w:r>
      <w:r w:rsidRPr="0053774D">
        <w:t xml:space="preserve"> </w:t>
      </w:r>
      <w:r w:rsidRPr="00225BDD">
        <w:t xml:space="preserve">ремонт автомобильной дороги по улице  </w:t>
      </w:r>
      <w:r>
        <w:t xml:space="preserve"> </w:t>
      </w:r>
      <w:r w:rsidRPr="00225BDD">
        <w:t>Пионерская в с. Большое Солдатское</w:t>
      </w:r>
      <w:r>
        <w:t xml:space="preserve"> -</w:t>
      </w:r>
      <w:r w:rsidRPr="00562332">
        <w:t xml:space="preserve"> </w:t>
      </w:r>
      <w:r>
        <w:t>протяженность 0,716км, площадь ремонта -3600кв.м;</w:t>
      </w:r>
    </w:p>
    <w:p w:rsidR="00936256" w:rsidRDefault="00936256" w:rsidP="00936256">
      <w:pPr>
        <w:jc w:val="both"/>
      </w:pPr>
      <w:r>
        <w:t>-</w:t>
      </w:r>
      <w:r w:rsidRPr="0053774D">
        <w:t xml:space="preserve"> </w:t>
      </w:r>
      <w:r w:rsidRPr="00225BDD">
        <w:t>ремонт автомобильной дороги по улице Почтовая в с. Большое Солдатское</w:t>
      </w:r>
      <w:r>
        <w:t xml:space="preserve"> -</w:t>
      </w:r>
      <w:r w:rsidRPr="00562332">
        <w:t xml:space="preserve"> </w:t>
      </w:r>
      <w:r>
        <w:t>протяженность 2,458</w:t>
      </w:r>
      <w:proofErr w:type="gramStart"/>
      <w:r>
        <w:t>км ,площадь</w:t>
      </w:r>
      <w:proofErr w:type="gramEnd"/>
      <w:r>
        <w:t xml:space="preserve"> ремонта 8100кв.м;</w:t>
      </w:r>
    </w:p>
    <w:p w:rsidR="00936256" w:rsidRDefault="00936256" w:rsidP="00936256">
      <w:pPr>
        <w:jc w:val="both"/>
      </w:pPr>
      <w:r w:rsidRPr="00225BDD">
        <w:t xml:space="preserve">ремонт </w:t>
      </w:r>
      <w:r w:rsidR="005D56DC">
        <w:t xml:space="preserve"> </w:t>
      </w:r>
      <w:r>
        <w:t xml:space="preserve"> участка </w:t>
      </w:r>
      <w:r w:rsidRPr="00225BDD">
        <w:t>автомобильной дороги по улице Садовая в с. Большое Солдатское</w:t>
      </w:r>
      <w:r>
        <w:t>-</w:t>
      </w:r>
      <w:r w:rsidRPr="00562332">
        <w:t xml:space="preserve"> </w:t>
      </w:r>
      <w:r>
        <w:t xml:space="preserve">протяженность 1,296км, площадь </w:t>
      </w:r>
      <w:proofErr w:type="gramStart"/>
      <w:r>
        <w:t>ремонта  1250кв.м.</w:t>
      </w:r>
      <w:proofErr w:type="gramEnd"/>
    </w:p>
    <w:p w:rsidR="00291F2A" w:rsidRDefault="00291F2A" w:rsidP="00936256">
      <w:pPr>
        <w:jc w:val="both"/>
      </w:pPr>
    </w:p>
    <w:p w:rsidR="00291F2A" w:rsidRDefault="00291F2A" w:rsidP="00291F2A">
      <w:pPr>
        <w:jc w:val="both"/>
      </w:pPr>
      <w:r>
        <w:t>-</w:t>
      </w:r>
      <w:r w:rsidRPr="007F6B69">
        <w:t xml:space="preserve">ремонт   проезда по ул. </w:t>
      </w:r>
      <w:proofErr w:type="gramStart"/>
      <w:r w:rsidRPr="007F6B69">
        <w:t>Школьная  в</w:t>
      </w:r>
      <w:proofErr w:type="gramEnd"/>
      <w:r w:rsidRPr="007F6B69">
        <w:t xml:space="preserve">  с.</w:t>
      </w:r>
      <w:r w:rsidR="005D56DC">
        <w:t xml:space="preserve"> </w:t>
      </w:r>
      <w:proofErr w:type="spellStart"/>
      <w:r w:rsidRPr="007F6B69">
        <w:t>Любимовка</w:t>
      </w:r>
      <w:proofErr w:type="spellEnd"/>
      <w:r w:rsidRPr="007F6B69">
        <w:t xml:space="preserve">  </w:t>
      </w:r>
      <w:proofErr w:type="spellStart"/>
      <w:r w:rsidRPr="007F6B69">
        <w:t>Любимовского</w:t>
      </w:r>
      <w:proofErr w:type="spellEnd"/>
      <w:r w:rsidRPr="007F6B69">
        <w:t xml:space="preserve"> сельсовета  </w:t>
      </w:r>
      <w:r>
        <w:t>-площадь 2100м2;</w:t>
      </w:r>
    </w:p>
    <w:p w:rsidR="00291F2A" w:rsidRDefault="00291F2A" w:rsidP="00291F2A">
      <w:pPr>
        <w:jc w:val="both"/>
        <w:rPr>
          <w:b/>
          <w:sz w:val="28"/>
          <w:szCs w:val="28"/>
        </w:rPr>
      </w:pPr>
      <w:r>
        <w:t>-</w:t>
      </w:r>
      <w:r w:rsidRPr="007F6B69">
        <w:t xml:space="preserve">ремонт   проезда по ул. </w:t>
      </w:r>
      <w:proofErr w:type="spellStart"/>
      <w:r w:rsidRPr="007F6B69">
        <w:t>Кончанка</w:t>
      </w:r>
      <w:proofErr w:type="spellEnd"/>
      <w:r w:rsidRPr="007F6B69">
        <w:t xml:space="preserve"> в с.</w:t>
      </w:r>
      <w:r w:rsidR="005D56DC">
        <w:t xml:space="preserve"> </w:t>
      </w:r>
      <w:r w:rsidRPr="007F6B69">
        <w:t xml:space="preserve">Сторожевое </w:t>
      </w:r>
      <w:proofErr w:type="spellStart"/>
      <w:r w:rsidRPr="007F6B69">
        <w:t>Сторо</w:t>
      </w:r>
      <w:r>
        <w:t>жевского</w:t>
      </w:r>
      <w:proofErr w:type="spellEnd"/>
      <w:r>
        <w:t xml:space="preserve"> сельсовета-площадь -3450м2;</w:t>
      </w:r>
    </w:p>
    <w:p w:rsidR="00291F2A" w:rsidRDefault="00291F2A" w:rsidP="00291F2A">
      <w:pPr>
        <w:jc w:val="both"/>
      </w:pPr>
      <w:r>
        <w:t>-</w:t>
      </w:r>
      <w:r w:rsidRPr="00AC613C">
        <w:t xml:space="preserve">ремонт   проезда по ул. </w:t>
      </w:r>
      <w:proofErr w:type="spellStart"/>
      <w:proofErr w:type="gramStart"/>
      <w:r w:rsidRPr="00AC613C">
        <w:t>Новоселовка</w:t>
      </w:r>
      <w:proofErr w:type="spellEnd"/>
      <w:r>
        <w:t xml:space="preserve">  в</w:t>
      </w:r>
      <w:proofErr w:type="gramEnd"/>
      <w:r>
        <w:t xml:space="preserve">  с. </w:t>
      </w:r>
      <w:r w:rsidRPr="00AC613C">
        <w:t>Махов Колодезь  Большесолдатского сельсовета</w:t>
      </w:r>
      <w:r>
        <w:t>-площадь 1200м2;</w:t>
      </w:r>
    </w:p>
    <w:p w:rsidR="00936256" w:rsidRDefault="00291F2A" w:rsidP="00936256">
      <w:pPr>
        <w:jc w:val="both"/>
      </w:pPr>
      <w:r>
        <w:t>-</w:t>
      </w:r>
      <w:r w:rsidRPr="00AC613C">
        <w:t xml:space="preserve">ремонт   проезда по ул. Луговая в </w:t>
      </w:r>
      <w:proofErr w:type="spellStart"/>
      <w:r w:rsidRPr="00AC613C">
        <w:t>с.Любимовка</w:t>
      </w:r>
      <w:proofErr w:type="spellEnd"/>
      <w:r w:rsidRPr="00AC613C">
        <w:t xml:space="preserve"> </w:t>
      </w:r>
      <w:proofErr w:type="spellStart"/>
      <w:r w:rsidRPr="00AC613C">
        <w:t>Любимовского</w:t>
      </w:r>
      <w:proofErr w:type="spellEnd"/>
      <w:r w:rsidRPr="00AC613C">
        <w:t xml:space="preserve"> </w:t>
      </w:r>
      <w:proofErr w:type="gramStart"/>
      <w:r w:rsidRPr="00AC613C">
        <w:t xml:space="preserve">сельсовета  </w:t>
      </w:r>
      <w:r>
        <w:t>-</w:t>
      </w:r>
      <w:proofErr w:type="gramEnd"/>
      <w:r>
        <w:t>площадь4050м2</w:t>
      </w:r>
    </w:p>
    <w:p w:rsidR="00291F2A" w:rsidRDefault="00291F2A" w:rsidP="00291F2A">
      <w:pPr>
        <w:jc w:val="both"/>
      </w:pPr>
      <w:r>
        <w:t>-</w:t>
      </w:r>
      <w:r w:rsidRPr="00DF651D">
        <w:t xml:space="preserve">ремонт   проезда по </w:t>
      </w:r>
      <w:proofErr w:type="spellStart"/>
      <w:r w:rsidRPr="00DF651D">
        <w:t>ул.Заречная</w:t>
      </w:r>
      <w:proofErr w:type="spellEnd"/>
      <w:r w:rsidRPr="00DF651D">
        <w:t xml:space="preserve"> </w:t>
      </w:r>
      <w:proofErr w:type="gramStart"/>
      <w:r w:rsidRPr="00DF651D">
        <w:t xml:space="preserve">в  </w:t>
      </w:r>
      <w:proofErr w:type="spellStart"/>
      <w:r w:rsidRPr="00DF651D">
        <w:t>с.Борщень</w:t>
      </w:r>
      <w:proofErr w:type="spellEnd"/>
      <w:proofErr w:type="gramEnd"/>
      <w:r w:rsidRPr="00DF651D">
        <w:t xml:space="preserve"> </w:t>
      </w:r>
      <w:r>
        <w:t xml:space="preserve"> </w:t>
      </w:r>
      <w:proofErr w:type="spellStart"/>
      <w:r>
        <w:t>В</w:t>
      </w:r>
      <w:r w:rsidRPr="00DF651D">
        <w:t>олоконского</w:t>
      </w:r>
      <w:proofErr w:type="spellEnd"/>
      <w:r w:rsidRPr="00DF651D">
        <w:t xml:space="preserve"> сельсовета  </w:t>
      </w:r>
      <w:r>
        <w:t>-площадь2850м2;</w:t>
      </w:r>
    </w:p>
    <w:p w:rsidR="00291F2A" w:rsidRDefault="00291F2A" w:rsidP="00291F2A">
      <w:pPr>
        <w:jc w:val="both"/>
      </w:pPr>
      <w:r>
        <w:t>-</w:t>
      </w:r>
      <w:r w:rsidRPr="00DF651D">
        <w:t xml:space="preserve">ремонт  </w:t>
      </w:r>
      <w:r>
        <w:t xml:space="preserve"> </w:t>
      </w:r>
      <w:r w:rsidRPr="00DF651D">
        <w:t xml:space="preserve">проезда по ул. </w:t>
      </w:r>
      <w:proofErr w:type="gramStart"/>
      <w:r w:rsidRPr="00DF651D">
        <w:t>Мирная  в</w:t>
      </w:r>
      <w:proofErr w:type="gramEnd"/>
      <w:r w:rsidRPr="00DF651D">
        <w:t xml:space="preserve"> </w:t>
      </w:r>
      <w:proofErr w:type="spellStart"/>
      <w:r w:rsidRPr="00DF651D">
        <w:t>д.Извеково</w:t>
      </w:r>
      <w:proofErr w:type="spellEnd"/>
      <w:r w:rsidRPr="00DF651D">
        <w:t xml:space="preserve"> </w:t>
      </w:r>
      <w:proofErr w:type="spellStart"/>
      <w:r w:rsidRPr="00DF651D">
        <w:t>Нижнегридинского</w:t>
      </w:r>
      <w:proofErr w:type="spellEnd"/>
      <w:r w:rsidRPr="00DF651D">
        <w:t xml:space="preserve"> сельсовета  </w:t>
      </w:r>
      <w:r>
        <w:t>-площадь 3300м2;</w:t>
      </w:r>
    </w:p>
    <w:p w:rsidR="00291F2A" w:rsidRDefault="00291F2A" w:rsidP="00936256">
      <w:pPr>
        <w:jc w:val="both"/>
      </w:pPr>
      <w:r>
        <w:t xml:space="preserve">-ремонт   проезда в п. Ямская </w:t>
      </w:r>
      <w:proofErr w:type="gramStart"/>
      <w:r>
        <w:t>С</w:t>
      </w:r>
      <w:r w:rsidRPr="00E61432">
        <w:t xml:space="preserve">тепь </w:t>
      </w:r>
      <w:r w:rsidR="005D56DC">
        <w:t xml:space="preserve"> Большесолдатского</w:t>
      </w:r>
      <w:proofErr w:type="gramEnd"/>
      <w:r w:rsidR="005D56DC">
        <w:t xml:space="preserve"> сель</w:t>
      </w:r>
      <w:r w:rsidRPr="00E61432">
        <w:t>совета</w:t>
      </w:r>
      <w:r>
        <w:t>,площадь-2400м2</w:t>
      </w:r>
    </w:p>
    <w:p w:rsidR="00291F2A" w:rsidRDefault="00291F2A" w:rsidP="00936256">
      <w:pPr>
        <w:jc w:val="both"/>
      </w:pPr>
    </w:p>
    <w:p w:rsidR="00291F2A" w:rsidRDefault="00291F2A" w:rsidP="00936256">
      <w:pPr>
        <w:jc w:val="both"/>
      </w:pPr>
    </w:p>
    <w:p w:rsidR="00362178" w:rsidRDefault="00362178" w:rsidP="00936256">
      <w:pPr>
        <w:jc w:val="both"/>
      </w:pPr>
    </w:p>
    <w:p w:rsidR="00D303B5" w:rsidRPr="005D56DC" w:rsidRDefault="00D303B5" w:rsidP="005D56DC">
      <w:pPr>
        <w:jc w:val="center"/>
        <w:rPr>
          <w:b/>
          <w:sz w:val="32"/>
          <w:szCs w:val="32"/>
        </w:rPr>
      </w:pPr>
      <w:r w:rsidRPr="005D56DC">
        <w:rPr>
          <w:b/>
          <w:sz w:val="32"/>
          <w:szCs w:val="32"/>
        </w:rPr>
        <w:t>2026год</w:t>
      </w:r>
    </w:p>
    <w:p w:rsidR="00D303B5" w:rsidRPr="005D56DC" w:rsidRDefault="00D303B5" w:rsidP="005D56DC">
      <w:pPr>
        <w:rPr>
          <w:b/>
          <w:sz w:val="28"/>
          <w:szCs w:val="28"/>
        </w:rPr>
      </w:pPr>
      <w:r w:rsidRPr="005D56DC">
        <w:rPr>
          <w:b/>
          <w:sz w:val="28"/>
          <w:szCs w:val="28"/>
        </w:rPr>
        <w:t>-Проектирование</w:t>
      </w:r>
    </w:p>
    <w:p w:rsidR="00D303B5" w:rsidRDefault="00D303B5" w:rsidP="00D303B5">
      <w:pPr>
        <w:jc w:val="both"/>
      </w:pPr>
      <w:r>
        <w:t>-Изготовление проектно-сметной документации «</w:t>
      </w:r>
      <w:proofErr w:type="gramStart"/>
      <w:r>
        <w:t xml:space="preserve">Проезд  </w:t>
      </w:r>
      <w:proofErr w:type="spellStart"/>
      <w:r>
        <w:t>ул.Перькова</w:t>
      </w:r>
      <w:proofErr w:type="spellEnd"/>
      <w:proofErr w:type="gramEnd"/>
      <w:r>
        <w:t xml:space="preserve"> </w:t>
      </w:r>
      <w:proofErr w:type="spellStart"/>
      <w:r>
        <w:t>д.Н-Гридино</w:t>
      </w:r>
      <w:proofErr w:type="spellEnd"/>
      <w:r>
        <w:t xml:space="preserve"> Большесолдатского района Курской области»,</w:t>
      </w:r>
    </w:p>
    <w:p w:rsidR="00E5264D" w:rsidRDefault="00E5264D" w:rsidP="00D303B5">
      <w:pPr>
        <w:jc w:val="both"/>
        <w:rPr>
          <w:b/>
          <w:sz w:val="28"/>
          <w:szCs w:val="28"/>
        </w:rPr>
      </w:pPr>
    </w:p>
    <w:p w:rsidR="00D303B5" w:rsidRPr="005D56DC" w:rsidRDefault="00D303B5" w:rsidP="00D303B5">
      <w:pPr>
        <w:jc w:val="both"/>
        <w:rPr>
          <w:b/>
          <w:sz w:val="28"/>
          <w:szCs w:val="28"/>
        </w:rPr>
      </w:pPr>
      <w:r w:rsidRPr="005D56DC">
        <w:rPr>
          <w:b/>
          <w:sz w:val="28"/>
          <w:szCs w:val="28"/>
        </w:rPr>
        <w:t>ремонт</w:t>
      </w:r>
    </w:p>
    <w:p w:rsidR="00D303B5" w:rsidRDefault="00D303B5" w:rsidP="00D303B5">
      <w:pPr>
        <w:jc w:val="both"/>
      </w:pPr>
      <w:r>
        <w:t xml:space="preserve">- выполнение работ по </w:t>
      </w:r>
      <w:proofErr w:type="spellStart"/>
      <w:r>
        <w:t>щебенению</w:t>
      </w:r>
      <w:proofErr w:type="spellEnd"/>
      <w:r>
        <w:t xml:space="preserve"> ул.  2-3-я Рабочая в </w:t>
      </w:r>
      <w:proofErr w:type="spellStart"/>
      <w:r>
        <w:t>с.Любимовка</w:t>
      </w:r>
      <w:proofErr w:type="spellEnd"/>
      <w:r>
        <w:t xml:space="preserve"> </w:t>
      </w:r>
      <w:proofErr w:type="spellStart"/>
      <w:r>
        <w:t>Любимовского</w:t>
      </w:r>
      <w:proofErr w:type="spellEnd"/>
      <w:r>
        <w:t xml:space="preserve"> </w:t>
      </w:r>
      <w:proofErr w:type="gramStart"/>
      <w:r>
        <w:t>сельсовета ;</w:t>
      </w:r>
      <w:proofErr w:type="gramEnd"/>
    </w:p>
    <w:p w:rsidR="00D303B5" w:rsidRDefault="00D303B5" w:rsidP="00D303B5">
      <w:pPr>
        <w:jc w:val="both"/>
      </w:pPr>
      <w:r>
        <w:t xml:space="preserve">- выполнение работ по </w:t>
      </w:r>
      <w:proofErr w:type="spellStart"/>
      <w:r>
        <w:t>щебенению</w:t>
      </w:r>
      <w:proofErr w:type="spellEnd"/>
      <w:r>
        <w:t xml:space="preserve"> </w:t>
      </w:r>
      <w:proofErr w:type="gramStart"/>
      <w:r>
        <w:t>участка  ул.</w:t>
      </w:r>
      <w:proofErr w:type="gramEnd"/>
      <w:r>
        <w:t xml:space="preserve"> 1 Мая в </w:t>
      </w:r>
      <w:proofErr w:type="spellStart"/>
      <w:r>
        <w:t>д.Первомайская</w:t>
      </w:r>
      <w:proofErr w:type="spellEnd"/>
      <w:r>
        <w:t xml:space="preserve">  Большесолдатского сельсовета ;</w:t>
      </w:r>
    </w:p>
    <w:p w:rsidR="00291F2A" w:rsidRDefault="00291F2A" w:rsidP="00D303B5">
      <w:pPr>
        <w:jc w:val="both"/>
      </w:pPr>
    </w:p>
    <w:p w:rsidR="00291F2A" w:rsidRDefault="00291F2A" w:rsidP="00291F2A">
      <w:pPr>
        <w:jc w:val="both"/>
        <w:rPr>
          <w:b/>
          <w:sz w:val="28"/>
          <w:szCs w:val="28"/>
        </w:rPr>
      </w:pPr>
      <w:r>
        <w:t>-</w:t>
      </w:r>
      <w:proofErr w:type="gramStart"/>
      <w:r w:rsidRPr="00DF651D">
        <w:t>ремонт  проезда</w:t>
      </w:r>
      <w:proofErr w:type="gramEnd"/>
      <w:r w:rsidRPr="00DF651D">
        <w:t xml:space="preserve"> по ул. Заречная в д </w:t>
      </w:r>
      <w:proofErr w:type="spellStart"/>
      <w:r w:rsidRPr="00DF651D">
        <w:t>Щербачевка</w:t>
      </w:r>
      <w:proofErr w:type="spellEnd"/>
      <w:r w:rsidRPr="00DF651D">
        <w:t xml:space="preserve"> Большесолдатского сельсовета   </w:t>
      </w:r>
      <w:r>
        <w:t>-площадь 3300м2</w:t>
      </w:r>
    </w:p>
    <w:p w:rsidR="00291F2A" w:rsidRDefault="00291F2A" w:rsidP="00291F2A">
      <w:pPr>
        <w:jc w:val="both"/>
      </w:pPr>
      <w:r>
        <w:t>-</w:t>
      </w:r>
      <w:proofErr w:type="gramStart"/>
      <w:r w:rsidRPr="00683FCA">
        <w:t>ремонт  проезда</w:t>
      </w:r>
      <w:proofErr w:type="gramEnd"/>
      <w:r w:rsidRPr="00683FCA">
        <w:t xml:space="preserve"> по ул.</w:t>
      </w:r>
      <w:r>
        <w:t xml:space="preserve"> </w:t>
      </w:r>
      <w:r w:rsidRPr="00683FCA">
        <w:t>Молодежная в с.</w:t>
      </w:r>
      <w:r>
        <w:t xml:space="preserve"> </w:t>
      </w:r>
      <w:proofErr w:type="spellStart"/>
      <w:r w:rsidRPr="00683FCA">
        <w:t>Люб</w:t>
      </w:r>
      <w:r>
        <w:t>имовка</w:t>
      </w:r>
      <w:proofErr w:type="spellEnd"/>
      <w:r>
        <w:t xml:space="preserve"> </w:t>
      </w:r>
      <w:proofErr w:type="spellStart"/>
      <w:r>
        <w:t>Любимовского</w:t>
      </w:r>
      <w:proofErr w:type="spellEnd"/>
      <w:r>
        <w:t xml:space="preserve"> сельсовета  ,площадь 3500м2,</w:t>
      </w:r>
    </w:p>
    <w:p w:rsidR="00291F2A" w:rsidRDefault="00291F2A" w:rsidP="00291F2A">
      <w:pPr>
        <w:jc w:val="both"/>
      </w:pPr>
      <w:r>
        <w:t>-</w:t>
      </w:r>
      <w:proofErr w:type="gramStart"/>
      <w:r w:rsidRPr="00894AF1">
        <w:t>ремонт  проезда</w:t>
      </w:r>
      <w:proofErr w:type="gramEnd"/>
      <w:r w:rsidRPr="00894AF1">
        <w:t xml:space="preserve"> по </w:t>
      </w:r>
      <w:proofErr w:type="spellStart"/>
      <w:r w:rsidRPr="00894AF1">
        <w:t>ул.Лесовщина</w:t>
      </w:r>
      <w:proofErr w:type="spellEnd"/>
      <w:r w:rsidRPr="00894AF1">
        <w:t xml:space="preserve">  в </w:t>
      </w:r>
      <w:proofErr w:type="spellStart"/>
      <w:r w:rsidRPr="00894AF1">
        <w:t>с.Любостань</w:t>
      </w:r>
      <w:proofErr w:type="spellEnd"/>
      <w:r w:rsidRPr="00894AF1">
        <w:t xml:space="preserve"> </w:t>
      </w:r>
      <w:proofErr w:type="spellStart"/>
      <w:r w:rsidRPr="00894AF1">
        <w:t>Любостанского</w:t>
      </w:r>
      <w:proofErr w:type="spellEnd"/>
      <w:r w:rsidRPr="00894AF1">
        <w:t xml:space="preserve"> сельсовета   </w:t>
      </w:r>
      <w:r>
        <w:t>площадь-4200м2;</w:t>
      </w:r>
    </w:p>
    <w:p w:rsidR="005D56DC" w:rsidRDefault="005D56DC" w:rsidP="005D56DC">
      <w:pPr>
        <w:jc w:val="both"/>
      </w:pPr>
      <w:r>
        <w:t xml:space="preserve">-ремонт   проезда по д. </w:t>
      </w:r>
      <w:proofErr w:type="spellStart"/>
      <w:proofErr w:type="gramStart"/>
      <w:r>
        <w:t>Масловка</w:t>
      </w:r>
      <w:proofErr w:type="spellEnd"/>
      <w:r>
        <w:t xml:space="preserve">  </w:t>
      </w:r>
      <w:proofErr w:type="spellStart"/>
      <w:r>
        <w:t>Любимовского</w:t>
      </w:r>
      <w:proofErr w:type="spellEnd"/>
      <w:proofErr w:type="gramEnd"/>
      <w:r>
        <w:t xml:space="preserve"> сельсовета  -площадь-1800м2;</w:t>
      </w:r>
    </w:p>
    <w:p w:rsidR="005D56DC" w:rsidRDefault="005D56DC" w:rsidP="005D56DC">
      <w:pPr>
        <w:jc w:val="both"/>
      </w:pPr>
      <w:r>
        <w:t>-</w:t>
      </w:r>
      <w:r w:rsidRPr="00010301">
        <w:t xml:space="preserve">ремонт   проезда по ул. </w:t>
      </w:r>
      <w:proofErr w:type="gramStart"/>
      <w:r w:rsidRPr="00010301">
        <w:t xml:space="preserve">Центральная  </w:t>
      </w:r>
      <w:r>
        <w:t>в</w:t>
      </w:r>
      <w:proofErr w:type="gramEnd"/>
      <w:r>
        <w:t xml:space="preserve"> п. </w:t>
      </w:r>
      <w:proofErr w:type="spellStart"/>
      <w:r>
        <w:t>Новосотницкий</w:t>
      </w:r>
      <w:proofErr w:type="spellEnd"/>
      <w:r>
        <w:t xml:space="preserve"> Большесолдатского сельсовета  -площадь 900м2;</w:t>
      </w:r>
    </w:p>
    <w:p w:rsidR="005D56DC" w:rsidRDefault="005D56DC" w:rsidP="005D56DC">
      <w:pPr>
        <w:jc w:val="both"/>
        <w:rPr>
          <w:b/>
          <w:sz w:val="28"/>
          <w:szCs w:val="28"/>
        </w:rPr>
      </w:pPr>
    </w:p>
    <w:p w:rsidR="00D303B5" w:rsidRDefault="00D303B5" w:rsidP="00D303B5">
      <w:pPr>
        <w:jc w:val="both"/>
        <w:rPr>
          <w:b/>
          <w:sz w:val="28"/>
          <w:szCs w:val="28"/>
        </w:rPr>
      </w:pPr>
    </w:p>
    <w:p w:rsidR="00936256" w:rsidRDefault="00D303B5" w:rsidP="00936256">
      <w:pPr>
        <w:jc w:val="both"/>
      </w:pPr>
      <w:r w:rsidRPr="004C16F9">
        <w:rPr>
          <w:b/>
          <w:sz w:val="28"/>
          <w:szCs w:val="28"/>
        </w:rPr>
        <w:t xml:space="preserve"> </w:t>
      </w:r>
    </w:p>
    <w:p w:rsidR="00936256" w:rsidRDefault="00936256" w:rsidP="00936256">
      <w:pPr>
        <w:rPr>
          <w:b/>
        </w:rPr>
      </w:pPr>
      <w:proofErr w:type="gramStart"/>
      <w:r>
        <w:rPr>
          <w:b/>
        </w:rPr>
        <w:t>02  Основное</w:t>
      </w:r>
      <w:proofErr w:type="gramEnd"/>
      <w:r>
        <w:rPr>
          <w:b/>
        </w:rPr>
        <w:t xml:space="preserve"> мероприятие </w:t>
      </w:r>
    </w:p>
    <w:p w:rsidR="00936256" w:rsidRDefault="00936256" w:rsidP="00936256">
      <w:r>
        <w:t xml:space="preserve">Межевание автомобильных дорог общего   </w:t>
      </w:r>
      <w:proofErr w:type="gramStart"/>
      <w:r>
        <w:t>пользования  местного</w:t>
      </w:r>
      <w:proofErr w:type="gramEnd"/>
      <w:r>
        <w:t xml:space="preserve"> значения :</w:t>
      </w:r>
    </w:p>
    <w:p w:rsidR="00936256" w:rsidRDefault="00936256" w:rsidP="00936256">
      <w:r>
        <w:t>-</w:t>
      </w:r>
      <w:proofErr w:type="gramStart"/>
      <w:r>
        <w:t>государственная  регистрация</w:t>
      </w:r>
      <w:proofErr w:type="gramEnd"/>
      <w:r>
        <w:t xml:space="preserve"> права собственности на автомобильные  дороги  общего пользования местного значения как на объекты недвижимого имущества и на занимаемы</w:t>
      </w:r>
      <w:r w:rsidR="00D303B5">
        <w:t>е ими земельные участки  в  2024-2026</w:t>
      </w:r>
      <w:r>
        <w:t>годах.</w:t>
      </w:r>
    </w:p>
    <w:p w:rsidR="00936256" w:rsidRDefault="00936256" w:rsidP="00936256"/>
    <w:p w:rsidR="00936256" w:rsidRDefault="00936256" w:rsidP="00936256">
      <w:pPr>
        <w:rPr>
          <w:sz w:val="26"/>
          <w:szCs w:val="26"/>
        </w:rPr>
      </w:pPr>
    </w:p>
    <w:p w:rsidR="00847EE1" w:rsidRDefault="00847EE1" w:rsidP="00936256">
      <w:pPr>
        <w:rPr>
          <w:sz w:val="26"/>
          <w:szCs w:val="26"/>
        </w:rPr>
      </w:pPr>
    </w:p>
    <w:p w:rsidR="00847EE1" w:rsidRDefault="00847EE1" w:rsidP="00936256">
      <w:pPr>
        <w:rPr>
          <w:sz w:val="26"/>
          <w:szCs w:val="26"/>
        </w:rPr>
      </w:pPr>
    </w:p>
    <w:p w:rsidR="007F3CFD" w:rsidRDefault="007F3CFD" w:rsidP="007F3CF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Подпрограмма</w:t>
      </w:r>
    </w:p>
    <w:p w:rsidR="007F3CFD" w:rsidRDefault="007F3CFD" w:rsidP="007F3CF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Повышение  безопасности</w:t>
      </w:r>
      <w:proofErr w:type="gramEnd"/>
      <w:r>
        <w:rPr>
          <w:rFonts w:ascii="Times New Roman" w:hAnsi="Times New Roman" w:cs="Times New Roman"/>
          <w:sz w:val="28"/>
          <w:szCs w:val="28"/>
        </w:rPr>
        <w:t xml:space="preserve"> дорожного движения </w:t>
      </w:r>
    </w:p>
    <w:p w:rsidR="007F3CFD" w:rsidRDefault="007F3CFD" w:rsidP="007F3CF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Большесолдатском</w:t>
      </w:r>
      <w:proofErr w:type="spellEnd"/>
      <w:r>
        <w:rPr>
          <w:rFonts w:ascii="Times New Roman" w:hAnsi="Times New Roman" w:cs="Times New Roman"/>
          <w:sz w:val="28"/>
          <w:szCs w:val="28"/>
        </w:rPr>
        <w:t xml:space="preserve"> районе» </w:t>
      </w:r>
    </w:p>
    <w:p w:rsidR="007F3CFD" w:rsidRDefault="007F3CFD" w:rsidP="007F3CFD">
      <w:pPr>
        <w:autoSpaceDE w:val="0"/>
        <w:jc w:val="center"/>
      </w:pPr>
    </w:p>
    <w:p w:rsidR="007F3CFD" w:rsidRDefault="007F3CFD" w:rsidP="007F3CFD">
      <w:pPr>
        <w:autoSpaceDE w:val="0"/>
        <w:rPr>
          <w:b/>
          <w:sz w:val="28"/>
          <w:szCs w:val="28"/>
        </w:rPr>
      </w:pPr>
      <w:r>
        <w:rPr>
          <w:b/>
          <w:sz w:val="28"/>
          <w:szCs w:val="28"/>
        </w:rPr>
        <w:t>Паспорт подпрограммы</w:t>
      </w:r>
    </w:p>
    <w:tbl>
      <w:tblPr>
        <w:tblStyle w:val="afa"/>
        <w:tblW w:w="5000" w:type="pct"/>
        <w:tblLook w:val="04A0" w:firstRow="1" w:lastRow="0" w:firstColumn="1" w:lastColumn="0" w:noHBand="0" w:noVBand="1"/>
      </w:tblPr>
      <w:tblGrid>
        <w:gridCol w:w="2639"/>
        <w:gridCol w:w="6706"/>
      </w:tblGrid>
      <w:tr w:rsidR="007F3CFD"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autoSpaceDE w:val="0"/>
              <w:jc w:val="center"/>
              <w:rPr>
                <w:b/>
                <w:i/>
                <w:sz w:val="28"/>
                <w:szCs w:val="28"/>
              </w:rPr>
            </w:pPr>
            <w:r>
              <w:rPr>
                <w:b/>
                <w:i/>
                <w:sz w:val="28"/>
                <w:szCs w:val="28"/>
              </w:rPr>
              <w:t xml:space="preserve">Наименование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gramStart"/>
            <w:r>
              <w:rPr>
                <w:rFonts w:ascii="Times New Roman" w:hAnsi="Times New Roman" w:cs="Times New Roman"/>
                <w:sz w:val="28"/>
                <w:szCs w:val="28"/>
              </w:rPr>
              <w:t>безопасности  дорожного</w:t>
            </w:r>
            <w:proofErr w:type="gramEnd"/>
            <w:r>
              <w:rPr>
                <w:rFonts w:ascii="Times New Roman" w:hAnsi="Times New Roman" w:cs="Times New Roman"/>
                <w:sz w:val="28"/>
                <w:szCs w:val="28"/>
              </w:rPr>
              <w:t xml:space="preserve">  движения в </w:t>
            </w:r>
            <w:proofErr w:type="spellStart"/>
            <w:r>
              <w:rPr>
                <w:rFonts w:ascii="Times New Roman" w:hAnsi="Times New Roman" w:cs="Times New Roman"/>
                <w:sz w:val="28"/>
                <w:szCs w:val="28"/>
              </w:rPr>
              <w:t>Большесолдатском</w:t>
            </w:r>
            <w:proofErr w:type="spellEnd"/>
            <w:r>
              <w:rPr>
                <w:rFonts w:ascii="Times New Roman" w:hAnsi="Times New Roman" w:cs="Times New Roman"/>
                <w:sz w:val="28"/>
                <w:szCs w:val="28"/>
              </w:rPr>
              <w:t xml:space="preserve"> районе»  (далее   - Подпрограмма)</w:t>
            </w:r>
          </w:p>
        </w:tc>
      </w:tr>
      <w:tr w:rsidR="007F3CFD"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autoSpaceDE w:val="0"/>
              <w:jc w:val="center"/>
              <w:rPr>
                <w:b/>
                <w:i/>
                <w:sz w:val="28"/>
                <w:szCs w:val="28"/>
              </w:rPr>
            </w:pPr>
            <w:r>
              <w:rPr>
                <w:b/>
                <w:i/>
                <w:sz w:val="28"/>
                <w:szCs w:val="28"/>
              </w:rPr>
              <w:t>Основания для разработки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w:t>
            </w:r>
            <w:proofErr w:type="gramStart"/>
            <w:r>
              <w:rPr>
                <w:rFonts w:ascii="Times New Roman" w:hAnsi="Times New Roman" w:cs="Times New Roman"/>
                <w:sz w:val="28"/>
                <w:szCs w:val="28"/>
              </w:rPr>
              <w:t>от  10</w:t>
            </w:r>
            <w:proofErr w:type="gramEnd"/>
            <w:r>
              <w:rPr>
                <w:rFonts w:ascii="Times New Roman" w:hAnsi="Times New Roman" w:cs="Times New Roman"/>
                <w:sz w:val="28"/>
                <w:szCs w:val="28"/>
              </w:rPr>
              <w:t xml:space="preserve">  декабря  1995  года  № 196-ФЗ «О безопасности дорожного движения»;</w:t>
            </w:r>
          </w:p>
          <w:p w:rsidR="007F3CFD" w:rsidRDefault="007F3CFD" w:rsidP="007F3CF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Курской области от 22.10.2013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p>
        </w:tc>
      </w:tr>
      <w:tr w:rsidR="007F3CFD" w:rsidTr="007F3CFD">
        <w:trPr>
          <w:trHeight w:val="765"/>
        </w:trPr>
        <w:tc>
          <w:tcPr>
            <w:tcW w:w="1412"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autoSpaceDE w:val="0"/>
              <w:jc w:val="center"/>
              <w:rPr>
                <w:b/>
                <w:i/>
                <w:sz w:val="28"/>
                <w:szCs w:val="28"/>
              </w:rPr>
            </w:pPr>
            <w:r>
              <w:rPr>
                <w:b/>
                <w:i/>
                <w:sz w:val="28"/>
                <w:szCs w:val="28"/>
              </w:rPr>
              <w:lastRenderedPageBreak/>
              <w:t>Заказчик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Default="007F3CFD" w:rsidP="007F3CFD">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Большесолдатского района Курской области</w:t>
            </w:r>
          </w:p>
        </w:tc>
      </w:tr>
      <w:tr w:rsidR="007F3CFD" w:rsidRPr="00414245" w:rsidTr="007F3CFD">
        <w:trPr>
          <w:trHeight w:val="510"/>
        </w:trPr>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proofErr w:type="gramStart"/>
            <w:r w:rsidRPr="00414245">
              <w:rPr>
                <w:b/>
                <w:i/>
              </w:rPr>
              <w:t>Разработчик  Подпрограммы</w:t>
            </w:r>
            <w:proofErr w:type="gramEnd"/>
            <w:r w:rsidRPr="00414245">
              <w:rPr>
                <w:b/>
                <w:i/>
              </w:rPr>
              <w:t xml:space="preserve">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jc w:val="both"/>
              <w:rPr>
                <w:rFonts w:ascii="Times New Roman" w:hAnsi="Times New Roman" w:cs="Times New Roman"/>
                <w:sz w:val="24"/>
                <w:szCs w:val="24"/>
              </w:rPr>
            </w:pPr>
            <w:r w:rsidRPr="00414245">
              <w:rPr>
                <w:rFonts w:ascii="Times New Roman" w:hAnsi="Times New Roman" w:cs="Times New Roman"/>
                <w:sz w:val="24"/>
                <w:szCs w:val="24"/>
              </w:rPr>
              <w:t xml:space="preserve">Отдел по вопросам строительства, ЖКХ, промышленности, транспорта, связи, </w:t>
            </w:r>
            <w:proofErr w:type="gramStart"/>
            <w:r w:rsidRPr="00414245">
              <w:rPr>
                <w:rFonts w:ascii="Times New Roman" w:hAnsi="Times New Roman" w:cs="Times New Roman"/>
                <w:sz w:val="24"/>
                <w:szCs w:val="24"/>
              </w:rPr>
              <w:t>градостроительства  Администрации</w:t>
            </w:r>
            <w:proofErr w:type="gramEnd"/>
            <w:r w:rsidRPr="00414245">
              <w:rPr>
                <w:rFonts w:ascii="Times New Roman" w:hAnsi="Times New Roman" w:cs="Times New Roman"/>
                <w:sz w:val="24"/>
                <w:szCs w:val="24"/>
              </w:rPr>
              <w:t xml:space="preserve"> Большесолдатского района Курской области</w:t>
            </w:r>
          </w:p>
        </w:tc>
      </w:tr>
      <w:tr w:rsidR="007F3CFD" w:rsidRPr="00414245"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r w:rsidRPr="00414245">
              <w:rPr>
                <w:b/>
                <w:i/>
              </w:rPr>
              <w:t>Цели и задачи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основной целью Подпрограммы </w:t>
            </w:r>
            <w:proofErr w:type="gramStart"/>
            <w:r w:rsidRPr="00414245">
              <w:rPr>
                <w:rFonts w:ascii="Times New Roman" w:hAnsi="Times New Roman" w:cs="Times New Roman"/>
                <w:sz w:val="24"/>
                <w:szCs w:val="24"/>
              </w:rPr>
              <w:t>является  сокращение</w:t>
            </w:r>
            <w:proofErr w:type="gramEnd"/>
            <w:r w:rsidRPr="00414245">
              <w:rPr>
                <w:rFonts w:ascii="Times New Roman" w:hAnsi="Times New Roman" w:cs="Times New Roman"/>
                <w:sz w:val="24"/>
                <w:szCs w:val="24"/>
              </w:rPr>
              <w:t xml:space="preserve"> смертности  от  дорожно-транспортных происшествий.</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Задачами Подпрограммы являются:</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повышение правового сознания и предупреждение опасного поведения участников дорожного движения;</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осуществление организационно-</w:t>
            </w:r>
            <w:proofErr w:type="gramStart"/>
            <w:r w:rsidRPr="00414245">
              <w:rPr>
                <w:rFonts w:ascii="Times New Roman" w:hAnsi="Times New Roman" w:cs="Times New Roman"/>
                <w:sz w:val="24"/>
                <w:szCs w:val="24"/>
              </w:rPr>
              <w:t>планировочных  и</w:t>
            </w:r>
            <w:proofErr w:type="gramEnd"/>
            <w:r w:rsidRPr="00414245">
              <w:rPr>
                <w:rFonts w:ascii="Times New Roman" w:hAnsi="Times New Roman" w:cs="Times New Roman"/>
                <w:sz w:val="24"/>
                <w:szCs w:val="24"/>
              </w:rPr>
              <w:t xml:space="preserve"> инженерных мероприятий,   направленных на совершенствование  организации движения транспортных средств и пешеходов;</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развитие системы оказания помощи пострадавшим в дорожно-транспортных происшествиях;</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tc>
      </w:tr>
      <w:tr w:rsidR="007F3CFD" w:rsidRPr="00414245"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r w:rsidRPr="00414245">
              <w:rPr>
                <w:b/>
                <w:i/>
              </w:rPr>
              <w:t xml:space="preserve">Важнейшие </w:t>
            </w:r>
            <w:proofErr w:type="gramStart"/>
            <w:r w:rsidRPr="00414245">
              <w:rPr>
                <w:b/>
                <w:i/>
              </w:rPr>
              <w:t>целевые  индикаторы</w:t>
            </w:r>
            <w:proofErr w:type="gramEnd"/>
            <w:r w:rsidRPr="00414245">
              <w:rPr>
                <w:b/>
                <w:i/>
              </w:rPr>
              <w:t xml:space="preserve"> и показатели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происшествий   с пострадавшими (в абсолютных цифрах, человек);</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число   погибших    в    дорожно-транспортных происшествиях (в абсолютных цифрах, человек);</w:t>
            </w:r>
          </w:p>
          <w:p w:rsidR="007F3CFD" w:rsidRPr="00414245" w:rsidRDefault="007F3CFD" w:rsidP="007F3CFD">
            <w:pPr>
              <w:pStyle w:val="ConsPlusNonformat"/>
              <w:widowControl/>
              <w:jc w:val="both"/>
              <w:rPr>
                <w:rFonts w:ascii="Times New Roman" w:hAnsi="Times New Roman" w:cs="Times New Roman"/>
                <w:sz w:val="24"/>
                <w:szCs w:val="24"/>
              </w:rPr>
            </w:pPr>
            <w:proofErr w:type="gramStart"/>
            <w:r w:rsidRPr="00414245">
              <w:rPr>
                <w:rFonts w:ascii="Times New Roman" w:hAnsi="Times New Roman" w:cs="Times New Roman"/>
                <w:sz w:val="24"/>
                <w:szCs w:val="24"/>
              </w:rPr>
              <w:t>соотношение  числа</w:t>
            </w:r>
            <w:proofErr w:type="gramEnd"/>
            <w:r w:rsidRPr="00414245">
              <w:rPr>
                <w:rFonts w:ascii="Times New Roman" w:hAnsi="Times New Roman" w:cs="Times New Roman"/>
                <w:sz w:val="24"/>
                <w:szCs w:val="24"/>
              </w:rPr>
              <w:t xml:space="preserve"> погибших в дорожно-транспортных  происшествиях в 2023 году  к числу  погибших   в   текущем   году реализации Подпрограммы</w:t>
            </w:r>
          </w:p>
        </w:tc>
      </w:tr>
      <w:tr w:rsidR="007F3CFD" w:rsidRPr="00414245"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r w:rsidRPr="00414245">
              <w:rPr>
                <w:b/>
                <w:i/>
              </w:rPr>
              <w:t xml:space="preserve">    Сроки и этапы реализации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2024-2026</w:t>
            </w:r>
          </w:p>
        </w:tc>
      </w:tr>
      <w:tr w:rsidR="007F3CFD" w:rsidRPr="00414245" w:rsidTr="007F3CFD">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jc w:val="center"/>
              <w:rPr>
                <w:b/>
                <w:i/>
              </w:rPr>
            </w:pPr>
            <w:r w:rsidRPr="00414245">
              <w:rPr>
                <w:b/>
                <w:i/>
              </w:rPr>
              <w:t xml:space="preserve"> Перечень </w:t>
            </w:r>
            <w:proofErr w:type="gramStart"/>
            <w:r w:rsidRPr="00414245">
              <w:rPr>
                <w:b/>
                <w:i/>
              </w:rPr>
              <w:t>основных  мероприятий</w:t>
            </w:r>
            <w:proofErr w:type="gramEnd"/>
            <w:r w:rsidRPr="00414245">
              <w:rPr>
                <w:b/>
                <w:i/>
              </w:rPr>
              <w:t xml:space="preserve">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 xml:space="preserve">проведение   </w:t>
            </w:r>
            <w:proofErr w:type="gramStart"/>
            <w:r w:rsidRPr="00414245">
              <w:rPr>
                <w:rFonts w:ascii="Times New Roman" w:hAnsi="Times New Roman" w:cs="Times New Roman"/>
                <w:sz w:val="24"/>
                <w:szCs w:val="24"/>
              </w:rPr>
              <w:t xml:space="preserve">акций:   </w:t>
            </w:r>
            <w:proofErr w:type="gramEnd"/>
            <w:r w:rsidRPr="00414245">
              <w:rPr>
                <w:rFonts w:ascii="Times New Roman" w:hAnsi="Times New Roman" w:cs="Times New Roman"/>
                <w:sz w:val="24"/>
                <w:szCs w:val="24"/>
              </w:rPr>
              <w:t>"Внимание   -   дети!", "Внимание - пешеход!",  "Вежливый  водитель",</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"Зебра", "</w:t>
            </w:r>
            <w:proofErr w:type="gramStart"/>
            <w:r w:rsidRPr="00414245">
              <w:rPr>
                <w:rFonts w:ascii="Times New Roman" w:hAnsi="Times New Roman" w:cs="Times New Roman"/>
                <w:sz w:val="24"/>
                <w:szCs w:val="24"/>
              </w:rPr>
              <w:t>Школьные  каникулы</w:t>
            </w:r>
            <w:proofErr w:type="gramEnd"/>
            <w:r w:rsidRPr="00414245">
              <w:rPr>
                <w:rFonts w:ascii="Times New Roman" w:hAnsi="Times New Roman" w:cs="Times New Roman"/>
                <w:sz w:val="24"/>
                <w:szCs w:val="24"/>
              </w:rPr>
              <w:t xml:space="preserve">",  "День  памяти жертв ДТП", "Пожилой пешеход", "День знаний", "День     защиты     детей".      </w:t>
            </w:r>
          </w:p>
          <w:p w:rsidR="007F3CFD" w:rsidRPr="00414245" w:rsidRDefault="007F3CFD" w:rsidP="007F3CFD">
            <w:pPr>
              <w:pStyle w:val="ConsPlusNonformat"/>
              <w:widowControl/>
              <w:rPr>
                <w:rFonts w:ascii="Times New Roman" w:hAnsi="Times New Roman" w:cs="Times New Roman"/>
                <w:sz w:val="24"/>
                <w:szCs w:val="24"/>
              </w:rPr>
            </w:pPr>
            <w:proofErr w:type="gramStart"/>
            <w:r w:rsidRPr="00414245">
              <w:rPr>
                <w:rFonts w:ascii="Times New Roman" w:hAnsi="Times New Roman" w:cs="Times New Roman"/>
                <w:sz w:val="24"/>
                <w:szCs w:val="24"/>
              </w:rPr>
              <w:t>изготовление  и</w:t>
            </w:r>
            <w:proofErr w:type="gramEnd"/>
            <w:r w:rsidRPr="00414245">
              <w:rPr>
                <w:rFonts w:ascii="Times New Roman" w:hAnsi="Times New Roman" w:cs="Times New Roman"/>
                <w:sz w:val="24"/>
                <w:szCs w:val="24"/>
              </w:rPr>
              <w:t xml:space="preserve">  распространение светоотражающих  приспособлений   в   среде дошкольников и учащихся младших классов; </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 xml:space="preserve">проведение   детских   </w:t>
            </w:r>
            <w:proofErr w:type="gramStart"/>
            <w:r w:rsidRPr="00414245">
              <w:rPr>
                <w:rFonts w:ascii="Times New Roman" w:hAnsi="Times New Roman" w:cs="Times New Roman"/>
                <w:sz w:val="24"/>
                <w:szCs w:val="24"/>
              </w:rPr>
              <w:t xml:space="preserve">конкурсов,   </w:t>
            </w:r>
            <w:proofErr w:type="gramEnd"/>
            <w:r w:rsidRPr="00414245">
              <w:rPr>
                <w:rFonts w:ascii="Times New Roman" w:hAnsi="Times New Roman" w:cs="Times New Roman"/>
                <w:sz w:val="24"/>
                <w:szCs w:val="24"/>
              </w:rPr>
              <w:t xml:space="preserve">викторин, сборов, фестивалей, а также  профильных  смен юных инспекторов движения;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оснащение      современными техническими средствами и средствами </w:t>
            </w:r>
            <w:proofErr w:type="gramStart"/>
            <w:r w:rsidRPr="00414245">
              <w:rPr>
                <w:rFonts w:ascii="Times New Roman" w:hAnsi="Times New Roman" w:cs="Times New Roman"/>
                <w:sz w:val="24"/>
                <w:szCs w:val="24"/>
              </w:rPr>
              <w:t>обучения  (</w:t>
            </w:r>
            <w:proofErr w:type="gramEnd"/>
            <w:r w:rsidRPr="00414245">
              <w:rPr>
                <w:rFonts w:ascii="Times New Roman" w:hAnsi="Times New Roman" w:cs="Times New Roman"/>
                <w:sz w:val="24"/>
                <w:szCs w:val="24"/>
              </w:rPr>
              <w:t>уголки  по ПДД   тренажеры,   компьютерные   программы) базовых    государственных    образовательных учреждений   среднего   профессионального   и начального   профессионального   образования,</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находящихся в ведении Большесолдатского района;</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приобретение </w:t>
            </w:r>
            <w:proofErr w:type="gramStart"/>
            <w:r w:rsidRPr="00414245">
              <w:rPr>
                <w:rFonts w:ascii="Times New Roman" w:hAnsi="Times New Roman" w:cs="Times New Roman"/>
                <w:sz w:val="24"/>
                <w:szCs w:val="24"/>
              </w:rPr>
              <w:t>учебной  и</w:t>
            </w:r>
            <w:proofErr w:type="gramEnd"/>
            <w:r w:rsidRPr="00414245">
              <w:rPr>
                <w:rFonts w:ascii="Times New Roman" w:hAnsi="Times New Roman" w:cs="Times New Roman"/>
                <w:sz w:val="24"/>
                <w:szCs w:val="24"/>
              </w:rPr>
              <w:t xml:space="preserve">  детской  литературы, предметов детского обихода  с  использованием креатива и слоганов по безопасности дорожного движения;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изготовление схем организации дорожного движения на территории муниципальных образований;</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lastRenderedPageBreak/>
              <w:t xml:space="preserve">создание условий безопасности дорожного движения для участников маломобильных групп и </w:t>
            </w:r>
            <w:proofErr w:type="spellStart"/>
            <w:r w:rsidRPr="00414245">
              <w:rPr>
                <w:rFonts w:ascii="Times New Roman" w:hAnsi="Times New Roman" w:cs="Times New Roman"/>
                <w:sz w:val="24"/>
                <w:szCs w:val="24"/>
              </w:rPr>
              <w:t>безбарьерной</w:t>
            </w:r>
            <w:proofErr w:type="spellEnd"/>
            <w:r w:rsidRPr="00414245">
              <w:rPr>
                <w:rFonts w:ascii="Times New Roman" w:hAnsi="Times New Roman" w:cs="Times New Roman"/>
                <w:sz w:val="24"/>
                <w:szCs w:val="24"/>
              </w:rPr>
              <w:t xml:space="preserve"> среды;</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установка барьерных ограждений;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нанесение линий дорожной разметки;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установка дорожных знаков.</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Приобретение технических устройств (системы фото- </w:t>
            </w:r>
            <w:proofErr w:type="spellStart"/>
            <w:r w:rsidRPr="00414245">
              <w:rPr>
                <w:rFonts w:ascii="Times New Roman" w:hAnsi="Times New Roman" w:cs="Times New Roman"/>
                <w:sz w:val="24"/>
                <w:szCs w:val="24"/>
              </w:rPr>
              <w:t>видеофиксации</w:t>
            </w:r>
            <w:proofErr w:type="spellEnd"/>
            <w:r w:rsidRPr="00414245">
              <w:rPr>
                <w:rFonts w:ascii="Times New Roman" w:hAnsi="Times New Roman" w:cs="Times New Roman"/>
                <w:sz w:val="24"/>
                <w:szCs w:val="24"/>
              </w:rPr>
              <w:t xml:space="preserve"> и т.п.)</w:t>
            </w:r>
          </w:p>
        </w:tc>
      </w:tr>
      <w:tr w:rsidR="007F3CFD" w:rsidRPr="00414245" w:rsidTr="007F3CFD">
        <w:trPr>
          <w:trHeight w:val="129"/>
        </w:trPr>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ind w:left="108"/>
              <w:jc w:val="center"/>
              <w:rPr>
                <w:b/>
                <w:i/>
              </w:rPr>
            </w:pPr>
            <w:r w:rsidRPr="00414245">
              <w:rPr>
                <w:b/>
                <w:i/>
              </w:rPr>
              <w:lastRenderedPageBreak/>
              <w:t>Исполнители основных мероприятий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Отдел по вопросам строительства, ЖКХ, промышленности, транспорта, связи, </w:t>
            </w:r>
            <w:proofErr w:type="gramStart"/>
            <w:r w:rsidRPr="00414245">
              <w:rPr>
                <w:rFonts w:ascii="Times New Roman" w:hAnsi="Times New Roman" w:cs="Times New Roman"/>
                <w:sz w:val="24"/>
                <w:szCs w:val="24"/>
              </w:rPr>
              <w:t>градостроительства  Администрации</w:t>
            </w:r>
            <w:proofErr w:type="gramEnd"/>
            <w:r w:rsidRPr="00414245">
              <w:rPr>
                <w:rFonts w:ascii="Times New Roman" w:hAnsi="Times New Roman" w:cs="Times New Roman"/>
                <w:sz w:val="24"/>
                <w:szCs w:val="24"/>
              </w:rPr>
              <w:t xml:space="preserve"> Большесолдатского района;</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управление образования Администрации Большесолдатского района; </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 xml:space="preserve">ОГИБДД отделения МВД России по </w:t>
            </w:r>
            <w:proofErr w:type="spellStart"/>
            <w:r w:rsidRPr="00414245">
              <w:rPr>
                <w:rFonts w:ascii="Times New Roman" w:hAnsi="Times New Roman" w:cs="Times New Roman"/>
                <w:sz w:val="24"/>
                <w:szCs w:val="24"/>
              </w:rPr>
              <w:t>Большесолдатскому</w:t>
            </w:r>
            <w:proofErr w:type="spellEnd"/>
            <w:r w:rsidRPr="00414245">
              <w:rPr>
                <w:rFonts w:ascii="Times New Roman" w:hAnsi="Times New Roman" w:cs="Times New Roman"/>
                <w:sz w:val="24"/>
                <w:szCs w:val="24"/>
              </w:rPr>
              <w:t xml:space="preserve"> району (по согласованию);</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управление финансов администрации Большесолдатского района, предприятия и организации</w:t>
            </w:r>
          </w:p>
        </w:tc>
      </w:tr>
      <w:tr w:rsidR="007F3CFD" w:rsidRPr="00414245" w:rsidTr="007F3CFD">
        <w:trPr>
          <w:trHeight w:val="165"/>
        </w:trPr>
        <w:tc>
          <w:tcPr>
            <w:tcW w:w="1412" w:type="pct"/>
            <w:tcBorders>
              <w:top w:val="single" w:sz="4" w:space="0" w:color="000000"/>
              <w:left w:val="single" w:sz="4" w:space="0" w:color="000000"/>
              <w:bottom w:val="single" w:sz="4" w:space="0" w:color="000000"/>
              <w:right w:val="single" w:sz="4" w:space="0" w:color="000000"/>
            </w:tcBorders>
          </w:tcPr>
          <w:p w:rsidR="007F3CFD" w:rsidRPr="00414245" w:rsidRDefault="007F3CFD" w:rsidP="007F3CFD">
            <w:pPr>
              <w:autoSpaceDE w:val="0"/>
              <w:ind w:left="108"/>
              <w:jc w:val="center"/>
              <w:rPr>
                <w:b/>
                <w:i/>
              </w:rPr>
            </w:pPr>
            <w:r w:rsidRPr="00414245">
              <w:rPr>
                <w:b/>
                <w:i/>
              </w:rPr>
              <w:t>Объемы и источники финансирования</w:t>
            </w:r>
          </w:p>
          <w:p w:rsidR="007F3CFD" w:rsidRPr="00414245" w:rsidRDefault="007F3CFD" w:rsidP="007F3CFD">
            <w:pPr>
              <w:rPr>
                <w:b/>
                <w:i/>
              </w:rPr>
            </w:pPr>
          </w:p>
          <w:p w:rsidR="007F3CFD" w:rsidRPr="00414245" w:rsidRDefault="007F3CFD" w:rsidP="007F3CFD">
            <w:pPr>
              <w:ind w:firstLine="708"/>
              <w:rPr>
                <w:b/>
                <w:i/>
              </w:rPr>
            </w:pPr>
          </w:p>
        </w:tc>
        <w:tc>
          <w:tcPr>
            <w:tcW w:w="3588"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 xml:space="preserve">объем финансирования мероприятий Подпрограммы за счет </w:t>
            </w:r>
            <w:proofErr w:type="gramStart"/>
            <w:r w:rsidRPr="00414245">
              <w:rPr>
                <w:rFonts w:ascii="Times New Roman" w:hAnsi="Times New Roman" w:cs="Times New Roman"/>
                <w:sz w:val="24"/>
                <w:szCs w:val="24"/>
              </w:rPr>
              <w:t>средств  местного</w:t>
            </w:r>
            <w:proofErr w:type="gramEnd"/>
            <w:r w:rsidRPr="00414245">
              <w:rPr>
                <w:rFonts w:ascii="Times New Roman" w:hAnsi="Times New Roman" w:cs="Times New Roman"/>
                <w:sz w:val="24"/>
                <w:szCs w:val="24"/>
              </w:rPr>
              <w:t xml:space="preserve"> бюджета составляет  </w:t>
            </w:r>
            <w:r w:rsidR="00D25722" w:rsidRPr="00D25722">
              <w:rPr>
                <w:rFonts w:ascii="Times New Roman" w:hAnsi="Times New Roman" w:cs="Times New Roman"/>
                <w:sz w:val="24"/>
                <w:szCs w:val="24"/>
              </w:rPr>
              <w:t>270</w:t>
            </w:r>
            <w:r w:rsidRPr="00D25722">
              <w:rPr>
                <w:rFonts w:ascii="Times New Roman" w:hAnsi="Times New Roman" w:cs="Times New Roman"/>
                <w:sz w:val="24"/>
                <w:szCs w:val="24"/>
              </w:rPr>
              <w:t>,0</w:t>
            </w:r>
            <w:r w:rsidRPr="00414245">
              <w:rPr>
                <w:rFonts w:ascii="Times New Roman" w:hAnsi="Times New Roman" w:cs="Times New Roman"/>
                <w:sz w:val="24"/>
                <w:szCs w:val="24"/>
              </w:rPr>
              <w:t xml:space="preserve"> тыс. руб. </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в разрезе по годам:</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 xml:space="preserve">2024год </w:t>
            </w:r>
            <w:r w:rsidRPr="00D25722">
              <w:rPr>
                <w:rFonts w:ascii="Times New Roman" w:hAnsi="Times New Roman" w:cs="Times New Roman"/>
                <w:b/>
                <w:sz w:val="24"/>
                <w:szCs w:val="24"/>
              </w:rPr>
              <w:t xml:space="preserve">– </w:t>
            </w:r>
            <w:r w:rsidR="00D25722" w:rsidRPr="00D25722">
              <w:rPr>
                <w:rFonts w:ascii="Times New Roman" w:hAnsi="Times New Roman" w:cs="Times New Roman"/>
                <w:b/>
                <w:sz w:val="24"/>
                <w:szCs w:val="24"/>
              </w:rPr>
              <w:t>250</w:t>
            </w:r>
            <w:r w:rsidRPr="00D25722">
              <w:rPr>
                <w:rFonts w:ascii="Times New Roman" w:hAnsi="Times New Roman" w:cs="Times New Roman"/>
                <w:b/>
                <w:sz w:val="24"/>
                <w:szCs w:val="24"/>
              </w:rPr>
              <w:t>,0</w:t>
            </w:r>
            <w:r w:rsidRPr="00414245">
              <w:rPr>
                <w:rFonts w:ascii="Times New Roman" w:hAnsi="Times New Roman" w:cs="Times New Roman"/>
                <w:b/>
                <w:sz w:val="24"/>
                <w:szCs w:val="24"/>
              </w:rPr>
              <w:t xml:space="preserve"> тыс. руб.</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2025год – 10,0 тыс. руб.</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2026год - 10,0 тыс. руб.</w:t>
            </w:r>
          </w:p>
        </w:tc>
      </w:tr>
      <w:tr w:rsidR="007F3CFD" w:rsidRPr="00414245" w:rsidTr="007F3CFD">
        <w:trPr>
          <w:trHeight w:val="225"/>
        </w:trPr>
        <w:tc>
          <w:tcPr>
            <w:tcW w:w="1412" w:type="pct"/>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autoSpaceDE w:val="0"/>
              <w:ind w:left="108"/>
              <w:jc w:val="center"/>
              <w:rPr>
                <w:b/>
                <w:i/>
              </w:rPr>
            </w:pPr>
            <w:r w:rsidRPr="00414245">
              <w:rPr>
                <w:b/>
                <w:i/>
              </w:rPr>
              <w:t>Ожидаемые конечные результаты реализации Подпрограммы</w:t>
            </w:r>
          </w:p>
        </w:tc>
        <w:tc>
          <w:tcPr>
            <w:tcW w:w="3588" w:type="pct"/>
            <w:tcBorders>
              <w:top w:val="single" w:sz="4" w:space="0" w:color="000000"/>
              <w:left w:val="single" w:sz="4" w:space="0" w:color="000000"/>
              <w:bottom w:val="single" w:sz="4" w:space="0" w:color="000000"/>
              <w:right w:val="single" w:sz="4" w:space="0" w:color="000000"/>
            </w:tcBorders>
          </w:tcPr>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снижение   числа    погибших   в дорожно-транспортных происшествиях</w:t>
            </w:r>
          </w:p>
          <w:p w:rsidR="007F3CFD" w:rsidRPr="00414245" w:rsidRDefault="007F3CFD" w:rsidP="007F3CFD">
            <w:pPr>
              <w:pStyle w:val="ConsPlusNonformat"/>
              <w:widowControl/>
              <w:rPr>
                <w:rFonts w:ascii="Times New Roman" w:hAnsi="Times New Roman" w:cs="Times New Roman"/>
                <w:sz w:val="24"/>
                <w:szCs w:val="24"/>
              </w:rPr>
            </w:pPr>
          </w:p>
        </w:tc>
      </w:tr>
    </w:tbl>
    <w:p w:rsidR="007F3CFD" w:rsidRPr="00414245" w:rsidRDefault="007F3CFD" w:rsidP="007F3CFD">
      <w:pPr>
        <w:autoSpaceDE w:val="0"/>
        <w:rPr>
          <w:b/>
        </w:rPr>
      </w:pPr>
    </w:p>
    <w:p w:rsidR="007F3CFD" w:rsidRPr="00414245" w:rsidRDefault="007F3CFD" w:rsidP="007F3CFD">
      <w:pPr>
        <w:autoSpaceDE w:val="0"/>
        <w:jc w:val="center"/>
        <w:rPr>
          <w:b/>
        </w:rPr>
      </w:pPr>
      <w:r w:rsidRPr="00414245">
        <w:rPr>
          <w:b/>
        </w:rPr>
        <w:t>1. Характеристика проблемы, на решение которой направлена</w:t>
      </w:r>
    </w:p>
    <w:p w:rsidR="007F3CFD" w:rsidRPr="00414245" w:rsidRDefault="007F3CFD" w:rsidP="007F3CFD">
      <w:pPr>
        <w:pStyle w:val="ConsPlusTitle"/>
        <w:widowControl/>
        <w:jc w:val="center"/>
        <w:rPr>
          <w:rFonts w:ascii="Times New Roman" w:hAnsi="Times New Roman" w:cs="Times New Roman"/>
          <w:sz w:val="24"/>
          <w:szCs w:val="24"/>
        </w:rPr>
      </w:pPr>
      <w:r w:rsidRPr="00414245">
        <w:rPr>
          <w:rFonts w:ascii="Times New Roman" w:hAnsi="Times New Roman" w:cs="Times New Roman"/>
          <w:sz w:val="24"/>
          <w:szCs w:val="24"/>
        </w:rPr>
        <w:t>подпрограммы «</w:t>
      </w:r>
      <w:proofErr w:type="gramStart"/>
      <w:r w:rsidRPr="00414245">
        <w:rPr>
          <w:rFonts w:ascii="Times New Roman" w:hAnsi="Times New Roman" w:cs="Times New Roman"/>
          <w:sz w:val="24"/>
          <w:szCs w:val="24"/>
        </w:rPr>
        <w:t>Повышение  безопасности</w:t>
      </w:r>
      <w:proofErr w:type="gramEnd"/>
      <w:r w:rsidRPr="00414245">
        <w:rPr>
          <w:rFonts w:ascii="Times New Roman" w:hAnsi="Times New Roman" w:cs="Times New Roman"/>
          <w:sz w:val="24"/>
          <w:szCs w:val="24"/>
        </w:rPr>
        <w:t xml:space="preserve"> дорожного движения </w:t>
      </w:r>
    </w:p>
    <w:p w:rsidR="007F3CFD" w:rsidRPr="00414245" w:rsidRDefault="007F3CFD" w:rsidP="007F3CFD">
      <w:pPr>
        <w:pStyle w:val="ConsPlusTitle"/>
        <w:widowControl/>
        <w:jc w:val="center"/>
        <w:rPr>
          <w:rFonts w:ascii="Times New Roman" w:hAnsi="Times New Roman" w:cs="Times New Roman"/>
          <w:sz w:val="24"/>
          <w:szCs w:val="24"/>
        </w:rPr>
      </w:pPr>
      <w:r w:rsidRPr="00414245">
        <w:rPr>
          <w:rFonts w:ascii="Times New Roman" w:hAnsi="Times New Roman" w:cs="Times New Roman"/>
          <w:sz w:val="24"/>
          <w:szCs w:val="24"/>
        </w:rPr>
        <w:t xml:space="preserve">в </w:t>
      </w:r>
      <w:proofErr w:type="spellStart"/>
      <w:r w:rsidRPr="00414245">
        <w:rPr>
          <w:rFonts w:ascii="Times New Roman" w:hAnsi="Times New Roman" w:cs="Times New Roman"/>
          <w:sz w:val="24"/>
          <w:szCs w:val="24"/>
        </w:rPr>
        <w:t>Большесолдатском</w:t>
      </w:r>
      <w:proofErr w:type="spellEnd"/>
      <w:r w:rsidRPr="00414245">
        <w:rPr>
          <w:rFonts w:ascii="Times New Roman" w:hAnsi="Times New Roman" w:cs="Times New Roman"/>
          <w:sz w:val="24"/>
          <w:szCs w:val="24"/>
        </w:rPr>
        <w:t xml:space="preserve"> районе» </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Решение проблемы обеспечения безопасности дорожного движения является одной из важнейших задач современного общества.</w:t>
      </w:r>
    </w:p>
    <w:p w:rsidR="007F3CFD" w:rsidRPr="00414245" w:rsidRDefault="007F3CFD" w:rsidP="007F3CFD">
      <w:pPr>
        <w:autoSpaceDE w:val="0"/>
        <w:ind w:firstLine="540"/>
        <w:jc w:val="both"/>
      </w:pPr>
      <w:r w:rsidRPr="00414245">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7F3CFD" w:rsidRPr="00414245" w:rsidRDefault="007F3CFD" w:rsidP="007F3CFD">
      <w:pPr>
        <w:ind w:firstLine="708"/>
        <w:jc w:val="both"/>
        <w:outlineLvl w:val="3"/>
      </w:pPr>
      <w:r w:rsidRPr="00414245">
        <w:t xml:space="preserve">За 2023г. на территории </w:t>
      </w:r>
      <w:proofErr w:type="gramStart"/>
      <w:r w:rsidRPr="00414245">
        <w:t>Большесолдатского  района</w:t>
      </w:r>
      <w:proofErr w:type="gramEnd"/>
      <w:r w:rsidRPr="00414245">
        <w:t xml:space="preserve"> число дорожно-транспортных происшествий, в результате которых погибли и пострадали люди сократилось – 6 ДТП (АППГ-12). В которых 1 человек погиб (АППГ-5) и 5 человек </w:t>
      </w:r>
      <w:proofErr w:type="gramStart"/>
      <w:r w:rsidRPr="00414245">
        <w:t>получили  ранения</w:t>
      </w:r>
      <w:proofErr w:type="gramEnd"/>
      <w:r w:rsidRPr="00414245">
        <w:t xml:space="preserve"> (АППГ-17)</w:t>
      </w:r>
    </w:p>
    <w:p w:rsidR="007F3CFD" w:rsidRPr="00414245" w:rsidRDefault="007F3CFD" w:rsidP="007F3CFD">
      <w:pPr>
        <w:ind w:firstLine="708"/>
        <w:jc w:val="both"/>
        <w:outlineLvl w:val="3"/>
      </w:pPr>
      <w:r w:rsidRPr="00414245">
        <w:t xml:space="preserve">В соответствии с проводимым анализом аварийности на территории Большесолдатского района Курской области за 2023 год установлено, что проблемным остается направление, касающееся безопасности несовершеннолетних </w:t>
      </w:r>
      <w:proofErr w:type="gramStart"/>
      <w:r w:rsidRPr="00414245">
        <w:t>участников  дорожного</w:t>
      </w:r>
      <w:proofErr w:type="gramEnd"/>
      <w:r w:rsidRPr="00414245">
        <w:t xml:space="preserve"> движения (зарегистрировано 1 ДТП с участием детей, АППГ-1)</w:t>
      </w:r>
    </w:p>
    <w:p w:rsidR="007F3CFD" w:rsidRPr="00414245" w:rsidRDefault="007F3CFD" w:rsidP="007F3CFD">
      <w:pPr>
        <w:ind w:firstLine="708"/>
        <w:jc w:val="both"/>
        <w:outlineLvl w:val="3"/>
      </w:pPr>
      <w:r w:rsidRPr="00414245">
        <w:t xml:space="preserve"> По вине водителей находящихся в нетрезвом </w:t>
      </w:r>
      <w:proofErr w:type="gramStart"/>
      <w:r w:rsidRPr="00414245">
        <w:t>состоянии  (</w:t>
      </w:r>
      <w:proofErr w:type="gramEnd"/>
      <w:r w:rsidRPr="00414245">
        <w:t xml:space="preserve">допустивших правонарушения, предусмотренные  ст. 12.8 и 12.26 </w:t>
      </w:r>
      <w:proofErr w:type="spellStart"/>
      <w:r w:rsidRPr="00414245">
        <w:t>КоАПРФ</w:t>
      </w:r>
      <w:proofErr w:type="spellEnd"/>
      <w:r w:rsidRPr="00414245">
        <w:t>)  допущено 1 ДТП (АППГ-3).</w:t>
      </w:r>
    </w:p>
    <w:p w:rsidR="007F3CFD" w:rsidRPr="00414245" w:rsidRDefault="007F3CFD" w:rsidP="007F3CFD">
      <w:pPr>
        <w:ind w:firstLine="708"/>
        <w:jc w:val="both"/>
      </w:pPr>
      <w:r w:rsidRPr="00414245">
        <w:t xml:space="preserve">Происшествия, зарегистрированные за 2023год распределяются по следующим видам:  </w:t>
      </w:r>
    </w:p>
    <w:tbl>
      <w:tblPr>
        <w:tblStyle w:val="afa"/>
        <w:tblW w:w="0" w:type="auto"/>
        <w:tblLook w:val="04A0" w:firstRow="1" w:lastRow="0" w:firstColumn="1" w:lastColumn="0" w:noHBand="0" w:noVBand="1"/>
      </w:tblPr>
      <w:tblGrid>
        <w:gridCol w:w="540"/>
        <w:gridCol w:w="3120"/>
        <w:gridCol w:w="2023"/>
        <w:gridCol w:w="1839"/>
        <w:gridCol w:w="1823"/>
      </w:tblGrid>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lastRenderedPageBreak/>
              <w:t>№ п/п</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Вид ДТП</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Количество ДТП</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Погибло, чел.</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Ранено, чел.</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1</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Столкновение</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5</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1</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4</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2</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пешехода</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3</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Опрокидывание</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4</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препятствие</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5</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велосипедиста</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1</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1</w:t>
            </w:r>
          </w:p>
        </w:tc>
      </w:tr>
      <w:tr w:rsidR="007F3CFD" w:rsidRPr="00414245" w:rsidTr="007F3CFD">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6</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стоящее ТС</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rPr>
          <w:trHeight w:val="127"/>
        </w:trPr>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7</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гужевой транспорт</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rPr>
          <w:trHeight w:val="180"/>
        </w:trPr>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8</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Наезд на животных</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r w:rsidR="007F3CFD" w:rsidRPr="00414245" w:rsidTr="007F3CFD">
        <w:trPr>
          <w:trHeight w:val="150"/>
        </w:trPr>
        <w:tc>
          <w:tcPr>
            <w:tcW w:w="392"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9</w:t>
            </w:r>
          </w:p>
        </w:tc>
        <w:tc>
          <w:tcPr>
            <w:tcW w:w="326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both"/>
            </w:pPr>
            <w:r w:rsidRPr="00414245">
              <w:t>Иной вид ДТП</w:t>
            </w:r>
          </w:p>
        </w:tc>
        <w:tc>
          <w:tcPr>
            <w:tcW w:w="2090"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c>
          <w:tcPr>
            <w:tcW w:w="1914" w:type="dxa"/>
            <w:tcBorders>
              <w:top w:val="single" w:sz="4" w:space="0" w:color="000000"/>
              <w:left w:val="single" w:sz="4" w:space="0" w:color="000000"/>
              <w:bottom w:val="single" w:sz="4" w:space="0" w:color="000000"/>
              <w:right w:val="single" w:sz="4" w:space="0" w:color="000000"/>
            </w:tcBorders>
            <w:hideMark/>
          </w:tcPr>
          <w:p w:rsidR="007F3CFD" w:rsidRPr="00414245" w:rsidRDefault="007F3CFD" w:rsidP="007F3CFD">
            <w:pPr>
              <w:jc w:val="center"/>
            </w:pPr>
            <w:r w:rsidRPr="00414245">
              <w:t>0</w:t>
            </w:r>
          </w:p>
        </w:tc>
      </w:tr>
    </w:tbl>
    <w:p w:rsidR="007F3CFD" w:rsidRPr="00414245" w:rsidRDefault="007F3CFD" w:rsidP="007F3CFD">
      <w:pPr>
        <w:ind w:firstLine="708"/>
        <w:jc w:val="both"/>
        <w:outlineLvl w:val="3"/>
      </w:pPr>
    </w:p>
    <w:p w:rsidR="007F3CFD" w:rsidRPr="00414245" w:rsidRDefault="007F3CFD" w:rsidP="007F3CFD">
      <w:pPr>
        <w:ind w:firstLine="708"/>
        <w:jc w:val="both"/>
        <w:outlineLvl w:val="3"/>
      </w:pPr>
      <w:r w:rsidRPr="00414245">
        <w:t xml:space="preserve">Основными </w:t>
      </w:r>
      <w:proofErr w:type="gramStart"/>
      <w:r w:rsidRPr="00414245">
        <w:t>видами  ДТП</w:t>
      </w:r>
      <w:proofErr w:type="gramEnd"/>
      <w:r w:rsidRPr="00414245">
        <w:t xml:space="preserve"> являются: столкновение, опрокидывание и наезд на препятствие.</w:t>
      </w:r>
    </w:p>
    <w:p w:rsidR="007F3CFD" w:rsidRPr="00414245" w:rsidRDefault="007F3CFD" w:rsidP="007F3CFD">
      <w:pPr>
        <w:autoSpaceDE w:val="0"/>
        <w:ind w:firstLine="540"/>
        <w:jc w:val="both"/>
      </w:pPr>
      <w:r w:rsidRPr="00414245">
        <w:t>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 реконструкции улично-дорожной сети.</w:t>
      </w:r>
    </w:p>
    <w:p w:rsidR="007F3CFD" w:rsidRDefault="007F3CFD" w:rsidP="007F3CFD">
      <w:pPr>
        <w:autoSpaceDE w:val="0"/>
        <w:ind w:firstLine="540"/>
        <w:jc w:val="both"/>
        <w:rPr>
          <w:sz w:val="28"/>
          <w:szCs w:val="28"/>
        </w:rPr>
      </w:pPr>
      <w:r w:rsidRPr="00414245">
        <w:t>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w:t>
      </w:r>
      <w:r>
        <w:rPr>
          <w:sz w:val="28"/>
          <w:szCs w:val="28"/>
        </w:rPr>
        <w:t xml:space="preserve"> продолжают оставаться не обустроенными в полном объеме удерживающими и направляющими устройствами, наружным освещением, тротуарами и другими средствами, обеспечивающими безопасность участников движения. </w:t>
      </w:r>
    </w:p>
    <w:p w:rsidR="007F3CFD" w:rsidRDefault="007F3CFD" w:rsidP="007F3CFD">
      <w:pPr>
        <w:autoSpaceDE w:val="0"/>
        <w:ind w:firstLine="540"/>
        <w:jc w:val="both"/>
        <w:rPr>
          <w:sz w:val="28"/>
          <w:szCs w:val="28"/>
        </w:rPr>
      </w:pPr>
      <w:r>
        <w:rPr>
          <w:sz w:val="28"/>
          <w:szCs w:val="28"/>
        </w:rPr>
        <w:t xml:space="preserve">В целом на текущий момент основной задачей является оформление автомобильных дорог в муниципальную собственность, приведение в нормативное состояние и разработка проектов организации дорожного движения и разметки на автомобильных дорогах муниципального значения. </w:t>
      </w:r>
    </w:p>
    <w:p w:rsidR="007F3CFD" w:rsidRDefault="007F3CFD" w:rsidP="007F3CFD">
      <w:pPr>
        <w:autoSpaceDE w:val="0"/>
        <w:ind w:firstLine="540"/>
        <w:jc w:val="both"/>
        <w:rPr>
          <w:sz w:val="28"/>
          <w:szCs w:val="28"/>
        </w:rPr>
      </w:pPr>
    </w:p>
    <w:p w:rsidR="007F3CFD" w:rsidRDefault="007F3CFD" w:rsidP="007F3CFD">
      <w:pPr>
        <w:autoSpaceDE w:val="0"/>
        <w:jc w:val="both"/>
        <w:rPr>
          <w:sz w:val="28"/>
          <w:szCs w:val="28"/>
        </w:rPr>
      </w:pPr>
    </w:p>
    <w:p w:rsidR="007F3CFD" w:rsidRPr="00414245" w:rsidRDefault="007F3CFD" w:rsidP="007F3CFD">
      <w:pPr>
        <w:autoSpaceDE w:val="0"/>
        <w:jc w:val="center"/>
      </w:pPr>
    </w:p>
    <w:p w:rsidR="007F3CFD" w:rsidRPr="00414245" w:rsidRDefault="007F3CFD" w:rsidP="007F3CFD">
      <w:pPr>
        <w:autoSpaceDE w:val="0"/>
        <w:jc w:val="center"/>
        <w:rPr>
          <w:b/>
        </w:rPr>
      </w:pPr>
      <w:r w:rsidRPr="00414245">
        <w:rPr>
          <w:b/>
        </w:rPr>
        <w:t>II. Основные цели и задачи Подпрограммы, сроки ее реализации,</w:t>
      </w:r>
    </w:p>
    <w:p w:rsidR="007F3CFD" w:rsidRPr="00414245" w:rsidRDefault="007F3CFD" w:rsidP="007F3CFD">
      <w:pPr>
        <w:autoSpaceDE w:val="0"/>
        <w:jc w:val="center"/>
        <w:rPr>
          <w:b/>
        </w:rPr>
      </w:pPr>
      <w:r w:rsidRPr="00414245">
        <w:rPr>
          <w:b/>
        </w:rPr>
        <w:t>а также целевые индикаторы и показатели, характеризующие</w:t>
      </w:r>
    </w:p>
    <w:p w:rsidR="007F3CFD" w:rsidRPr="00414245" w:rsidRDefault="007F3CFD" w:rsidP="007F3CFD">
      <w:pPr>
        <w:autoSpaceDE w:val="0"/>
        <w:jc w:val="center"/>
        <w:rPr>
          <w:b/>
        </w:rPr>
      </w:pPr>
      <w:r w:rsidRPr="00414245">
        <w:rPr>
          <w:b/>
        </w:rPr>
        <w:t>эффективность реализации Программы</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Целью Подпрограммы является сокращение смертности от дорожно-транспортных происшествий в 2024-2026гг.</w:t>
      </w:r>
    </w:p>
    <w:p w:rsidR="007F3CFD" w:rsidRPr="00414245" w:rsidRDefault="007F3CFD" w:rsidP="007F3CFD">
      <w:pPr>
        <w:autoSpaceDE w:val="0"/>
        <w:ind w:firstLine="540"/>
        <w:jc w:val="both"/>
      </w:pPr>
      <w:r w:rsidRPr="00414245">
        <w:t>Для достижения цели Подпрограммы необходимо решение следующих задач:</w:t>
      </w:r>
    </w:p>
    <w:p w:rsidR="007F3CFD" w:rsidRPr="00414245" w:rsidRDefault="007F3CFD" w:rsidP="007F3CFD">
      <w:pPr>
        <w:autoSpaceDE w:val="0"/>
        <w:ind w:firstLine="540"/>
        <w:jc w:val="both"/>
      </w:pPr>
      <w:r w:rsidRPr="00414245">
        <w:t>повышение правового сознания и предупреждение опасного поведения участников дорожного движения;</w:t>
      </w:r>
    </w:p>
    <w:p w:rsidR="007F3CFD" w:rsidRPr="00414245" w:rsidRDefault="007F3CFD" w:rsidP="007F3CFD">
      <w:pPr>
        <w:autoSpaceDE w:val="0"/>
        <w:ind w:firstLine="540"/>
        <w:jc w:val="both"/>
      </w:pPr>
      <w:r w:rsidRPr="00414245">
        <w:t>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p w:rsidR="007F3CFD" w:rsidRPr="00414245" w:rsidRDefault="007F3CFD" w:rsidP="007F3CFD">
      <w:pPr>
        <w:autoSpaceDE w:val="0"/>
        <w:ind w:firstLine="540"/>
        <w:jc w:val="both"/>
      </w:pPr>
      <w:r w:rsidRPr="00414245">
        <w:t>развитие системы оказания помощи пострадавшим в дорожно-транспортных происшествиях;</w:t>
      </w:r>
    </w:p>
    <w:p w:rsidR="007F3CFD" w:rsidRPr="00414245" w:rsidRDefault="007F3CFD" w:rsidP="007F3CFD">
      <w:pPr>
        <w:autoSpaceDE w:val="0"/>
        <w:ind w:firstLine="540"/>
        <w:jc w:val="both"/>
      </w:pPr>
      <w:r w:rsidRPr="00414245">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7F3CFD" w:rsidRPr="00414245" w:rsidRDefault="007F3CFD" w:rsidP="007F3CFD">
      <w:pPr>
        <w:autoSpaceDE w:val="0"/>
        <w:ind w:firstLine="540"/>
        <w:jc w:val="both"/>
      </w:pPr>
      <w:r w:rsidRPr="00414245">
        <w:t>Целевыми индикаторами и показателями Подпрограммы, характеризующими эффективность реализации программных мероприятий, являются:</w:t>
      </w:r>
    </w:p>
    <w:p w:rsidR="007F3CFD" w:rsidRPr="00414245" w:rsidRDefault="007F3CFD" w:rsidP="007F3CFD">
      <w:pPr>
        <w:autoSpaceDE w:val="0"/>
        <w:ind w:firstLine="540"/>
        <w:jc w:val="both"/>
      </w:pPr>
      <w:r w:rsidRPr="00414245">
        <w:lastRenderedPageBreak/>
        <w:t>1) число дорожно-транспортных происшествий с пострадавшими (в абсолютных цифрах, человек);</w:t>
      </w:r>
    </w:p>
    <w:p w:rsidR="007F3CFD" w:rsidRPr="00414245" w:rsidRDefault="007F3CFD" w:rsidP="007F3CFD">
      <w:pPr>
        <w:autoSpaceDE w:val="0"/>
        <w:ind w:firstLine="540"/>
        <w:jc w:val="both"/>
      </w:pPr>
      <w:r w:rsidRPr="00414245">
        <w:t>2) число погибших в дорожно-транспортных происшествиях (в абсолютных цифрах, человек);</w:t>
      </w:r>
    </w:p>
    <w:p w:rsidR="007F3CFD" w:rsidRPr="00414245" w:rsidRDefault="007F3CFD" w:rsidP="007F3CFD">
      <w:pPr>
        <w:autoSpaceDE w:val="0"/>
        <w:ind w:firstLine="540"/>
        <w:jc w:val="both"/>
      </w:pPr>
      <w:r w:rsidRPr="00414245">
        <w:t>3) отношение числа погибших в дорожно-транспортных происшествиях в 2023 году к числу погибших в текущем году реализации Программы.</w:t>
      </w:r>
    </w:p>
    <w:p w:rsidR="007F3CFD" w:rsidRPr="00414245" w:rsidRDefault="007F3CFD" w:rsidP="007F3CFD">
      <w:pPr>
        <w:autoSpaceDE w:val="0"/>
        <w:ind w:firstLine="540"/>
        <w:jc w:val="both"/>
      </w:pPr>
      <w:r w:rsidRPr="00414245">
        <w:t>Прогнозируемые значения целевых индикаторов и показателей Подпрограммы в целом и за период реализации Подпрограммы с разбивкой по годам приведены в приложении №1 к настоящей Подпрограмме.</w:t>
      </w:r>
    </w:p>
    <w:p w:rsidR="007F3CFD" w:rsidRPr="00414245" w:rsidRDefault="007F3CFD" w:rsidP="007F3CFD">
      <w:pPr>
        <w:autoSpaceDE w:val="0"/>
        <w:ind w:firstLine="540"/>
        <w:jc w:val="both"/>
      </w:pPr>
      <w:r w:rsidRPr="00414245">
        <w:t>Ожидаемым общественно значимым результатом реализации Программы послужит снижение количества пострадавших и погибших в дорожно-транспортных происшествиях, а также решение ряда социальных проблем, связанных с охраной жизни и здоровья участников дорожного движения и овладения ими навыков безопасного поведения на дорогах.</w:t>
      </w:r>
    </w:p>
    <w:p w:rsidR="007F3CFD" w:rsidRPr="00414245" w:rsidRDefault="007F3CFD" w:rsidP="007F3CFD">
      <w:pPr>
        <w:autoSpaceDE w:val="0"/>
        <w:ind w:firstLine="540"/>
        <w:jc w:val="both"/>
      </w:pPr>
    </w:p>
    <w:p w:rsidR="007F3CFD" w:rsidRPr="00414245" w:rsidRDefault="007F3CFD" w:rsidP="007F3CFD">
      <w:pPr>
        <w:autoSpaceDE w:val="0"/>
        <w:ind w:firstLine="540"/>
        <w:jc w:val="both"/>
      </w:pPr>
    </w:p>
    <w:p w:rsidR="007F3CFD" w:rsidRPr="00414245" w:rsidRDefault="007F3CFD" w:rsidP="007F3CFD">
      <w:pPr>
        <w:autoSpaceDE w:val="0"/>
        <w:jc w:val="center"/>
        <w:rPr>
          <w:b/>
        </w:rPr>
      </w:pPr>
      <w:r w:rsidRPr="00414245">
        <w:rPr>
          <w:b/>
        </w:rPr>
        <w:t>III. Перечень подпрограммных мероприятий, сроки их реализации</w:t>
      </w:r>
    </w:p>
    <w:p w:rsidR="007F3CFD" w:rsidRPr="00414245" w:rsidRDefault="007F3CFD" w:rsidP="007F3CFD">
      <w:pPr>
        <w:autoSpaceDE w:val="0"/>
        <w:jc w:val="center"/>
        <w:rPr>
          <w:b/>
        </w:rPr>
      </w:pPr>
      <w:r w:rsidRPr="00414245">
        <w:rPr>
          <w:b/>
        </w:rPr>
        <w:t>и объемы финансирования</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Для решения задач и достижения поставленной цели предусматриваются следующие основные мероприятия:</w:t>
      </w:r>
    </w:p>
    <w:p w:rsidR="007F3CFD" w:rsidRPr="00414245" w:rsidRDefault="007F3CFD" w:rsidP="007F3CFD">
      <w:pPr>
        <w:autoSpaceDE w:val="0"/>
        <w:ind w:firstLine="540"/>
        <w:jc w:val="both"/>
      </w:pPr>
      <w:r w:rsidRPr="00414245">
        <w:t>проведение акций: "Внимание - дети!", "Внимание - пешеход!", "Вежливый водитель", "Зебра", "Школьные каникулы", "День памяти жертв ДТП", "Пожилой пешеход", "День знаний", "День защиты детей". Размещение материалов в средствах массовой информации по вопросам безопасности дорожного движения;</w:t>
      </w:r>
    </w:p>
    <w:p w:rsidR="007F3CFD" w:rsidRPr="00414245" w:rsidRDefault="007F3CFD" w:rsidP="007F3CFD">
      <w:pPr>
        <w:autoSpaceDE w:val="0"/>
        <w:ind w:firstLine="540"/>
        <w:jc w:val="both"/>
      </w:pPr>
      <w:r w:rsidRPr="00414245">
        <w:t xml:space="preserve">изготовление и распространение </w:t>
      </w:r>
      <w:proofErr w:type="spellStart"/>
      <w:r w:rsidRPr="00414245">
        <w:t>световозвращающих</w:t>
      </w:r>
      <w:proofErr w:type="spellEnd"/>
      <w:r w:rsidRPr="00414245">
        <w:t xml:space="preserve"> приспособлений в среде дошкольников и учащихся младших классов;</w:t>
      </w:r>
    </w:p>
    <w:p w:rsidR="007F3CFD" w:rsidRPr="00414245" w:rsidRDefault="007F3CFD" w:rsidP="007F3CFD">
      <w:pPr>
        <w:autoSpaceDE w:val="0"/>
        <w:ind w:firstLine="540"/>
        <w:jc w:val="both"/>
      </w:pPr>
      <w:r w:rsidRPr="00414245">
        <w:t>проведение детских конкурсов, викторин, сборов, фестивалей, а также профильных смен юных инспекторов движения;</w:t>
      </w:r>
    </w:p>
    <w:p w:rsidR="007F3CFD" w:rsidRPr="00414245" w:rsidRDefault="007F3CFD" w:rsidP="007F3CFD">
      <w:pPr>
        <w:pStyle w:val="ConsPlusNonformat"/>
        <w:widowControl/>
        <w:ind w:firstLine="540"/>
        <w:jc w:val="both"/>
        <w:rPr>
          <w:rFonts w:ascii="Times New Roman" w:hAnsi="Times New Roman" w:cs="Times New Roman"/>
          <w:sz w:val="24"/>
          <w:szCs w:val="24"/>
        </w:rPr>
      </w:pPr>
      <w:r w:rsidRPr="00414245">
        <w:rPr>
          <w:rFonts w:ascii="Times New Roman" w:hAnsi="Times New Roman" w:cs="Times New Roman"/>
          <w:sz w:val="24"/>
          <w:szCs w:val="24"/>
        </w:rPr>
        <w:t xml:space="preserve">оснащение      современными техническими средствами и средствами </w:t>
      </w:r>
      <w:proofErr w:type="gramStart"/>
      <w:r w:rsidRPr="00414245">
        <w:rPr>
          <w:rFonts w:ascii="Times New Roman" w:hAnsi="Times New Roman" w:cs="Times New Roman"/>
          <w:sz w:val="24"/>
          <w:szCs w:val="24"/>
        </w:rPr>
        <w:t>обучения  (</w:t>
      </w:r>
      <w:proofErr w:type="gramEnd"/>
      <w:r w:rsidRPr="00414245">
        <w:rPr>
          <w:rFonts w:ascii="Times New Roman" w:hAnsi="Times New Roman" w:cs="Times New Roman"/>
          <w:sz w:val="24"/>
          <w:szCs w:val="24"/>
        </w:rPr>
        <w:t>уголки  по ПДД,   тренажеры,   компьютерные   программы) базовых    государственных    образовательных учреждений   среднего   профессионального   и</w:t>
      </w:r>
    </w:p>
    <w:p w:rsidR="007F3CFD" w:rsidRPr="00414245" w:rsidRDefault="007F3CFD" w:rsidP="007F3CFD">
      <w:pPr>
        <w:pStyle w:val="ConsPlusNonformat"/>
        <w:widowControl/>
        <w:jc w:val="both"/>
        <w:rPr>
          <w:rFonts w:ascii="Times New Roman" w:hAnsi="Times New Roman" w:cs="Times New Roman"/>
          <w:sz w:val="24"/>
          <w:szCs w:val="24"/>
        </w:rPr>
      </w:pPr>
      <w:r w:rsidRPr="00414245">
        <w:rPr>
          <w:rFonts w:ascii="Times New Roman" w:hAnsi="Times New Roman" w:cs="Times New Roman"/>
          <w:sz w:val="24"/>
          <w:szCs w:val="24"/>
        </w:rPr>
        <w:t>начального   профессионального   образования, находящихся в ведении Большесолдатского района;</w:t>
      </w:r>
    </w:p>
    <w:p w:rsidR="007F3CFD" w:rsidRPr="00414245" w:rsidRDefault="007F3CFD" w:rsidP="007F3CFD">
      <w:pPr>
        <w:autoSpaceDE w:val="0"/>
        <w:ind w:firstLine="540"/>
        <w:jc w:val="both"/>
      </w:pPr>
      <w:r w:rsidRPr="00414245">
        <w:t>приобретение учебной и детской литературы, предметов детского обихода с использованием креатива и слоганов по безопасности дорожного движения;</w:t>
      </w:r>
    </w:p>
    <w:p w:rsidR="007F3CFD" w:rsidRPr="00414245" w:rsidRDefault="007F3CFD" w:rsidP="007F3CFD">
      <w:pPr>
        <w:autoSpaceDE w:val="0"/>
        <w:ind w:firstLine="540"/>
        <w:jc w:val="both"/>
      </w:pPr>
      <w:r w:rsidRPr="00414245">
        <w:t>изготовление схем организации дорожного движения на территории муниципальных образований;</w:t>
      </w:r>
    </w:p>
    <w:p w:rsidR="007F3CFD" w:rsidRPr="00414245" w:rsidRDefault="007F3CFD" w:rsidP="007F3CFD">
      <w:pPr>
        <w:pStyle w:val="ConsPlusNonformat"/>
        <w:widowControl/>
        <w:ind w:firstLine="540"/>
        <w:jc w:val="both"/>
        <w:rPr>
          <w:rFonts w:ascii="Times New Roman" w:hAnsi="Times New Roman" w:cs="Times New Roman"/>
          <w:sz w:val="24"/>
          <w:szCs w:val="24"/>
        </w:rPr>
      </w:pPr>
      <w:r w:rsidRPr="00414245">
        <w:rPr>
          <w:rFonts w:ascii="Times New Roman" w:hAnsi="Times New Roman" w:cs="Times New Roman"/>
          <w:sz w:val="24"/>
          <w:szCs w:val="24"/>
        </w:rPr>
        <w:t xml:space="preserve">создание условий безопасности дорожного движения для </w:t>
      </w:r>
      <w:proofErr w:type="spellStart"/>
      <w:r w:rsidRPr="00414245">
        <w:rPr>
          <w:rFonts w:ascii="Times New Roman" w:hAnsi="Times New Roman" w:cs="Times New Roman"/>
          <w:sz w:val="24"/>
          <w:szCs w:val="24"/>
        </w:rPr>
        <w:t>участнико</w:t>
      </w:r>
      <w:proofErr w:type="spellEnd"/>
      <w:r w:rsidRPr="00414245">
        <w:rPr>
          <w:rFonts w:ascii="Times New Roman" w:hAnsi="Times New Roman" w:cs="Times New Roman"/>
          <w:sz w:val="24"/>
          <w:szCs w:val="24"/>
        </w:rPr>
        <w:t xml:space="preserve"> маломобильных групп и </w:t>
      </w:r>
      <w:proofErr w:type="spellStart"/>
      <w:r w:rsidRPr="00414245">
        <w:rPr>
          <w:rFonts w:ascii="Times New Roman" w:hAnsi="Times New Roman" w:cs="Times New Roman"/>
          <w:sz w:val="24"/>
          <w:szCs w:val="24"/>
        </w:rPr>
        <w:t>безбарьерной</w:t>
      </w:r>
      <w:proofErr w:type="spellEnd"/>
      <w:r w:rsidRPr="00414245">
        <w:rPr>
          <w:rFonts w:ascii="Times New Roman" w:hAnsi="Times New Roman" w:cs="Times New Roman"/>
          <w:sz w:val="24"/>
          <w:szCs w:val="24"/>
        </w:rPr>
        <w:t xml:space="preserve"> среды;</w:t>
      </w:r>
    </w:p>
    <w:p w:rsidR="007F3CFD" w:rsidRPr="00414245" w:rsidRDefault="007F3CFD" w:rsidP="007F3CFD">
      <w:pPr>
        <w:autoSpaceDE w:val="0"/>
        <w:ind w:firstLine="540"/>
        <w:jc w:val="both"/>
      </w:pPr>
      <w:r w:rsidRPr="00414245">
        <w:t>установка барьерных ограждений;</w:t>
      </w:r>
    </w:p>
    <w:p w:rsidR="007F3CFD" w:rsidRPr="00414245" w:rsidRDefault="007F3CFD" w:rsidP="007F3CFD">
      <w:pPr>
        <w:autoSpaceDE w:val="0"/>
        <w:ind w:firstLine="540"/>
        <w:jc w:val="both"/>
      </w:pPr>
      <w:r w:rsidRPr="00414245">
        <w:t>нанесение линий дорожной разметки;</w:t>
      </w:r>
    </w:p>
    <w:p w:rsidR="007F3CFD" w:rsidRPr="00414245" w:rsidRDefault="007F3CFD" w:rsidP="007F3CFD">
      <w:pPr>
        <w:autoSpaceDE w:val="0"/>
        <w:ind w:firstLine="540"/>
        <w:jc w:val="both"/>
      </w:pPr>
      <w:r w:rsidRPr="00414245">
        <w:t>установка дорожных знаков;</w:t>
      </w:r>
    </w:p>
    <w:p w:rsidR="007F3CFD" w:rsidRPr="00414245" w:rsidRDefault="007F3CFD" w:rsidP="007F3CFD">
      <w:pPr>
        <w:autoSpaceDE w:val="0"/>
        <w:ind w:firstLine="540"/>
        <w:jc w:val="both"/>
      </w:pPr>
      <w:r w:rsidRPr="00414245">
        <w:t xml:space="preserve">Приобретение технических устройств (системы фото- </w:t>
      </w:r>
      <w:proofErr w:type="spellStart"/>
      <w:r w:rsidRPr="00414245">
        <w:t>видеофиксации</w:t>
      </w:r>
      <w:proofErr w:type="spellEnd"/>
      <w:r w:rsidRPr="00414245">
        <w:t xml:space="preserve"> и т.п.)</w:t>
      </w:r>
    </w:p>
    <w:p w:rsidR="007F3CFD" w:rsidRPr="00414245" w:rsidRDefault="007F3CFD" w:rsidP="007F3CFD">
      <w:pPr>
        <w:autoSpaceDE w:val="0"/>
        <w:ind w:firstLine="540"/>
        <w:jc w:val="both"/>
      </w:pPr>
      <w:r w:rsidRPr="00414245">
        <w:t>Перечень программных мероприятий, а также информация о необходимых для реализации каждого мероприятия ресурсах, сроках его реализации приведены в приложении № 2 к настоящей Подпрограмме.</w:t>
      </w:r>
    </w:p>
    <w:p w:rsidR="007F3CFD" w:rsidRPr="00414245" w:rsidRDefault="007F3CFD" w:rsidP="007F3CFD">
      <w:pPr>
        <w:autoSpaceDE w:val="0"/>
        <w:ind w:firstLine="540"/>
        <w:jc w:val="both"/>
      </w:pPr>
    </w:p>
    <w:p w:rsidR="007F3CFD" w:rsidRPr="00414245" w:rsidRDefault="007F3CFD" w:rsidP="007F3CFD">
      <w:pPr>
        <w:autoSpaceDE w:val="0"/>
        <w:jc w:val="center"/>
      </w:pPr>
      <w:r w:rsidRPr="00414245">
        <w:t>IV. Ресурсное обеспечение Подпрограммы</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Источником финансирования Подпрограммы является местный бюджет.</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lastRenderedPageBreak/>
        <w:t xml:space="preserve">Объем финансовых средств на реализацию Подпрограммы в целом составляет   </w:t>
      </w:r>
      <w:r w:rsidR="00D25722">
        <w:rPr>
          <w:rFonts w:ascii="Times New Roman" w:hAnsi="Times New Roman" w:cs="Times New Roman"/>
          <w:sz w:val="24"/>
          <w:szCs w:val="24"/>
        </w:rPr>
        <w:t>270</w:t>
      </w:r>
      <w:r w:rsidRPr="00414245">
        <w:rPr>
          <w:rFonts w:ascii="Times New Roman" w:hAnsi="Times New Roman" w:cs="Times New Roman"/>
          <w:sz w:val="24"/>
          <w:szCs w:val="24"/>
        </w:rPr>
        <w:t xml:space="preserve"> тыс. руб. </w:t>
      </w:r>
    </w:p>
    <w:p w:rsidR="007F3CFD" w:rsidRPr="00414245" w:rsidRDefault="007F3CFD" w:rsidP="007F3CFD">
      <w:pPr>
        <w:pStyle w:val="ConsPlusNonformat"/>
        <w:widowControl/>
        <w:rPr>
          <w:rFonts w:ascii="Times New Roman" w:hAnsi="Times New Roman" w:cs="Times New Roman"/>
          <w:sz w:val="24"/>
          <w:szCs w:val="24"/>
        </w:rPr>
      </w:pPr>
      <w:r w:rsidRPr="00414245">
        <w:rPr>
          <w:rFonts w:ascii="Times New Roman" w:hAnsi="Times New Roman" w:cs="Times New Roman"/>
          <w:sz w:val="24"/>
          <w:szCs w:val="24"/>
        </w:rPr>
        <w:t>в разрезе по годам:</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 xml:space="preserve">2024 год – </w:t>
      </w:r>
      <w:r w:rsidR="00D25722">
        <w:rPr>
          <w:rFonts w:ascii="Times New Roman" w:hAnsi="Times New Roman" w:cs="Times New Roman"/>
          <w:b/>
          <w:sz w:val="24"/>
          <w:szCs w:val="24"/>
        </w:rPr>
        <w:t>250,00</w:t>
      </w:r>
      <w:r w:rsidRPr="00414245">
        <w:rPr>
          <w:rFonts w:ascii="Times New Roman" w:hAnsi="Times New Roman" w:cs="Times New Roman"/>
          <w:b/>
          <w:sz w:val="24"/>
          <w:szCs w:val="24"/>
        </w:rPr>
        <w:t xml:space="preserve"> тыс. руб.</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2025год – 10,0</w:t>
      </w:r>
      <w:r w:rsidR="00D25722">
        <w:rPr>
          <w:rFonts w:ascii="Times New Roman" w:hAnsi="Times New Roman" w:cs="Times New Roman"/>
          <w:b/>
          <w:sz w:val="24"/>
          <w:szCs w:val="24"/>
        </w:rPr>
        <w:t>0</w:t>
      </w:r>
      <w:r w:rsidRPr="00414245">
        <w:rPr>
          <w:rFonts w:ascii="Times New Roman" w:hAnsi="Times New Roman" w:cs="Times New Roman"/>
          <w:b/>
          <w:sz w:val="24"/>
          <w:szCs w:val="24"/>
        </w:rPr>
        <w:t xml:space="preserve"> тыс. руб.</w:t>
      </w:r>
    </w:p>
    <w:p w:rsidR="007F3CFD" w:rsidRPr="00414245" w:rsidRDefault="007F3CFD" w:rsidP="007F3CFD">
      <w:pPr>
        <w:pStyle w:val="ConsPlusNonformat"/>
        <w:widowControl/>
        <w:rPr>
          <w:rFonts w:ascii="Times New Roman" w:hAnsi="Times New Roman" w:cs="Times New Roman"/>
          <w:b/>
          <w:sz w:val="24"/>
          <w:szCs w:val="24"/>
        </w:rPr>
      </w:pPr>
      <w:r w:rsidRPr="00414245">
        <w:rPr>
          <w:rFonts w:ascii="Times New Roman" w:hAnsi="Times New Roman" w:cs="Times New Roman"/>
          <w:b/>
          <w:sz w:val="24"/>
          <w:szCs w:val="24"/>
        </w:rPr>
        <w:t>2026год – 10,0</w:t>
      </w:r>
      <w:r w:rsidR="00D25722">
        <w:rPr>
          <w:rFonts w:ascii="Times New Roman" w:hAnsi="Times New Roman" w:cs="Times New Roman"/>
          <w:b/>
          <w:sz w:val="24"/>
          <w:szCs w:val="24"/>
        </w:rPr>
        <w:t>0</w:t>
      </w:r>
      <w:r w:rsidRPr="00414245">
        <w:rPr>
          <w:rFonts w:ascii="Times New Roman" w:hAnsi="Times New Roman" w:cs="Times New Roman"/>
          <w:b/>
          <w:sz w:val="24"/>
          <w:szCs w:val="24"/>
        </w:rPr>
        <w:t xml:space="preserve"> тыс. руб.</w:t>
      </w:r>
    </w:p>
    <w:p w:rsidR="007F3CFD" w:rsidRPr="00414245" w:rsidRDefault="007F3CFD" w:rsidP="007F3CFD">
      <w:pPr>
        <w:autoSpaceDE w:val="0"/>
        <w:ind w:firstLine="540"/>
        <w:jc w:val="both"/>
      </w:pPr>
      <w:r w:rsidRPr="00414245">
        <w:t>Средства из районного бюджета на финансирование мероприятий выделяются на соответствующий финансовый год в пределах средств, предусмотренных на указанные цели бюджетом Большесолдатского района.</w:t>
      </w:r>
    </w:p>
    <w:p w:rsidR="007F3CFD" w:rsidRPr="00414245" w:rsidRDefault="007F3CFD" w:rsidP="007F3CFD">
      <w:pPr>
        <w:autoSpaceDE w:val="0"/>
        <w:ind w:firstLine="540"/>
        <w:jc w:val="both"/>
      </w:pPr>
      <w:r w:rsidRPr="00414245">
        <w:t>Ресурсное обеспечение для реализации Подпрограммы, а также сроки и источники финансирования программных мероприятий по годам и в целом за весь период реализации приведены в приложении № 3 к настоящей Программе.</w:t>
      </w:r>
    </w:p>
    <w:p w:rsidR="007F3CFD" w:rsidRPr="00414245" w:rsidRDefault="007F3CFD" w:rsidP="007F3CFD">
      <w:pPr>
        <w:autoSpaceDE w:val="0"/>
        <w:ind w:firstLine="540"/>
        <w:jc w:val="both"/>
      </w:pPr>
    </w:p>
    <w:p w:rsidR="007F3CFD" w:rsidRPr="00414245" w:rsidRDefault="007F3CFD" w:rsidP="007F3CFD">
      <w:pPr>
        <w:autoSpaceDE w:val="0"/>
        <w:jc w:val="center"/>
        <w:rPr>
          <w:b/>
        </w:rPr>
      </w:pPr>
      <w:r w:rsidRPr="00414245">
        <w:rPr>
          <w:b/>
        </w:rPr>
        <w:t>V. Механизм реализации Подпрограммы, включающий в себя</w:t>
      </w:r>
    </w:p>
    <w:p w:rsidR="007F3CFD" w:rsidRPr="00414245" w:rsidRDefault="007F3CFD" w:rsidP="007F3CFD">
      <w:pPr>
        <w:autoSpaceDE w:val="0"/>
        <w:jc w:val="center"/>
        <w:rPr>
          <w:b/>
        </w:rPr>
      </w:pPr>
      <w:r w:rsidRPr="00414245">
        <w:rPr>
          <w:b/>
        </w:rPr>
        <w:t>механизм управления Подпрограммой и механизм взаимодействия</w:t>
      </w:r>
    </w:p>
    <w:p w:rsidR="007F3CFD" w:rsidRPr="00414245" w:rsidRDefault="007F3CFD" w:rsidP="007F3CFD">
      <w:pPr>
        <w:autoSpaceDE w:val="0"/>
        <w:jc w:val="center"/>
        <w:rPr>
          <w:b/>
        </w:rPr>
      </w:pPr>
      <w:r w:rsidRPr="00414245">
        <w:rPr>
          <w:b/>
        </w:rPr>
        <w:t>государственных заказчиков</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 xml:space="preserve">Подпрограмма реализуется в соответствии с </w:t>
      </w:r>
      <w:proofErr w:type="gramStart"/>
      <w:r w:rsidRPr="00414245">
        <w:t>перечнем  подпрограммных</w:t>
      </w:r>
      <w:proofErr w:type="gramEnd"/>
      <w:r w:rsidRPr="00414245">
        <w:t xml:space="preserve"> мероприятий, предусмотренных в приложении № 2 к настоящей Подпрограмме.</w:t>
      </w:r>
    </w:p>
    <w:p w:rsidR="007F3CFD" w:rsidRPr="00414245" w:rsidRDefault="007F3CFD" w:rsidP="007F3CFD">
      <w:pPr>
        <w:autoSpaceDE w:val="0"/>
        <w:ind w:firstLine="540"/>
        <w:jc w:val="both"/>
      </w:pPr>
      <w:r w:rsidRPr="00414245">
        <w:t xml:space="preserve">Координацию деятельности по реализации Подпрограммы осуществляет </w:t>
      </w:r>
      <w:proofErr w:type="gramStart"/>
      <w:r w:rsidRPr="00414245">
        <w:t>Отдел  по</w:t>
      </w:r>
      <w:proofErr w:type="gramEnd"/>
      <w:r w:rsidRPr="00414245">
        <w:t xml:space="preserve"> вопросам строительства, ЖКХ, промышленности, транспорта, связи, градостроительства  Администрации Большесолдатского района.</w:t>
      </w:r>
    </w:p>
    <w:p w:rsidR="007F3CFD" w:rsidRPr="00414245" w:rsidRDefault="007F3CFD" w:rsidP="007F3CFD">
      <w:pPr>
        <w:autoSpaceDE w:val="0"/>
        <w:ind w:firstLine="540"/>
        <w:jc w:val="both"/>
      </w:pPr>
      <w:r w:rsidRPr="00414245">
        <w:t xml:space="preserve"> </w:t>
      </w:r>
      <w:proofErr w:type="gramStart"/>
      <w:r w:rsidRPr="00414245">
        <w:t>Отдел  по</w:t>
      </w:r>
      <w:proofErr w:type="gramEnd"/>
      <w:r w:rsidRPr="00414245">
        <w:t xml:space="preserve"> вопросам строительства, ЖКХ, промышленности, транспорта, связи, градостроительства  Администрации Большесолдатского района в случае необходимости вносит предложения по уточнению и корректировке подпрограммных мероприятий, сроков их исполнения, а также по распределению и перераспределению финансовых средств.</w:t>
      </w:r>
    </w:p>
    <w:p w:rsidR="007F3CFD" w:rsidRPr="00414245" w:rsidRDefault="007F3CFD" w:rsidP="007F3CFD">
      <w:pPr>
        <w:autoSpaceDE w:val="0"/>
        <w:jc w:val="center"/>
        <w:rPr>
          <w:b/>
        </w:rPr>
      </w:pPr>
    </w:p>
    <w:p w:rsidR="007F3CFD" w:rsidRPr="00414245" w:rsidRDefault="007F3CFD" w:rsidP="007F3CFD">
      <w:pPr>
        <w:autoSpaceDE w:val="0"/>
        <w:jc w:val="center"/>
        <w:rPr>
          <w:b/>
        </w:rPr>
      </w:pPr>
    </w:p>
    <w:p w:rsidR="007F3CFD" w:rsidRPr="00414245" w:rsidRDefault="007F3CFD" w:rsidP="007F3CFD">
      <w:pPr>
        <w:autoSpaceDE w:val="0"/>
        <w:jc w:val="center"/>
        <w:rPr>
          <w:b/>
        </w:rPr>
      </w:pPr>
      <w:r w:rsidRPr="00414245">
        <w:rPr>
          <w:b/>
        </w:rPr>
        <w:t>VI. Оценка социально-экономической эффективности Подпрограммы</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Экономическая эффективность, результативность и социально-экономические последствия реализации Подпрограммы в большинстве своем зависят от степени достижения целевых показателей, представленных в приложении № 1 к настоящей Подпрограмме.</w:t>
      </w:r>
    </w:p>
    <w:p w:rsidR="007F3CFD" w:rsidRPr="00414245" w:rsidRDefault="007F3CFD" w:rsidP="007F3CFD">
      <w:pPr>
        <w:autoSpaceDE w:val="0"/>
        <w:ind w:firstLine="540"/>
        <w:jc w:val="both"/>
      </w:pPr>
      <w:r w:rsidRPr="00414245">
        <w:t>Предложенные Подпрограммой мероприятия позволят решить задачи, направленные на достижение поставленной цели и достигнуть социальных положительных результатов в 2024-2026гг.</w:t>
      </w:r>
    </w:p>
    <w:p w:rsidR="007F3CFD" w:rsidRPr="00414245" w:rsidRDefault="007F3CFD" w:rsidP="007F3CFD">
      <w:pPr>
        <w:autoSpaceDE w:val="0"/>
        <w:ind w:firstLine="540"/>
        <w:jc w:val="both"/>
      </w:pPr>
      <w:r w:rsidRPr="00414245">
        <w:t>снижение числа дорожно-транспортных происшествий с пострадавшими;</w:t>
      </w:r>
    </w:p>
    <w:p w:rsidR="007F3CFD" w:rsidRPr="00414245" w:rsidRDefault="007F3CFD" w:rsidP="007F3CFD">
      <w:pPr>
        <w:autoSpaceDE w:val="0"/>
        <w:jc w:val="both"/>
      </w:pPr>
      <w:r w:rsidRPr="00414245">
        <w:t>снижение числа погибших в дорожно-транспортных происшествиях на 1 человека.</w:t>
      </w:r>
    </w:p>
    <w:p w:rsidR="007F3CFD" w:rsidRPr="00414245" w:rsidRDefault="007F3CFD" w:rsidP="007F3CFD">
      <w:pPr>
        <w:autoSpaceDE w:val="0"/>
        <w:ind w:firstLine="540"/>
        <w:jc w:val="both"/>
      </w:pPr>
      <w:r w:rsidRPr="00414245">
        <w:t xml:space="preserve">Разработка и выполнение всего комплекса мероприятий Подпрограммы будет способствовать сохранению жизни и здоровья граждан </w:t>
      </w:r>
      <w:proofErr w:type="gramStart"/>
      <w:r w:rsidRPr="00414245">
        <w:t>Большесолдатского  района</w:t>
      </w:r>
      <w:proofErr w:type="gramEnd"/>
      <w:r w:rsidRPr="00414245">
        <w:t>, а также повышению их благосостояния.</w:t>
      </w:r>
    </w:p>
    <w:p w:rsidR="007F3CFD" w:rsidRPr="00414245" w:rsidRDefault="007F3CFD" w:rsidP="007F3CFD">
      <w:pPr>
        <w:autoSpaceDE w:val="0"/>
        <w:ind w:firstLine="540"/>
        <w:jc w:val="both"/>
      </w:pPr>
      <w:r w:rsidRPr="00414245">
        <w:t>Методика оценки эффективности реализации Подпрограммы приведена в приложении № 4 к настоящей Подпрограмме.</w:t>
      </w:r>
    </w:p>
    <w:p w:rsidR="007F3CFD" w:rsidRPr="00414245" w:rsidRDefault="007F3CFD" w:rsidP="007F3CFD">
      <w:pPr>
        <w:autoSpaceDE w:val="0"/>
        <w:ind w:firstLine="540"/>
        <w:jc w:val="both"/>
      </w:pPr>
    </w:p>
    <w:p w:rsidR="007F3CFD" w:rsidRPr="00414245" w:rsidRDefault="007F3CFD" w:rsidP="007F3CFD">
      <w:pPr>
        <w:autoSpaceDE w:val="0"/>
        <w:ind w:left="38"/>
        <w:jc w:val="center"/>
        <w:rPr>
          <w:b/>
        </w:rPr>
      </w:pPr>
      <w:r w:rsidRPr="00414245">
        <w:rPr>
          <w:b/>
        </w:rPr>
        <w:t>VI</w:t>
      </w:r>
      <w:r w:rsidRPr="00414245">
        <w:rPr>
          <w:b/>
          <w:lang w:val="en-US"/>
        </w:rPr>
        <w:t>I</w:t>
      </w:r>
      <w:proofErr w:type="gramStart"/>
      <w:r w:rsidRPr="00414245">
        <w:rPr>
          <w:b/>
        </w:rPr>
        <w:t>.  Контроль</w:t>
      </w:r>
      <w:proofErr w:type="gramEnd"/>
      <w:r w:rsidRPr="00414245">
        <w:rPr>
          <w:b/>
        </w:rPr>
        <w:t xml:space="preserve"> за ходом реализации Подпрограммы</w:t>
      </w:r>
    </w:p>
    <w:p w:rsidR="007F3CFD" w:rsidRPr="00414245" w:rsidRDefault="007F3CFD" w:rsidP="007F3CFD">
      <w:pPr>
        <w:autoSpaceDE w:val="0"/>
        <w:ind w:firstLine="540"/>
        <w:jc w:val="both"/>
      </w:pPr>
    </w:p>
    <w:p w:rsidR="007F3CFD" w:rsidRPr="00414245" w:rsidRDefault="007F3CFD" w:rsidP="007F3CFD">
      <w:pPr>
        <w:autoSpaceDE w:val="0"/>
        <w:ind w:firstLine="540"/>
        <w:jc w:val="both"/>
      </w:pPr>
      <w:r w:rsidRPr="00414245">
        <w:t xml:space="preserve">Общий контроль за ходом реализации Подпрограммы осуществляется Главой Большесолдатского района. Управление и текущий контроль за ходом реализации Подпрограммы осуществляются </w:t>
      </w:r>
      <w:proofErr w:type="gramStart"/>
      <w:r w:rsidRPr="00414245">
        <w:t>Отделом  по</w:t>
      </w:r>
      <w:proofErr w:type="gramEnd"/>
      <w:r w:rsidRPr="00414245">
        <w:t xml:space="preserve"> вопросам строительства, ЖКХ, промышленности, транспорта, связи, градостроительства  Администрации Большесолдатского района</w:t>
      </w:r>
    </w:p>
    <w:p w:rsidR="007F3CFD" w:rsidRPr="00414245" w:rsidRDefault="007F3CFD" w:rsidP="007F3CFD">
      <w:pPr>
        <w:sectPr w:rsidR="007F3CFD" w:rsidRPr="00414245">
          <w:pgSz w:w="11906" w:h="16838"/>
          <w:pgMar w:top="1134" w:right="850" w:bottom="1134" w:left="1701" w:header="720" w:footer="720" w:gutter="0"/>
          <w:cols w:space="720"/>
        </w:sectPr>
      </w:pPr>
    </w:p>
    <w:p w:rsidR="00976D4F" w:rsidRDefault="00976D4F" w:rsidP="00976D4F">
      <w:pPr>
        <w:autoSpaceDE w:val="0"/>
        <w:jc w:val="right"/>
      </w:pPr>
      <w:r>
        <w:lastRenderedPageBreak/>
        <w:t>Приложение № 1</w:t>
      </w:r>
    </w:p>
    <w:p w:rsidR="00976D4F" w:rsidRDefault="00976D4F" w:rsidP="00976D4F">
      <w:pPr>
        <w:autoSpaceDE w:val="0"/>
        <w:jc w:val="right"/>
      </w:pPr>
      <w:r>
        <w:t>к подпрограмме</w:t>
      </w:r>
    </w:p>
    <w:p w:rsidR="00976D4F" w:rsidRDefault="00976D4F" w:rsidP="00976D4F">
      <w:pPr>
        <w:autoSpaceDE w:val="0"/>
        <w:jc w:val="right"/>
      </w:pPr>
      <w:r>
        <w:t xml:space="preserve">"Повышение безопасности </w:t>
      </w:r>
    </w:p>
    <w:p w:rsidR="00976D4F" w:rsidRDefault="00976D4F" w:rsidP="00976D4F">
      <w:pPr>
        <w:autoSpaceDE w:val="0"/>
        <w:jc w:val="right"/>
      </w:pPr>
      <w:r>
        <w:t>дорожного движения "</w:t>
      </w:r>
    </w:p>
    <w:p w:rsidR="00976D4F" w:rsidRDefault="00976D4F" w:rsidP="00976D4F">
      <w:pPr>
        <w:autoSpaceDE w:val="0"/>
        <w:ind w:firstLine="540"/>
        <w:jc w:val="both"/>
      </w:pPr>
    </w:p>
    <w:p w:rsidR="00976D4F" w:rsidRDefault="00976D4F" w:rsidP="00976D4F">
      <w:pPr>
        <w:autoSpaceDE w:val="0"/>
        <w:ind w:firstLine="540"/>
        <w:jc w:val="center"/>
        <w:rPr>
          <w:b/>
          <w:sz w:val="28"/>
          <w:szCs w:val="28"/>
        </w:rPr>
      </w:pPr>
      <w:r>
        <w:rPr>
          <w:b/>
          <w:sz w:val="28"/>
          <w:szCs w:val="28"/>
        </w:rPr>
        <w:t xml:space="preserve">Прогнозируемые значения целевых индикаторов и показателей подпрограммы «Повышение безопасности дорожного движения в </w:t>
      </w:r>
      <w:proofErr w:type="spellStart"/>
      <w:r>
        <w:rPr>
          <w:b/>
          <w:sz w:val="28"/>
          <w:szCs w:val="28"/>
        </w:rPr>
        <w:t>Большесолдатском</w:t>
      </w:r>
      <w:proofErr w:type="spellEnd"/>
      <w:r>
        <w:rPr>
          <w:b/>
          <w:sz w:val="28"/>
          <w:szCs w:val="28"/>
        </w:rPr>
        <w:t xml:space="preserve"> районе»</w:t>
      </w:r>
    </w:p>
    <w:p w:rsidR="00976D4F" w:rsidRDefault="00976D4F" w:rsidP="00976D4F">
      <w:pPr>
        <w:autoSpaceDE w:val="0"/>
        <w:ind w:firstLine="540"/>
        <w:jc w:val="center"/>
        <w:rPr>
          <w:b/>
          <w:sz w:val="28"/>
          <w:szCs w:val="28"/>
        </w:rPr>
      </w:pPr>
    </w:p>
    <w:p w:rsidR="00976D4F" w:rsidRDefault="00976D4F" w:rsidP="00976D4F">
      <w:pPr>
        <w:autoSpaceDE w:val="0"/>
        <w:ind w:firstLine="540"/>
        <w:jc w:val="center"/>
        <w:rPr>
          <w:b/>
          <w:sz w:val="28"/>
          <w:szCs w:val="28"/>
        </w:rPr>
      </w:pPr>
    </w:p>
    <w:tbl>
      <w:tblPr>
        <w:tblpPr w:leftFromText="180" w:rightFromText="180" w:vertAnchor="text" w:tblpY="1"/>
        <w:tblOverlap w:val="never"/>
        <w:tblW w:w="4302" w:type="pct"/>
        <w:tblCellMar>
          <w:left w:w="70" w:type="dxa"/>
          <w:right w:w="70" w:type="dxa"/>
        </w:tblCellMar>
        <w:tblLook w:val="04A0" w:firstRow="1" w:lastRow="0" w:firstColumn="1" w:lastColumn="0" w:noHBand="0" w:noVBand="1"/>
      </w:tblPr>
      <w:tblGrid>
        <w:gridCol w:w="528"/>
        <w:gridCol w:w="5305"/>
        <w:gridCol w:w="1270"/>
        <w:gridCol w:w="2029"/>
        <w:gridCol w:w="1889"/>
        <w:gridCol w:w="627"/>
        <w:gridCol w:w="1855"/>
      </w:tblGrid>
      <w:tr w:rsidR="00976D4F" w:rsidTr="00847EE1">
        <w:trPr>
          <w:cantSplit/>
          <w:trHeight w:val="294"/>
        </w:trPr>
        <w:tc>
          <w:tcPr>
            <w:tcW w:w="529" w:type="dxa"/>
            <w:tcBorders>
              <w:top w:val="single" w:sz="4" w:space="0" w:color="000000"/>
              <w:left w:val="single" w:sz="4" w:space="0" w:color="000000"/>
              <w:bottom w:val="single" w:sz="4" w:space="0" w:color="auto"/>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5372" w:type="dxa"/>
            <w:tcBorders>
              <w:top w:val="single" w:sz="4" w:space="0" w:color="000000"/>
              <w:left w:val="single" w:sz="4" w:space="0" w:color="000000"/>
              <w:bottom w:val="single" w:sz="4" w:space="0" w:color="auto"/>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индикаторов </w:t>
            </w:r>
            <w:proofErr w:type="gramStart"/>
            <w:r>
              <w:rPr>
                <w:rFonts w:ascii="Times New Roman" w:hAnsi="Times New Roman" w:cs="Times New Roman"/>
                <w:sz w:val="24"/>
                <w:szCs w:val="24"/>
              </w:rPr>
              <w:t xml:space="preserve">и  </w:t>
            </w:r>
            <w:r>
              <w:rPr>
                <w:rFonts w:ascii="Times New Roman" w:hAnsi="Times New Roman" w:cs="Times New Roman"/>
                <w:sz w:val="24"/>
                <w:szCs w:val="24"/>
              </w:rPr>
              <w:br/>
              <w:t>показателей</w:t>
            </w:r>
            <w:proofErr w:type="gramEnd"/>
            <w:r>
              <w:rPr>
                <w:rFonts w:ascii="Times New Roman" w:hAnsi="Times New Roman" w:cs="Times New Roman"/>
                <w:sz w:val="24"/>
                <w:szCs w:val="24"/>
              </w:rPr>
              <w:t xml:space="preserve"> целей и задач Программы</w:t>
            </w:r>
          </w:p>
        </w:tc>
        <w:tc>
          <w:tcPr>
            <w:tcW w:w="1271" w:type="dxa"/>
            <w:tcBorders>
              <w:top w:val="single" w:sz="4" w:space="0" w:color="000000"/>
              <w:left w:val="single" w:sz="4" w:space="0" w:color="000000"/>
              <w:bottom w:val="single" w:sz="4" w:space="0" w:color="auto"/>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Ед.   </w:t>
            </w:r>
            <w:r>
              <w:rPr>
                <w:rFonts w:ascii="Times New Roman" w:hAnsi="Times New Roman" w:cs="Times New Roman"/>
                <w:sz w:val="24"/>
                <w:szCs w:val="24"/>
              </w:rPr>
              <w:br/>
              <w:t>измерения</w:t>
            </w:r>
          </w:p>
        </w:tc>
        <w:tc>
          <w:tcPr>
            <w:tcW w:w="6460" w:type="dxa"/>
            <w:gridSpan w:val="4"/>
            <w:tcBorders>
              <w:top w:val="single" w:sz="4" w:space="0" w:color="auto"/>
              <w:left w:val="single" w:sz="4" w:space="0" w:color="auto"/>
              <w:bottom w:val="single" w:sz="4" w:space="0" w:color="auto"/>
              <w:right w:val="single" w:sz="4" w:space="0" w:color="auto"/>
            </w:tcBorders>
            <w:shd w:val="clear" w:color="auto" w:fill="auto"/>
          </w:tcPr>
          <w:p w:rsidR="00976D4F" w:rsidRDefault="00976D4F" w:rsidP="00847EE1">
            <w:pPr>
              <w:spacing w:after="160" w:line="259" w:lineRule="auto"/>
              <w:jc w:val="center"/>
            </w:pPr>
            <w:r>
              <w:t>Значения индикаторов и показателей Программы</w:t>
            </w:r>
          </w:p>
        </w:tc>
      </w:tr>
      <w:tr w:rsidR="00976D4F" w:rsidTr="00847EE1">
        <w:trPr>
          <w:cantSplit/>
          <w:trHeight w:val="483"/>
        </w:trPr>
        <w:tc>
          <w:tcPr>
            <w:tcW w:w="529" w:type="dxa"/>
            <w:tcBorders>
              <w:top w:val="single" w:sz="4" w:space="0" w:color="auto"/>
              <w:left w:val="single" w:sz="4" w:space="0" w:color="000000"/>
              <w:bottom w:val="single" w:sz="4" w:space="0" w:color="000000"/>
              <w:right w:val="single" w:sz="4" w:space="0" w:color="auto"/>
            </w:tcBorders>
            <w:vAlign w:val="center"/>
            <w:hideMark/>
          </w:tcPr>
          <w:p w:rsidR="00976D4F" w:rsidRDefault="00976D4F" w:rsidP="00847EE1">
            <w:pPr>
              <w:pStyle w:val="ConsPlusCell"/>
              <w:snapToGrid w:val="0"/>
              <w:spacing w:line="256" w:lineRule="auto"/>
              <w:jc w:val="center"/>
            </w:pPr>
          </w:p>
        </w:tc>
        <w:tc>
          <w:tcPr>
            <w:tcW w:w="5372" w:type="dxa"/>
            <w:tcBorders>
              <w:top w:val="single" w:sz="4" w:space="0" w:color="auto"/>
              <w:left w:val="single" w:sz="4" w:space="0" w:color="auto"/>
              <w:bottom w:val="single" w:sz="4" w:space="0" w:color="000000"/>
              <w:right w:val="nil"/>
            </w:tcBorders>
            <w:vAlign w:val="center"/>
            <w:hideMark/>
          </w:tcPr>
          <w:p w:rsidR="00976D4F" w:rsidRDefault="00976D4F" w:rsidP="00847EE1">
            <w:pPr>
              <w:pStyle w:val="ConsPlusCell"/>
              <w:snapToGrid w:val="0"/>
              <w:spacing w:line="256" w:lineRule="auto"/>
              <w:jc w:val="center"/>
            </w:pPr>
          </w:p>
        </w:tc>
        <w:tc>
          <w:tcPr>
            <w:tcW w:w="1271" w:type="dxa"/>
            <w:tcBorders>
              <w:top w:val="single" w:sz="4" w:space="0" w:color="auto"/>
              <w:left w:val="single" w:sz="4" w:space="0" w:color="000000"/>
              <w:bottom w:val="single" w:sz="4" w:space="0" w:color="000000"/>
              <w:right w:val="nil"/>
            </w:tcBorders>
            <w:vAlign w:val="center"/>
            <w:hideMark/>
          </w:tcPr>
          <w:p w:rsidR="00976D4F" w:rsidRDefault="00976D4F" w:rsidP="00847EE1">
            <w:pPr>
              <w:pStyle w:val="ConsPlusCell"/>
              <w:snapToGrid w:val="0"/>
              <w:spacing w:line="256" w:lineRule="auto"/>
              <w:jc w:val="center"/>
            </w:pPr>
          </w:p>
        </w:tc>
        <w:tc>
          <w:tcPr>
            <w:tcW w:w="2055" w:type="dxa"/>
            <w:tcBorders>
              <w:top w:val="single" w:sz="4" w:space="0" w:color="auto"/>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1913" w:type="dxa"/>
            <w:tcBorders>
              <w:top w:val="single" w:sz="4" w:space="0" w:color="auto"/>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627" w:type="dxa"/>
            <w:tcBorders>
              <w:top w:val="single" w:sz="4" w:space="0" w:color="auto"/>
              <w:left w:val="single" w:sz="4" w:space="0" w:color="auto"/>
              <w:bottom w:val="single" w:sz="4" w:space="0" w:color="000000"/>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346075</wp:posOffset>
                      </wp:positionH>
                      <wp:positionV relativeFrom="paragraph">
                        <wp:posOffset>294005</wp:posOffset>
                      </wp:positionV>
                      <wp:extent cx="0" cy="238125"/>
                      <wp:effectExtent l="7620" t="11430" r="11430" b="76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14F47" id="_x0000_t32" coordsize="21600,21600" o:spt="32" o:oned="t" path="m,l21600,21600e" filled="f">
                      <v:path arrowok="t" fillok="f" o:connecttype="none"/>
                      <o:lock v:ext="edit" shapetype="t"/>
                    </v:shapetype>
                    <v:shape id="Прямая со стрелкой 3" o:spid="_x0000_s1026" type="#_x0000_t32" style="position:absolute;margin-left:27.25pt;margin-top:23.15pt;width:0;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"/>
                  </w:pict>
                </mc:Fallback>
              </mc:AlternateContent>
            </w:r>
            <w:r>
              <w:rPr>
                <w:rFonts w:ascii="Times New Roman" w:hAnsi="Times New Roman" w:cs="Times New Roman"/>
                <w:sz w:val="24"/>
                <w:szCs w:val="24"/>
              </w:rPr>
              <w:t>2026</w:t>
            </w:r>
          </w:p>
        </w:tc>
        <w:tc>
          <w:tcPr>
            <w:tcW w:w="1865" w:type="dxa"/>
            <w:tcBorders>
              <w:top w:val="single" w:sz="4" w:space="0" w:color="auto"/>
              <w:left w:val="single" w:sz="4" w:space="0" w:color="auto"/>
              <w:bottom w:val="single" w:sz="4" w:space="0" w:color="000000"/>
              <w:right w:val="nil"/>
            </w:tcBorders>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1129030</wp:posOffset>
                      </wp:positionH>
                      <wp:positionV relativeFrom="paragraph">
                        <wp:posOffset>-1270</wp:posOffset>
                      </wp:positionV>
                      <wp:extent cx="9525" cy="1295400"/>
                      <wp:effectExtent l="7620" t="11430" r="1143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E8FCB" id="Прямая со стрелкой 1" o:spid="_x0000_s1026" type="#_x0000_t32" style="position:absolute;margin-left:88.9pt;margin-top:-.1pt;width:.7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"/>
                  </w:pict>
                </mc:Fallback>
              </mc:AlternateContent>
            </w:r>
            <w:r>
              <w:rPr>
                <w:rFonts w:ascii="Times New Roman" w:hAnsi="Times New Roman" w:cs="Times New Roman"/>
                <w:sz w:val="24"/>
                <w:szCs w:val="24"/>
              </w:rPr>
              <w:t>За период реализации Программы</w:t>
            </w:r>
          </w:p>
        </w:tc>
      </w:tr>
      <w:tr w:rsidR="00976D4F" w:rsidTr="00847EE1">
        <w:trPr>
          <w:cantSplit/>
          <w:trHeight w:val="604"/>
        </w:trPr>
        <w:tc>
          <w:tcPr>
            <w:tcW w:w="529" w:type="dxa"/>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5372" w:type="dxa"/>
            <w:tcBorders>
              <w:top w:val="single" w:sz="4" w:space="0" w:color="000000"/>
              <w:left w:val="single" w:sz="4" w:space="0" w:color="auto"/>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Число дорожно- транспортных     происшествий с   </w:t>
            </w:r>
            <w:r>
              <w:rPr>
                <w:rFonts w:ascii="Times New Roman" w:hAnsi="Times New Roman" w:cs="Times New Roman"/>
                <w:sz w:val="24"/>
                <w:szCs w:val="24"/>
              </w:rPr>
              <w:br/>
              <w:t xml:space="preserve">пострадавшими </w:t>
            </w:r>
          </w:p>
        </w:tc>
        <w:tc>
          <w:tcPr>
            <w:tcW w:w="1271" w:type="dxa"/>
            <w:tcBorders>
              <w:top w:val="single" w:sz="4" w:space="0" w:color="000000"/>
              <w:left w:val="single" w:sz="4" w:space="0" w:color="000000"/>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2055" w:type="dxa"/>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13" w:type="dxa"/>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7" w:type="dxa"/>
            <w:tcBorders>
              <w:top w:val="single" w:sz="4" w:space="0" w:color="000000"/>
              <w:left w:val="single" w:sz="4" w:space="0" w:color="auto"/>
              <w:bottom w:val="single" w:sz="4" w:space="0" w:color="000000"/>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76D4F" w:rsidTr="00847EE1">
        <w:trPr>
          <w:cantSplit/>
          <w:trHeight w:val="604"/>
        </w:trPr>
        <w:tc>
          <w:tcPr>
            <w:tcW w:w="529" w:type="dxa"/>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5372" w:type="dxa"/>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Число погибших в дорожно- транспортных   происшествиях    </w:t>
            </w:r>
          </w:p>
        </w:tc>
        <w:tc>
          <w:tcPr>
            <w:tcW w:w="1271" w:type="dxa"/>
            <w:tcBorders>
              <w:top w:val="single" w:sz="4" w:space="0" w:color="000000"/>
              <w:left w:val="single" w:sz="4" w:space="0" w:color="000000"/>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2055" w:type="dxa"/>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13" w:type="dxa"/>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27" w:type="dxa"/>
            <w:tcBorders>
              <w:top w:val="single" w:sz="4" w:space="0" w:color="000000"/>
              <w:left w:val="single" w:sz="4" w:space="0" w:color="auto"/>
              <w:bottom w:val="single" w:sz="4" w:space="0" w:color="000000"/>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976D4F" w:rsidRDefault="00976D4F" w:rsidP="00976D4F">
      <w:pPr>
        <w:autoSpaceDE w:val="0"/>
        <w:ind w:firstLine="540"/>
        <w:jc w:val="both"/>
      </w:pPr>
      <w:r>
        <w:br w:type="textWrapping" w:clear="all"/>
      </w: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ind w:firstLine="540"/>
        <w:jc w:val="both"/>
      </w:pPr>
    </w:p>
    <w:p w:rsidR="00976D4F" w:rsidRDefault="00976D4F" w:rsidP="00976D4F">
      <w:pPr>
        <w:autoSpaceDE w:val="0"/>
        <w:jc w:val="right"/>
      </w:pPr>
      <w:r>
        <w:lastRenderedPageBreak/>
        <w:t>Приложение № 2</w:t>
      </w:r>
    </w:p>
    <w:p w:rsidR="00976D4F" w:rsidRDefault="00976D4F" w:rsidP="00976D4F">
      <w:pPr>
        <w:autoSpaceDE w:val="0"/>
        <w:jc w:val="right"/>
      </w:pPr>
      <w:r>
        <w:t>к подпрограмме</w:t>
      </w:r>
    </w:p>
    <w:p w:rsidR="00976D4F" w:rsidRDefault="00976D4F" w:rsidP="00976D4F">
      <w:pPr>
        <w:autoSpaceDE w:val="0"/>
        <w:jc w:val="right"/>
      </w:pPr>
      <w:r>
        <w:t xml:space="preserve">"Повышение безопасности </w:t>
      </w:r>
    </w:p>
    <w:p w:rsidR="00976D4F" w:rsidRDefault="00976D4F" w:rsidP="00976D4F">
      <w:pPr>
        <w:autoSpaceDE w:val="0"/>
        <w:jc w:val="right"/>
      </w:pPr>
      <w:r>
        <w:t>дорожного движения "</w:t>
      </w:r>
    </w:p>
    <w:p w:rsidR="00976D4F" w:rsidRDefault="00976D4F" w:rsidP="00976D4F">
      <w:pPr>
        <w:autoSpaceDE w:val="0"/>
        <w:ind w:firstLine="540"/>
        <w:jc w:val="both"/>
      </w:pPr>
    </w:p>
    <w:p w:rsidR="00976D4F" w:rsidRDefault="00976D4F" w:rsidP="00976D4F">
      <w:pPr>
        <w:autoSpaceDE w:val="0"/>
        <w:jc w:val="center"/>
        <w:rPr>
          <w:b/>
          <w:sz w:val="28"/>
          <w:szCs w:val="28"/>
        </w:rPr>
      </w:pPr>
      <w:r>
        <w:rPr>
          <w:b/>
          <w:sz w:val="28"/>
          <w:szCs w:val="28"/>
        </w:rPr>
        <w:t xml:space="preserve">Перечень мероприятий подпрограммы «Повышение безопасности дорожного </w:t>
      </w:r>
    </w:p>
    <w:p w:rsidR="00976D4F" w:rsidRDefault="00976D4F" w:rsidP="00976D4F">
      <w:pPr>
        <w:autoSpaceDE w:val="0"/>
        <w:jc w:val="center"/>
        <w:rPr>
          <w:b/>
          <w:sz w:val="28"/>
          <w:szCs w:val="28"/>
        </w:rPr>
      </w:pPr>
      <w:r>
        <w:rPr>
          <w:b/>
          <w:sz w:val="28"/>
          <w:szCs w:val="28"/>
        </w:rPr>
        <w:t xml:space="preserve">движения в </w:t>
      </w:r>
      <w:proofErr w:type="spellStart"/>
      <w:r>
        <w:rPr>
          <w:b/>
          <w:sz w:val="28"/>
          <w:szCs w:val="28"/>
        </w:rPr>
        <w:t>Большесолдатском</w:t>
      </w:r>
      <w:proofErr w:type="spellEnd"/>
      <w:r>
        <w:rPr>
          <w:b/>
          <w:sz w:val="28"/>
          <w:szCs w:val="28"/>
        </w:rPr>
        <w:t xml:space="preserve"> районе»</w:t>
      </w:r>
    </w:p>
    <w:p w:rsidR="00976D4F" w:rsidRDefault="00976D4F" w:rsidP="00976D4F">
      <w:pPr>
        <w:autoSpaceDE w:val="0"/>
        <w:jc w:val="center"/>
      </w:pPr>
    </w:p>
    <w:tbl>
      <w:tblPr>
        <w:tblStyle w:val="afa"/>
        <w:tblW w:w="4753" w:type="pct"/>
        <w:tblLayout w:type="fixed"/>
        <w:tblLook w:val="04A0" w:firstRow="1" w:lastRow="0" w:firstColumn="1" w:lastColumn="0" w:noHBand="0" w:noVBand="1"/>
      </w:tblPr>
      <w:tblGrid>
        <w:gridCol w:w="713"/>
        <w:gridCol w:w="2205"/>
        <w:gridCol w:w="1432"/>
        <w:gridCol w:w="2124"/>
        <w:gridCol w:w="2483"/>
        <w:gridCol w:w="1125"/>
        <w:gridCol w:w="824"/>
        <w:gridCol w:w="6"/>
        <w:gridCol w:w="6"/>
        <w:gridCol w:w="695"/>
        <w:gridCol w:w="12"/>
        <w:gridCol w:w="54"/>
        <w:gridCol w:w="725"/>
        <w:gridCol w:w="60"/>
        <w:gridCol w:w="128"/>
        <w:gridCol w:w="856"/>
        <w:gridCol w:w="1471"/>
      </w:tblGrid>
      <w:tr w:rsidR="00976D4F" w:rsidTr="00847EE1">
        <w:tc>
          <w:tcPr>
            <w:tcW w:w="239"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№п/п</w:t>
            </w:r>
          </w:p>
        </w:tc>
        <w:tc>
          <w:tcPr>
            <w:tcW w:w="739"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Наименование цели, задачи, мероприятия</w:t>
            </w:r>
          </w:p>
        </w:tc>
        <w:tc>
          <w:tcPr>
            <w:tcW w:w="480"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center"/>
            </w:pPr>
            <w:r>
              <w:t>Сроки выполнения мероприятия</w:t>
            </w:r>
          </w:p>
        </w:tc>
        <w:tc>
          <w:tcPr>
            <w:tcW w:w="712"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center"/>
            </w:pPr>
            <w:r>
              <w:t>Исполнители мероприятия</w:t>
            </w:r>
          </w:p>
        </w:tc>
        <w:tc>
          <w:tcPr>
            <w:tcW w:w="832" w:type="pct"/>
            <w:vMerge w:val="restar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center"/>
            </w:pPr>
            <w:r>
              <w:t>Наименование расходов (</w:t>
            </w:r>
            <w:proofErr w:type="spellStart"/>
            <w:proofErr w:type="gramStart"/>
            <w:r>
              <w:t>капвложения,НИОКРС</w:t>
            </w:r>
            <w:proofErr w:type="spellEnd"/>
            <w:proofErr w:type="gramEnd"/>
            <w:r>
              <w:t xml:space="preserve"> и прочие расходы)</w:t>
            </w:r>
          </w:p>
        </w:tc>
        <w:tc>
          <w:tcPr>
            <w:tcW w:w="377" w:type="pct"/>
            <w:vMerge w:val="restart"/>
            <w:tcBorders>
              <w:top w:val="single" w:sz="4" w:space="0" w:color="000000"/>
              <w:left w:val="single" w:sz="4" w:space="0" w:color="000000"/>
              <w:right w:val="single" w:sz="4" w:space="0" w:color="auto"/>
            </w:tcBorders>
            <w:hideMark/>
          </w:tcPr>
          <w:p w:rsidR="00976D4F" w:rsidRDefault="00976D4F" w:rsidP="00847EE1">
            <w:pPr>
              <w:autoSpaceDE w:val="0"/>
              <w:jc w:val="center"/>
            </w:pPr>
            <w:r>
              <w:t>Источники финансирования</w:t>
            </w:r>
          </w:p>
        </w:tc>
        <w:tc>
          <w:tcPr>
            <w:tcW w:w="1128" w:type="pct"/>
            <w:gridSpan w:val="10"/>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center"/>
            </w:pPr>
            <w:r>
              <w:t>Объем финансирования, тыс. руб.</w:t>
            </w:r>
          </w:p>
        </w:tc>
        <w:tc>
          <w:tcPr>
            <w:tcW w:w="493" w:type="pct"/>
            <w:vMerge w:val="restart"/>
            <w:tcBorders>
              <w:top w:val="single" w:sz="4" w:space="0" w:color="000000"/>
              <w:left w:val="single" w:sz="4" w:space="0" w:color="auto"/>
              <w:bottom w:val="single" w:sz="4" w:space="0" w:color="000000"/>
              <w:right w:val="single" w:sz="4" w:space="0" w:color="auto"/>
            </w:tcBorders>
            <w:hideMark/>
          </w:tcPr>
          <w:p w:rsidR="00976D4F" w:rsidRDefault="00976D4F" w:rsidP="00847EE1">
            <w:pPr>
              <w:autoSpaceDE w:val="0"/>
              <w:jc w:val="center"/>
            </w:pPr>
            <w:r>
              <w:t>Ожидаемый результат (в натуральном выражении – целевые значения)</w:t>
            </w:r>
          </w:p>
        </w:tc>
      </w:tr>
      <w:tr w:rsidR="00976D4F" w:rsidTr="00847EE1">
        <w:tc>
          <w:tcPr>
            <w:tcW w:w="239"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739"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480"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712"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832"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377" w:type="pct"/>
            <w:vMerge/>
            <w:tcBorders>
              <w:left w:val="single" w:sz="4" w:space="0" w:color="000000"/>
              <w:right w:val="single" w:sz="4" w:space="0" w:color="auto"/>
            </w:tcBorders>
            <w:hideMark/>
          </w:tcPr>
          <w:p w:rsidR="00976D4F" w:rsidRDefault="00976D4F" w:rsidP="00847EE1">
            <w:pPr>
              <w:autoSpaceDE w:val="0"/>
              <w:jc w:val="center"/>
            </w:pPr>
          </w:p>
        </w:tc>
        <w:tc>
          <w:tcPr>
            <w:tcW w:w="278" w:type="pct"/>
            <w:gridSpan w:val="2"/>
            <w:tcBorders>
              <w:top w:val="single" w:sz="4" w:space="0" w:color="000000"/>
              <w:left w:val="single" w:sz="4" w:space="0" w:color="auto"/>
              <w:bottom w:val="nil"/>
              <w:right w:val="single" w:sz="4" w:space="0" w:color="auto"/>
            </w:tcBorders>
            <w:hideMark/>
          </w:tcPr>
          <w:p w:rsidR="00976D4F" w:rsidRDefault="00976D4F" w:rsidP="00847EE1">
            <w:pPr>
              <w:autoSpaceDE w:val="0"/>
              <w:jc w:val="center"/>
            </w:pPr>
            <w:r>
              <w:t>Итого с 2024года по 2026</w:t>
            </w:r>
          </w:p>
        </w:tc>
        <w:tc>
          <w:tcPr>
            <w:tcW w:w="850" w:type="pct"/>
            <w:gridSpan w:val="8"/>
            <w:tcBorders>
              <w:top w:val="single" w:sz="4" w:space="0" w:color="000000"/>
              <w:left w:val="single" w:sz="4" w:space="0" w:color="auto"/>
              <w:bottom w:val="single" w:sz="4" w:space="0" w:color="000000"/>
              <w:right w:val="single" w:sz="4" w:space="0" w:color="auto"/>
            </w:tcBorders>
          </w:tcPr>
          <w:p w:rsidR="00976D4F" w:rsidRDefault="00976D4F" w:rsidP="00847EE1">
            <w:pPr>
              <w:autoSpaceDE w:val="0"/>
              <w:jc w:val="center"/>
            </w:pPr>
            <w:r>
              <w:t>В том числе</w:t>
            </w:r>
          </w:p>
        </w:tc>
        <w:tc>
          <w:tcPr>
            <w:tcW w:w="493" w:type="pct"/>
            <w:vMerge/>
            <w:tcBorders>
              <w:top w:val="single" w:sz="4" w:space="0" w:color="000000"/>
              <w:left w:val="single" w:sz="4" w:space="0" w:color="auto"/>
              <w:bottom w:val="single" w:sz="4" w:space="0" w:color="000000"/>
              <w:right w:val="single" w:sz="4" w:space="0" w:color="auto"/>
            </w:tcBorders>
            <w:vAlign w:val="center"/>
            <w:hideMark/>
          </w:tcPr>
          <w:p w:rsidR="00976D4F" w:rsidRDefault="00976D4F" w:rsidP="00847EE1"/>
        </w:tc>
      </w:tr>
      <w:tr w:rsidR="00976D4F" w:rsidTr="00847EE1">
        <w:tc>
          <w:tcPr>
            <w:tcW w:w="239"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739"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480"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712"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832" w:type="pct"/>
            <w:vMerge/>
            <w:tcBorders>
              <w:top w:val="single" w:sz="4" w:space="0" w:color="000000"/>
              <w:left w:val="single" w:sz="4" w:space="0" w:color="000000"/>
              <w:bottom w:val="single" w:sz="4" w:space="0" w:color="000000"/>
              <w:right w:val="single" w:sz="4" w:space="0" w:color="000000"/>
            </w:tcBorders>
            <w:vAlign w:val="center"/>
            <w:hideMark/>
          </w:tcPr>
          <w:p w:rsidR="00976D4F" w:rsidRDefault="00976D4F" w:rsidP="00847EE1"/>
        </w:tc>
        <w:tc>
          <w:tcPr>
            <w:tcW w:w="377" w:type="pct"/>
            <w:vMerge/>
            <w:tcBorders>
              <w:left w:val="single" w:sz="4" w:space="0" w:color="000000"/>
              <w:bottom w:val="single" w:sz="4" w:space="0" w:color="000000"/>
              <w:right w:val="single" w:sz="4" w:space="0" w:color="auto"/>
            </w:tcBorders>
            <w:vAlign w:val="center"/>
            <w:hideMark/>
          </w:tcPr>
          <w:p w:rsidR="00976D4F" w:rsidRDefault="00976D4F" w:rsidP="00847EE1"/>
        </w:tc>
        <w:tc>
          <w:tcPr>
            <w:tcW w:w="280" w:type="pct"/>
            <w:gridSpan w:val="3"/>
            <w:tcBorders>
              <w:top w:val="nil"/>
              <w:left w:val="single" w:sz="4" w:space="0" w:color="auto"/>
              <w:bottom w:val="single" w:sz="4" w:space="0" w:color="000000"/>
              <w:right w:val="single" w:sz="4" w:space="0" w:color="auto"/>
            </w:tcBorders>
            <w:hideMark/>
          </w:tcPr>
          <w:p w:rsidR="00976D4F" w:rsidRDefault="00976D4F" w:rsidP="00847EE1">
            <w:pPr>
              <w:autoSpaceDE w:val="0"/>
              <w:jc w:val="center"/>
            </w:pPr>
          </w:p>
        </w:tc>
        <w:tc>
          <w:tcPr>
            <w:tcW w:w="233" w:type="pct"/>
            <w:tcBorders>
              <w:top w:val="single" w:sz="4" w:space="0" w:color="auto"/>
              <w:left w:val="single" w:sz="4" w:space="0" w:color="auto"/>
              <w:bottom w:val="single" w:sz="4" w:space="0" w:color="000000"/>
              <w:right w:val="single" w:sz="4" w:space="0" w:color="000000"/>
            </w:tcBorders>
            <w:hideMark/>
          </w:tcPr>
          <w:p w:rsidR="00976D4F" w:rsidRDefault="00976D4F" w:rsidP="00847EE1">
            <w:pPr>
              <w:autoSpaceDE w:val="0"/>
              <w:jc w:val="center"/>
            </w:pPr>
            <w:r>
              <w:t>2024 год</w:t>
            </w:r>
          </w:p>
        </w:tc>
        <w:tc>
          <w:tcPr>
            <w:tcW w:w="328" w:type="pct"/>
            <w:gridSpan w:val="5"/>
            <w:tcBorders>
              <w:top w:val="single" w:sz="4" w:space="0" w:color="000000"/>
              <w:left w:val="single" w:sz="4" w:space="0" w:color="000000"/>
              <w:bottom w:val="single" w:sz="4" w:space="0" w:color="000000"/>
              <w:right w:val="single" w:sz="4" w:space="0" w:color="auto"/>
            </w:tcBorders>
            <w:hideMark/>
          </w:tcPr>
          <w:p w:rsidR="00976D4F" w:rsidRDefault="00976D4F" w:rsidP="00847EE1">
            <w:pPr>
              <w:autoSpaceDE w:val="0"/>
              <w:jc w:val="center"/>
            </w:pPr>
            <w:r>
              <w:t>2025год</w:t>
            </w:r>
          </w:p>
        </w:tc>
        <w:tc>
          <w:tcPr>
            <w:tcW w:w="287" w:type="pct"/>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center"/>
            </w:pPr>
            <w:r>
              <w:t>2025год</w:t>
            </w:r>
          </w:p>
        </w:tc>
        <w:tc>
          <w:tcPr>
            <w:tcW w:w="493" w:type="pct"/>
            <w:vMerge/>
            <w:tcBorders>
              <w:top w:val="single" w:sz="4" w:space="0" w:color="000000"/>
              <w:left w:val="single" w:sz="4" w:space="0" w:color="auto"/>
              <w:bottom w:val="single" w:sz="4" w:space="0" w:color="000000"/>
              <w:right w:val="single" w:sz="4" w:space="0" w:color="auto"/>
            </w:tcBorders>
            <w:vAlign w:val="center"/>
            <w:hideMark/>
          </w:tcPr>
          <w:p w:rsidR="00976D4F" w:rsidRDefault="00976D4F" w:rsidP="00847EE1"/>
        </w:tc>
      </w:tr>
      <w:tr w:rsidR="00976D4F" w:rsidTr="00847EE1">
        <w:tc>
          <w:tcPr>
            <w:tcW w:w="5000" w:type="pct"/>
            <w:gridSpan w:val="17"/>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center"/>
            </w:pPr>
            <w:r>
              <w:t>Цель. Сокращение смертности от дорожно-транспортных происшествий</w:t>
            </w:r>
          </w:p>
        </w:tc>
      </w:tr>
      <w:tr w:rsidR="00976D4F" w:rsidTr="00847EE1">
        <w:tc>
          <w:tcPr>
            <w:tcW w:w="5000" w:type="pct"/>
            <w:gridSpan w:val="17"/>
            <w:tcBorders>
              <w:top w:val="single" w:sz="4" w:space="0" w:color="auto"/>
              <w:left w:val="single" w:sz="4" w:space="0" w:color="auto"/>
              <w:bottom w:val="single" w:sz="4" w:space="0" w:color="000000"/>
              <w:right w:val="single" w:sz="4" w:space="0" w:color="000000"/>
            </w:tcBorders>
          </w:tcPr>
          <w:p w:rsidR="00976D4F" w:rsidRDefault="00976D4F" w:rsidP="00847EE1">
            <w:pPr>
              <w:autoSpaceDE w:val="0"/>
              <w:jc w:val="center"/>
            </w:pPr>
            <w:r>
              <w:t>Задача 1. Повышение правового сознания и предупреждение опасного поведения участников дорожного движения</w:t>
            </w:r>
          </w:p>
        </w:tc>
      </w:tr>
      <w:tr w:rsidR="00976D4F" w:rsidTr="00847EE1">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1.1</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Анализ законодательной базы по проблеме организации движения транспортных средств и пешеходов</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center"/>
            </w:pPr>
            <w:r>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 xml:space="preserve">-                                             </w:t>
            </w:r>
          </w:p>
        </w:tc>
        <w:tc>
          <w:tcPr>
            <w:tcW w:w="377"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85" w:type="pct"/>
            <w:gridSpan w:val="4"/>
            <w:tcBorders>
              <w:top w:val="single" w:sz="4" w:space="0" w:color="000000"/>
              <w:left w:val="single" w:sz="4" w:space="0" w:color="000000"/>
              <w:bottom w:val="single" w:sz="4" w:space="0" w:color="000000"/>
              <w:right w:val="single" w:sz="4" w:space="0" w:color="auto"/>
            </w:tcBorders>
            <w:hideMark/>
          </w:tcPr>
          <w:p w:rsidR="00976D4F" w:rsidRDefault="00976D4F" w:rsidP="00847EE1">
            <w:pPr>
              <w:autoSpaceDE w:val="0"/>
              <w:jc w:val="both"/>
            </w:pPr>
            <w:r>
              <w:t>-</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r>
              <w:t>-</w:t>
            </w:r>
          </w:p>
        </w:tc>
        <w:tc>
          <w:tcPr>
            <w:tcW w:w="493"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autoSpaceDE w:val="0"/>
              <w:jc w:val="both"/>
            </w:pPr>
            <w:r>
              <w:t>-</w:t>
            </w:r>
          </w:p>
        </w:tc>
      </w:tr>
      <w:tr w:rsidR="00976D4F" w:rsidTr="00847EE1">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1.2</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 xml:space="preserve">Проведение анализа выполнения владельцами транспортных средств (должностными лицами) профилактических </w:t>
            </w:r>
            <w:r>
              <w:lastRenderedPageBreak/>
              <w:t xml:space="preserve">мероприятий, направленных на повышение безопасности дорожного движения (соблюдение режимов труда и отдыха водителей, </w:t>
            </w:r>
            <w:proofErr w:type="spellStart"/>
            <w:r>
              <w:t>предрейсовае</w:t>
            </w:r>
            <w:proofErr w:type="spellEnd"/>
            <w:r>
              <w:t xml:space="preserve"> и </w:t>
            </w:r>
            <w:proofErr w:type="spellStart"/>
            <w:r>
              <w:t>послерейсовые</w:t>
            </w:r>
            <w:proofErr w:type="spellEnd"/>
            <w:r>
              <w:t xml:space="preserve"> </w:t>
            </w:r>
            <w:proofErr w:type="spellStart"/>
            <w:r>
              <w:t>медецинские</w:t>
            </w:r>
            <w:proofErr w:type="spellEnd"/>
            <w:r>
              <w:t xml:space="preserve"> осмотры, использование </w:t>
            </w:r>
            <w:proofErr w:type="spellStart"/>
            <w:r>
              <w:t>тахограмм</w:t>
            </w:r>
            <w:proofErr w:type="spellEnd"/>
            <w:r>
              <w:t xml:space="preserve"> и </w:t>
            </w:r>
            <w:proofErr w:type="spellStart"/>
            <w:r>
              <w:t>т.п</w:t>
            </w:r>
            <w:proofErr w:type="spellEnd"/>
            <w:r>
              <w:t>)</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center"/>
            </w:pPr>
            <w:r>
              <w:lastRenderedPageBreak/>
              <w:t>2024-2026</w:t>
            </w:r>
          </w:p>
        </w:tc>
        <w:tc>
          <w:tcPr>
            <w:tcW w:w="712"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r>
              <w:t xml:space="preserve">ОГИБДД отделения МВД России по </w:t>
            </w:r>
            <w:proofErr w:type="spellStart"/>
            <w:r>
              <w:t>Большесолдатскому</w:t>
            </w:r>
            <w:proofErr w:type="spellEnd"/>
            <w:r>
              <w:t xml:space="preserve"> району</w:t>
            </w:r>
          </w:p>
          <w:p w:rsidR="00976D4F" w:rsidRDefault="00976D4F" w:rsidP="00847EE1">
            <w:pPr>
              <w:autoSpaceDE w:val="0"/>
              <w:jc w:val="both"/>
            </w:pP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85" w:type="pct"/>
            <w:gridSpan w:val="4"/>
            <w:tcBorders>
              <w:top w:val="single" w:sz="4" w:space="0" w:color="000000"/>
              <w:left w:val="single" w:sz="4" w:space="0" w:color="000000"/>
              <w:bottom w:val="single" w:sz="4" w:space="0" w:color="000000"/>
              <w:right w:val="single" w:sz="4" w:space="0" w:color="auto"/>
            </w:tcBorders>
            <w:hideMark/>
          </w:tcPr>
          <w:p w:rsidR="00976D4F" w:rsidRDefault="00976D4F" w:rsidP="00847EE1">
            <w:pPr>
              <w:autoSpaceDE w:val="0"/>
              <w:jc w:val="both"/>
            </w:pPr>
            <w:r>
              <w:t>-</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r>
              <w:t>-</w:t>
            </w: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r>
      <w:tr w:rsidR="00976D4F" w:rsidTr="00847EE1">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1.3</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Создание цикла специальных тематических публикаций в районной газете по безопасности дорожного движения</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center"/>
            </w:pPr>
            <w:r>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 xml:space="preserve">Администрация Большесолдатского района; ОГИБДД отделения МВД России по </w:t>
            </w:r>
            <w:proofErr w:type="spellStart"/>
            <w:r>
              <w:t>Большесолдатскому</w:t>
            </w:r>
            <w:proofErr w:type="spellEnd"/>
            <w:r>
              <w:t xml:space="preserve"> району</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p>
        </w:tc>
        <w:tc>
          <w:tcPr>
            <w:tcW w:w="285" w:type="pct"/>
            <w:gridSpan w:val="4"/>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r>
      <w:tr w:rsidR="00976D4F" w:rsidTr="00847EE1">
        <w:trPr>
          <w:trHeight w:val="267"/>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1.4</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проведение   </w:t>
            </w:r>
            <w:proofErr w:type="gramStart"/>
            <w:r>
              <w:rPr>
                <w:rFonts w:ascii="Times New Roman" w:hAnsi="Times New Roman" w:cs="Times New Roman"/>
                <w:sz w:val="22"/>
                <w:szCs w:val="22"/>
              </w:rPr>
              <w:t xml:space="preserve">акций:   </w:t>
            </w:r>
            <w:proofErr w:type="gramEnd"/>
            <w:r>
              <w:rPr>
                <w:rFonts w:ascii="Times New Roman" w:hAnsi="Times New Roman" w:cs="Times New Roman"/>
                <w:sz w:val="22"/>
                <w:szCs w:val="22"/>
              </w:rPr>
              <w:t>«Внимание   -   дети!», «Внимание – пешеход!»,  «Вежливый  водитель»,</w:t>
            </w:r>
          </w:p>
          <w:p w:rsidR="00976D4F" w:rsidRDefault="00976D4F" w:rsidP="00847EE1">
            <w:pPr>
              <w:pStyle w:val="ConsPlusNonformat"/>
              <w:widowControl/>
              <w:rPr>
                <w:rFonts w:ascii="Times New Roman" w:hAnsi="Times New Roman" w:cs="Times New Roman"/>
                <w:sz w:val="22"/>
                <w:szCs w:val="22"/>
              </w:rPr>
            </w:pPr>
            <w:r>
              <w:rPr>
                <w:rFonts w:ascii="Times New Roman" w:hAnsi="Times New Roman" w:cs="Times New Roman"/>
                <w:sz w:val="22"/>
                <w:szCs w:val="22"/>
              </w:rPr>
              <w:t>«Зебра», «</w:t>
            </w:r>
            <w:proofErr w:type="gramStart"/>
            <w:r>
              <w:rPr>
                <w:rFonts w:ascii="Times New Roman" w:hAnsi="Times New Roman" w:cs="Times New Roman"/>
                <w:sz w:val="22"/>
                <w:szCs w:val="22"/>
              </w:rPr>
              <w:t>Школьные  каникулы</w:t>
            </w:r>
            <w:proofErr w:type="gramEnd"/>
            <w:r>
              <w:rPr>
                <w:rFonts w:ascii="Times New Roman" w:hAnsi="Times New Roman" w:cs="Times New Roman"/>
                <w:sz w:val="22"/>
                <w:szCs w:val="22"/>
              </w:rPr>
              <w:t xml:space="preserve">»,  «День  памяти жертв ДТП», «Пожилой пешеход», «День знаний», «День     защиты     детей».      Привлечение информационных   и   рекламных   агентств к </w:t>
            </w:r>
            <w:r>
              <w:rPr>
                <w:rFonts w:ascii="Times New Roman" w:hAnsi="Times New Roman" w:cs="Times New Roman"/>
                <w:sz w:val="22"/>
                <w:szCs w:val="22"/>
              </w:rPr>
              <w:lastRenderedPageBreak/>
              <w:t xml:space="preserve">проведению профилактических       </w:t>
            </w:r>
            <w:proofErr w:type="gramStart"/>
            <w:r>
              <w:rPr>
                <w:rFonts w:ascii="Times New Roman" w:hAnsi="Times New Roman" w:cs="Times New Roman"/>
                <w:sz w:val="22"/>
                <w:szCs w:val="22"/>
              </w:rPr>
              <w:t>акций,  направленных</w:t>
            </w:r>
            <w:proofErr w:type="gramEnd"/>
            <w:r>
              <w:rPr>
                <w:rFonts w:ascii="Times New Roman" w:hAnsi="Times New Roman" w:cs="Times New Roman"/>
                <w:sz w:val="22"/>
                <w:szCs w:val="22"/>
              </w:rPr>
              <w:t xml:space="preserve"> на укрепление дисциплины участников  дорожного  движения,   размещение материалов в средствах массовой информации по вопросам безопасности дорожного движения;</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center"/>
            </w:pPr>
            <w:r>
              <w:lastRenderedPageBreak/>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 xml:space="preserve">Администрация Большесолдатского района; ОГИБДД отделения МВД России по </w:t>
            </w:r>
            <w:proofErr w:type="spellStart"/>
            <w:r>
              <w:t>Большесолдатскому</w:t>
            </w:r>
            <w:proofErr w:type="spellEnd"/>
            <w:r>
              <w:t xml:space="preserve"> району; Управление образования Администрации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p>
        </w:tc>
        <w:tc>
          <w:tcPr>
            <w:tcW w:w="285" w:type="pct"/>
            <w:gridSpan w:val="4"/>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r>
      <w:tr w:rsidR="00976D4F" w:rsidTr="00847EE1">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1.5</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pStyle w:val="ConsPlusNonformat"/>
              <w:widowControl/>
              <w:rPr>
                <w:rFonts w:ascii="Times New Roman" w:hAnsi="Times New Roman" w:cs="Times New Roman"/>
                <w:sz w:val="22"/>
                <w:szCs w:val="22"/>
              </w:rPr>
            </w:pPr>
            <w:proofErr w:type="gramStart"/>
            <w:r>
              <w:rPr>
                <w:rFonts w:ascii="Times New Roman" w:hAnsi="Times New Roman" w:cs="Times New Roman"/>
                <w:sz w:val="22"/>
                <w:szCs w:val="22"/>
              </w:rPr>
              <w:t>изготовление  и</w:t>
            </w:r>
            <w:proofErr w:type="gramEnd"/>
            <w:r>
              <w:rPr>
                <w:rFonts w:ascii="Times New Roman" w:hAnsi="Times New Roman" w:cs="Times New Roman"/>
                <w:sz w:val="22"/>
                <w:szCs w:val="22"/>
              </w:rPr>
              <w:t xml:space="preserve">  распространение светоотражающих  приспособлений   в   среде дошкольников и учащихся младших классов; </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center"/>
            </w:pPr>
            <w:r>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Управление образования Администрации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33"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65" w:type="pct"/>
            <w:gridSpan w:val="3"/>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p>
        </w:tc>
        <w:tc>
          <w:tcPr>
            <w:tcW w:w="350" w:type="pct"/>
            <w:gridSpan w:val="3"/>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r>
      <w:tr w:rsidR="00976D4F" w:rsidTr="00847EE1">
        <w:trPr>
          <w:trHeight w:val="127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1.6</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pStyle w:val="ConsPlusNonformat"/>
            </w:pPr>
            <w:r>
              <w:rPr>
                <w:rFonts w:ascii="Times New Roman" w:hAnsi="Times New Roman" w:cs="Times New Roman"/>
                <w:sz w:val="22"/>
                <w:szCs w:val="22"/>
              </w:rPr>
              <w:t xml:space="preserve">проведение   детских   </w:t>
            </w:r>
            <w:proofErr w:type="gramStart"/>
            <w:r>
              <w:rPr>
                <w:rFonts w:ascii="Times New Roman" w:hAnsi="Times New Roman" w:cs="Times New Roman"/>
                <w:sz w:val="22"/>
                <w:szCs w:val="22"/>
              </w:rPr>
              <w:t xml:space="preserve">конкурсов,   </w:t>
            </w:r>
            <w:proofErr w:type="gramEnd"/>
            <w:r>
              <w:rPr>
                <w:rFonts w:ascii="Times New Roman" w:hAnsi="Times New Roman" w:cs="Times New Roman"/>
                <w:sz w:val="22"/>
                <w:szCs w:val="22"/>
              </w:rPr>
              <w:t xml:space="preserve">викторин, сборов, фестивалей, а также  профильных  смен юных инспекторов движения; </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Управление образования Администрации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65" w:type="pct"/>
            <w:gridSpan w:val="3"/>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p>
        </w:tc>
        <w:tc>
          <w:tcPr>
            <w:tcW w:w="350" w:type="pct"/>
            <w:gridSpan w:val="3"/>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r>
      <w:tr w:rsidR="00976D4F" w:rsidTr="00847EE1">
        <w:trPr>
          <w:trHeight w:val="25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1.7</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pStyle w:val="ConsPlusNonformat"/>
            </w:pPr>
            <w:r>
              <w:rPr>
                <w:rFonts w:ascii="Times New Roman" w:hAnsi="Times New Roman" w:cs="Times New Roman"/>
                <w:sz w:val="22"/>
                <w:szCs w:val="22"/>
              </w:rPr>
              <w:t xml:space="preserve">приобретение </w:t>
            </w:r>
            <w:proofErr w:type="gramStart"/>
            <w:r>
              <w:rPr>
                <w:rFonts w:ascii="Times New Roman" w:hAnsi="Times New Roman" w:cs="Times New Roman"/>
                <w:sz w:val="22"/>
                <w:szCs w:val="22"/>
              </w:rPr>
              <w:t>учебной  и</w:t>
            </w:r>
            <w:proofErr w:type="gramEnd"/>
            <w:r>
              <w:rPr>
                <w:rFonts w:ascii="Times New Roman" w:hAnsi="Times New Roman" w:cs="Times New Roman"/>
                <w:sz w:val="22"/>
                <w:szCs w:val="22"/>
              </w:rPr>
              <w:t xml:space="preserve">  детской  литературы, предметов детского обихода  с  использованием креатива и слоганов по безопасности дорожного движения;  </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 xml:space="preserve">Управление </w:t>
            </w:r>
            <w:proofErr w:type="gramStart"/>
            <w:r>
              <w:t>образования  Администрации</w:t>
            </w:r>
            <w:proofErr w:type="gramEnd"/>
            <w:r>
              <w:t xml:space="preserve">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r>
              <w:t>местный бюджет</w:t>
            </w:r>
          </w:p>
        </w:tc>
        <w:tc>
          <w:tcPr>
            <w:tcW w:w="280" w:type="pct"/>
            <w:gridSpan w:val="3"/>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r>
              <w:t>10</w:t>
            </w:r>
          </w:p>
        </w:tc>
        <w:tc>
          <w:tcPr>
            <w:tcW w:w="233"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r>
              <w:t>10</w:t>
            </w:r>
          </w:p>
        </w:tc>
        <w:tc>
          <w:tcPr>
            <w:tcW w:w="265" w:type="pct"/>
            <w:gridSpan w:val="3"/>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p>
        </w:tc>
        <w:tc>
          <w:tcPr>
            <w:tcW w:w="350" w:type="pct"/>
            <w:gridSpan w:val="3"/>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r>
      <w:tr w:rsidR="00976D4F" w:rsidTr="00847EE1">
        <w:trPr>
          <w:trHeight w:val="1401"/>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lastRenderedPageBreak/>
              <w:t>1.8</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оснащение      современными техническими средствами и средствами </w:t>
            </w:r>
            <w:proofErr w:type="gramStart"/>
            <w:r>
              <w:rPr>
                <w:rFonts w:ascii="Times New Roman" w:hAnsi="Times New Roman" w:cs="Times New Roman"/>
                <w:sz w:val="22"/>
                <w:szCs w:val="22"/>
              </w:rPr>
              <w:t>обучения  (</w:t>
            </w:r>
            <w:proofErr w:type="gramEnd"/>
            <w:r>
              <w:rPr>
                <w:rFonts w:ascii="Times New Roman" w:hAnsi="Times New Roman" w:cs="Times New Roman"/>
                <w:sz w:val="22"/>
                <w:szCs w:val="22"/>
              </w:rPr>
              <w:t>уголки  по ПДД,  тренажеры,  компьютерные   программы) базовых    государственных    образовательных</w:t>
            </w:r>
          </w:p>
          <w:p w:rsidR="00976D4F" w:rsidRDefault="00976D4F" w:rsidP="00847EE1">
            <w:pPr>
              <w:pStyle w:val="ConsPlusNonformat"/>
              <w:widowControl/>
              <w:rPr>
                <w:rFonts w:ascii="Times New Roman" w:hAnsi="Times New Roman" w:cs="Times New Roman"/>
                <w:sz w:val="22"/>
                <w:szCs w:val="22"/>
              </w:rPr>
            </w:pPr>
            <w:r>
              <w:rPr>
                <w:rFonts w:ascii="Times New Roman" w:hAnsi="Times New Roman" w:cs="Times New Roman"/>
                <w:sz w:val="22"/>
                <w:szCs w:val="22"/>
              </w:rPr>
              <w:t>учреждений   среднего   профессионального   и</w:t>
            </w:r>
          </w:p>
          <w:p w:rsidR="00976D4F" w:rsidRDefault="00976D4F" w:rsidP="00847EE1">
            <w:pPr>
              <w:pStyle w:val="ConsPlusNonformat"/>
              <w:widowControl/>
              <w:rPr>
                <w:rFonts w:ascii="Times New Roman" w:hAnsi="Times New Roman" w:cs="Times New Roman"/>
                <w:sz w:val="22"/>
                <w:szCs w:val="22"/>
              </w:rPr>
            </w:pPr>
            <w:r>
              <w:rPr>
                <w:rFonts w:ascii="Times New Roman" w:hAnsi="Times New Roman" w:cs="Times New Roman"/>
                <w:sz w:val="22"/>
                <w:szCs w:val="22"/>
              </w:rPr>
              <w:t>начального   профессионального   образования, находящихся в ведении Большесолдатского района</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 xml:space="preserve">Управление </w:t>
            </w:r>
            <w:proofErr w:type="gramStart"/>
            <w:r>
              <w:t>образования  Администрации</w:t>
            </w:r>
            <w:proofErr w:type="gramEnd"/>
            <w:r>
              <w:t xml:space="preserve">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80" w:type="pct"/>
            <w:gridSpan w:val="3"/>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3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85" w:type="pct"/>
            <w:gridSpan w:val="4"/>
            <w:tcBorders>
              <w:top w:val="single" w:sz="4" w:space="0" w:color="000000"/>
              <w:left w:val="single" w:sz="4" w:space="0" w:color="000000"/>
              <w:bottom w:val="single" w:sz="4" w:space="0" w:color="000000"/>
              <w:right w:val="single" w:sz="4" w:space="0" w:color="auto"/>
            </w:tcBorders>
            <w:hideMark/>
          </w:tcPr>
          <w:p w:rsidR="00976D4F" w:rsidRDefault="00976D4F" w:rsidP="00847EE1">
            <w:pPr>
              <w:autoSpaceDE w:val="0"/>
              <w:jc w:val="both"/>
            </w:pPr>
            <w:r>
              <w:t>-</w:t>
            </w:r>
          </w:p>
        </w:tc>
        <w:tc>
          <w:tcPr>
            <w:tcW w:w="330"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p>
        </w:tc>
        <w:tc>
          <w:tcPr>
            <w:tcW w:w="493" w:type="pct"/>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r>
      <w:tr w:rsidR="00976D4F" w:rsidTr="00976D4F">
        <w:trPr>
          <w:trHeight w:val="643"/>
        </w:trPr>
        <w:tc>
          <w:tcPr>
            <w:tcW w:w="5000" w:type="pct"/>
            <w:gridSpan w:val="17"/>
            <w:tcBorders>
              <w:top w:val="single" w:sz="4" w:space="0" w:color="000000"/>
              <w:left w:val="single" w:sz="4" w:space="0" w:color="auto"/>
              <w:bottom w:val="single" w:sz="4" w:space="0" w:color="000000"/>
              <w:right w:val="single" w:sz="4" w:space="0" w:color="000000"/>
            </w:tcBorders>
          </w:tcPr>
          <w:p w:rsidR="00976D4F" w:rsidRDefault="00976D4F" w:rsidP="00976D4F">
            <w:pPr>
              <w:spacing w:after="160" w:line="256" w:lineRule="auto"/>
              <w:jc w:val="center"/>
              <w:rPr>
                <w:sz w:val="22"/>
                <w:szCs w:val="22"/>
              </w:rPr>
            </w:pPr>
            <w:r>
              <w:rPr>
                <w:sz w:val="22"/>
                <w:szCs w:val="22"/>
              </w:rPr>
              <w:t>Задача 2. 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tc>
      </w:tr>
      <w:tr w:rsidR="00976D4F" w:rsidTr="00847EE1">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2.1</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Установка барьерных ограждений</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76"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59" w:type="pct"/>
            <w:gridSpan w:val="5"/>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6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autoSpaceDE w:val="0"/>
              <w:jc w:val="both"/>
            </w:pPr>
            <w:r>
              <w:t>-</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r>
      <w:tr w:rsidR="00976D4F" w:rsidTr="00847EE1">
        <w:trPr>
          <w:trHeight w:val="46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2.2</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Нанесение линий дорожной разметки</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377"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местный бюджет</w:t>
            </w:r>
          </w:p>
        </w:tc>
        <w:tc>
          <w:tcPr>
            <w:tcW w:w="276" w:type="pct"/>
            <w:tcBorders>
              <w:top w:val="single" w:sz="4" w:space="0" w:color="000000"/>
              <w:left w:val="single" w:sz="4" w:space="0" w:color="000000"/>
              <w:bottom w:val="single" w:sz="4" w:space="0" w:color="000000"/>
              <w:right w:val="single" w:sz="4" w:space="0" w:color="000000"/>
            </w:tcBorders>
            <w:hideMark/>
          </w:tcPr>
          <w:p w:rsidR="00976D4F" w:rsidRPr="00CF7AD0" w:rsidRDefault="00976D4F" w:rsidP="00847EE1">
            <w:pPr>
              <w:autoSpaceDE w:val="0"/>
              <w:jc w:val="both"/>
              <w:rPr>
                <w:highlight w:val="yellow"/>
              </w:rPr>
            </w:pPr>
            <w:r w:rsidRPr="00CF7AD0">
              <w:t>60</w:t>
            </w:r>
          </w:p>
        </w:tc>
        <w:tc>
          <w:tcPr>
            <w:tcW w:w="259" w:type="pct"/>
            <w:gridSpan w:val="5"/>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40</w:t>
            </w:r>
          </w:p>
        </w:tc>
        <w:tc>
          <w:tcPr>
            <w:tcW w:w="26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autoSpaceDE w:val="0"/>
              <w:jc w:val="both"/>
            </w:pPr>
            <w:r>
              <w:t>10</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r>
              <w:t>10</w:t>
            </w: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r>
      <w:tr w:rsidR="00976D4F" w:rsidTr="00847EE1">
        <w:trPr>
          <w:trHeight w:val="803"/>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2.3</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 xml:space="preserve">Установка дорожных знаков и приобретение </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377" w:type="pct"/>
            <w:tcBorders>
              <w:top w:val="single" w:sz="4" w:space="0" w:color="000000"/>
              <w:left w:val="single" w:sz="4" w:space="0" w:color="000000"/>
              <w:bottom w:val="single" w:sz="4" w:space="0" w:color="000000"/>
              <w:right w:val="single" w:sz="4" w:space="0" w:color="000000"/>
            </w:tcBorders>
            <w:hideMark/>
          </w:tcPr>
          <w:p w:rsidR="00976D4F" w:rsidRPr="00CF7AD0" w:rsidRDefault="00976D4F" w:rsidP="00847EE1">
            <w:pPr>
              <w:autoSpaceDE w:val="0"/>
              <w:jc w:val="both"/>
            </w:pPr>
            <w:r w:rsidRPr="00CF7AD0">
              <w:t>местный бюджет</w:t>
            </w:r>
          </w:p>
        </w:tc>
        <w:tc>
          <w:tcPr>
            <w:tcW w:w="276" w:type="pct"/>
            <w:tcBorders>
              <w:top w:val="single" w:sz="4" w:space="0" w:color="000000"/>
              <w:left w:val="single" w:sz="4" w:space="0" w:color="000000"/>
              <w:bottom w:val="single" w:sz="4" w:space="0" w:color="000000"/>
              <w:right w:val="single" w:sz="4" w:space="0" w:color="000000"/>
            </w:tcBorders>
            <w:hideMark/>
          </w:tcPr>
          <w:p w:rsidR="00976D4F" w:rsidRPr="00CF7AD0" w:rsidRDefault="00976D4F" w:rsidP="00847EE1">
            <w:pPr>
              <w:autoSpaceDE w:val="0"/>
              <w:jc w:val="both"/>
            </w:pPr>
            <w:r w:rsidRPr="00CF7AD0">
              <w:t>40</w:t>
            </w:r>
          </w:p>
        </w:tc>
        <w:tc>
          <w:tcPr>
            <w:tcW w:w="259" w:type="pct"/>
            <w:gridSpan w:val="5"/>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40</w:t>
            </w:r>
          </w:p>
        </w:tc>
        <w:tc>
          <w:tcPr>
            <w:tcW w:w="26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autoSpaceDE w:val="0"/>
              <w:jc w:val="both"/>
            </w:pP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r>
              <w:t>-</w:t>
            </w:r>
          </w:p>
        </w:tc>
        <w:tc>
          <w:tcPr>
            <w:tcW w:w="493"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r>
      <w:tr w:rsidR="00976D4F" w:rsidTr="00847EE1">
        <w:trPr>
          <w:trHeight w:val="210"/>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2.4</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Изготовление схем организации дорожного движения на территории муниципальных образований</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76"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59" w:type="pct"/>
            <w:gridSpan w:val="5"/>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63"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c>
          <w:tcPr>
            <w:tcW w:w="493"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r>
      <w:tr w:rsidR="00976D4F" w:rsidTr="00847EE1">
        <w:trPr>
          <w:trHeight w:val="34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lastRenderedPageBreak/>
              <w:t>2.5</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Приведение в нормативное состояние пешеходные переходы</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r>
              <w:t>2024</w:t>
            </w:r>
            <w:r w:rsidRPr="002300F5">
              <w:t>-202</w:t>
            </w:r>
            <w:r>
              <w:t>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r>
              <w:t>местный бюджет</w:t>
            </w:r>
          </w:p>
        </w:tc>
        <w:tc>
          <w:tcPr>
            <w:tcW w:w="276"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r>
              <w:t>10</w:t>
            </w:r>
          </w:p>
        </w:tc>
        <w:tc>
          <w:tcPr>
            <w:tcW w:w="259" w:type="pct"/>
            <w:gridSpan w:val="5"/>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r>
              <w:t>10</w:t>
            </w:r>
          </w:p>
        </w:tc>
        <w:tc>
          <w:tcPr>
            <w:tcW w:w="263"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r>
              <w:t>-</w:t>
            </w:r>
          </w:p>
        </w:tc>
        <w:tc>
          <w:tcPr>
            <w:tcW w:w="330" w:type="pct"/>
            <w:gridSpan w:val="2"/>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c>
          <w:tcPr>
            <w:tcW w:w="493"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r>
      <w:tr w:rsidR="00976D4F" w:rsidTr="00847EE1">
        <w:trPr>
          <w:trHeight w:val="1035"/>
        </w:trPr>
        <w:tc>
          <w:tcPr>
            <w:tcW w:w="239" w:type="pct"/>
            <w:tcBorders>
              <w:top w:val="single" w:sz="4" w:space="0" w:color="000000"/>
              <w:left w:val="single" w:sz="4" w:space="0" w:color="000000"/>
              <w:bottom w:val="single" w:sz="4" w:space="0" w:color="auto"/>
              <w:right w:val="single" w:sz="4" w:space="0" w:color="000000"/>
            </w:tcBorders>
            <w:hideMark/>
          </w:tcPr>
          <w:p w:rsidR="00976D4F" w:rsidRDefault="00976D4F" w:rsidP="00847EE1">
            <w:pPr>
              <w:autoSpaceDE w:val="0"/>
              <w:jc w:val="both"/>
            </w:pPr>
            <w:r>
              <w:t>2.6</w:t>
            </w:r>
          </w:p>
        </w:tc>
        <w:tc>
          <w:tcPr>
            <w:tcW w:w="739" w:type="pct"/>
            <w:tcBorders>
              <w:top w:val="single" w:sz="4" w:space="0" w:color="000000"/>
              <w:left w:val="single" w:sz="4" w:space="0" w:color="000000"/>
              <w:bottom w:val="single" w:sz="4" w:space="0" w:color="auto"/>
              <w:right w:val="single" w:sz="4" w:space="0" w:color="000000"/>
            </w:tcBorders>
            <w:hideMark/>
          </w:tcPr>
          <w:p w:rsidR="00976D4F" w:rsidRDefault="00976D4F" w:rsidP="00847EE1">
            <w:pPr>
              <w:autoSpaceDE w:val="0"/>
              <w:jc w:val="both"/>
            </w:pPr>
            <w:r>
              <w:t xml:space="preserve">Создание условий безопасности дорожного движения для участников маломобильных групп и </w:t>
            </w:r>
            <w:proofErr w:type="spellStart"/>
            <w:r>
              <w:t>безбарьерной</w:t>
            </w:r>
            <w:proofErr w:type="spellEnd"/>
            <w:r>
              <w:t xml:space="preserve"> среды</w:t>
            </w:r>
          </w:p>
        </w:tc>
        <w:tc>
          <w:tcPr>
            <w:tcW w:w="480" w:type="pct"/>
            <w:tcBorders>
              <w:top w:val="single" w:sz="4" w:space="0" w:color="000000"/>
              <w:left w:val="single" w:sz="4" w:space="0" w:color="000000"/>
              <w:bottom w:val="single" w:sz="4" w:space="0" w:color="auto"/>
              <w:right w:val="single" w:sz="4" w:space="0" w:color="000000"/>
            </w:tcBorders>
            <w:hideMark/>
          </w:tcPr>
          <w:p w:rsidR="00976D4F" w:rsidRDefault="00976D4F" w:rsidP="00847EE1">
            <w:r>
              <w:t>2024</w:t>
            </w:r>
            <w:r w:rsidRPr="002300F5">
              <w:t>-202</w:t>
            </w:r>
            <w:r>
              <w:t>6</w:t>
            </w:r>
          </w:p>
        </w:tc>
        <w:tc>
          <w:tcPr>
            <w:tcW w:w="712" w:type="pct"/>
            <w:tcBorders>
              <w:top w:val="single" w:sz="4" w:space="0" w:color="000000"/>
              <w:left w:val="single" w:sz="4" w:space="0" w:color="000000"/>
              <w:bottom w:val="single" w:sz="4" w:space="0" w:color="auto"/>
              <w:right w:val="single" w:sz="4" w:space="0" w:color="000000"/>
            </w:tcBorders>
            <w:hideMark/>
          </w:tcPr>
          <w:p w:rsidR="00976D4F" w:rsidRDefault="00976D4F" w:rsidP="00847EE1">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auto"/>
              <w:right w:val="single" w:sz="4" w:space="0" w:color="000000"/>
            </w:tcBorders>
          </w:tcPr>
          <w:p w:rsidR="00976D4F" w:rsidRDefault="00976D4F" w:rsidP="00847EE1">
            <w:pPr>
              <w:autoSpaceDE w:val="0"/>
              <w:jc w:val="both"/>
            </w:pPr>
          </w:p>
        </w:tc>
        <w:tc>
          <w:tcPr>
            <w:tcW w:w="377" w:type="pct"/>
            <w:tcBorders>
              <w:top w:val="single" w:sz="4" w:space="0" w:color="000000"/>
              <w:left w:val="single" w:sz="4" w:space="0" w:color="000000"/>
              <w:bottom w:val="single" w:sz="4" w:space="0" w:color="auto"/>
              <w:right w:val="single" w:sz="4" w:space="0" w:color="000000"/>
            </w:tcBorders>
          </w:tcPr>
          <w:p w:rsidR="00976D4F" w:rsidRDefault="00976D4F" w:rsidP="00847EE1">
            <w:pPr>
              <w:autoSpaceDE w:val="0"/>
              <w:jc w:val="both"/>
            </w:pPr>
          </w:p>
        </w:tc>
        <w:tc>
          <w:tcPr>
            <w:tcW w:w="276" w:type="pct"/>
            <w:tcBorders>
              <w:top w:val="single" w:sz="4" w:space="0" w:color="000000"/>
              <w:left w:val="single" w:sz="4" w:space="0" w:color="000000"/>
              <w:bottom w:val="single" w:sz="4" w:space="0" w:color="auto"/>
              <w:right w:val="single" w:sz="4" w:space="0" w:color="000000"/>
            </w:tcBorders>
          </w:tcPr>
          <w:p w:rsidR="00976D4F" w:rsidRDefault="00976D4F" w:rsidP="00847EE1">
            <w:pPr>
              <w:autoSpaceDE w:val="0"/>
              <w:jc w:val="both"/>
            </w:pPr>
          </w:p>
        </w:tc>
        <w:tc>
          <w:tcPr>
            <w:tcW w:w="259" w:type="pct"/>
            <w:gridSpan w:val="5"/>
            <w:tcBorders>
              <w:top w:val="single" w:sz="4" w:space="0" w:color="000000"/>
              <w:left w:val="single" w:sz="4" w:space="0" w:color="000000"/>
              <w:bottom w:val="single" w:sz="4" w:space="0" w:color="auto"/>
              <w:right w:val="single" w:sz="4" w:space="0" w:color="000000"/>
            </w:tcBorders>
          </w:tcPr>
          <w:p w:rsidR="00976D4F" w:rsidRDefault="00976D4F" w:rsidP="00847EE1">
            <w:pPr>
              <w:autoSpaceDE w:val="0"/>
              <w:jc w:val="both"/>
            </w:pPr>
          </w:p>
        </w:tc>
        <w:tc>
          <w:tcPr>
            <w:tcW w:w="263" w:type="pct"/>
            <w:gridSpan w:val="2"/>
            <w:tcBorders>
              <w:top w:val="single" w:sz="4" w:space="0" w:color="000000"/>
              <w:left w:val="single" w:sz="4" w:space="0" w:color="000000"/>
              <w:bottom w:val="single" w:sz="4" w:space="0" w:color="auto"/>
              <w:right w:val="single" w:sz="4" w:space="0" w:color="auto"/>
            </w:tcBorders>
          </w:tcPr>
          <w:p w:rsidR="00976D4F" w:rsidRDefault="00976D4F" w:rsidP="00847EE1">
            <w:pPr>
              <w:autoSpaceDE w:val="0"/>
              <w:jc w:val="both"/>
            </w:pPr>
          </w:p>
        </w:tc>
        <w:tc>
          <w:tcPr>
            <w:tcW w:w="330" w:type="pct"/>
            <w:gridSpan w:val="2"/>
            <w:tcBorders>
              <w:top w:val="single" w:sz="4" w:space="0" w:color="000000"/>
              <w:left w:val="single" w:sz="4" w:space="0" w:color="auto"/>
              <w:bottom w:val="single" w:sz="4" w:space="0" w:color="auto"/>
              <w:right w:val="single" w:sz="4" w:space="0" w:color="000000"/>
            </w:tcBorders>
          </w:tcPr>
          <w:p w:rsidR="00976D4F" w:rsidRDefault="00976D4F" w:rsidP="00847EE1">
            <w:pPr>
              <w:autoSpaceDE w:val="0"/>
              <w:jc w:val="both"/>
            </w:pPr>
          </w:p>
        </w:tc>
        <w:tc>
          <w:tcPr>
            <w:tcW w:w="493" w:type="pct"/>
            <w:tcBorders>
              <w:top w:val="single" w:sz="4" w:space="0" w:color="000000"/>
              <w:left w:val="single" w:sz="4" w:space="0" w:color="000000"/>
              <w:bottom w:val="single" w:sz="4" w:space="0" w:color="auto"/>
              <w:right w:val="single" w:sz="4" w:space="0" w:color="000000"/>
            </w:tcBorders>
          </w:tcPr>
          <w:p w:rsidR="00976D4F" w:rsidRDefault="00976D4F" w:rsidP="00847EE1">
            <w:pPr>
              <w:autoSpaceDE w:val="0"/>
              <w:jc w:val="both"/>
            </w:pPr>
          </w:p>
        </w:tc>
      </w:tr>
      <w:tr w:rsidR="00976D4F" w:rsidTr="00847EE1">
        <w:trPr>
          <w:trHeight w:val="330"/>
        </w:trPr>
        <w:tc>
          <w:tcPr>
            <w:tcW w:w="239" w:type="pct"/>
            <w:tcBorders>
              <w:top w:val="single" w:sz="4" w:space="0" w:color="auto"/>
              <w:left w:val="single" w:sz="4" w:space="0" w:color="000000"/>
              <w:bottom w:val="single" w:sz="4" w:space="0" w:color="000000"/>
              <w:right w:val="single" w:sz="4" w:space="0" w:color="000000"/>
            </w:tcBorders>
            <w:hideMark/>
          </w:tcPr>
          <w:p w:rsidR="00976D4F" w:rsidRDefault="00976D4F" w:rsidP="00847EE1">
            <w:pPr>
              <w:autoSpaceDE w:val="0"/>
              <w:jc w:val="both"/>
            </w:pPr>
            <w:r>
              <w:t>2.7</w:t>
            </w:r>
          </w:p>
        </w:tc>
        <w:tc>
          <w:tcPr>
            <w:tcW w:w="739" w:type="pct"/>
            <w:tcBorders>
              <w:top w:val="single" w:sz="4" w:space="0" w:color="auto"/>
              <w:left w:val="single" w:sz="4" w:space="0" w:color="000000"/>
              <w:bottom w:val="single" w:sz="4" w:space="0" w:color="000000"/>
              <w:right w:val="single" w:sz="4" w:space="0" w:color="000000"/>
            </w:tcBorders>
            <w:hideMark/>
          </w:tcPr>
          <w:p w:rsidR="00976D4F" w:rsidRDefault="00976D4F" w:rsidP="00847EE1">
            <w:pPr>
              <w:autoSpaceDE w:val="0"/>
              <w:jc w:val="both"/>
            </w:pPr>
            <w:r>
              <w:t xml:space="preserve">Приобретение технических устройств (системы фото- </w:t>
            </w:r>
            <w:proofErr w:type="spellStart"/>
            <w:r>
              <w:t>видеофиксации</w:t>
            </w:r>
            <w:proofErr w:type="spellEnd"/>
            <w:r>
              <w:t xml:space="preserve"> и т.п.)</w:t>
            </w:r>
          </w:p>
        </w:tc>
        <w:tc>
          <w:tcPr>
            <w:tcW w:w="480" w:type="pct"/>
            <w:tcBorders>
              <w:top w:val="single" w:sz="4" w:space="0" w:color="auto"/>
              <w:left w:val="single" w:sz="4" w:space="0" w:color="000000"/>
              <w:bottom w:val="single" w:sz="4" w:space="0" w:color="000000"/>
              <w:right w:val="single" w:sz="4" w:space="0" w:color="000000"/>
            </w:tcBorders>
            <w:hideMark/>
          </w:tcPr>
          <w:p w:rsidR="00976D4F" w:rsidRDefault="00976D4F" w:rsidP="00847EE1">
            <w:r>
              <w:t>2024</w:t>
            </w:r>
            <w:r w:rsidRPr="002300F5">
              <w:t>-202</w:t>
            </w:r>
            <w:r>
              <w:t>6</w:t>
            </w:r>
          </w:p>
        </w:tc>
        <w:tc>
          <w:tcPr>
            <w:tcW w:w="712" w:type="pct"/>
            <w:tcBorders>
              <w:top w:val="single" w:sz="4" w:space="0" w:color="auto"/>
              <w:left w:val="single" w:sz="4" w:space="0" w:color="000000"/>
              <w:bottom w:val="single" w:sz="4" w:space="0" w:color="000000"/>
              <w:right w:val="single" w:sz="4" w:space="0" w:color="000000"/>
            </w:tcBorders>
            <w:hideMark/>
          </w:tcPr>
          <w:p w:rsidR="00976D4F" w:rsidRDefault="00976D4F" w:rsidP="00847EE1">
            <w:pPr>
              <w:autoSpaceDE w:val="0"/>
              <w:jc w:val="both"/>
            </w:pPr>
            <w:r>
              <w:t>Администрация Большесолдатского района</w:t>
            </w:r>
          </w:p>
        </w:tc>
        <w:tc>
          <w:tcPr>
            <w:tcW w:w="832" w:type="pct"/>
            <w:tcBorders>
              <w:top w:val="single" w:sz="4" w:space="0" w:color="auto"/>
              <w:left w:val="single" w:sz="4" w:space="0" w:color="000000"/>
              <w:bottom w:val="single" w:sz="4" w:space="0" w:color="000000"/>
              <w:right w:val="single" w:sz="4" w:space="0" w:color="000000"/>
            </w:tcBorders>
          </w:tcPr>
          <w:p w:rsidR="00976D4F" w:rsidRDefault="00976D4F" w:rsidP="00847EE1">
            <w:pPr>
              <w:autoSpaceDE w:val="0"/>
              <w:jc w:val="both"/>
            </w:pPr>
          </w:p>
        </w:tc>
        <w:tc>
          <w:tcPr>
            <w:tcW w:w="377" w:type="pct"/>
            <w:tcBorders>
              <w:top w:val="single" w:sz="4" w:space="0" w:color="auto"/>
              <w:left w:val="single" w:sz="4" w:space="0" w:color="000000"/>
              <w:bottom w:val="single" w:sz="4" w:space="0" w:color="000000"/>
              <w:right w:val="single" w:sz="4" w:space="0" w:color="000000"/>
            </w:tcBorders>
            <w:hideMark/>
          </w:tcPr>
          <w:p w:rsidR="00976D4F" w:rsidRDefault="00976D4F" w:rsidP="00847EE1">
            <w:pPr>
              <w:autoSpaceDE w:val="0"/>
              <w:jc w:val="both"/>
            </w:pPr>
          </w:p>
        </w:tc>
        <w:tc>
          <w:tcPr>
            <w:tcW w:w="276" w:type="pct"/>
            <w:tcBorders>
              <w:top w:val="single" w:sz="4" w:space="0" w:color="auto"/>
              <w:left w:val="single" w:sz="4" w:space="0" w:color="000000"/>
              <w:bottom w:val="single" w:sz="4" w:space="0" w:color="000000"/>
              <w:right w:val="single" w:sz="4" w:space="0" w:color="000000"/>
            </w:tcBorders>
          </w:tcPr>
          <w:p w:rsidR="00976D4F" w:rsidRDefault="00976D4F" w:rsidP="00847EE1">
            <w:pPr>
              <w:autoSpaceDE w:val="0"/>
              <w:jc w:val="both"/>
            </w:pPr>
          </w:p>
        </w:tc>
        <w:tc>
          <w:tcPr>
            <w:tcW w:w="259" w:type="pct"/>
            <w:gridSpan w:val="5"/>
            <w:tcBorders>
              <w:top w:val="single" w:sz="4" w:space="0" w:color="auto"/>
              <w:left w:val="single" w:sz="4" w:space="0" w:color="000000"/>
              <w:bottom w:val="single" w:sz="4" w:space="0" w:color="000000"/>
              <w:right w:val="single" w:sz="4" w:space="0" w:color="000000"/>
            </w:tcBorders>
          </w:tcPr>
          <w:p w:rsidR="00976D4F" w:rsidRDefault="00976D4F" w:rsidP="00847EE1">
            <w:pPr>
              <w:autoSpaceDE w:val="0"/>
              <w:jc w:val="both"/>
            </w:pPr>
          </w:p>
        </w:tc>
        <w:tc>
          <w:tcPr>
            <w:tcW w:w="263" w:type="pct"/>
            <w:gridSpan w:val="2"/>
            <w:tcBorders>
              <w:top w:val="single" w:sz="4" w:space="0" w:color="auto"/>
              <w:left w:val="single" w:sz="4" w:space="0" w:color="000000"/>
              <w:bottom w:val="single" w:sz="4" w:space="0" w:color="000000"/>
              <w:right w:val="single" w:sz="4" w:space="0" w:color="auto"/>
            </w:tcBorders>
          </w:tcPr>
          <w:p w:rsidR="00976D4F" w:rsidRDefault="00976D4F" w:rsidP="00847EE1">
            <w:pPr>
              <w:autoSpaceDE w:val="0"/>
              <w:jc w:val="both"/>
            </w:pPr>
          </w:p>
        </w:tc>
        <w:tc>
          <w:tcPr>
            <w:tcW w:w="330" w:type="pct"/>
            <w:gridSpan w:val="2"/>
            <w:tcBorders>
              <w:top w:val="single" w:sz="4" w:space="0" w:color="auto"/>
              <w:left w:val="single" w:sz="4" w:space="0" w:color="auto"/>
              <w:bottom w:val="single" w:sz="4" w:space="0" w:color="000000"/>
              <w:right w:val="single" w:sz="4" w:space="0" w:color="000000"/>
            </w:tcBorders>
          </w:tcPr>
          <w:p w:rsidR="00976D4F" w:rsidRDefault="00976D4F" w:rsidP="00847EE1">
            <w:pPr>
              <w:autoSpaceDE w:val="0"/>
              <w:jc w:val="both"/>
            </w:pPr>
          </w:p>
        </w:tc>
        <w:tc>
          <w:tcPr>
            <w:tcW w:w="493" w:type="pct"/>
            <w:tcBorders>
              <w:top w:val="single" w:sz="4" w:space="0" w:color="auto"/>
              <w:left w:val="single" w:sz="4" w:space="0" w:color="000000"/>
              <w:bottom w:val="single" w:sz="4" w:space="0" w:color="000000"/>
              <w:right w:val="single" w:sz="4" w:space="0" w:color="000000"/>
            </w:tcBorders>
          </w:tcPr>
          <w:p w:rsidR="00976D4F" w:rsidRDefault="00976D4F" w:rsidP="00847EE1">
            <w:pPr>
              <w:autoSpaceDE w:val="0"/>
              <w:jc w:val="both"/>
            </w:pPr>
          </w:p>
        </w:tc>
      </w:tr>
      <w:tr w:rsidR="00976D4F" w:rsidTr="00847EE1">
        <w:trPr>
          <w:trHeight w:val="135"/>
        </w:trPr>
        <w:tc>
          <w:tcPr>
            <w:tcW w:w="5000" w:type="pct"/>
            <w:gridSpan w:val="17"/>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center"/>
            </w:pPr>
            <w:r>
              <w:t>Задача 3. Развитие системы оказания помощи пострадавшим в дорожно-транспортных происшествиях</w:t>
            </w:r>
          </w:p>
        </w:tc>
      </w:tr>
      <w:tr w:rsidR="00976D4F" w:rsidTr="00847EE1">
        <w:trPr>
          <w:trHeight w:val="135"/>
        </w:trPr>
        <w:tc>
          <w:tcPr>
            <w:tcW w:w="2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3.1</w:t>
            </w:r>
          </w:p>
        </w:tc>
        <w:tc>
          <w:tcPr>
            <w:tcW w:w="739"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Внедрение в подразделениях служб, участвующих в ликвидации последствий ДТП, автоматизированных информационно-управляющих систем, позволяющих сократить время прибытия на место ДТП спецтранспорта.</w:t>
            </w:r>
          </w:p>
        </w:tc>
        <w:tc>
          <w:tcPr>
            <w:tcW w:w="480"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center"/>
            </w:pPr>
            <w:r>
              <w:t>2024-2026</w:t>
            </w:r>
          </w:p>
        </w:tc>
        <w:tc>
          <w:tcPr>
            <w:tcW w:w="71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Администрация Большесолдатского района</w:t>
            </w:r>
          </w:p>
        </w:tc>
        <w:tc>
          <w:tcPr>
            <w:tcW w:w="832"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377" w:type="pct"/>
            <w:tcBorders>
              <w:top w:val="single" w:sz="4" w:space="0" w:color="000000"/>
              <w:left w:val="single" w:sz="4" w:space="0" w:color="000000"/>
              <w:bottom w:val="single" w:sz="4" w:space="0" w:color="000000"/>
              <w:right w:val="single" w:sz="4" w:space="0" w:color="000000"/>
            </w:tcBorders>
          </w:tcPr>
          <w:p w:rsidR="00976D4F" w:rsidRDefault="00976D4F" w:rsidP="00847EE1">
            <w:pPr>
              <w:autoSpaceDE w:val="0"/>
              <w:jc w:val="both"/>
            </w:pPr>
          </w:p>
        </w:tc>
        <w:tc>
          <w:tcPr>
            <w:tcW w:w="276" w:type="pct"/>
            <w:tcBorders>
              <w:top w:val="single" w:sz="4" w:space="0" w:color="000000"/>
              <w:left w:val="single" w:sz="4" w:space="0" w:color="000000"/>
              <w:bottom w:val="single" w:sz="4" w:space="0" w:color="000000"/>
              <w:right w:val="single" w:sz="4" w:space="0" w:color="000000"/>
            </w:tcBorders>
            <w:hideMark/>
          </w:tcPr>
          <w:p w:rsidR="00976D4F" w:rsidRDefault="00976D4F" w:rsidP="00847EE1">
            <w:pPr>
              <w:autoSpaceDE w:val="0"/>
              <w:jc w:val="both"/>
            </w:pPr>
            <w:r>
              <w:t>-</w:t>
            </w:r>
          </w:p>
        </w:tc>
        <w:tc>
          <w:tcPr>
            <w:tcW w:w="241" w:type="pct"/>
            <w:gridSpan w:val="4"/>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p>
        </w:tc>
        <w:tc>
          <w:tcPr>
            <w:tcW w:w="281" w:type="pct"/>
            <w:gridSpan w:val="3"/>
            <w:tcBorders>
              <w:top w:val="single" w:sz="4" w:space="0" w:color="000000"/>
              <w:left w:val="single" w:sz="4" w:space="0" w:color="auto"/>
              <w:bottom w:val="single" w:sz="4" w:space="0" w:color="000000"/>
              <w:right w:val="single" w:sz="4" w:space="0" w:color="000000"/>
            </w:tcBorders>
          </w:tcPr>
          <w:p w:rsidR="00976D4F" w:rsidRDefault="00976D4F" w:rsidP="00847EE1">
            <w:pPr>
              <w:autoSpaceDE w:val="0"/>
              <w:jc w:val="both"/>
            </w:pPr>
          </w:p>
        </w:tc>
        <w:tc>
          <w:tcPr>
            <w:tcW w:w="330"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autoSpaceDE w:val="0"/>
              <w:jc w:val="both"/>
            </w:pPr>
          </w:p>
        </w:tc>
        <w:tc>
          <w:tcPr>
            <w:tcW w:w="493" w:type="pct"/>
            <w:tcBorders>
              <w:top w:val="single" w:sz="4" w:space="0" w:color="000000"/>
              <w:left w:val="single" w:sz="4" w:space="0" w:color="auto"/>
              <w:bottom w:val="single" w:sz="4" w:space="0" w:color="000000"/>
              <w:right w:val="single" w:sz="4" w:space="0" w:color="000000"/>
            </w:tcBorders>
            <w:hideMark/>
          </w:tcPr>
          <w:p w:rsidR="00976D4F" w:rsidRDefault="00976D4F" w:rsidP="00847EE1">
            <w:pPr>
              <w:autoSpaceDE w:val="0"/>
              <w:jc w:val="both"/>
            </w:pPr>
            <w:r>
              <w:t>-</w:t>
            </w:r>
          </w:p>
        </w:tc>
      </w:tr>
    </w:tbl>
    <w:p w:rsidR="00976D4F" w:rsidRDefault="00976D4F" w:rsidP="00976D4F">
      <w:pPr>
        <w:autoSpaceDE w:val="0"/>
        <w:jc w:val="right"/>
      </w:pPr>
    </w:p>
    <w:p w:rsidR="00976D4F" w:rsidRDefault="00976D4F" w:rsidP="00976D4F">
      <w:pPr>
        <w:autoSpaceDE w:val="0"/>
        <w:jc w:val="right"/>
      </w:pPr>
      <w:r>
        <w:lastRenderedPageBreak/>
        <w:t>Приложение № 3</w:t>
      </w:r>
    </w:p>
    <w:p w:rsidR="00976D4F" w:rsidRDefault="00976D4F" w:rsidP="00976D4F">
      <w:pPr>
        <w:autoSpaceDE w:val="0"/>
        <w:jc w:val="right"/>
      </w:pPr>
      <w:r>
        <w:t>к подпрограмме</w:t>
      </w:r>
    </w:p>
    <w:p w:rsidR="00976D4F" w:rsidRDefault="00976D4F" w:rsidP="00976D4F">
      <w:pPr>
        <w:autoSpaceDE w:val="0"/>
        <w:jc w:val="right"/>
      </w:pPr>
      <w:r>
        <w:t xml:space="preserve">"Повышение безопасности </w:t>
      </w:r>
    </w:p>
    <w:p w:rsidR="00976D4F" w:rsidRDefault="00976D4F" w:rsidP="00976D4F">
      <w:pPr>
        <w:autoSpaceDE w:val="0"/>
        <w:jc w:val="right"/>
      </w:pPr>
      <w:r>
        <w:t>дорожного движения "</w:t>
      </w:r>
    </w:p>
    <w:p w:rsidR="00976D4F" w:rsidRDefault="00976D4F" w:rsidP="00976D4F">
      <w:pPr>
        <w:autoSpaceDE w:val="0"/>
        <w:jc w:val="center"/>
      </w:pPr>
    </w:p>
    <w:p w:rsidR="00976D4F" w:rsidRDefault="00976D4F" w:rsidP="00976D4F">
      <w:pPr>
        <w:autoSpaceDE w:val="0"/>
        <w:jc w:val="center"/>
        <w:rPr>
          <w:b/>
          <w:sz w:val="28"/>
          <w:szCs w:val="28"/>
        </w:rPr>
      </w:pPr>
      <w:r>
        <w:rPr>
          <w:b/>
          <w:sz w:val="28"/>
          <w:szCs w:val="28"/>
        </w:rPr>
        <w:t xml:space="preserve">Ресурсное обеспечение подпрограммы «Повышение безопасности </w:t>
      </w:r>
    </w:p>
    <w:p w:rsidR="00976D4F" w:rsidRDefault="00976D4F" w:rsidP="00976D4F">
      <w:pPr>
        <w:autoSpaceDE w:val="0"/>
        <w:jc w:val="center"/>
        <w:rPr>
          <w:b/>
          <w:sz w:val="28"/>
          <w:szCs w:val="28"/>
        </w:rPr>
      </w:pPr>
      <w:r>
        <w:rPr>
          <w:b/>
          <w:sz w:val="28"/>
          <w:szCs w:val="28"/>
        </w:rPr>
        <w:t>дорожного движения Большесолдатского района»</w:t>
      </w:r>
    </w:p>
    <w:p w:rsidR="00976D4F" w:rsidRDefault="00976D4F" w:rsidP="00976D4F">
      <w:pPr>
        <w:autoSpaceDE w:val="0"/>
        <w:ind w:firstLine="540"/>
        <w:jc w:val="both"/>
      </w:pPr>
    </w:p>
    <w:p w:rsidR="00976D4F" w:rsidRDefault="00976D4F" w:rsidP="00976D4F">
      <w:pPr>
        <w:autoSpaceDE w:val="0"/>
        <w:jc w:val="center"/>
      </w:pPr>
      <w:r>
        <w:t xml:space="preserve">                                                                                                                                                                                                    (тыс. руб.)</w:t>
      </w:r>
    </w:p>
    <w:tbl>
      <w:tblPr>
        <w:tblW w:w="4547" w:type="pct"/>
        <w:tblCellMar>
          <w:left w:w="70" w:type="dxa"/>
          <w:right w:w="70" w:type="dxa"/>
        </w:tblCellMar>
        <w:tblLook w:val="04A0" w:firstRow="1" w:lastRow="0" w:firstColumn="1" w:lastColumn="0" w:noHBand="0" w:noVBand="1"/>
      </w:tblPr>
      <w:tblGrid>
        <w:gridCol w:w="5940"/>
        <w:gridCol w:w="4578"/>
        <w:gridCol w:w="1570"/>
        <w:gridCol w:w="1233"/>
        <w:gridCol w:w="942"/>
        <w:gridCol w:w="9"/>
      </w:tblGrid>
      <w:tr w:rsidR="00976D4F" w:rsidTr="00847EE1">
        <w:trPr>
          <w:gridAfter w:val="1"/>
          <w:wAfter w:w="3" w:type="pct"/>
          <w:cantSplit/>
          <w:trHeight w:val="294"/>
        </w:trPr>
        <w:tc>
          <w:tcPr>
            <w:tcW w:w="2081" w:type="pct"/>
            <w:vMerge w:val="restar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br/>
              <w:t>направления   расходов</w:t>
            </w:r>
          </w:p>
        </w:tc>
        <w:tc>
          <w:tcPr>
            <w:tcW w:w="1604" w:type="pct"/>
            <w:vMerge w:val="restar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Всего за </w:t>
            </w:r>
            <w:proofErr w:type="gramStart"/>
            <w:r>
              <w:rPr>
                <w:rFonts w:ascii="Times New Roman" w:hAnsi="Times New Roman" w:cs="Times New Roman"/>
                <w:sz w:val="24"/>
                <w:szCs w:val="24"/>
              </w:rPr>
              <w:t>период  реализации</w:t>
            </w:r>
            <w:proofErr w:type="gramEnd"/>
            <w:r>
              <w:rPr>
                <w:rFonts w:ascii="Times New Roman" w:hAnsi="Times New Roman" w:cs="Times New Roman"/>
                <w:sz w:val="24"/>
                <w:szCs w:val="24"/>
              </w:rPr>
              <w:br/>
              <w:t>Программы</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tcPr>
          <w:p w:rsidR="00976D4F" w:rsidRDefault="00976D4F" w:rsidP="00847EE1">
            <w:pPr>
              <w:spacing w:after="160" w:line="259" w:lineRule="auto"/>
            </w:pPr>
          </w:p>
        </w:tc>
      </w:tr>
      <w:tr w:rsidR="00976D4F" w:rsidTr="00847EE1">
        <w:trPr>
          <w:cantSplit/>
          <w:trHeight w:val="360"/>
        </w:trPr>
        <w:tc>
          <w:tcPr>
            <w:tcW w:w="0" w:type="auto"/>
            <w:vMerge/>
            <w:tcBorders>
              <w:top w:val="single" w:sz="4" w:space="0" w:color="000000"/>
              <w:left w:val="single" w:sz="4" w:space="0" w:color="000000"/>
              <w:bottom w:val="single" w:sz="4" w:space="0" w:color="000000"/>
              <w:right w:val="nil"/>
            </w:tcBorders>
            <w:vAlign w:val="center"/>
            <w:hideMark/>
          </w:tcPr>
          <w:p w:rsidR="00976D4F" w:rsidRDefault="00976D4F" w:rsidP="00847EE1"/>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976D4F" w:rsidRDefault="00976D4F" w:rsidP="00847EE1"/>
        </w:tc>
        <w:tc>
          <w:tcPr>
            <w:tcW w:w="550" w:type="pct"/>
            <w:tcBorders>
              <w:top w:val="single" w:sz="4" w:space="0" w:color="000000"/>
              <w:left w:val="single" w:sz="4" w:space="0" w:color="auto"/>
              <w:bottom w:val="single" w:sz="4" w:space="0" w:color="000000"/>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2024 г.</w:t>
            </w:r>
          </w:p>
        </w:tc>
        <w:tc>
          <w:tcPr>
            <w:tcW w:w="432" w:type="pct"/>
            <w:tcBorders>
              <w:top w:val="single" w:sz="4" w:space="0" w:color="000000"/>
              <w:left w:val="single" w:sz="4" w:space="0" w:color="auto"/>
              <w:bottom w:val="single" w:sz="4" w:space="0" w:color="000000"/>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2025 г.</w:t>
            </w: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2026 г.</w:t>
            </w: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604"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color w:val="000000" w:themeColor="text1"/>
                <w:sz w:val="24"/>
                <w:szCs w:val="24"/>
              </w:rPr>
              <w:t>120,0</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32" w:type="pct"/>
            <w:tcBorders>
              <w:top w:val="single" w:sz="4" w:space="0" w:color="000000"/>
              <w:left w:val="single" w:sz="4" w:space="0" w:color="auto"/>
              <w:bottom w:val="single" w:sz="4" w:space="0" w:color="000000"/>
              <w:right w:val="nil"/>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w:t>
            </w:r>
            <w:proofErr w:type="gramStart"/>
            <w:r>
              <w:rPr>
                <w:rFonts w:ascii="Times New Roman" w:hAnsi="Times New Roman" w:cs="Times New Roman"/>
                <w:sz w:val="24"/>
                <w:szCs w:val="24"/>
              </w:rPr>
              <w:t xml:space="preserve">числе:   </w:t>
            </w:r>
            <w:proofErr w:type="gramEnd"/>
            <w:r>
              <w:rPr>
                <w:rFonts w:ascii="Times New Roman" w:hAnsi="Times New Roman" w:cs="Times New Roman"/>
                <w:sz w:val="24"/>
                <w:szCs w:val="24"/>
              </w:rPr>
              <w:t xml:space="preserve">  </w:t>
            </w:r>
          </w:p>
        </w:tc>
        <w:tc>
          <w:tcPr>
            <w:tcW w:w="1604" w:type="pct"/>
            <w:tcBorders>
              <w:top w:val="single" w:sz="4" w:space="0" w:color="000000"/>
              <w:left w:val="single" w:sz="4" w:space="0" w:color="000000"/>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районный бюджет </w:t>
            </w:r>
          </w:p>
        </w:tc>
        <w:tc>
          <w:tcPr>
            <w:tcW w:w="1604"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120,0</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Из общего объема:</w:t>
            </w:r>
          </w:p>
        </w:tc>
        <w:tc>
          <w:tcPr>
            <w:tcW w:w="1604" w:type="pct"/>
            <w:tcBorders>
              <w:top w:val="single" w:sz="4" w:space="0" w:color="000000"/>
              <w:left w:val="single" w:sz="4" w:space="0" w:color="000000"/>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r>
      <w:tr w:rsidR="00976D4F" w:rsidTr="00847EE1">
        <w:trPr>
          <w:cantSplit/>
          <w:trHeight w:val="36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капитальные      </w:t>
            </w:r>
            <w:r>
              <w:rPr>
                <w:rFonts w:ascii="Times New Roman" w:hAnsi="Times New Roman" w:cs="Times New Roman"/>
                <w:sz w:val="24"/>
                <w:szCs w:val="24"/>
              </w:rPr>
              <w:br/>
              <w:t xml:space="preserve">вложения         </w:t>
            </w:r>
          </w:p>
        </w:tc>
        <w:tc>
          <w:tcPr>
            <w:tcW w:w="1604"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604" w:type="pct"/>
            <w:tcBorders>
              <w:top w:val="single" w:sz="4" w:space="0" w:color="000000"/>
              <w:left w:val="single" w:sz="4" w:space="0" w:color="000000"/>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районный бюджет </w:t>
            </w:r>
          </w:p>
        </w:tc>
        <w:tc>
          <w:tcPr>
            <w:tcW w:w="1604"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Бюджет сельсоветов   </w:t>
            </w:r>
          </w:p>
        </w:tc>
        <w:tc>
          <w:tcPr>
            <w:tcW w:w="1604"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604" w:type="pct"/>
            <w:tcBorders>
              <w:top w:val="single" w:sz="4" w:space="0" w:color="000000"/>
              <w:left w:val="single" w:sz="4" w:space="0" w:color="000000"/>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областной бюджет </w:t>
            </w:r>
          </w:p>
        </w:tc>
        <w:tc>
          <w:tcPr>
            <w:tcW w:w="1604"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Прочие расходы   </w:t>
            </w:r>
          </w:p>
        </w:tc>
        <w:tc>
          <w:tcPr>
            <w:tcW w:w="1604"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604" w:type="pct"/>
            <w:tcBorders>
              <w:top w:val="single" w:sz="4" w:space="0" w:color="000000"/>
              <w:left w:val="single" w:sz="4" w:space="0" w:color="000000"/>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областной бюджет </w:t>
            </w:r>
          </w:p>
        </w:tc>
        <w:tc>
          <w:tcPr>
            <w:tcW w:w="1604"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000000"/>
              <w:right w:val="nil"/>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76D4F" w:rsidTr="00847EE1">
        <w:trPr>
          <w:cantSplit/>
          <w:trHeight w:val="240"/>
        </w:trPr>
        <w:tc>
          <w:tcPr>
            <w:tcW w:w="2081"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604" w:type="pct"/>
            <w:tcBorders>
              <w:top w:val="single" w:sz="4" w:space="0" w:color="000000"/>
              <w:left w:val="single" w:sz="4" w:space="0" w:color="000000"/>
              <w:bottom w:val="single" w:sz="4" w:space="0" w:color="000000"/>
              <w:right w:val="nil"/>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50" w:type="pct"/>
            <w:tcBorders>
              <w:top w:val="single" w:sz="4" w:space="0" w:color="000000"/>
              <w:left w:val="single" w:sz="4" w:space="0" w:color="000000"/>
              <w:bottom w:val="single" w:sz="4" w:space="0" w:color="000000"/>
              <w:right w:val="single" w:sz="4" w:space="0" w:color="auto"/>
            </w:tcBorders>
            <w:hideMark/>
          </w:tcPr>
          <w:p w:rsidR="00976D4F" w:rsidRDefault="00976D4F" w:rsidP="00847EE1">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432" w:type="pct"/>
            <w:tcBorders>
              <w:top w:val="single" w:sz="4" w:space="0" w:color="000000"/>
              <w:left w:val="single" w:sz="4" w:space="0" w:color="auto"/>
              <w:bottom w:val="single" w:sz="4" w:space="0" w:color="auto"/>
              <w:right w:val="single" w:sz="4" w:space="0" w:color="auto"/>
            </w:tcBorders>
          </w:tcPr>
          <w:p w:rsidR="00976D4F" w:rsidRDefault="00976D4F" w:rsidP="00847EE1">
            <w:pPr>
              <w:pStyle w:val="ConsPlusCell"/>
              <w:widowControl/>
              <w:snapToGrid w:val="0"/>
              <w:spacing w:line="256" w:lineRule="auto"/>
              <w:rPr>
                <w:rFonts w:ascii="Times New Roman" w:hAnsi="Times New Roman" w:cs="Times New Roman"/>
                <w:sz w:val="24"/>
                <w:szCs w:val="24"/>
              </w:rPr>
            </w:pPr>
          </w:p>
        </w:tc>
        <w:tc>
          <w:tcPr>
            <w:tcW w:w="333" w:type="pct"/>
            <w:gridSpan w:val="2"/>
            <w:tcBorders>
              <w:top w:val="single" w:sz="4" w:space="0" w:color="auto"/>
              <w:left w:val="single" w:sz="4" w:space="0" w:color="auto"/>
              <w:bottom w:val="single" w:sz="4" w:space="0" w:color="auto"/>
              <w:right w:val="single" w:sz="4" w:space="0" w:color="auto"/>
            </w:tcBorders>
            <w:shd w:val="clear" w:color="auto" w:fill="auto"/>
          </w:tcPr>
          <w:p w:rsidR="00976D4F" w:rsidRDefault="00976D4F" w:rsidP="00847EE1">
            <w:pPr>
              <w:spacing w:after="160" w:line="259" w:lineRule="auto"/>
            </w:pPr>
          </w:p>
        </w:tc>
      </w:tr>
    </w:tbl>
    <w:p w:rsidR="00976D4F" w:rsidRDefault="00976D4F" w:rsidP="00976D4F">
      <w:pPr>
        <w:sectPr w:rsidR="00976D4F">
          <w:pgSz w:w="16838" w:h="11906" w:orient="landscape"/>
          <w:pgMar w:top="567" w:right="567" w:bottom="567" w:left="567" w:header="720" w:footer="720" w:gutter="0"/>
          <w:cols w:space="720"/>
        </w:sectPr>
      </w:pPr>
    </w:p>
    <w:p w:rsidR="00976D4F" w:rsidRPr="00840061" w:rsidRDefault="00976D4F" w:rsidP="00976D4F">
      <w:pPr>
        <w:autoSpaceDE w:val="0"/>
        <w:jc w:val="right"/>
      </w:pPr>
      <w:r w:rsidRPr="00840061">
        <w:lastRenderedPageBreak/>
        <w:t xml:space="preserve">Приложение </w:t>
      </w:r>
      <w:r>
        <w:t>№</w:t>
      </w:r>
      <w:r w:rsidRPr="00840061">
        <w:t xml:space="preserve"> 4</w:t>
      </w:r>
    </w:p>
    <w:p w:rsidR="00976D4F" w:rsidRDefault="00976D4F" w:rsidP="00976D4F">
      <w:pPr>
        <w:autoSpaceDE w:val="0"/>
        <w:jc w:val="right"/>
      </w:pPr>
      <w:r>
        <w:t>к подпрограмме</w:t>
      </w:r>
    </w:p>
    <w:p w:rsidR="00976D4F" w:rsidRDefault="00976D4F" w:rsidP="00976D4F">
      <w:pPr>
        <w:autoSpaceDE w:val="0"/>
        <w:jc w:val="right"/>
      </w:pPr>
      <w:r>
        <w:t xml:space="preserve">"Повышение безопасности </w:t>
      </w:r>
    </w:p>
    <w:p w:rsidR="00976D4F" w:rsidRDefault="00976D4F" w:rsidP="00976D4F">
      <w:pPr>
        <w:autoSpaceDE w:val="0"/>
        <w:jc w:val="right"/>
      </w:pPr>
      <w:r>
        <w:t>дорожного движения "</w:t>
      </w:r>
    </w:p>
    <w:p w:rsidR="00976D4F" w:rsidRPr="00840061" w:rsidRDefault="00976D4F" w:rsidP="00976D4F">
      <w:pPr>
        <w:autoSpaceDE w:val="0"/>
        <w:ind w:firstLine="540"/>
        <w:jc w:val="both"/>
      </w:pPr>
    </w:p>
    <w:p w:rsidR="00976D4F" w:rsidRDefault="00976D4F" w:rsidP="00976D4F">
      <w:pPr>
        <w:autoSpaceDE w:val="0"/>
        <w:ind w:firstLine="540"/>
        <w:jc w:val="center"/>
        <w:rPr>
          <w:b/>
          <w:sz w:val="28"/>
          <w:szCs w:val="28"/>
        </w:rPr>
      </w:pPr>
    </w:p>
    <w:p w:rsidR="00976D4F" w:rsidRDefault="00976D4F" w:rsidP="00976D4F">
      <w:pPr>
        <w:autoSpaceDE w:val="0"/>
        <w:ind w:firstLine="540"/>
        <w:jc w:val="center"/>
        <w:rPr>
          <w:b/>
          <w:sz w:val="28"/>
          <w:szCs w:val="28"/>
        </w:rPr>
      </w:pPr>
      <w:r w:rsidRPr="009C37FD">
        <w:rPr>
          <w:b/>
          <w:sz w:val="28"/>
          <w:szCs w:val="28"/>
        </w:rPr>
        <w:t xml:space="preserve">Методика оценки эффективности реализации </w:t>
      </w:r>
    </w:p>
    <w:p w:rsidR="00976D4F" w:rsidRDefault="00976D4F" w:rsidP="00976D4F">
      <w:pPr>
        <w:autoSpaceDE w:val="0"/>
        <w:ind w:firstLine="540"/>
        <w:jc w:val="center"/>
        <w:rPr>
          <w:b/>
          <w:sz w:val="28"/>
          <w:szCs w:val="28"/>
        </w:rPr>
      </w:pPr>
      <w:r w:rsidRPr="009C37FD">
        <w:rPr>
          <w:b/>
          <w:sz w:val="28"/>
          <w:szCs w:val="28"/>
        </w:rPr>
        <w:t>подпрограммы «Повышение безопасности дорожного движения Большесолдатского района»</w:t>
      </w:r>
    </w:p>
    <w:p w:rsidR="00976D4F" w:rsidRPr="009C37FD" w:rsidRDefault="00976D4F" w:rsidP="00976D4F">
      <w:pPr>
        <w:autoSpaceDE w:val="0"/>
        <w:ind w:firstLine="540"/>
        <w:jc w:val="center"/>
        <w:rPr>
          <w:b/>
          <w:sz w:val="28"/>
          <w:szCs w:val="28"/>
        </w:rPr>
      </w:pPr>
    </w:p>
    <w:p w:rsidR="00976D4F" w:rsidRPr="00840061" w:rsidRDefault="00976D4F" w:rsidP="00976D4F">
      <w:pPr>
        <w:autoSpaceDE w:val="0"/>
        <w:ind w:firstLine="540"/>
        <w:jc w:val="both"/>
        <w:rPr>
          <w:sz w:val="28"/>
          <w:szCs w:val="28"/>
        </w:rPr>
      </w:pPr>
      <w:r w:rsidRPr="00840061">
        <w:rPr>
          <w:sz w:val="28"/>
          <w:szCs w:val="28"/>
        </w:rPr>
        <w:t>1. Оценка эффективности реализации П</w:t>
      </w:r>
      <w:r>
        <w:rPr>
          <w:sz w:val="28"/>
          <w:szCs w:val="28"/>
        </w:rPr>
        <w:t>одп</w:t>
      </w:r>
      <w:r w:rsidRPr="00840061">
        <w:rPr>
          <w:sz w:val="28"/>
          <w:szCs w:val="28"/>
        </w:rPr>
        <w:t>рограммы (далее - оценка) осуществляется государственным заказчиком - координатором муниципальной п</w:t>
      </w:r>
      <w:r>
        <w:rPr>
          <w:sz w:val="28"/>
          <w:szCs w:val="28"/>
        </w:rPr>
        <w:t>одп</w:t>
      </w:r>
      <w:r w:rsidRPr="00840061">
        <w:rPr>
          <w:sz w:val="28"/>
          <w:szCs w:val="28"/>
        </w:rPr>
        <w:t>рограммы "Повышение безопасности дорожного движения " по итогам ее исполнения за отчетный период.</w:t>
      </w:r>
    </w:p>
    <w:p w:rsidR="00976D4F" w:rsidRPr="00840061" w:rsidRDefault="00976D4F" w:rsidP="00976D4F">
      <w:pPr>
        <w:autoSpaceDE w:val="0"/>
        <w:ind w:firstLine="540"/>
        <w:jc w:val="both"/>
        <w:rPr>
          <w:sz w:val="28"/>
          <w:szCs w:val="28"/>
        </w:rPr>
      </w:pPr>
      <w:r w:rsidRPr="00840061">
        <w:rPr>
          <w:sz w:val="28"/>
          <w:szCs w:val="28"/>
        </w:rPr>
        <w:t>2. Источником информации для оценки эффективности реализации П</w:t>
      </w:r>
      <w:r>
        <w:rPr>
          <w:sz w:val="28"/>
          <w:szCs w:val="28"/>
        </w:rPr>
        <w:t>одп</w:t>
      </w:r>
      <w:r w:rsidRPr="00840061">
        <w:rPr>
          <w:sz w:val="28"/>
          <w:szCs w:val="28"/>
        </w:rPr>
        <w:t xml:space="preserve">рограммы является </w:t>
      </w:r>
      <w:r>
        <w:rPr>
          <w:sz w:val="28"/>
          <w:szCs w:val="28"/>
        </w:rPr>
        <w:t>У</w:t>
      </w:r>
      <w:r w:rsidRPr="00F85B40">
        <w:rPr>
          <w:sz w:val="28"/>
          <w:szCs w:val="28"/>
        </w:rPr>
        <w:t>правление строительства,</w:t>
      </w:r>
      <w:r>
        <w:rPr>
          <w:sz w:val="28"/>
          <w:szCs w:val="28"/>
        </w:rPr>
        <w:t xml:space="preserve"> ЖКХ и архитектуры</w:t>
      </w:r>
      <w:r w:rsidRPr="00F85B40">
        <w:rPr>
          <w:sz w:val="28"/>
          <w:szCs w:val="28"/>
        </w:rPr>
        <w:t xml:space="preserve"> </w:t>
      </w:r>
      <w:r>
        <w:rPr>
          <w:sz w:val="28"/>
          <w:szCs w:val="28"/>
        </w:rPr>
        <w:t>Администрации Большесолдатского района Курской области.</w:t>
      </w:r>
    </w:p>
    <w:p w:rsidR="00976D4F" w:rsidRPr="00840061" w:rsidRDefault="00976D4F" w:rsidP="00976D4F">
      <w:pPr>
        <w:autoSpaceDE w:val="0"/>
        <w:ind w:firstLine="540"/>
        <w:jc w:val="both"/>
        <w:rPr>
          <w:sz w:val="28"/>
          <w:szCs w:val="28"/>
        </w:rPr>
      </w:pPr>
      <w:r w:rsidRPr="00840061">
        <w:rPr>
          <w:sz w:val="28"/>
          <w:szCs w:val="28"/>
        </w:rPr>
        <w:t>3. Оценка эффективности осуществляется по следующим критериям:</w:t>
      </w:r>
    </w:p>
    <w:p w:rsidR="00976D4F" w:rsidRPr="00840061" w:rsidRDefault="00976D4F" w:rsidP="00976D4F">
      <w:pPr>
        <w:autoSpaceDE w:val="0"/>
        <w:ind w:firstLine="540"/>
        <w:jc w:val="both"/>
        <w:rPr>
          <w:sz w:val="28"/>
          <w:szCs w:val="28"/>
        </w:rPr>
      </w:pPr>
      <w:r w:rsidRPr="00840061">
        <w:rPr>
          <w:sz w:val="28"/>
          <w:szCs w:val="28"/>
        </w:rPr>
        <w:t>3.1. Степень достижения за отчетный период запланированных значений целевых индикаторов и показателей.</w:t>
      </w:r>
    </w:p>
    <w:p w:rsidR="00976D4F" w:rsidRPr="00840061" w:rsidRDefault="00976D4F" w:rsidP="00976D4F">
      <w:pPr>
        <w:autoSpaceDE w:val="0"/>
        <w:ind w:firstLine="540"/>
        <w:jc w:val="both"/>
        <w:rPr>
          <w:sz w:val="28"/>
          <w:szCs w:val="28"/>
        </w:rPr>
      </w:pPr>
      <w:r w:rsidRPr="00840061">
        <w:rPr>
          <w:sz w:val="28"/>
          <w:szCs w:val="28"/>
        </w:rPr>
        <w:t>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976D4F" w:rsidRPr="00840061" w:rsidRDefault="00976D4F" w:rsidP="00976D4F">
      <w:pPr>
        <w:autoSpaceDE w:val="0"/>
        <w:ind w:firstLine="540"/>
        <w:jc w:val="both"/>
        <w:rPr>
          <w:sz w:val="28"/>
          <w:szCs w:val="28"/>
        </w:rPr>
      </w:pP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Ф x 100%</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И = --------------,</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П</w:t>
      </w:r>
    </w:p>
    <w:p w:rsidR="00976D4F" w:rsidRPr="00840061" w:rsidRDefault="00976D4F" w:rsidP="00976D4F">
      <w:pPr>
        <w:autoSpaceDE w:val="0"/>
        <w:ind w:firstLine="540"/>
        <w:jc w:val="both"/>
        <w:rPr>
          <w:sz w:val="28"/>
          <w:szCs w:val="28"/>
        </w:rPr>
      </w:pPr>
      <w:r w:rsidRPr="00840061">
        <w:rPr>
          <w:sz w:val="28"/>
          <w:szCs w:val="28"/>
        </w:rPr>
        <w:t>где:</w:t>
      </w:r>
    </w:p>
    <w:p w:rsidR="00976D4F" w:rsidRPr="00840061" w:rsidRDefault="00976D4F" w:rsidP="00976D4F">
      <w:pPr>
        <w:autoSpaceDE w:val="0"/>
        <w:ind w:firstLine="540"/>
        <w:jc w:val="both"/>
        <w:rPr>
          <w:sz w:val="28"/>
          <w:szCs w:val="28"/>
        </w:rPr>
      </w:pPr>
      <w:r w:rsidRPr="00840061">
        <w:rPr>
          <w:sz w:val="28"/>
          <w:szCs w:val="28"/>
        </w:rPr>
        <w:t>И - оценка достижения запланированных результатов;</w:t>
      </w:r>
    </w:p>
    <w:p w:rsidR="00976D4F" w:rsidRPr="00840061" w:rsidRDefault="00976D4F" w:rsidP="00976D4F">
      <w:pPr>
        <w:autoSpaceDE w:val="0"/>
        <w:ind w:firstLine="540"/>
        <w:jc w:val="both"/>
        <w:rPr>
          <w:sz w:val="28"/>
          <w:szCs w:val="28"/>
        </w:rPr>
      </w:pPr>
      <w:r w:rsidRPr="00840061">
        <w:rPr>
          <w:sz w:val="28"/>
          <w:szCs w:val="28"/>
        </w:rPr>
        <w:t>Ф - фактически достигнутые значения целевых индикаторов;</w:t>
      </w:r>
    </w:p>
    <w:p w:rsidR="00976D4F" w:rsidRPr="00840061" w:rsidRDefault="00976D4F" w:rsidP="00976D4F">
      <w:pPr>
        <w:autoSpaceDE w:val="0"/>
        <w:ind w:firstLine="540"/>
        <w:jc w:val="both"/>
        <w:rPr>
          <w:sz w:val="28"/>
          <w:szCs w:val="28"/>
        </w:rPr>
      </w:pPr>
      <w:r w:rsidRPr="00840061">
        <w:rPr>
          <w:sz w:val="28"/>
          <w:szCs w:val="28"/>
        </w:rPr>
        <w:t>П - плановые значения.</w:t>
      </w:r>
    </w:p>
    <w:p w:rsidR="00976D4F" w:rsidRPr="00840061" w:rsidRDefault="00976D4F" w:rsidP="00976D4F">
      <w:pPr>
        <w:autoSpaceDE w:val="0"/>
        <w:ind w:firstLine="540"/>
        <w:jc w:val="both"/>
        <w:rPr>
          <w:sz w:val="28"/>
          <w:szCs w:val="28"/>
        </w:rPr>
      </w:pPr>
      <w:r w:rsidRPr="00840061">
        <w:rPr>
          <w:sz w:val="28"/>
          <w:szCs w:val="28"/>
        </w:rPr>
        <w:t>Фактически достигнутые значения целевых индикаторов за отчетный период определяются путем мониторинга, включающего в себя сбор и анализ информации о выполнении показателей.</w:t>
      </w:r>
    </w:p>
    <w:p w:rsidR="00976D4F" w:rsidRPr="00840061" w:rsidRDefault="00976D4F" w:rsidP="00976D4F">
      <w:pPr>
        <w:autoSpaceDE w:val="0"/>
        <w:ind w:firstLine="540"/>
        <w:jc w:val="both"/>
        <w:rPr>
          <w:sz w:val="28"/>
          <w:szCs w:val="28"/>
        </w:rPr>
      </w:pPr>
      <w:r w:rsidRPr="00840061">
        <w:rPr>
          <w:sz w:val="28"/>
          <w:szCs w:val="28"/>
        </w:rPr>
        <w:t>Методы сбора информации, определение частоты и график сбора информации,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w:t>
      </w:r>
    </w:p>
    <w:p w:rsidR="00976D4F" w:rsidRPr="00840061" w:rsidRDefault="00976D4F" w:rsidP="00976D4F">
      <w:pPr>
        <w:autoSpaceDE w:val="0"/>
        <w:ind w:firstLine="540"/>
        <w:jc w:val="both"/>
        <w:rPr>
          <w:sz w:val="28"/>
          <w:szCs w:val="28"/>
        </w:rPr>
      </w:pPr>
      <w:r w:rsidRPr="00840061">
        <w:rPr>
          <w:sz w:val="28"/>
          <w:szCs w:val="28"/>
        </w:rPr>
        <w:t>3.2. Степень выполнения мероприятий П</w:t>
      </w:r>
      <w:r>
        <w:rPr>
          <w:sz w:val="28"/>
          <w:szCs w:val="28"/>
        </w:rPr>
        <w:t>одп</w:t>
      </w:r>
      <w:r w:rsidRPr="00840061">
        <w:rPr>
          <w:sz w:val="28"/>
          <w:szCs w:val="28"/>
        </w:rPr>
        <w:t>рограммы.</w:t>
      </w:r>
    </w:p>
    <w:p w:rsidR="00976D4F" w:rsidRPr="00840061" w:rsidRDefault="00976D4F" w:rsidP="00976D4F">
      <w:pPr>
        <w:autoSpaceDE w:val="0"/>
        <w:ind w:firstLine="540"/>
        <w:jc w:val="both"/>
        <w:rPr>
          <w:sz w:val="28"/>
          <w:szCs w:val="28"/>
        </w:rPr>
      </w:pPr>
      <w:r w:rsidRPr="00840061">
        <w:rPr>
          <w:sz w:val="28"/>
          <w:szCs w:val="28"/>
        </w:rPr>
        <w:t>Степень выполнения мероприятий П</w:t>
      </w:r>
      <w:r>
        <w:rPr>
          <w:sz w:val="28"/>
          <w:szCs w:val="28"/>
        </w:rPr>
        <w:t>одп</w:t>
      </w:r>
      <w:r w:rsidRPr="00840061">
        <w:rPr>
          <w:sz w:val="28"/>
          <w:szCs w:val="28"/>
        </w:rPr>
        <w:t>рограммы измеряется на основании процентного сопоставления количества запланированных мероприятий П</w:t>
      </w:r>
      <w:r>
        <w:rPr>
          <w:sz w:val="28"/>
          <w:szCs w:val="28"/>
        </w:rPr>
        <w:t>одп</w:t>
      </w:r>
      <w:r w:rsidRPr="00840061">
        <w:rPr>
          <w:sz w:val="28"/>
          <w:szCs w:val="28"/>
        </w:rPr>
        <w:t>рограммы и фактически выполненных по следующей формуле:</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lastRenderedPageBreak/>
        <w:t xml:space="preserve">                                   Мф x 100%</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Ми = --------------,</w:t>
      </w:r>
    </w:p>
    <w:p w:rsidR="00976D4F" w:rsidRPr="00840061" w:rsidRDefault="00976D4F" w:rsidP="00976D4F">
      <w:pPr>
        <w:pStyle w:val="ConsPlusNonformat"/>
        <w:widowControl/>
        <w:rPr>
          <w:rFonts w:ascii="Times New Roman" w:hAnsi="Times New Roman" w:cs="Times New Roman"/>
          <w:sz w:val="28"/>
          <w:szCs w:val="28"/>
        </w:rPr>
      </w:pPr>
      <w:r w:rsidRPr="00840061">
        <w:rPr>
          <w:rFonts w:ascii="Times New Roman" w:hAnsi="Times New Roman" w:cs="Times New Roman"/>
          <w:sz w:val="28"/>
          <w:szCs w:val="28"/>
        </w:rPr>
        <w:t xml:space="preserve">                                     </w:t>
      </w:r>
      <w:proofErr w:type="spellStart"/>
      <w:r w:rsidRPr="00840061">
        <w:rPr>
          <w:rFonts w:ascii="Times New Roman" w:hAnsi="Times New Roman" w:cs="Times New Roman"/>
          <w:sz w:val="28"/>
          <w:szCs w:val="28"/>
        </w:rPr>
        <w:t>Мп</w:t>
      </w:r>
      <w:proofErr w:type="spellEnd"/>
    </w:p>
    <w:p w:rsidR="00976D4F" w:rsidRPr="00840061" w:rsidRDefault="00976D4F" w:rsidP="00976D4F">
      <w:pPr>
        <w:autoSpaceDE w:val="0"/>
        <w:ind w:firstLine="540"/>
        <w:jc w:val="both"/>
        <w:rPr>
          <w:sz w:val="28"/>
          <w:szCs w:val="28"/>
        </w:rPr>
      </w:pPr>
      <w:r w:rsidRPr="00840061">
        <w:rPr>
          <w:sz w:val="28"/>
          <w:szCs w:val="28"/>
        </w:rPr>
        <w:t>где:</w:t>
      </w:r>
    </w:p>
    <w:p w:rsidR="00976D4F" w:rsidRPr="00840061" w:rsidRDefault="00976D4F" w:rsidP="00976D4F">
      <w:pPr>
        <w:autoSpaceDE w:val="0"/>
        <w:ind w:firstLine="540"/>
        <w:jc w:val="both"/>
        <w:rPr>
          <w:sz w:val="28"/>
          <w:szCs w:val="28"/>
        </w:rPr>
      </w:pPr>
      <w:r w:rsidRPr="00840061">
        <w:rPr>
          <w:sz w:val="28"/>
          <w:szCs w:val="28"/>
        </w:rPr>
        <w:t>Ми - степень выполнения мероприятий П</w:t>
      </w:r>
      <w:r>
        <w:rPr>
          <w:sz w:val="28"/>
          <w:szCs w:val="28"/>
        </w:rPr>
        <w:t>одп</w:t>
      </w:r>
      <w:r w:rsidRPr="00840061">
        <w:rPr>
          <w:sz w:val="28"/>
          <w:szCs w:val="28"/>
        </w:rPr>
        <w:t>рограммы;</w:t>
      </w:r>
    </w:p>
    <w:p w:rsidR="00976D4F" w:rsidRPr="00840061" w:rsidRDefault="00976D4F" w:rsidP="00976D4F">
      <w:pPr>
        <w:autoSpaceDE w:val="0"/>
        <w:ind w:firstLine="540"/>
        <w:jc w:val="both"/>
        <w:rPr>
          <w:sz w:val="28"/>
          <w:szCs w:val="28"/>
        </w:rPr>
      </w:pPr>
      <w:r w:rsidRPr="00840061">
        <w:rPr>
          <w:sz w:val="28"/>
          <w:szCs w:val="28"/>
        </w:rPr>
        <w:t>Мф - количество мероприятий П</w:t>
      </w:r>
      <w:r>
        <w:rPr>
          <w:sz w:val="28"/>
          <w:szCs w:val="28"/>
        </w:rPr>
        <w:t>одп</w:t>
      </w:r>
      <w:r w:rsidRPr="00840061">
        <w:rPr>
          <w:sz w:val="28"/>
          <w:szCs w:val="28"/>
        </w:rPr>
        <w:t>рограммы, фактически реализованных за отчетный период;</w:t>
      </w:r>
    </w:p>
    <w:p w:rsidR="00976D4F" w:rsidRPr="00840061" w:rsidRDefault="00976D4F" w:rsidP="00976D4F">
      <w:pPr>
        <w:autoSpaceDE w:val="0"/>
        <w:ind w:firstLine="540"/>
        <w:jc w:val="both"/>
        <w:rPr>
          <w:sz w:val="28"/>
          <w:szCs w:val="28"/>
        </w:rPr>
      </w:pPr>
      <w:proofErr w:type="spellStart"/>
      <w:r w:rsidRPr="00840061">
        <w:rPr>
          <w:sz w:val="28"/>
          <w:szCs w:val="28"/>
        </w:rPr>
        <w:t>Мп</w:t>
      </w:r>
      <w:proofErr w:type="spellEnd"/>
      <w:r w:rsidRPr="00840061">
        <w:rPr>
          <w:sz w:val="28"/>
          <w:szCs w:val="28"/>
        </w:rPr>
        <w:t xml:space="preserve"> - количество мероприятий П</w:t>
      </w:r>
      <w:r>
        <w:rPr>
          <w:sz w:val="28"/>
          <w:szCs w:val="28"/>
        </w:rPr>
        <w:t>одп</w:t>
      </w:r>
      <w:r w:rsidRPr="00840061">
        <w:rPr>
          <w:sz w:val="28"/>
          <w:szCs w:val="28"/>
        </w:rPr>
        <w:t>рограммы, запланированных на отчетный период.</w:t>
      </w:r>
    </w:p>
    <w:p w:rsidR="00976D4F" w:rsidRPr="00840061" w:rsidRDefault="00976D4F" w:rsidP="00976D4F">
      <w:pPr>
        <w:autoSpaceDE w:val="0"/>
        <w:ind w:firstLine="540"/>
        <w:jc w:val="both"/>
        <w:rPr>
          <w:sz w:val="28"/>
          <w:szCs w:val="28"/>
        </w:rPr>
      </w:pPr>
      <w:r w:rsidRPr="00840061">
        <w:rPr>
          <w:sz w:val="28"/>
          <w:szCs w:val="28"/>
        </w:rPr>
        <w:t>4. На основе проведенной оценки эффективности реализации П</w:t>
      </w:r>
      <w:r>
        <w:rPr>
          <w:sz w:val="28"/>
          <w:szCs w:val="28"/>
        </w:rPr>
        <w:t>одп</w:t>
      </w:r>
      <w:r w:rsidRPr="00840061">
        <w:rPr>
          <w:sz w:val="28"/>
          <w:szCs w:val="28"/>
        </w:rPr>
        <w:t>рограммы могут быть сделаны следующие выводы:</w:t>
      </w:r>
    </w:p>
    <w:p w:rsidR="00976D4F" w:rsidRPr="00840061" w:rsidRDefault="00976D4F" w:rsidP="00976D4F">
      <w:pPr>
        <w:autoSpaceDE w:val="0"/>
        <w:ind w:firstLine="540"/>
        <w:jc w:val="both"/>
        <w:rPr>
          <w:sz w:val="28"/>
          <w:szCs w:val="28"/>
        </w:rPr>
      </w:pPr>
      <w:r w:rsidRPr="00840061">
        <w:rPr>
          <w:sz w:val="28"/>
          <w:szCs w:val="28"/>
        </w:rPr>
        <w:t>эффективность реализации П</w:t>
      </w:r>
      <w:r>
        <w:rPr>
          <w:sz w:val="28"/>
          <w:szCs w:val="28"/>
        </w:rPr>
        <w:t>одп</w:t>
      </w:r>
      <w:r w:rsidRPr="00840061">
        <w:rPr>
          <w:sz w:val="28"/>
          <w:szCs w:val="28"/>
        </w:rPr>
        <w:t>рограммы снизилась;</w:t>
      </w:r>
    </w:p>
    <w:p w:rsidR="00976D4F" w:rsidRPr="00840061" w:rsidRDefault="00976D4F" w:rsidP="00976D4F">
      <w:pPr>
        <w:autoSpaceDE w:val="0"/>
        <w:ind w:firstLine="540"/>
        <w:jc w:val="both"/>
        <w:rPr>
          <w:sz w:val="28"/>
          <w:szCs w:val="28"/>
        </w:rPr>
      </w:pPr>
      <w:r w:rsidRPr="00840061">
        <w:rPr>
          <w:sz w:val="28"/>
          <w:szCs w:val="28"/>
        </w:rPr>
        <w:t>эффективность реализации П</w:t>
      </w:r>
      <w:r>
        <w:rPr>
          <w:sz w:val="28"/>
          <w:szCs w:val="28"/>
        </w:rPr>
        <w:t>одп</w:t>
      </w:r>
      <w:r w:rsidRPr="00840061">
        <w:rPr>
          <w:sz w:val="28"/>
          <w:szCs w:val="28"/>
        </w:rPr>
        <w:t>рограммы находится на прежнем уровне;</w:t>
      </w:r>
    </w:p>
    <w:p w:rsidR="00976D4F" w:rsidRPr="00840061" w:rsidRDefault="00976D4F" w:rsidP="00976D4F">
      <w:pPr>
        <w:autoSpaceDE w:val="0"/>
        <w:ind w:firstLine="540"/>
        <w:jc w:val="both"/>
        <w:rPr>
          <w:sz w:val="28"/>
          <w:szCs w:val="28"/>
        </w:rPr>
      </w:pPr>
      <w:r w:rsidRPr="00840061">
        <w:rPr>
          <w:sz w:val="28"/>
          <w:szCs w:val="28"/>
        </w:rPr>
        <w:t>эффективность реализации П</w:t>
      </w:r>
      <w:r>
        <w:rPr>
          <w:sz w:val="28"/>
          <w:szCs w:val="28"/>
        </w:rPr>
        <w:t>одп</w:t>
      </w:r>
      <w:r w:rsidRPr="00840061">
        <w:rPr>
          <w:sz w:val="28"/>
          <w:szCs w:val="28"/>
        </w:rPr>
        <w:t>рограммы повысилась.</w:t>
      </w:r>
    </w:p>
    <w:p w:rsidR="00976D4F" w:rsidRPr="00840061" w:rsidRDefault="00976D4F" w:rsidP="00976D4F">
      <w:pPr>
        <w:autoSpaceDE w:val="0"/>
        <w:ind w:firstLine="540"/>
        <w:jc w:val="both"/>
        <w:rPr>
          <w:sz w:val="28"/>
          <w:szCs w:val="28"/>
        </w:rPr>
      </w:pPr>
    </w:p>
    <w:p w:rsidR="00976D4F" w:rsidRPr="00840061" w:rsidRDefault="00976D4F" w:rsidP="00976D4F">
      <w:pPr>
        <w:rPr>
          <w:sz w:val="28"/>
          <w:szCs w:val="28"/>
        </w:rPr>
      </w:pPr>
    </w:p>
    <w:p w:rsidR="00976D4F" w:rsidRDefault="00976D4F" w:rsidP="00976D4F">
      <w:pPr>
        <w:shd w:val="clear" w:color="auto" w:fill="FFFFFF"/>
        <w:spacing w:before="96"/>
        <w:ind w:right="14"/>
        <w:jc w:val="center"/>
        <w:rPr>
          <w:noProof/>
          <w:sz w:val="22"/>
          <w:szCs w:val="22"/>
        </w:rPr>
      </w:pPr>
    </w:p>
    <w:p w:rsidR="00976D4F" w:rsidRDefault="00976D4F" w:rsidP="00976D4F">
      <w:pPr>
        <w:shd w:val="clear" w:color="auto" w:fill="FFFFFF"/>
        <w:spacing w:before="96"/>
        <w:ind w:right="14"/>
        <w:jc w:val="center"/>
        <w:rPr>
          <w:noProof/>
          <w:sz w:val="22"/>
          <w:szCs w:val="22"/>
        </w:rPr>
      </w:pPr>
    </w:p>
    <w:p w:rsidR="00976D4F" w:rsidRDefault="00976D4F" w:rsidP="00976D4F">
      <w:pPr>
        <w:shd w:val="clear" w:color="auto" w:fill="FFFFFF"/>
        <w:spacing w:before="96"/>
        <w:ind w:right="14"/>
        <w:jc w:val="center"/>
        <w:rPr>
          <w:noProof/>
          <w:sz w:val="22"/>
          <w:szCs w:val="22"/>
        </w:rPr>
      </w:pPr>
    </w:p>
    <w:p w:rsidR="007F3CFD" w:rsidRPr="00302C93" w:rsidRDefault="007F3CFD" w:rsidP="00121F85">
      <w:pPr>
        <w:jc w:val="both"/>
        <w:rPr>
          <w:b/>
          <w:highlight w:val="yellow"/>
        </w:rPr>
      </w:pPr>
    </w:p>
    <w:p w:rsidR="00FD5F01" w:rsidRDefault="00FD5F01" w:rsidP="00333209">
      <w:pPr>
        <w:rPr>
          <w:sz w:val="26"/>
          <w:szCs w:val="26"/>
        </w:rPr>
      </w:pPr>
      <w:bookmarkStart w:id="0" w:name="_Toc332456355"/>
      <w:bookmarkStart w:id="1" w:name="_Toc332676971"/>
      <w:bookmarkStart w:id="2" w:name="_Toc332456598"/>
      <w:bookmarkStart w:id="3" w:name="_Toc333023378"/>
      <w:bookmarkStart w:id="4" w:name="_Toc336812846"/>
      <w:bookmarkStart w:id="5" w:name="_Toc337740169"/>
    </w:p>
    <w:p w:rsidR="00FD5F01" w:rsidRDefault="00FD5F01"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D5F01" w:rsidRDefault="00FD5F01" w:rsidP="00333209">
      <w:pPr>
        <w:rPr>
          <w:sz w:val="26"/>
          <w:szCs w:val="26"/>
        </w:rPr>
      </w:pPr>
    </w:p>
    <w:bookmarkEnd w:id="0"/>
    <w:bookmarkEnd w:id="1"/>
    <w:bookmarkEnd w:id="2"/>
    <w:bookmarkEnd w:id="3"/>
    <w:bookmarkEnd w:id="4"/>
    <w:bookmarkEnd w:id="5"/>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012CA8" w:rsidRDefault="00012CA8" w:rsidP="006E6A13">
      <w:pPr>
        <w:shd w:val="clear" w:color="auto" w:fill="FFFFFF"/>
        <w:spacing w:before="96"/>
        <w:ind w:right="14"/>
        <w:jc w:val="center"/>
        <w:rPr>
          <w:noProof/>
          <w:sz w:val="22"/>
          <w:szCs w:val="22"/>
        </w:rPr>
      </w:pPr>
    </w:p>
    <w:p w:rsidR="00BF5496" w:rsidRDefault="00BF5496" w:rsidP="00BF5496">
      <w:pPr>
        <w:autoSpaceDE w:val="0"/>
        <w:jc w:val="center"/>
      </w:pPr>
    </w:p>
    <w:p w:rsidR="00BF5496" w:rsidRDefault="00BF5496" w:rsidP="00BF5496">
      <w:pPr>
        <w:autoSpaceDE w:val="0"/>
        <w:jc w:val="right"/>
      </w:pPr>
    </w:p>
    <w:p w:rsidR="00BF5496" w:rsidRDefault="00BF5496" w:rsidP="00BF5496">
      <w:pPr>
        <w:autoSpaceDE w:val="0"/>
        <w:jc w:val="right"/>
      </w:pPr>
    </w:p>
    <w:p w:rsidR="00BF5496" w:rsidRDefault="00BF5496" w:rsidP="00BF5496">
      <w:pPr>
        <w:autoSpaceDE w:val="0"/>
        <w:jc w:val="right"/>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6E6A13" w:rsidRDefault="006E6A13" w:rsidP="006E6A13">
      <w:pPr>
        <w:shd w:val="clear" w:color="auto" w:fill="FFFFFF"/>
        <w:spacing w:before="96"/>
        <w:ind w:right="14"/>
        <w:jc w:val="center"/>
        <w:rPr>
          <w:noProof/>
          <w:sz w:val="22"/>
          <w:szCs w:val="22"/>
        </w:rPr>
      </w:pPr>
    </w:p>
    <w:p w:rsidR="006E6A13" w:rsidRDefault="006E6A13"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sectPr w:rsidR="00A71FCD">
          <w:pgSz w:w="11906" w:h="16838"/>
          <w:pgMar w:top="1134" w:right="850" w:bottom="1134" w:left="1701" w:header="708" w:footer="708" w:gutter="0"/>
          <w:cols w:space="708"/>
          <w:docGrid w:linePitch="360"/>
        </w:sectPr>
      </w:pPr>
    </w:p>
    <w:p w:rsidR="00A71FCD" w:rsidRDefault="00A71FCD" w:rsidP="00A71FCD">
      <w:pPr>
        <w:ind w:left="10098"/>
        <w:jc w:val="right"/>
        <w:rPr>
          <w:sz w:val="20"/>
          <w:szCs w:val="20"/>
        </w:rPr>
      </w:pPr>
      <w:r>
        <w:rPr>
          <w:sz w:val="20"/>
          <w:szCs w:val="20"/>
        </w:rPr>
        <w:lastRenderedPageBreak/>
        <w:t>Приложение 1</w:t>
      </w:r>
    </w:p>
    <w:p w:rsidR="00A71FCD" w:rsidRDefault="00A71FCD" w:rsidP="00A71FCD">
      <w:pPr>
        <w:ind w:left="10098"/>
        <w:jc w:val="both"/>
        <w:rPr>
          <w:sz w:val="20"/>
          <w:szCs w:val="20"/>
        </w:rPr>
      </w:pPr>
      <w:r>
        <w:rPr>
          <w:sz w:val="20"/>
          <w:szCs w:val="20"/>
        </w:rPr>
        <w:t>к муниципальной программе «Развитие транспортной системы,</w:t>
      </w:r>
      <w:r w:rsidR="000F21A7">
        <w:rPr>
          <w:sz w:val="20"/>
          <w:szCs w:val="20"/>
        </w:rPr>
        <w:t xml:space="preserve"> </w:t>
      </w:r>
      <w:r>
        <w:rPr>
          <w:sz w:val="20"/>
          <w:szCs w:val="20"/>
        </w:rPr>
        <w:t xml:space="preserve">обеспечение перевозки пассажиров и безопасности дорожного </w:t>
      </w:r>
      <w:proofErr w:type="gramStart"/>
      <w:r>
        <w:rPr>
          <w:sz w:val="20"/>
          <w:szCs w:val="20"/>
        </w:rPr>
        <w:t>движения  в</w:t>
      </w:r>
      <w:proofErr w:type="gramEnd"/>
      <w:r>
        <w:rPr>
          <w:sz w:val="20"/>
          <w:szCs w:val="20"/>
        </w:rPr>
        <w:t xml:space="preserve"> </w:t>
      </w:r>
      <w:proofErr w:type="spellStart"/>
      <w:r>
        <w:rPr>
          <w:sz w:val="20"/>
          <w:szCs w:val="20"/>
        </w:rPr>
        <w:t>Большесолдатском</w:t>
      </w:r>
      <w:proofErr w:type="spellEnd"/>
      <w:r>
        <w:rPr>
          <w:sz w:val="20"/>
          <w:szCs w:val="20"/>
        </w:rPr>
        <w:t xml:space="preserve"> районе Курской области »</w:t>
      </w:r>
    </w:p>
    <w:p w:rsidR="00A71FCD" w:rsidRDefault="00A71FCD" w:rsidP="00A71FCD">
      <w:pPr>
        <w:jc w:val="center"/>
        <w:rPr>
          <w:b/>
          <w:sz w:val="26"/>
          <w:szCs w:val="26"/>
        </w:rPr>
      </w:pPr>
    </w:p>
    <w:p w:rsidR="00A71FCD" w:rsidRDefault="00A71FCD" w:rsidP="00A71FCD">
      <w:pPr>
        <w:rPr>
          <w:b/>
          <w:sz w:val="26"/>
          <w:szCs w:val="26"/>
        </w:rPr>
      </w:pPr>
    </w:p>
    <w:p w:rsidR="00A71FCD" w:rsidRDefault="00A71FCD" w:rsidP="00A71FCD">
      <w:pPr>
        <w:rPr>
          <w:b/>
          <w:sz w:val="26"/>
          <w:szCs w:val="26"/>
        </w:rPr>
      </w:pPr>
    </w:p>
    <w:p w:rsidR="00A71FCD" w:rsidRDefault="00A71FCD" w:rsidP="00A71FCD">
      <w:pPr>
        <w:rPr>
          <w:b/>
          <w:sz w:val="26"/>
          <w:szCs w:val="26"/>
        </w:rPr>
      </w:pPr>
    </w:p>
    <w:p w:rsidR="00A71FCD" w:rsidRPr="002362B6" w:rsidRDefault="00A71FCD" w:rsidP="00A71FCD">
      <w:pPr>
        <w:jc w:val="center"/>
        <w:rPr>
          <w:b/>
        </w:rPr>
      </w:pPr>
      <w:r w:rsidRPr="002362B6">
        <w:rPr>
          <w:b/>
        </w:rPr>
        <w:t>Сведения</w:t>
      </w:r>
    </w:p>
    <w:p w:rsidR="00A71FCD" w:rsidRPr="002362B6" w:rsidRDefault="00A71FCD" w:rsidP="00A71FCD">
      <w:pPr>
        <w:jc w:val="center"/>
        <w:rPr>
          <w:b/>
        </w:rPr>
      </w:pPr>
      <w:r w:rsidRPr="002362B6">
        <w:rPr>
          <w:b/>
        </w:rPr>
        <w:t xml:space="preserve">о показателях (индикаторах) муниципальной программы </w:t>
      </w:r>
    </w:p>
    <w:p w:rsidR="00A71FCD" w:rsidRPr="002362B6" w:rsidRDefault="00A71FCD" w:rsidP="00A71FCD">
      <w:pPr>
        <w:jc w:val="center"/>
        <w:rPr>
          <w:b/>
        </w:rPr>
      </w:pPr>
      <w:r w:rsidRPr="002362B6">
        <w:rPr>
          <w:b/>
        </w:rPr>
        <w:t xml:space="preserve">«Развитие транспортной </w:t>
      </w:r>
      <w:proofErr w:type="gramStart"/>
      <w:r w:rsidRPr="002362B6">
        <w:rPr>
          <w:b/>
        </w:rPr>
        <w:t>системы,  обеспечение</w:t>
      </w:r>
      <w:proofErr w:type="gramEnd"/>
      <w:r w:rsidRPr="002362B6">
        <w:rPr>
          <w:b/>
        </w:rPr>
        <w:t xml:space="preserve"> перевозки пассажиров и безопасности дорожного движения в </w:t>
      </w:r>
      <w:proofErr w:type="spellStart"/>
      <w:r w:rsidRPr="002362B6">
        <w:rPr>
          <w:b/>
        </w:rPr>
        <w:t>Большесолдатском</w:t>
      </w:r>
      <w:proofErr w:type="spellEnd"/>
      <w:r w:rsidRPr="002362B6">
        <w:rPr>
          <w:b/>
        </w:rPr>
        <w:t xml:space="preserve">  районе Курской области»</w:t>
      </w:r>
    </w:p>
    <w:p w:rsidR="00A71FCD" w:rsidRPr="002362B6" w:rsidRDefault="00A71FCD" w:rsidP="00A71FCD">
      <w:pPr>
        <w:jc w:val="center"/>
        <w:rPr>
          <w:b/>
        </w:rPr>
      </w:pPr>
    </w:p>
    <w:tbl>
      <w:tblPr>
        <w:tblW w:w="150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6500"/>
        <w:gridCol w:w="1415"/>
        <w:gridCol w:w="1149"/>
        <w:gridCol w:w="992"/>
        <w:gridCol w:w="1134"/>
        <w:gridCol w:w="992"/>
        <w:gridCol w:w="993"/>
        <w:gridCol w:w="141"/>
        <w:gridCol w:w="952"/>
      </w:tblGrid>
      <w:tr w:rsidR="00A71FCD" w:rsidRPr="002362B6" w:rsidTr="00F559D2">
        <w:trPr>
          <w:trHeight w:val="380"/>
        </w:trPr>
        <w:tc>
          <w:tcPr>
            <w:tcW w:w="746" w:type="dxa"/>
            <w:vMerge w:val="restart"/>
            <w:tcBorders>
              <w:top w:val="single" w:sz="4" w:space="0" w:color="auto"/>
              <w:left w:val="single" w:sz="4" w:space="0" w:color="auto"/>
              <w:bottom w:val="single" w:sz="4" w:space="0" w:color="auto"/>
              <w:right w:val="single" w:sz="4" w:space="0" w:color="000000"/>
            </w:tcBorders>
            <w:hideMark/>
          </w:tcPr>
          <w:p w:rsidR="00A71FCD" w:rsidRPr="002362B6" w:rsidRDefault="00A71FCD" w:rsidP="000F700D">
            <w:pPr>
              <w:jc w:val="center"/>
            </w:pPr>
            <w:r w:rsidRPr="002362B6">
              <w:t>№</w:t>
            </w:r>
          </w:p>
          <w:p w:rsidR="00A71FCD" w:rsidRPr="002362B6" w:rsidRDefault="00A71FCD" w:rsidP="000F700D">
            <w:pPr>
              <w:jc w:val="center"/>
            </w:pPr>
            <w:r w:rsidRPr="002362B6">
              <w:t>п/п</w:t>
            </w:r>
          </w:p>
        </w:tc>
        <w:tc>
          <w:tcPr>
            <w:tcW w:w="6500" w:type="dxa"/>
            <w:vMerge w:val="restart"/>
            <w:tcBorders>
              <w:top w:val="single" w:sz="4" w:space="0" w:color="000000"/>
              <w:left w:val="single" w:sz="4" w:space="0" w:color="000000"/>
              <w:bottom w:val="single" w:sz="4" w:space="0" w:color="auto"/>
              <w:right w:val="single" w:sz="4" w:space="0" w:color="auto"/>
            </w:tcBorders>
            <w:vAlign w:val="center"/>
            <w:hideMark/>
          </w:tcPr>
          <w:p w:rsidR="00A71FCD" w:rsidRPr="002362B6" w:rsidRDefault="00A71FCD" w:rsidP="000F700D">
            <w:pPr>
              <w:jc w:val="center"/>
            </w:pPr>
            <w:r w:rsidRPr="002362B6">
              <w:t>Наименование показателя (индикатора)</w:t>
            </w:r>
          </w:p>
        </w:tc>
        <w:tc>
          <w:tcPr>
            <w:tcW w:w="1415" w:type="dxa"/>
            <w:vMerge w:val="restart"/>
            <w:tcBorders>
              <w:top w:val="single" w:sz="4" w:space="0" w:color="000000"/>
              <w:left w:val="single" w:sz="4" w:space="0" w:color="auto"/>
              <w:bottom w:val="single" w:sz="4" w:space="0" w:color="000000"/>
              <w:right w:val="single" w:sz="4" w:space="0" w:color="auto"/>
            </w:tcBorders>
            <w:vAlign w:val="center"/>
            <w:hideMark/>
          </w:tcPr>
          <w:p w:rsidR="00A71FCD" w:rsidRPr="002362B6" w:rsidRDefault="00A71FCD" w:rsidP="000F700D">
            <w:pPr>
              <w:jc w:val="center"/>
            </w:pPr>
            <w:r w:rsidRPr="002362B6">
              <w:t>Единица измерения</w:t>
            </w:r>
          </w:p>
        </w:tc>
        <w:tc>
          <w:tcPr>
            <w:tcW w:w="6353" w:type="dxa"/>
            <w:gridSpan w:val="7"/>
            <w:tcBorders>
              <w:top w:val="single" w:sz="4" w:space="0" w:color="000000"/>
              <w:left w:val="single" w:sz="4" w:space="0" w:color="auto"/>
              <w:bottom w:val="single" w:sz="4" w:space="0" w:color="000000"/>
              <w:right w:val="single" w:sz="4" w:space="0" w:color="auto"/>
            </w:tcBorders>
            <w:vAlign w:val="center"/>
            <w:hideMark/>
          </w:tcPr>
          <w:p w:rsidR="00A71FCD" w:rsidRPr="002362B6" w:rsidRDefault="00A71FCD" w:rsidP="000F700D">
            <w:pPr>
              <w:jc w:val="center"/>
            </w:pPr>
            <w:r w:rsidRPr="002362B6">
              <w:t xml:space="preserve">Значения показателей </w:t>
            </w:r>
          </w:p>
        </w:tc>
      </w:tr>
      <w:tr w:rsidR="006E4452" w:rsidRPr="002362B6" w:rsidTr="001D520A">
        <w:tc>
          <w:tcPr>
            <w:tcW w:w="746" w:type="dxa"/>
            <w:vMerge/>
            <w:tcBorders>
              <w:top w:val="single" w:sz="4" w:space="0" w:color="auto"/>
              <w:left w:val="single" w:sz="4" w:space="0" w:color="auto"/>
              <w:bottom w:val="single" w:sz="4" w:space="0" w:color="auto"/>
              <w:right w:val="single" w:sz="4" w:space="0" w:color="000000"/>
            </w:tcBorders>
            <w:vAlign w:val="center"/>
            <w:hideMark/>
          </w:tcPr>
          <w:p w:rsidR="006E4452" w:rsidRPr="002362B6" w:rsidRDefault="006E4452" w:rsidP="000F700D"/>
        </w:tc>
        <w:tc>
          <w:tcPr>
            <w:tcW w:w="6500" w:type="dxa"/>
            <w:vMerge/>
            <w:tcBorders>
              <w:top w:val="single" w:sz="4" w:space="0" w:color="000000"/>
              <w:left w:val="single" w:sz="4" w:space="0" w:color="000000"/>
              <w:bottom w:val="single" w:sz="4" w:space="0" w:color="auto"/>
              <w:right w:val="single" w:sz="4" w:space="0" w:color="auto"/>
            </w:tcBorders>
            <w:vAlign w:val="center"/>
            <w:hideMark/>
          </w:tcPr>
          <w:p w:rsidR="006E4452" w:rsidRPr="002362B6" w:rsidRDefault="006E4452" w:rsidP="000F700D"/>
        </w:tc>
        <w:tc>
          <w:tcPr>
            <w:tcW w:w="1415" w:type="dxa"/>
            <w:vMerge/>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0F700D"/>
        </w:tc>
        <w:tc>
          <w:tcPr>
            <w:tcW w:w="1149"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F336A6" w:rsidP="000F700D">
            <w:pPr>
              <w:jc w:val="center"/>
            </w:pPr>
            <w:r>
              <w:t>2021</w:t>
            </w:r>
            <w:r w:rsidR="006E4452" w:rsidRPr="002362B6">
              <w:t>г.</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F336A6" w:rsidP="00C751E9">
            <w:pPr>
              <w:jc w:val="right"/>
            </w:pPr>
            <w:r>
              <w:t>2022</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6E4452" w:rsidRPr="002362B6" w:rsidRDefault="00F336A6" w:rsidP="000F700D">
            <w:pPr>
              <w:jc w:val="center"/>
            </w:pPr>
            <w:r>
              <w:t>2023</w:t>
            </w:r>
            <w:r w:rsidR="006E4452" w:rsidRPr="002362B6">
              <w:t>г.</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F336A6" w:rsidP="000F700D">
            <w:pPr>
              <w:jc w:val="center"/>
            </w:pPr>
            <w:r>
              <w:t>2024</w:t>
            </w:r>
            <w:r w:rsidR="006E4452" w:rsidRPr="002362B6">
              <w:t>г.</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F336A6" w:rsidP="006E4452">
            <w:r>
              <w:t>2025</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2362B6" w:rsidRDefault="00F336A6" w:rsidP="006E4452">
            <w:r>
              <w:t>2026</w:t>
            </w:r>
          </w:p>
        </w:tc>
      </w:tr>
      <w:tr w:rsidR="00A71FCD" w:rsidRPr="002362B6" w:rsidTr="000F700D">
        <w:tc>
          <w:tcPr>
            <w:tcW w:w="15014" w:type="dxa"/>
            <w:gridSpan w:val="10"/>
            <w:tcBorders>
              <w:top w:val="nil"/>
              <w:left w:val="single" w:sz="4" w:space="0" w:color="auto"/>
              <w:bottom w:val="single" w:sz="4" w:space="0" w:color="auto"/>
              <w:right w:val="single" w:sz="4" w:space="0" w:color="auto"/>
            </w:tcBorders>
            <w:hideMark/>
          </w:tcPr>
          <w:p w:rsidR="00A71FCD" w:rsidRPr="002362B6" w:rsidRDefault="00A71FCD" w:rsidP="000F700D">
            <w:pPr>
              <w:jc w:val="center"/>
            </w:pPr>
            <w:r w:rsidRPr="002362B6">
              <w:t xml:space="preserve">Муниципальная программа «Развитие транспортной </w:t>
            </w:r>
            <w:proofErr w:type="gramStart"/>
            <w:r w:rsidRPr="002362B6">
              <w:t>системы ,обеспечение</w:t>
            </w:r>
            <w:proofErr w:type="gramEnd"/>
            <w:r w:rsidRPr="002362B6">
              <w:t xml:space="preserve"> перевозки пассажиров и безопасности дорожного движения  в </w:t>
            </w:r>
            <w:proofErr w:type="spellStart"/>
            <w:r w:rsidRPr="002362B6">
              <w:t>Большесолдатском</w:t>
            </w:r>
            <w:proofErr w:type="spellEnd"/>
            <w:r w:rsidRPr="002362B6">
              <w:t xml:space="preserve"> райо</w:t>
            </w:r>
            <w:r w:rsidR="00F336A6">
              <w:t>не Курской области на 2024-2026</w:t>
            </w:r>
            <w:r w:rsidRPr="002362B6">
              <w:t>годы»</w:t>
            </w:r>
          </w:p>
        </w:tc>
      </w:tr>
      <w:tr w:rsidR="006E4452" w:rsidRPr="002362B6" w:rsidTr="001D520A">
        <w:trPr>
          <w:trHeight w:val="659"/>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Доля протяженность автомобильных дорог общего пользования местного значения соответствующих нормативным требованиям</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41,8</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42,2</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976D4F" w:rsidRDefault="006E4452" w:rsidP="00D5222B">
            <w:pPr>
              <w:jc w:val="center"/>
            </w:pPr>
            <w:r w:rsidRPr="00976D4F">
              <w:t>43,4</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44</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45</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976D4F" w:rsidRDefault="0000061A" w:rsidP="006E4452">
            <w:pPr>
              <w:jc w:val="center"/>
            </w:pPr>
            <w:r w:rsidRPr="00976D4F">
              <w:t>46</w:t>
            </w:r>
          </w:p>
        </w:tc>
      </w:tr>
      <w:tr w:rsidR="006E4452" w:rsidRPr="002362B6" w:rsidTr="001D520A">
        <w:trPr>
          <w:trHeight w:val="659"/>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2</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Выполнение рейсов транспортом общего пользования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2362B6" w:rsidRDefault="006E4452" w:rsidP="00D5222B">
            <w:pPr>
              <w:jc w:val="center"/>
            </w:pPr>
            <w:r w:rsidRPr="002362B6">
              <w:t>100</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6E4452" w:rsidP="00D5222B">
            <w:pPr>
              <w:jc w:val="center"/>
            </w:pPr>
            <w:r w:rsidRPr="002362B6">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2362B6" w:rsidRDefault="006E4452" w:rsidP="00D5222B">
            <w:pPr>
              <w:jc w:val="center"/>
            </w:pPr>
            <w:r w:rsidRPr="002362B6">
              <w:t>100</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100</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6E4452" w:rsidP="00D5222B">
            <w:pPr>
              <w:jc w:val="center"/>
            </w:pPr>
            <w:r w:rsidRPr="002362B6">
              <w:t>100</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2362B6" w:rsidRDefault="0000061A" w:rsidP="006E4452">
            <w:pPr>
              <w:jc w:val="center"/>
            </w:pPr>
            <w:r w:rsidRPr="002362B6">
              <w:t>100</w:t>
            </w:r>
          </w:p>
        </w:tc>
      </w:tr>
      <w:tr w:rsidR="006E4452" w:rsidRPr="002362B6" w:rsidTr="001D520A">
        <w:trPr>
          <w:trHeight w:val="659"/>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3</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Число погибших в дорожно-транспортных происшествиях</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ед.</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976D4F" w:rsidRDefault="00976D4F" w:rsidP="00D5222B">
            <w:pPr>
              <w:jc w:val="center"/>
            </w:pPr>
            <w:r w:rsidRPr="00976D4F">
              <w:t>2</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976D4F" w:rsidRDefault="00F92DBC" w:rsidP="00D5222B">
            <w:pPr>
              <w:jc w:val="center"/>
            </w:pPr>
            <w:r w:rsidRPr="00976D4F">
              <w:t>5</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976D4F" w:rsidRDefault="00976D4F" w:rsidP="00D5222B">
            <w:pPr>
              <w:jc w:val="center"/>
            </w:pPr>
            <w:r w:rsidRPr="00976D4F">
              <w:t>1</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F336A6" w:rsidP="00D5222B">
            <w:pPr>
              <w:jc w:val="center"/>
            </w:pPr>
            <w:r>
              <w:t>1</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976D4F" w:rsidP="00D5222B">
            <w:pPr>
              <w:jc w:val="center"/>
            </w:pPr>
            <w:r>
              <w:t>0</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2362B6" w:rsidRDefault="0000061A" w:rsidP="006E4452">
            <w:pPr>
              <w:jc w:val="center"/>
            </w:pPr>
            <w:r w:rsidRPr="002362B6">
              <w:t>0</w:t>
            </w:r>
          </w:p>
        </w:tc>
      </w:tr>
      <w:tr w:rsidR="00D5222B" w:rsidRPr="002362B6" w:rsidTr="000F700D">
        <w:trPr>
          <w:trHeight w:val="223"/>
        </w:trPr>
        <w:tc>
          <w:tcPr>
            <w:tcW w:w="15014" w:type="dxa"/>
            <w:gridSpan w:val="10"/>
            <w:tcBorders>
              <w:top w:val="single" w:sz="4" w:space="0" w:color="auto"/>
              <w:left w:val="single" w:sz="4" w:space="0" w:color="auto"/>
              <w:bottom w:val="single" w:sz="4" w:space="0" w:color="auto"/>
              <w:right w:val="single" w:sz="4" w:space="0" w:color="auto"/>
            </w:tcBorders>
          </w:tcPr>
          <w:p w:rsidR="00D5222B" w:rsidRPr="002362B6" w:rsidRDefault="00D5222B" w:rsidP="00D5222B">
            <w:pPr>
              <w:jc w:val="center"/>
            </w:pPr>
            <w:r w:rsidRPr="002362B6">
              <w:t>Подпрограмма «Развитие сети автомобильных дорог»</w:t>
            </w:r>
          </w:p>
          <w:p w:rsidR="00D5222B" w:rsidRPr="002362B6" w:rsidRDefault="00D5222B" w:rsidP="00D5222B">
            <w:pPr>
              <w:jc w:val="center"/>
            </w:pPr>
          </w:p>
        </w:tc>
      </w:tr>
      <w:tr w:rsidR="006E4452" w:rsidRPr="002362B6" w:rsidTr="001D520A">
        <w:trPr>
          <w:trHeight w:val="720"/>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 xml:space="preserve">Протяженность сети автомобильных дорог общего пользования   местного значения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2362B6" w:rsidRDefault="00F559D2" w:rsidP="00D5222B">
            <w:pPr>
              <w:jc w:val="right"/>
            </w:pPr>
            <w:r w:rsidRPr="002362B6">
              <w:t>100,33</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F336A6" w:rsidP="00D5222B">
            <w:pPr>
              <w:jc w:val="right"/>
            </w:pPr>
            <w:r>
              <w:t>102,3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6E4452" w:rsidRPr="00F336A6" w:rsidRDefault="00F92DBC" w:rsidP="001D520A">
            <w:pPr>
              <w:rPr>
                <w:highlight w:val="yellow"/>
              </w:rPr>
            </w:pPr>
            <w:r w:rsidRPr="001D520A">
              <w:t>105,</w:t>
            </w:r>
            <w:r w:rsidR="001D520A" w:rsidRPr="001D520A">
              <w:t>68</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1D520A" w:rsidRDefault="0056187F" w:rsidP="001D520A">
            <w:r w:rsidRPr="001D520A">
              <w:t>10</w:t>
            </w:r>
            <w:r w:rsidR="001D520A" w:rsidRPr="001D520A">
              <w:t>5,6</w:t>
            </w:r>
            <w:r w:rsidR="001D520A">
              <w:t>8</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F336A6" w:rsidRDefault="0056187F" w:rsidP="001D520A">
            <w:pPr>
              <w:jc w:val="center"/>
              <w:rPr>
                <w:highlight w:val="yellow"/>
              </w:rPr>
            </w:pPr>
            <w:r w:rsidRPr="001D520A">
              <w:t>1</w:t>
            </w:r>
            <w:r w:rsidR="001D520A">
              <w:t>08,32</w:t>
            </w:r>
          </w:p>
        </w:tc>
        <w:tc>
          <w:tcPr>
            <w:tcW w:w="1093" w:type="dxa"/>
            <w:gridSpan w:val="2"/>
            <w:tcBorders>
              <w:top w:val="single" w:sz="4" w:space="0" w:color="000000"/>
              <w:left w:val="single" w:sz="4" w:space="0" w:color="auto"/>
              <w:bottom w:val="single" w:sz="4" w:space="0" w:color="000000"/>
              <w:right w:val="single" w:sz="4" w:space="0" w:color="000000"/>
            </w:tcBorders>
            <w:vAlign w:val="center"/>
          </w:tcPr>
          <w:p w:rsidR="006E4452" w:rsidRPr="00F336A6" w:rsidRDefault="00F336A6" w:rsidP="001D520A">
            <w:pPr>
              <w:jc w:val="center"/>
              <w:rPr>
                <w:highlight w:val="yellow"/>
              </w:rPr>
            </w:pPr>
            <w:r w:rsidRPr="001D520A">
              <w:t>1</w:t>
            </w:r>
            <w:r w:rsidR="001D520A" w:rsidRPr="001D520A">
              <w:t>12,22</w:t>
            </w:r>
          </w:p>
        </w:tc>
      </w:tr>
      <w:tr w:rsidR="006E4452" w:rsidRPr="002362B6" w:rsidTr="001D520A">
        <w:trPr>
          <w:trHeight w:val="720"/>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2</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 xml:space="preserve">Объем ввода в эксплуатацию после строительства и </w:t>
            </w:r>
            <w:proofErr w:type="gramStart"/>
            <w:r w:rsidRPr="002362B6">
              <w:t>реконструкции  автомобильных</w:t>
            </w:r>
            <w:proofErr w:type="gramEnd"/>
            <w:r w:rsidRPr="002362B6">
              <w:t xml:space="preserve"> дорог общего пользования   местного значения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2362B6" w:rsidRDefault="00FA6166" w:rsidP="00D5222B">
            <w:pPr>
              <w:jc w:val="right"/>
            </w:pPr>
            <w:r w:rsidRPr="002362B6">
              <w:rPr>
                <w:color w:val="000000" w:themeColor="text1"/>
              </w:rPr>
              <w:t>8,24</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814D28" w:rsidP="00D5222B">
            <w:pPr>
              <w:jc w:val="right"/>
            </w:pPr>
            <w:r w:rsidRPr="002362B6">
              <w:t>0</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2362B6" w:rsidRDefault="00F336A6" w:rsidP="0000061A">
            <w:r>
              <w:t>3,3</w:t>
            </w:r>
            <w:r w:rsidR="001D520A">
              <w:t>8</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1D520A" w:rsidP="00D5222B">
            <w:pPr>
              <w:jc w:val="center"/>
            </w:pPr>
            <w:r>
              <w:t>0</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1D520A" w:rsidP="00D5222B">
            <w:pPr>
              <w:jc w:val="center"/>
            </w:pPr>
            <w:r>
              <w:t>2,64</w:t>
            </w:r>
          </w:p>
        </w:tc>
        <w:tc>
          <w:tcPr>
            <w:tcW w:w="1093" w:type="dxa"/>
            <w:gridSpan w:val="2"/>
            <w:tcBorders>
              <w:top w:val="single" w:sz="4" w:space="0" w:color="000000"/>
              <w:left w:val="single" w:sz="4" w:space="0" w:color="auto"/>
              <w:bottom w:val="single" w:sz="4" w:space="0" w:color="000000"/>
              <w:right w:val="single" w:sz="4" w:space="0" w:color="000000"/>
            </w:tcBorders>
            <w:vAlign w:val="center"/>
          </w:tcPr>
          <w:p w:rsidR="006E4452" w:rsidRPr="002362B6" w:rsidRDefault="001D520A" w:rsidP="006E4452">
            <w:pPr>
              <w:jc w:val="center"/>
            </w:pPr>
            <w:r>
              <w:t>3,9</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lastRenderedPageBreak/>
              <w:t>3</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Прирост протяженности автомобильных дорог общего пользования   местного значения в результате </w:t>
            </w:r>
            <w:proofErr w:type="gramStart"/>
            <w:r w:rsidRPr="002362B6">
              <w:t>строительства ,</w:t>
            </w:r>
            <w:proofErr w:type="gramEnd"/>
            <w:r w:rsidRPr="002362B6">
              <w:t xml:space="preserve">(реконструкции)  автомобильных дорог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rPr>
                <w:color w:val="000000" w:themeColor="text1"/>
              </w:rPr>
              <w:t>8,24</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t>0</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2362B6" w:rsidRDefault="001D520A" w:rsidP="001D520A">
            <w:r>
              <w:t>3,38</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pPr>
            <w:r>
              <w:t>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pPr>
            <w:r>
              <w:t>2,64</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pPr>
            <w:r>
              <w:t>3,9</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Прирост протяженности автомобильных дорог общего пользования   местного значения в результате капитального ремонта и ремонта </w:t>
            </w:r>
            <w:proofErr w:type="gramStart"/>
            <w:r w:rsidRPr="002362B6">
              <w:t>дорог  автомобильных</w:t>
            </w:r>
            <w:proofErr w:type="gramEnd"/>
            <w:r w:rsidRPr="002362B6">
              <w:t xml:space="preserve"> дорог общего пользования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center"/>
            </w:pPr>
            <w:r w:rsidRPr="00976D4F">
              <w:t>0,1</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right"/>
            </w:pPr>
            <w:r w:rsidRPr="00976D4F">
              <w:t>1,5</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976D4F" w:rsidRDefault="001D520A" w:rsidP="001D520A">
            <w:pPr>
              <w:jc w:val="center"/>
            </w:pPr>
            <w:r w:rsidRPr="00976D4F">
              <w:t>0,6</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center"/>
            </w:pPr>
            <w:r w:rsidRPr="00976D4F">
              <w:t>0,8</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center"/>
            </w:pPr>
            <w:r w:rsidRPr="00976D4F">
              <w:t>0,5</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976D4F" w:rsidRDefault="001D520A" w:rsidP="001D520A">
            <w:pPr>
              <w:jc w:val="center"/>
            </w:pPr>
            <w:r w:rsidRPr="00976D4F">
              <w:t>0,5</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t>2.</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 Общая протяженность автомобильных дорог общего пользования местного значения соответствующих нормативным требованиям</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t>100,33</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t>102,3</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F336A6" w:rsidRDefault="001D520A" w:rsidP="001D520A">
            <w:pPr>
              <w:rPr>
                <w:highlight w:val="yellow"/>
              </w:rPr>
            </w:pPr>
            <w:r w:rsidRPr="001D520A">
              <w:t>105,68</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1D520A" w:rsidRDefault="001D520A" w:rsidP="001D520A">
            <w:r w:rsidRPr="001D520A">
              <w:t>105,6</w:t>
            </w:r>
            <w:r>
              <w:t>8</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F336A6" w:rsidRDefault="001D520A" w:rsidP="001D520A">
            <w:pPr>
              <w:jc w:val="center"/>
              <w:rPr>
                <w:highlight w:val="yellow"/>
              </w:rPr>
            </w:pPr>
            <w:r w:rsidRPr="001D520A">
              <w:t>1</w:t>
            </w:r>
            <w:r>
              <w:t>08,32</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F336A6" w:rsidRDefault="001D520A" w:rsidP="001D520A">
            <w:pPr>
              <w:jc w:val="center"/>
              <w:rPr>
                <w:highlight w:val="yellow"/>
              </w:rPr>
            </w:pPr>
            <w:r w:rsidRPr="001D520A">
              <w:t>112,22</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 Прирост протяженности автомобильных дорог общего пользования местного значения соответствующих нормативным требованиям</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 к предыдущему году</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right"/>
            </w:pPr>
            <w:r w:rsidRPr="002362B6">
              <w:t>1</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t>1</w:t>
            </w:r>
            <w:r w:rsidR="00A52119">
              <w:t>,01</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2362B6" w:rsidRDefault="00A52119" w:rsidP="001D520A">
            <w:pPr>
              <w:jc w:val="center"/>
            </w:pPr>
            <w:r>
              <w:t>1,03</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A52119" w:rsidP="001D520A">
            <w:r>
              <w:t>1,0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A52119" w:rsidP="001D520A">
            <w:pPr>
              <w:jc w:val="center"/>
            </w:pPr>
            <w:r>
              <w:t>1,02</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A52119" w:rsidP="001D520A">
            <w:pPr>
              <w:jc w:val="center"/>
            </w:pPr>
            <w:r>
              <w:t>1,03</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t>3.</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Площадь отремонтированного дорожного покрытия автомобильных дорог общего пользования местного значения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кв. м</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right"/>
              <w:rPr>
                <w:color w:val="000000"/>
              </w:rPr>
            </w:pPr>
            <w:r w:rsidRPr="00976D4F">
              <w:rPr>
                <w:color w:val="000000"/>
              </w:rPr>
              <w:t>4500</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right"/>
              <w:rPr>
                <w:color w:val="000000"/>
              </w:rPr>
            </w:pPr>
            <w:r w:rsidRPr="00976D4F">
              <w:rPr>
                <w:color w:val="000000"/>
              </w:rPr>
              <w:t>1500</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976D4F" w:rsidRDefault="001D520A" w:rsidP="001D520A">
            <w:pPr>
              <w:rPr>
                <w:color w:val="000000"/>
              </w:rPr>
            </w:pPr>
            <w:r w:rsidRPr="00976D4F">
              <w:rPr>
                <w:color w:val="000000"/>
              </w:rPr>
              <w:t>1500</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center"/>
              <w:rPr>
                <w:color w:val="000000"/>
              </w:rPr>
            </w:pPr>
            <w:r w:rsidRPr="00976D4F">
              <w:rPr>
                <w:color w:val="000000"/>
              </w:rPr>
              <w:t>1500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rPr>
                <w:color w:val="000000"/>
              </w:rPr>
            </w:pPr>
            <w:r w:rsidRPr="00976D4F">
              <w:rPr>
                <w:color w:val="000000"/>
              </w:rPr>
              <w:t>1500</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976D4F" w:rsidRDefault="001D520A" w:rsidP="001D520A">
            <w:pPr>
              <w:jc w:val="center"/>
              <w:rPr>
                <w:color w:val="000000"/>
              </w:rPr>
            </w:pPr>
            <w:r w:rsidRPr="00976D4F">
              <w:rPr>
                <w:color w:val="000000"/>
              </w:rPr>
              <w:t>1500</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Прирост количества населенных </w:t>
            </w:r>
            <w:proofErr w:type="gramStart"/>
            <w:r w:rsidRPr="002362B6">
              <w:t>пунктов ,обеспеченных</w:t>
            </w:r>
            <w:proofErr w:type="gramEnd"/>
            <w:r w:rsidRPr="002362B6">
              <w:t xml:space="preserve"> постоянной круглогодичной связью с сетью автодорог  общего пользования   с твердым покрытием местного значения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proofErr w:type="spellStart"/>
            <w:r w:rsidRPr="002362B6">
              <w:t>ед</w:t>
            </w:r>
            <w:proofErr w:type="spellEnd"/>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A52119" w:rsidP="001D520A">
            <w:pPr>
              <w:jc w:val="right"/>
              <w:rPr>
                <w:b/>
                <w:color w:val="000000"/>
              </w:rPr>
            </w:pPr>
            <w:r>
              <w:rPr>
                <w:b/>
                <w:color w:val="000000"/>
              </w:rPr>
              <w:t>2</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D520A" w:rsidRPr="002362B6" w:rsidRDefault="00A52119" w:rsidP="001D520A">
            <w:pPr>
              <w:jc w:val="center"/>
              <w:rPr>
                <w:color w:val="000000"/>
              </w:rPr>
            </w:pPr>
            <w:r>
              <w:rPr>
                <w:color w:val="000000"/>
              </w:rPr>
              <w:t>-</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r w:rsidRPr="002362B6">
              <w:rPr>
                <w:b/>
                <w:color w:val="000000"/>
              </w:rPr>
              <w:t>-</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b/>
                <w:color w:val="000000"/>
              </w:rPr>
            </w:pPr>
            <w:r w:rsidRPr="002362B6">
              <w:rPr>
                <w:b/>
                <w:color w:val="000000"/>
              </w:rPr>
              <w:t>-</w:t>
            </w:r>
          </w:p>
        </w:tc>
      </w:tr>
      <w:tr w:rsidR="001D520A" w:rsidRPr="002362B6" w:rsidTr="000F700D">
        <w:trPr>
          <w:trHeight w:val="429"/>
        </w:trPr>
        <w:tc>
          <w:tcPr>
            <w:tcW w:w="15014" w:type="dxa"/>
            <w:gridSpan w:val="10"/>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rPr>
                <w:b/>
                <w:color w:val="000000"/>
              </w:rPr>
            </w:pPr>
            <w:proofErr w:type="gramStart"/>
            <w:r w:rsidRPr="002362B6">
              <w:rPr>
                <w:b/>
                <w:color w:val="000000"/>
              </w:rPr>
              <w:t>Подпрограмма  «</w:t>
            </w:r>
            <w:proofErr w:type="gramEnd"/>
            <w:r w:rsidRPr="002362B6">
              <w:rPr>
                <w:b/>
                <w:color w:val="000000"/>
              </w:rPr>
              <w:t>Развитие пассажирских перевозок»</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p w:rsidR="001D520A" w:rsidRPr="002362B6" w:rsidRDefault="001D520A" w:rsidP="001D520A">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Выполнение рейсов </w:t>
            </w:r>
            <w:proofErr w:type="gramStart"/>
            <w:r w:rsidRPr="002362B6">
              <w:t>транспортом  общего</w:t>
            </w:r>
            <w:proofErr w:type="gramEnd"/>
            <w:r w:rsidRPr="002362B6">
              <w:t xml:space="preserve"> пользования с соблюдением расписания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100</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r w:rsidRPr="002362B6">
              <w:rPr>
                <w:b/>
                <w:color w:val="000000"/>
              </w:rPr>
              <w:t>100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100</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100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r w:rsidRPr="002362B6">
              <w:rPr>
                <w:b/>
                <w:color w:val="000000"/>
              </w:rPr>
              <w:t>100</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b/>
                <w:color w:val="000000"/>
              </w:rPr>
            </w:pPr>
            <w:r w:rsidRPr="002362B6">
              <w:rPr>
                <w:b/>
                <w:color w:val="000000"/>
              </w:rPr>
              <w:t>100</w:t>
            </w:r>
          </w:p>
        </w:tc>
      </w:tr>
      <w:tr w:rsidR="001D520A" w:rsidRPr="002362B6" w:rsidTr="00A52119">
        <w:trPr>
          <w:trHeight w:val="247"/>
        </w:trPr>
        <w:tc>
          <w:tcPr>
            <w:tcW w:w="14062" w:type="dxa"/>
            <w:gridSpan w:val="9"/>
            <w:tcBorders>
              <w:top w:val="single" w:sz="4" w:space="0" w:color="auto"/>
              <w:left w:val="single" w:sz="4" w:space="0" w:color="auto"/>
              <w:bottom w:val="single" w:sz="4" w:space="0" w:color="auto"/>
              <w:right w:val="single" w:sz="4" w:space="0" w:color="auto"/>
            </w:tcBorders>
            <w:hideMark/>
          </w:tcPr>
          <w:p w:rsidR="001D520A" w:rsidRPr="002362B6" w:rsidRDefault="001D520A" w:rsidP="001D520A">
            <w:pPr>
              <w:jc w:val="center"/>
              <w:rPr>
                <w:b/>
                <w:color w:val="000000"/>
              </w:rPr>
            </w:pPr>
            <w:r w:rsidRPr="002362B6">
              <w:rPr>
                <w:b/>
                <w:color w:val="000000"/>
              </w:rPr>
              <w:t>Подпрограммы «Повышение безопасности дорожного движения»</w:t>
            </w:r>
          </w:p>
        </w:tc>
        <w:tc>
          <w:tcPr>
            <w:tcW w:w="952"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rPr>
                <w:b/>
                <w:color w:val="000000"/>
              </w:rPr>
            </w:pPr>
          </w:p>
        </w:tc>
      </w:tr>
      <w:tr w:rsidR="001D520A" w:rsidRPr="002362B6" w:rsidTr="00A52119">
        <w:trPr>
          <w:trHeight w:val="562"/>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Число погибших в дорожно-транспортных происшествиях</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Чел.</w:t>
            </w: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976D4F" w:rsidRDefault="00976D4F" w:rsidP="001D520A">
            <w:pPr>
              <w:jc w:val="center"/>
              <w:rPr>
                <w:b/>
                <w:color w:val="000000"/>
              </w:rPr>
            </w:pPr>
            <w:r w:rsidRPr="00976D4F">
              <w:rPr>
                <w:b/>
                <w:color w:val="000000"/>
              </w:rPr>
              <w:t>2</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976D4F" w:rsidP="001D520A">
            <w:pPr>
              <w:jc w:val="center"/>
              <w:rPr>
                <w:b/>
                <w:color w:val="000000"/>
              </w:rPr>
            </w:pPr>
            <w:r w:rsidRPr="00976D4F">
              <w:rPr>
                <w:b/>
                <w:color w:val="000000"/>
              </w:rPr>
              <w:t>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D520A" w:rsidRPr="00976D4F" w:rsidRDefault="001D520A" w:rsidP="001D520A">
            <w:pPr>
              <w:jc w:val="center"/>
              <w:rPr>
                <w:b/>
                <w:color w:val="000000"/>
              </w:rPr>
            </w:pPr>
            <w:r w:rsidRPr="00976D4F">
              <w:rPr>
                <w:b/>
                <w:color w:val="000000"/>
              </w:rPr>
              <w:t>1</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center"/>
              <w:rPr>
                <w:color w:val="000000"/>
              </w:rPr>
            </w:pPr>
            <w:r w:rsidRPr="00976D4F">
              <w:rPr>
                <w:b/>
                <w:color w:val="000000"/>
              </w:rPr>
              <w:t>1</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color w:val="000000"/>
              </w:rPr>
            </w:pPr>
            <w:r w:rsidRPr="002362B6">
              <w:rPr>
                <w:color w:val="000000"/>
              </w:rPr>
              <w:t>0</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color w:val="000000"/>
              </w:rPr>
            </w:pPr>
            <w:r w:rsidRPr="002362B6">
              <w:rPr>
                <w:color w:val="000000"/>
              </w:rPr>
              <w:t>0</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000000"/>
              <w:right w:val="single" w:sz="4" w:space="0" w:color="auto"/>
            </w:tcBorders>
            <w:vAlign w:val="center"/>
          </w:tcPr>
          <w:p w:rsidR="001D520A" w:rsidRPr="002362B6" w:rsidRDefault="001D520A" w:rsidP="001D520A"/>
        </w:tc>
        <w:tc>
          <w:tcPr>
            <w:tcW w:w="1415"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pP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2362B6" w:rsidRDefault="001D520A" w:rsidP="001D520A">
            <w:pPr>
              <w:jc w:val="center"/>
              <w:rPr>
                <w:b/>
                <w:color w:val="000000"/>
              </w:rPr>
            </w:pP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b/>
                <w:color w:val="000000"/>
              </w:rPr>
            </w:pPr>
          </w:p>
        </w:tc>
      </w:tr>
    </w:tbl>
    <w:p w:rsidR="00A71FCD" w:rsidRPr="002362B6" w:rsidRDefault="00A71FCD" w:rsidP="00A71FCD">
      <w:pPr>
        <w:autoSpaceDE w:val="0"/>
        <w:autoSpaceDN w:val="0"/>
        <w:adjustRightInd w:val="0"/>
        <w:jc w:val="both"/>
        <w:outlineLvl w:val="0"/>
        <w:rPr>
          <w:color w:val="000000"/>
        </w:rPr>
      </w:pPr>
    </w:p>
    <w:p w:rsidR="00A71FCD" w:rsidRPr="002362B6" w:rsidRDefault="00A71FCD" w:rsidP="00A71FCD">
      <w:pPr>
        <w:autoSpaceDE w:val="0"/>
        <w:autoSpaceDN w:val="0"/>
        <w:adjustRightInd w:val="0"/>
        <w:jc w:val="both"/>
        <w:outlineLvl w:val="0"/>
        <w:rPr>
          <w:color w:val="000000"/>
        </w:rPr>
      </w:pPr>
    </w:p>
    <w:p w:rsidR="00A71FCD" w:rsidRPr="002362B6" w:rsidRDefault="00A71FCD" w:rsidP="00A71FCD">
      <w:pPr>
        <w:ind w:left="10098"/>
        <w:jc w:val="both"/>
      </w:pPr>
    </w:p>
    <w:p w:rsidR="00A71FCD" w:rsidRDefault="00A71FCD" w:rsidP="00A71FCD">
      <w:pPr>
        <w:ind w:left="10098"/>
        <w:jc w:val="right"/>
        <w:rPr>
          <w:sz w:val="20"/>
          <w:szCs w:val="20"/>
        </w:rPr>
      </w:pPr>
      <w:r>
        <w:rPr>
          <w:sz w:val="20"/>
          <w:szCs w:val="20"/>
        </w:rPr>
        <w:lastRenderedPageBreak/>
        <w:t>Приложение 2</w:t>
      </w:r>
    </w:p>
    <w:p w:rsidR="00A71FCD" w:rsidRDefault="00A71FCD" w:rsidP="00A71FCD">
      <w:pPr>
        <w:ind w:left="10098"/>
        <w:jc w:val="both"/>
        <w:rPr>
          <w:sz w:val="20"/>
          <w:szCs w:val="20"/>
        </w:rPr>
      </w:pPr>
      <w:r>
        <w:rPr>
          <w:sz w:val="20"/>
          <w:szCs w:val="20"/>
        </w:rPr>
        <w:t>к муниципальной программе «Развитие транспортной системы,</w:t>
      </w:r>
      <w:r w:rsidR="00C811D7">
        <w:rPr>
          <w:sz w:val="20"/>
          <w:szCs w:val="20"/>
        </w:rPr>
        <w:t xml:space="preserve"> </w:t>
      </w:r>
      <w:r>
        <w:rPr>
          <w:sz w:val="20"/>
          <w:szCs w:val="20"/>
        </w:rPr>
        <w:t xml:space="preserve">обеспечение перевозки пассажиров и безопасности дорожного </w:t>
      </w:r>
      <w:proofErr w:type="gramStart"/>
      <w:r>
        <w:rPr>
          <w:sz w:val="20"/>
          <w:szCs w:val="20"/>
        </w:rPr>
        <w:t>движения  в</w:t>
      </w:r>
      <w:proofErr w:type="gramEnd"/>
      <w:r>
        <w:rPr>
          <w:sz w:val="20"/>
          <w:szCs w:val="20"/>
        </w:rPr>
        <w:t xml:space="preserve"> </w:t>
      </w:r>
      <w:proofErr w:type="spellStart"/>
      <w:r>
        <w:rPr>
          <w:sz w:val="20"/>
          <w:szCs w:val="20"/>
        </w:rPr>
        <w:t>Большесолдатском</w:t>
      </w:r>
      <w:proofErr w:type="spellEnd"/>
      <w:r>
        <w:rPr>
          <w:sz w:val="20"/>
          <w:szCs w:val="20"/>
        </w:rPr>
        <w:t xml:space="preserve"> районе Курской области»</w:t>
      </w:r>
    </w:p>
    <w:p w:rsidR="00A71FCD" w:rsidRDefault="00A71FCD" w:rsidP="00A71FCD">
      <w:pPr>
        <w:ind w:left="10098"/>
        <w:jc w:val="both"/>
        <w:rPr>
          <w:sz w:val="20"/>
          <w:szCs w:val="20"/>
        </w:rPr>
      </w:pPr>
    </w:p>
    <w:p w:rsidR="00A71FCD" w:rsidRPr="002362B6" w:rsidRDefault="00A71FCD" w:rsidP="00A71FCD">
      <w:pPr>
        <w:rPr>
          <w:b/>
        </w:rPr>
      </w:pPr>
    </w:p>
    <w:p w:rsidR="00A71FCD" w:rsidRPr="002362B6" w:rsidRDefault="00A71FCD" w:rsidP="00A71FCD">
      <w:pPr>
        <w:jc w:val="center"/>
        <w:rPr>
          <w:b/>
        </w:rPr>
      </w:pPr>
      <w:r w:rsidRPr="002362B6">
        <w:rPr>
          <w:b/>
        </w:rPr>
        <w:t xml:space="preserve">Перечень </w:t>
      </w:r>
    </w:p>
    <w:p w:rsidR="00A71FCD" w:rsidRPr="002362B6" w:rsidRDefault="00A71FCD" w:rsidP="00A71FCD">
      <w:pPr>
        <w:jc w:val="center"/>
        <w:rPr>
          <w:b/>
        </w:rPr>
      </w:pPr>
      <w:r w:rsidRPr="002362B6">
        <w:rPr>
          <w:b/>
        </w:rPr>
        <w:t xml:space="preserve"> муниципальных подпрограмм, основных мероприятий муниципальной программы «Развитие транспортной системы, обеспечение перевозки пассажиров и безопасности дорожного движения в </w:t>
      </w:r>
      <w:proofErr w:type="spellStart"/>
      <w:r w:rsidRPr="002362B6">
        <w:rPr>
          <w:b/>
        </w:rPr>
        <w:t>Большесолдатском</w:t>
      </w:r>
      <w:proofErr w:type="spellEnd"/>
      <w:r w:rsidRPr="002362B6">
        <w:rPr>
          <w:b/>
        </w:rPr>
        <w:t xml:space="preserve"> районе Курской области»</w:t>
      </w:r>
    </w:p>
    <w:p w:rsidR="00A71FCD" w:rsidRPr="002362B6" w:rsidRDefault="00A71FCD" w:rsidP="00A71FCD">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2431"/>
        <w:gridCol w:w="1731"/>
        <w:gridCol w:w="851"/>
        <w:gridCol w:w="992"/>
        <w:gridCol w:w="3686"/>
        <w:gridCol w:w="2551"/>
        <w:gridCol w:w="2531"/>
      </w:tblGrid>
      <w:tr w:rsidR="00A71FCD" w:rsidRPr="002362B6" w:rsidTr="000F700D">
        <w:tc>
          <w:tcPr>
            <w:tcW w:w="482"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ind w:right="-108"/>
              <w:jc w:val="center"/>
            </w:pPr>
            <w:r w:rsidRPr="002362B6">
              <w:t>№ п/п</w:t>
            </w:r>
          </w:p>
        </w:tc>
        <w:tc>
          <w:tcPr>
            <w:tcW w:w="243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Номер и наименование муниципальной программ, основного мероприятия</w:t>
            </w:r>
          </w:p>
        </w:tc>
        <w:tc>
          <w:tcPr>
            <w:tcW w:w="173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Ответственный исполнитель</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Срок</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Ожидаемый непосредственный результат (краткое описание)</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Последствия не</w:t>
            </w:r>
            <w:r w:rsidR="008D778D">
              <w:t xml:space="preserve"> </w:t>
            </w:r>
            <w:r w:rsidRPr="002362B6">
              <w:t>реализации основного мероприятия</w:t>
            </w:r>
          </w:p>
        </w:tc>
        <w:tc>
          <w:tcPr>
            <w:tcW w:w="253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Связь с показателями муниципальной программы (подпрограммы)</w:t>
            </w:r>
          </w:p>
        </w:tc>
      </w:tr>
      <w:tr w:rsidR="00A71FCD" w:rsidRPr="002362B6" w:rsidTr="000F700D">
        <w:tc>
          <w:tcPr>
            <w:tcW w:w="15255"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851" w:type="dxa"/>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начала</w:t>
            </w:r>
          </w:p>
          <w:p w:rsidR="00A71FCD" w:rsidRPr="002362B6" w:rsidRDefault="00A71FCD" w:rsidP="000F700D">
            <w:pPr>
              <w:ind w:left="-108" w:right="-108"/>
              <w:jc w:val="center"/>
            </w:pPr>
            <w:r w:rsidRPr="002362B6">
              <w:t>реализации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tabs>
                <w:tab w:val="left" w:pos="674"/>
                <w:tab w:val="left" w:pos="1014"/>
              </w:tabs>
              <w:ind w:left="-108" w:firstLine="108"/>
              <w:jc w:val="center"/>
            </w:pPr>
            <w:r w:rsidRPr="002362B6">
              <w:t>окончания реализации</w:t>
            </w: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53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r>
      <w:tr w:rsidR="00A71FCD" w:rsidRPr="002362B6" w:rsidTr="000F700D">
        <w:tc>
          <w:tcPr>
            <w:tcW w:w="15255" w:type="dxa"/>
            <w:gridSpan w:val="8"/>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jc w:val="center"/>
              <w:rPr>
                <w:b/>
              </w:rPr>
            </w:pPr>
            <w:r w:rsidRPr="002362B6">
              <w:rPr>
                <w:b/>
              </w:rPr>
              <w:t>Подпрограмма «Развитие сети автомобильных дорог»</w:t>
            </w:r>
          </w:p>
          <w:p w:rsidR="00A71FCD" w:rsidRPr="002362B6" w:rsidRDefault="00A71FCD" w:rsidP="000F700D">
            <w:pPr>
              <w:jc w:val="center"/>
              <w:rPr>
                <w:b/>
              </w:rPr>
            </w:pPr>
          </w:p>
        </w:tc>
      </w:tr>
      <w:tr w:rsidR="00A71FCD" w:rsidRPr="002362B6" w:rsidTr="002362B6">
        <w:trPr>
          <w:trHeight w:val="1979"/>
        </w:trPr>
        <w:tc>
          <w:tcPr>
            <w:tcW w:w="482" w:type="dxa"/>
            <w:vMerge w:val="restart"/>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jc w:val="center"/>
              <w:rPr>
                <w:sz w:val="20"/>
                <w:szCs w:val="20"/>
              </w:rPr>
            </w:pPr>
            <w:r w:rsidRPr="002362B6">
              <w:rPr>
                <w:sz w:val="20"/>
                <w:szCs w:val="20"/>
              </w:rPr>
              <w:t>1.1</w:t>
            </w: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A71FCD" w:rsidRPr="002362B6" w:rsidRDefault="00A71FCD" w:rsidP="000F700D">
            <w:pPr>
              <w:jc w:val="center"/>
              <w:rPr>
                <w:sz w:val="20"/>
                <w:szCs w:val="20"/>
              </w:rPr>
            </w:pPr>
            <w:r w:rsidRPr="002362B6">
              <w:rPr>
                <w:sz w:val="20"/>
                <w:szCs w:val="20"/>
              </w:rPr>
              <w:t>1.2</w:t>
            </w:r>
          </w:p>
        </w:tc>
        <w:tc>
          <w:tcPr>
            <w:tcW w:w="2431" w:type="dxa"/>
            <w:vMerge w:val="restart"/>
            <w:tcBorders>
              <w:top w:val="single" w:sz="4" w:space="0" w:color="000000"/>
              <w:left w:val="single" w:sz="4" w:space="0" w:color="000000"/>
              <w:bottom w:val="single" w:sz="4" w:space="0" w:color="000000"/>
              <w:right w:val="single" w:sz="4" w:space="0" w:color="auto"/>
            </w:tcBorders>
          </w:tcPr>
          <w:p w:rsidR="00A71FCD" w:rsidRPr="002362B6" w:rsidRDefault="00A71FCD" w:rsidP="000F700D">
            <w:pPr>
              <w:rPr>
                <w:b/>
              </w:rPr>
            </w:pPr>
            <w:r w:rsidRPr="002362B6">
              <w:rPr>
                <w:b/>
              </w:rPr>
              <w:lastRenderedPageBreak/>
              <w:t xml:space="preserve">Основное мероприятие </w:t>
            </w:r>
          </w:p>
          <w:p w:rsidR="00A71FCD" w:rsidRPr="002362B6" w:rsidRDefault="00A71FCD" w:rsidP="000F700D">
            <w:pPr>
              <w:rPr>
                <w:b/>
              </w:rPr>
            </w:pPr>
          </w:p>
          <w:p w:rsidR="00A71FCD" w:rsidRPr="002362B6" w:rsidRDefault="00A71FCD" w:rsidP="000F700D">
            <w:pPr>
              <w:rPr>
                <w:b/>
              </w:rPr>
            </w:pPr>
          </w:p>
          <w:p w:rsidR="00A71FCD" w:rsidRPr="002362B6" w:rsidRDefault="00A71FCD" w:rsidP="000F700D">
            <w:r w:rsidRPr="002362B6">
              <w:rPr>
                <w:b/>
              </w:rPr>
              <w:t>01</w:t>
            </w:r>
            <w:r w:rsidRPr="002362B6">
              <w:t xml:space="preserve">. Строительство, капитальный </w:t>
            </w:r>
            <w:proofErr w:type="spellStart"/>
            <w:proofErr w:type="gramStart"/>
            <w:r w:rsidRPr="002362B6">
              <w:t>ремонт</w:t>
            </w:r>
            <w:r w:rsidR="00942F09" w:rsidRPr="002362B6">
              <w:t>,ремонт</w:t>
            </w:r>
            <w:proofErr w:type="spellEnd"/>
            <w:proofErr w:type="gramEnd"/>
            <w:r w:rsidRPr="002362B6">
              <w:t xml:space="preserve"> и содержание автомобильных дорог общего пользования  местного значения </w:t>
            </w:r>
          </w:p>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Default="00A71FCD" w:rsidP="000F700D"/>
          <w:p w:rsidR="002362B6" w:rsidRDefault="002362B6" w:rsidP="000F700D"/>
          <w:p w:rsidR="002362B6" w:rsidRDefault="002362B6" w:rsidP="000F700D"/>
          <w:p w:rsidR="002362B6" w:rsidRDefault="002362B6" w:rsidP="000F700D"/>
          <w:p w:rsidR="002362B6" w:rsidRDefault="002362B6" w:rsidP="000F700D"/>
          <w:p w:rsidR="002362B6" w:rsidRDefault="002362B6" w:rsidP="000F700D"/>
          <w:p w:rsidR="002362B6" w:rsidRPr="002362B6" w:rsidRDefault="002362B6" w:rsidP="000F700D"/>
          <w:p w:rsidR="00A71FCD" w:rsidRPr="002362B6" w:rsidRDefault="00A71FCD" w:rsidP="000F700D">
            <w:pPr>
              <w:rPr>
                <w:b/>
              </w:rPr>
            </w:pPr>
            <w:r w:rsidRPr="002362B6">
              <w:rPr>
                <w:b/>
              </w:rPr>
              <w:t>Основное мероприятие 02</w:t>
            </w:r>
          </w:p>
          <w:p w:rsidR="00A71FCD" w:rsidRPr="002362B6" w:rsidRDefault="00A71FCD" w:rsidP="000F700D">
            <w:r w:rsidRPr="002362B6">
              <w:t xml:space="preserve">Межевание автомобильных дорог общего   </w:t>
            </w:r>
            <w:proofErr w:type="gramStart"/>
            <w:r w:rsidRPr="002362B6">
              <w:t>пользования  местного</w:t>
            </w:r>
            <w:proofErr w:type="gramEnd"/>
            <w:r w:rsidRPr="002362B6">
              <w:t xml:space="preserve"> значения </w:t>
            </w:r>
          </w:p>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tc>
        <w:tc>
          <w:tcPr>
            <w:tcW w:w="1731" w:type="dxa"/>
            <w:tcBorders>
              <w:top w:val="single" w:sz="4" w:space="0" w:color="000000"/>
              <w:left w:val="single" w:sz="4" w:space="0" w:color="auto"/>
              <w:bottom w:val="single" w:sz="4" w:space="0" w:color="000000"/>
              <w:right w:val="single" w:sz="4" w:space="0" w:color="000000"/>
            </w:tcBorders>
            <w:hideMark/>
          </w:tcPr>
          <w:p w:rsidR="00A71FCD" w:rsidRPr="002362B6" w:rsidRDefault="00A71FCD" w:rsidP="000F700D">
            <w:pPr>
              <w:jc w:val="center"/>
            </w:pPr>
            <w:r w:rsidRPr="002362B6">
              <w:lastRenderedPageBreak/>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2024</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2026</w:t>
            </w:r>
            <w:r w:rsidR="00A71FCD" w:rsidRPr="002362B6">
              <w:t>г.</w:t>
            </w:r>
          </w:p>
        </w:tc>
        <w:tc>
          <w:tcPr>
            <w:tcW w:w="3686"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proofErr w:type="gramStart"/>
            <w:r w:rsidRPr="002362B6">
              <w:t>Развитие  сети</w:t>
            </w:r>
            <w:proofErr w:type="gramEnd"/>
            <w:r w:rsidRPr="002362B6">
              <w:t xml:space="preserve"> автомобильных дорог, обеспечение подъездов к сельским населенным пунктам по дорогам с твердым покрытием,</w:t>
            </w:r>
          </w:p>
          <w:p w:rsidR="00A71FCD" w:rsidRPr="002362B6" w:rsidRDefault="00A71FCD" w:rsidP="000F700D">
            <w:r w:rsidRPr="002362B6">
              <w:t xml:space="preserve">обеспечение </w:t>
            </w:r>
            <w:proofErr w:type="gramStart"/>
            <w:r w:rsidRPr="002362B6">
              <w:t>соответствия  транспортно</w:t>
            </w:r>
            <w:proofErr w:type="gramEnd"/>
            <w:r w:rsidRPr="002362B6">
              <w:t>-эксплуатационных показателей автомобильных дорог требованиям  нормативных документов,</w:t>
            </w:r>
          </w:p>
          <w:p w:rsidR="00A71FCD" w:rsidRPr="002362B6" w:rsidRDefault="00A71FCD" w:rsidP="000F700D">
            <w:proofErr w:type="gramStart"/>
            <w:r w:rsidRPr="002362B6">
              <w:t>обеспечение  круглогодичного</w:t>
            </w:r>
            <w:proofErr w:type="gramEnd"/>
            <w:r w:rsidRPr="002362B6">
              <w:t xml:space="preserve"> функционирования сети автомобильных дорог общего пользования  местного значения </w:t>
            </w:r>
          </w:p>
          <w:p w:rsidR="00A71FCD" w:rsidRPr="002362B6" w:rsidRDefault="00A71FCD" w:rsidP="000F700D"/>
        </w:tc>
        <w:tc>
          <w:tcPr>
            <w:tcW w:w="2551"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rPr>
                <w:rFonts w:eastAsia="Calibri"/>
              </w:rPr>
            </w:pPr>
            <w:r w:rsidRPr="002362B6">
              <w:rPr>
                <w:rFonts w:eastAsia="Calibri"/>
              </w:rPr>
              <w:t xml:space="preserve">Низкий уровень доступности услуг транспортного </w:t>
            </w:r>
            <w:proofErr w:type="gramStart"/>
            <w:r w:rsidRPr="002362B6">
              <w:rPr>
                <w:rFonts w:eastAsia="Calibri"/>
              </w:rPr>
              <w:t>комплекса  для</w:t>
            </w:r>
            <w:proofErr w:type="gramEnd"/>
            <w:r w:rsidRPr="002362B6">
              <w:rPr>
                <w:rFonts w:eastAsia="Calibri"/>
              </w:rPr>
              <w:t xml:space="preserve"> населенных пунктов ,не имеющих подъездов, сохранится </w:t>
            </w:r>
          </w:p>
          <w:p w:rsidR="00A71FCD" w:rsidRPr="002362B6" w:rsidRDefault="00A71FCD" w:rsidP="000F700D">
            <w:pPr>
              <w:rPr>
                <w:rFonts w:eastAsia="Calibri"/>
              </w:rPr>
            </w:pPr>
          </w:p>
          <w:p w:rsidR="00A71FCD" w:rsidRPr="002362B6" w:rsidRDefault="00A71FCD" w:rsidP="000F700D">
            <w:pPr>
              <w:rPr>
                <w:rFonts w:eastAsia="Calibri"/>
              </w:rPr>
            </w:pPr>
            <w:r w:rsidRPr="002362B6">
              <w:rPr>
                <w:rFonts w:eastAsia="Calibri"/>
              </w:rPr>
              <w:t>Затруднительный   проезд по дорогам в зимний период,</w:t>
            </w:r>
          </w:p>
          <w:p w:rsidR="00A71FCD" w:rsidRPr="002362B6" w:rsidRDefault="00A71FCD" w:rsidP="000F700D">
            <w:pPr>
              <w:rPr>
                <w:rFonts w:eastAsia="Calibri"/>
              </w:rPr>
            </w:pPr>
            <w:proofErr w:type="gramStart"/>
            <w:r w:rsidRPr="002362B6">
              <w:rPr>
                <w:rFonts w:eastAsia="Calibri"/>
              </w:rPr>
              <w:t>Снижение  безопасности</w:t>
            </w:r>
            <w:proofErr w:type="gramEnd"/>
            <w:r w:rsidRPr="002362B6">
              <w:rPr>
                <w:rFonts w:eastAsia="Calibri"/>
              </w:rPr>
              <w:t xml:space="preserve"> дорожного движения ,увеличение количества дорожно-</w:t>
            </w:r>
            <w:r w:rsidRPr="002362B6">
              <w:rPr>
                <w:rFonts w:eastAsia="Calibri"/>
              </w:rPr>
              <w:t>транспортных происшествий.</w:t>
            </w:r>
          </w:p>
          <w:p w:rsidR="00A71FCD" w:rsidRPr="002362B6" w:rsidRDefault="00A71FCD" w:rsidP="000F700D"/>
        </w:tc>
        <w:tc>
          <w:tcPr>
            <w:tcW w:w="2531"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r w:rsidRPr="002362B6">
              <w:lastRenderedPageBreak/>
              <w:t xml:space="preserve"> Реализация мероприятий направленных </w:t>
            </w:r>
            <w:proofErr w:type="gramStart"/>
            <w:r w:rsidRPr="002362B6">
              <w:t>на  проектирование</w:t>
            </w:r>
            <w:proofErr w:type="gramEnd"/>
            <w:r w:rsidRPr="002362B6">
              <w:t xml:space="preserve">, строительство (реконструкция),капитальный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w:t>
            </w:r>
            <w:r w:rsidRPr="002362B6">
              <w:lastRenderedPageBreak/>
              <w:t xml:space="preserve">с сетью автомобильных дорог общего пользования: </w:t>
            </w:r>
          </w:p>
          <w:p w:rsidR="00A71FCD" w:rsidRPr="002362B6" w:rsidRDefault="00A71FCD" w:rsidP="000F700D"/>
          <w:p w:rsidR="00A71FCD" w:rsidRPr="002362B6" w:rsidRDefault="00A71FCD" w:rsidP="000F700D">
            <w:r w:rsidRPr="002362B6">
              <w:t xml:space="preserve">Степень </w:t>
            </w:r>
            <w:proofErr w:type="gramStart"/>
            <w:r w:rsidRPr="002362B6">
              <w:t>достижения  результатов</w:t>
            </w:r>
            <w:proofErr w:type="gramEnd"/>
            <w:r w:rsidRPr="002362B6">
              <w:t xml:space="preserve"> подпрограммы будет оценена  за счет следующих показателей:</w:t>
            </w:r>
          </w:p>
          <w:p w:rsidR="00A71FCD" w:rsidRPr="002362B6" w:rsidRDefault="00A71FCD" w:rsidP="000F700D">
            <w:r w:rsidRPr="002362B6">
              <w:t>Доля протяженности автомобильных дорог общего пользования местного значения соответствующих нормативным требованиям;</w:t>
            </w:r>
          </w:p>
          <w:p w:rsidR="00A71FCD" w:rsidRPr="002362B6" w:rsidRDefault="00A71FCD" w:rsidP="000F700D">
            <w:r w:rsidRPr="002362B6">
              <w:t>Протяженность сети автомобильных дорог общего пользования   местного значения;</w:t>
            </w:r>
          </w:p>
          <w:p w:rsidR="00A71FCD" w:rsidRPr="002362B6" w:rsidRDefault="00A71FCD" w:rsidP="000F700D">
            <w:r w:rsidRPr="002362B6">
              <w:t xml:space="preserve">Прирост протяженности автомобильных дорог общего пользования   местного значения в результате строительства </w:t>
            </w:r>
            <w:proofErr w:type="gramStart"/>
            <w:r w:rsidRPr="002362B6">
              <w:t>новых  автомобильных</w:t>
            </w:r>
            <w:proofErr w:type="gramEnd"/>
            <w:r w:rsidRPr="002362B6">
              <w:t xml:space="preserve"> </w:t>
            </w:r>
          </w:p>
          <w:p w:rsidR="00A71FCD" w:rsidRPr="002362B6" w:rsidRDefault="00A71FCD" w:rsidP="000F700D"/>
          <w:p w:rsidR="00A71FCD" w:rsidRPr="002362B6" w:rsidRDefault="00A71FCD" w:rsidP="000F700D">
            <w:r w:rsidRPr="002362B6">
              <w:t xml:space="preserve">Прирост количества населенных </w:t>
            </w:r>
            <w:proofErr w:type="gramStart"/>
            <w:r w:rsidRPr="002362B6">
              <w:t>пунктов ,обеспеченных</w:t>
            </w:r>
            <w:proofErr w:type="gramEnd"/>
            <w:r w:rsidRPr="002362B6">
              <w:t xml:space="preserve"> </w:t>
            </w:r>
            <w:r w:rsidRPr="002362B6">
              <w:lastRenderedPageBreak/>
              <w:t>постоянной круглогодичной связью с сетью автодорог  общего пользования   с твердым покрытием местного значения</w:t>
            </w:r>
          </w:p>
          <w:p w:rsidR="00A71FCD" w:rsidRPr="002362B6" w:rsidRDefault="00A71FCD" w:rsidP="000F700D"/>
        </w:tc>
      </w:tr>
      <w:tr w:rsidR="00A71FCD" w:rsidRPr="002362B6" w:rsidTr="000F700D">
        <w:trPr>
          <w:trHeight w:val="3230"/>
        </w:trPr>
        <w:tc>
          <w:tcPr>
            <w:tcW w:w="15255"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431" w:type="dxa"/>
            <w:vMerge/>
            <w:tcBorders>
              <w:top w:val="single" w:sz="4" w:space="0" w:color="000000"/>
              <w:left w:val="single" w:sz="4" w:space="0" w:color="000000"/>
              <w:bottom w:val="single" w:sz="4" w:space="0" w:color="000000"/>
              <w:right w:val="single" w:sz="4" w:space="0" w:color="auto"/>
            </w:tcBorders>
            <w:vAlign w:val="center"/>
            <w:hideMark/>
          </w:tcPr>
          <w:p w:rsidR="00A71FCD" w:rsidRPr="002362B6" w:rsidRDefault="00A71FCD" w:rsidP="000F700D"/>
        </w:tc>
        <w:tc>
          <w:tcPr>
            <w:tcW w:w="1731" w:type="dxa"/>
            <w:tcBorders>
              <w:top w:val="single" w:sz="4" w:space="0" w:color="000000"/>
              <w:left w:val="single" w:sz="4" w:space="0" w:color="auto"/>
              <w:bottom w:val="single" w:sz="4" w:space="0" w:color="000000"/>
              <w:right w:val="single" w:sz="4" w:space="0" w:color="000000"/>
            </w:tcBorders>
            <w:hideMark/>
          </w:tcPr>
          <w:p w:rsidR="00A71FCD" w:rsidRPr="002362B6" w:rsidRDefault="00A71FCD" w:rsidP="000F700D">
            <w:pPr>
              <w:jc w:val="center"/>
            </w:pPr>
            <w:r w:rsidRPr="002362B6">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2024</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2026</w:t>
            </w:r>
            <w:r w:rsidR="00A71FCD" w:rsidRPr="002362B6">
              <w:t>г.</w:t>
            </w:r>
          </w:p>
        </w:tc>
        <w:tc>
          <w:tcPr>
            <w:tcW w:w="3686"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roofErr w:type="gramStart"/>
            <w:r w:rsidRPr="002362B6">
              <w:t>государственная  регистрация</w:t>
            </w:r>
            <w:proofErr w:type="gramEnd"/>
            <w:r w:rsidRPr="002362B6">
              <w:t xml:space="preserve"> права собственности на автомобильные  дороги  общего пользования местного значения как на объекты недвижимого имущества и на занимаемые ими земельные участки</w:t>
            </w:r>
          </w:p>
        </w:tc>
        <w:tc>
          <w:tcPr>
            <w:tcW w:w="255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roofErr w:type="gramStart"/>
            <w:r w:rsidRPr="002362B6">
              <w:t>Невозможность  государственной</w:t>
            </w:r>
            <w:proofErr w:type="gramEnd"/>
            <w:r w:rsidRPr="002362B6">
              <w:t xml:space="preserve">  регистрации права собственности на автомобильные  дороги  общего пользования местного значения как на объекты недвижимого имущества и на занимаемые ими земельные участки</w:t>
            </w:r>
          </w:p>
        </w:tc>
        <w:tc>
          <w:tcPr>
            <w:tcW w:w="25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Межевание автомобильных дорог общего </w:t>
            </w:r>
            <w:proofErr w:type="gramStart"/>
            <w:r w:rsidRPr="002362B6">
              <w:t>пользования  местного</w:t>
            </w:r>
            <w:proofErr w:type="gramEnd"/>
            <w:r w:rsidRPr="002362B6">
              <w:t xml:space="preserve"> значения ,проведение кадастровых работ</w:t>
            </w:r>
          </w:p>
          <w:p w:rsidR="00A71FCD" w:rsidRPr="002362B6" w:rsidRDefault="00A71FCD" w:rsidP="000F700D">
            <w:r w:rsidRPr="002362B6">
              <w:t xml:space="preserve">Степень </w:t>
            </w:r>
            <w:proofErr w:type="gramStart"/>
            <w:r w:rsidRPr="002362B6">
              <w:t>достижения  результатов</w:t>
            </w:r>
            <w:proofErr w:type="gramEnd"/>
            <w:r w:rsidRPr="002362B6">
              <w:t xml:space="preserve"> подпрограммы будет оценена  за счет следующего показателя  количество автомобильных дорог местного значения , в отношении которых проведена государственная регистрация права собственности</w:t>
            </w:r>
          </w:p>
        </w:tc>
      </w:tr>
      <w:tr w:rsidR="00A71FCD" w:rsidRPr="002362B6" w:rsidTr="000F700D">
        <w:tc>
          <w:tcPr>
            <w:tcW w:w="15255" w:type="dxa"/>
            <w:gridSpan w:val="8"/>
            <w:tcBorders>
              <w:top w:val="single" w:sz="4" w:space="0" w:color="000000"/>
              <w:left w:val="single" w:sz="4" w:space="0" w:color="000000"/>
              <w:bottom w:val="single" w:sz="4" w:space="0" w:color="000000"/>
              <w:right w:val="single" w:sz="4" w:space="0" w:color="000000"/>
            </w:tcBorders>
            <w:hideMark/>
          </w:tcPr>
          <w:p w:rsidR="00D5222B" w:rsidRPr="002362B6" w:rsidRDefault="00D5222B" w:rsidP="000F700D">
            <w:pPr>
              <w:jc w:val="center"/>
              <w:rPr>
                <w:b/>
              </w:rPr>
            </w:pPr>
          </w:p>
          <w:p w:rsidR="00A71FCD" w:rsidRPr="002362B6" w:rsidRDefault="00A71FCD" w:rsidP="000F700D">
            <w:pPr>
              <w:jc w:val="center"/>
              <w:rPr>
                <w:b/>
              </w:rPr>
            </w:pPr>
            <w:r w:rsidRPr="002362B6">
              <w:rPr>
                <w:b/>
              </w:rPr>
              <w:t>Подпрограмма «Развитие пассажирских перевозок»</w:t>
            </w:r>
          </w:p>
        </w:tc>
      </w:tr>
      <w:tr w:rsidR="00A71FCD" w:rsidRPr="002362B6" w:rsidTr="000F700D">
        <w:trPr>
          <w:trHeight w:val="1026"/>
        </w:trPr>
        <w:tc>
          <w:tcPr>
            <w:tcW w:w="482" w:type="dxa"/>
            <w:tcBorders>
              <w:top w:val="single" w:sz="4" w:space="0" w:color="000000"/>
              <w:left w:val="single" w:sz="4" w:space="0" w:color="000000"/>
              <w:bottom w:val="single" w:sz="4" w:space="0" w:color="000000"/>
              <w:right w:val="single" w:sz="4" w:space="0" w:color="000000"/>
            </w:tcBorders>
            <w:hideMark/>
          </w:tcPr>
          <w:p w:rsidR="00A71FCD" w:rsidRPr="008D778D" w:rsidRDefault="00A71FCD" w:rsidP="000F700D">
            <w:pPr>
              <w:jc w:val="center"/>
              <w:rPr>
                <w:sz w:val="20"/>
                <w:szCs w:val="20"/>
              </w:rPr>
            </w:pPr>
            <w:r w:rsidRPr="008D778D">
              <w:rPr>
                <w:sz w:val="20"/>
                <w:szCs w:val="20"/>
              </w:rPr>
              <w:lastRenderedPageBreak/>
              <w:t>2.1</w:t>
            </w:r>
          </w:p>
        </w:tc>
        <w:tc>
          <w:tcPr>
            <w:tcW w:w="2431"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r w:rsidRPr="002362B6">
              <w:rPr>
                <w:b/>
              </w:rPr>
              <w:t xml:space="preserve">Основное мероприятие 01 </w:t>
            </w:r>
            <w:r w:rsidRPr="002362B6">
              <w:t xml:space="preserve">Содействие повышению доступности пассажирских перевозок населению района </w:t>
            </w:r>
          </w:p>
          <w:p w:rsidR="00A71FCD" w:rsidRPr="002362B6" w:rsidRDefault="00A71FCD" w:rsidP="000F700D"/>
        </w:tc>
        <w:tc>
          <w:tcPr>
            <w:tcW w:w="17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Pr>
              <w:jc w:val="center"/>
            </w:pPr>
            <w:r w:rsidRPr="002362B6">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942F09" w:rsidP="006C17F9">
            <w:pPr>
              <w:jc w:val="center"/>
            </w:pPr>
            <w:r w:rsidRPr="002362B6">
              <w:t>202</w:t>
            </w:r>
            <w:r w:rsidR="005805EF">
              <w:t>4</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9F60AC">
            <w:pPr>
              <w:jc w:val="center"/>
            </w:pPr>
            <w:r w:rsidRPr="002362B6">
              <w:t>202</w:t>
            </w:r>
            <w:r w:rsidR="005805EF">
              <w:t>6</w:t>
            </w:r>
            <w:r w:rsidRPr="002362B6">
              <w:t>г.</w:t>
            </w:r>
          </w:p>
        </w:tc>
        <w:tc>
          <w:tcPr>
            <w:tcW w:w="3686"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Обеспечение перевозками автомобильным   </w:t>
            </w:r>
            <w:proofErr w:type="gramStart"/>
            <w:r w:rsidRPr="002362B6">
              <w:t>транспортом  населения</w:t>
            </w:r>
            <w:proofErr w:type="gramEnd"/>
            <w:r w:rsidRPr="002362B6">
              <w:t xml:space="preserve"> района </w:t>
            </w:r>
          </w:p>
        </w:tc>
        <w:tc>
          <w:tcPr>
            <w:tcW w:w="255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 Отсутствие обеспечения перевозок автомобильным   </w:t>
            </w:r>
            <w:proofErr w:type="gramStart"/>
            <w:r w:rsidRPr="002362B6">
              <w:t>транспортом  населения</w:t>
            </w:r>
            <w:proofErr w:type="gramEnd"/>
            <w:r w:rsidRPr="002362B6">
              <w:t xml:space="preserve"> района</w:t>
            </w:r>
          </w:p>
        </w:tc>
        <w:tc>
          <w:tcPr>
            <w:tcW w:w="25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Степень </w:t>
            </w:r>
            <w:proofErr w:type="gramStart"/>
            <w:r w:rsidRPr="002362B6">
              <w:t>достижения  результатов</w:t>
            </w:r>
            <w:proofErr w:type="gramEnd"/>
            <w:r w:rsidRPr="002362B6">
              <w:t xml:space="preserve"> подпрограммы будет оценена  за счет следующего показателя</w:t>
            </w:r>
          </w:p>
          <w:p w:rsidR="00A71FCD" w:rsidRPr="002362B6" w:rsidRDefault="00A71FCD" w:rsidP="000F700D">
            <w:r w:rsidRPr="002362B6">
              <w:t xml:space="preserve">Выполнение </w:t>
            </w:r>
            <w:proofErr w:type="gramStart"/>
            <w:r w:rsidRPr="002362B6">
              <w:t>рейсов  автомобильным</w:t>
            </w:r>
            <w:proofErr w:type="gramEnd"/>
            <w:r w:rsidRPr="002362B6">
              <w:t xml:space="preserve"> транспортом  общего пользования с соблюдением расписания</w:t>
            </w:r>
          </w:p>
        </w:tc>
      </w:tr>
      <w:tr w:rsidR="00A71FCD" w:rsidRPr="002362B6" w:rsidTr="000F700D">
        <w:tc>
          <w:tcPr>
            <w:tcW w:w="15255" w:type="dxa"/>
            <w:gridSpan w:val="8"/>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jc w:val="center"/>
              <w:rPr>
                <w:b/>
              </w:rPr>
            </w:pPr>
            <w:proofErr w:type="gramStart"/>
            <w:r w:rsidRPr="002362B6">
              <w:rPr>
                <w:b/>
              </w:rPr>
              <w:t>Подпрограмма  «</w:t>
            </w:r>
            <w:proofErr w:type="gramEnd"/>
            <w:r w:rsidRPr="002362B6">
              <w:rPr>
                <w:b/>
              </w:rPr>
              <w:t>Повышение безопасности дорожного движения»</w:t>
            </w:r>
          </w:p>
          <w:p w:rsidR="00A71FCD" w:rsidRPr="002362B6" w:rsidRDefault="00A71FCD" w:rsidP="000F700D">
            <w:pPr>
              <w:jc w:val="center"/>
              <w:rPr>
                <w:b/>
              </w:rPr>
            </w:pPr>
          </w:p>
        </w:tc>
      </w:tr>
      <w:tr w:rsidR="00A71FCD" w:rsidRPr="002362B6" w:rsidTr="000F700D">
        <w:tc>
          <w:tcPr>
            <w:tcW w:w="482" w:type="dxa"/>
            <w:tcBorders>
              <w:top w:val="single" w:sz="4" w:space="0" w:color="000000"/>
              <w:left w:val="single" w:sz="4" w:space="0" w:color="000000"/>
              <w:bottom w:val="single" w:sz="4" w:space="0" w:color="000000"/>
              <w:right w:val="single" w:sz="4" w:space="0" w:color="000000"/>
            </w:tcBorders>
            <w:hideMark/>
          </w:tcPr>
          <w:p w:rsidR="00A71FCD" w:rsidRPr="008D778D" w:rsidRDefault="00A71FCD" w:rsidP="000F700D">
            <w:pPr>
              <w:jc w:val="center"/>
              <w:rPr>
                <w:sz w:val="20"/>
                <w:szCs w:val="20"/>
              </w:rPr>
            </w:pPr>
            <w:r w:rsidRPr="008D778D">
              <w:rPr>
                <w:sz w:val="20"/>
                <w:szCs w:val="20"/>
              </w:rPr>
              <w:t>3.1</w:t>
            </w:r>
          </w:p>
        </w:tc>
        <w:tc>
          <w:tcPr>
            <w:tcW w:w="24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rPr>
                <w:b/>
              </w:rPr>
              <w:t xml:space="preserve">Основное мероприятие </w:t>
            </w:r>
            <w:proofErr w:type="gramStart"/>
            <w:r w:rsidRPr="002362B6">
              <w:rPr>
                <w:b/>
              </w:rPr>
              <w:t xml:space="preserve">01 </w:t>
            </w:r>
            <w:r w:rsidRPr="002362B6">
              <w:t xml:space="preserve"> Проведение</w:t>
            </w:r>
            <w:proofErr w:type="gramEnd"/>
            <w:r w:rsidRPr="002362B6">
              <w:t xml:space="preserve"> муниципальной политики  в сфере обеспечения безопасности дорожного движения</w:t>
            </w:r>
          </w:p>
        </w:tc>
        <w:tc>
          <w:tcPr>
            <w:tcW w:w="17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Pr>
              <w:jc w:val="center"/>
            </w:pPr>
            <w:r w:rsidRPr="002362B6">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2024</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9F60AC" w:rsidP="00942F09">
            <w:pPr>
              <w:jc w:val="center"/>
            </w:pPr>
            <w:r w:rsidRPr="002362B6">
              <w:t>202</w:t>
            </w:r>
            <w:r w:rsidR="005805EF">
              <w:t>6</w:t>
            </w:r>
            <w:r w:rsidR="00A71FCD" w:rsidRPr="002362B6">
              <w:t>г.</w:t>
            </w:r>
          </w:p>
        </w:tc>
        <w:tc>
          <w:tcPr>
            <w:tcW w:w="3686"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Повышение уровня безопасности дорожного движения на автомобильных </w:t>
            </w:r>
            <w:proofErr w:type="gramStart"/>
            <w:r w:rsidRPr="002362B6">
              <w:t>дорогах  общего</w:t>
            </w:r>
            <w:proofErr w:type="gramEnd"/>
            <w:r w:rsidRPr="002362B6">
              <w:t xml:space="preserve"> пользования местного значения </w:t>
            </w:r>
          </w:p>
        </w:tc>
        <w:tc>
          <w:tcPr>
            <w:tcW w:w="255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отсутствие уровня безопасности дорожного движения на автомобильных </w:t>
            </w:r>
            <w:proofErr w:type="gramStart"/>
            <w:r w:rsidRPr="002362B6">
              <w:t>дорогах  общего</w:t>
            </w:r>
            <w:proofErr w:type="gramEnd"/>
            <w:r w:rsidRPr="002362B6">
              <w:t xml:space="preserve"> пользования местного </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r w:rsidRPr="002362B6">
              <w:t xml:space="preserve">Степень </w:t>
            </w:r>
            <w:proofErr w:type="gramStart"/>
            <w:r w:rsidRPr="002362B6">
              <w:t>достижения  результатов</w:t>
            </w:r>
            <w:proofErr w:type="gramEnd"/>
            <w:r w:rsidRPr="002362B6">
              <w:t xml:space="preserve"> подпрограммы будет оценена  за счет следующего показателя:</w:t>
            </w:r>
          </w:p>
          <w:p w:rsidR="00A71FCD" w:rsidRPr="002362B6" w:rsidRDefault="00A71FCD" w:rsidP="000F700D">
            <w:r w:rsidRPr="002362B6">
              <w:t>Число погибших в дорожно-транспортных происшествиях</w:t>
            </w:r>
          </w:p>
        </w:tc>
      </w:tr>
    </w:tbl>
    <w:p w:rsidR="00A71FCD" w:rsidRPr="002362B6" w:rsidRDefault="00A71FCD" w:rsidP="00A71FCD">
      <w:pPr>
        <w:jc w:val="center"/>
        <w:rPr>
          <w:b/>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ind w:left="10098"/>
        <w:jc w:val="both"/>
        <w:rPr>
          <w:sz w:val="20"/>
          <w:szCs w:val="20"/>
        </w:rPr>
      </w:pPr>
      <w:r>
        <w:rPr>
          <w:sz w:val="20"/>
          <w:szCs w:val="20"/>
        </w:rPr>
        <w:lastRenderedPageBreak/>
        <w:t>Приложение 3</w:t>
      </w:r>
    </w:p>
    <w:p w:rsidR="00A71FCD" w:rsidRDefault="00A71FCD" w:rsidP="00A71FCD">
      <w:pPr>
        <w:ind w:left="10098"/>
        <w:jc w:val="both"/>
        <w:rPr>
          <w:sz w:val="20"/>
          <w:szCs w:val="20"/>
        </w:rPr>
      </w:pPr>
      <w:r>
        <w:rPr>
          <w:sz w:val="20"/>
          <w:szCs w:val="20"/>
        </w:rPr>
        <w:t xml:space="preserve">к муниципальной программе «Развитие транспортной </w:t>
      </w:r>
      <w:proofErr w:type="gramStart"/>
      <w:r>
        <w:rPr>
          <w:sz w:val="20"/>
          <w:szCs w:val="20"/>
        </w:rPr>
        <w:t>системы ,обеспечение</w:t>
      </w:r>
      <w:proofErr w:type="gramEnd"/>
      <w:r>
        <w:rPr>
          <w:sz w:val="20"/>
          <w:szCs w:val="20"/>
        </w:rPr>
        <w:t xml:space="preserve"> перевозки пассажиров и безопасности дорожного движения  в </w:t>
      </w:r>
      <w:proofErr w:type="spellStart"/>
      <w:r>
        <w:rPr>
          <w:sz w:val="20"/>
          <w:szCs w:val="20"/>
        </w:rPr>
        <w:t>Большесолдатском</w:t>
      </w:r>
      <w:proofErr w:type="spellEnd"/>
      <w:r>
        <w:rPr>
          <w:sz w:val="20"/>
          <w:szCs w:val="20"/>
        </w:rPr>
        <w:t xml:space="preserve"> районе Курской области»</w:t>
      </w: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Pr="008D778D" w:rsidRDefault="00A71FCD" w:rsidP="00A71FCD">
      <w:pPr>
        <w:jc w:val="center"/>
        <w:rPr>
          <w:b/>
        </w:rPr>
      </w:pPr>
    </w:p>
    <w:p w:rsidR="00A71FCD" w:rsidRPr="008D778D" w:rsidRDefault="00A71FCD" w:rsidP="00A71FCD">
      <w:pPr>
        <w:jc w:val="center"/>
        <w:rPr>
          <w:b/>
        </w:rPr>
      </w:pPr>
      <w:r w:rsidRPr="008D778D">
        <w:rPr>
          <w:b/>
        </w:rPr>
        <w:t>Сведения</w:t>
      </w:r>
    </w:p>
    <w:p w:rsidR="00A71FCD" w:rsidRPr="008D778D" w:rsidRDefault="00A71FCD" w:rsidP="00A71FCD">
      <w:pPr>
        <w:jc w:val="center"/>
        <w:rPr>
          <w:b/>
        </w:rPr>
      </w:pPr>
      <w:r w:rsidRPr="008D778D">
        <w:rPr>
          <w:b/>
        </w:rPr>
        <w:t>об основных мерах правового регулирования в сфере реализации муниципальной программы</w:t>
      </w:r>
    </w:p>
    <w:p w:rsidR="00A71FCD" w:rsidRPr="008D778D" w:rsidRDefault="00A71FCD" w:rsidP="00A71FCD">
      <w:pPr>
        <w:jc w:val="center"/>
        <w:rPr>
          <w:b/>
        </w:rPr>
      </w:pPr>
      <w:r w:rsidRPr="008D778D">
        <w:rPr>
          <w:b/>
        </w:rPr>
        <w:t>«Развитие транспортной системы, обеспечение перевозки пассажиров и безопасности дорожного движения</w:t>
      </w:r>
      <w:r w:rsidR="006C17F9" w:rsidRPr="008D778D">
        <w:rPr>
          <w:b/>
        </w:rPr>
        <w:t xml:space="preserve">  </w:t>
      </w:r>
      <w:r w:rsidRPr="008D778D">
        <w:rPr>
          <w:b/>
        </w:rPr>
        <w:t xml:space="preserve"> </w:t>
      </w:r>
      <w:proofErr w:type="gramStart"/>
      <w:r w:rsidRPr="008D778D">
        <w:rPr>
          <w:b/>
        </w:rPr>
        <w:t xml:space="preserve">в  </w:t>
      </w:r>
      <w:proofErr w:type="spellStart"/>
      <w:r w:rsidRPr="008D778D">
        <w:rPr>
          <w:b/>
        </w:rPr>
        <w:t>Большесолдатском</w:t>
      </w:r>
      <w:proofErr w:type="spellEnd"/>
      <w:proofErr w:type="gramEnd"/>
      <w:r w:rsidRPr="008D778D">
        <w:rPr>
          <w:b/>
        </w:rPr>
        <w:t xml:space="preserve"> районе Курской области »</w:t>
      </w:r>
    </w:p>
    <w:p w:rsidR="00A71FCD" w:rsidRDefault="00A71FCD" w:rsidP="00A71FCD">
      <w:pPr>
        <w:jc w:val="center"/>
        <w:rPr>
          <w:sz w:val="26"/>
          <w:szCs w:val="26"/>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6"/>
        <w:gridCol w:w="3765"/>
        <w:gridCol w:w="4841"/>
        <w:gridCol w:w="2691"/>
        <w:gridCol w:w="2142"/>
      </w:tblGrid>
      <w:tr w:rsidR="00F854C7" w:rsidTr="000F700D">
        <w:tc>
          <w:tcPr>
            <w:tcW w:w="856"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w:t>
            </w:r>
          </w:p>
          <w:p w:rsidR="00A71FCD" w:rsidRDefault="00A71FCD" w:rsidP="000F700D">
            <w:pPr>
              <w:jc w:val="center"/>
              <w:rPr>
                <w:sz w:val="20"/>
                <w:szCs w:val="20"/>
              </w:rPr>
            </w:pPr>
            <w:r>
              <w:rPr>
                <w:sz w:val="20"/>
                <w:szCs w:val="20"/>
              </w:rPr>
              <w:t>п/п</w:t>
            </w:r>
          </w:p>
        </w:tc>
        <w:tc>
          <w:tcPr>
            <w:tcW w:w="3927"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Вид нормативного правового акта</w:t>
            </w:r>
          </w:p>
        </w:tc>
        <w:tc>
          <w:tcPr>
            <w:tcW w:w="5095"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Основные положения нормативного правового акта</w:t>
            </w:r>
          </w:p>
        </w:tc>
        <w:tc>
          <w:tcPr>
            <w:tcW w:w="2759"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Ответственный исполнитель, соисполнители, участники</w:t>
            </w:r>
          </w:p>
        </w:tc>
        <w:tc>
          <w:tcPr>
            <w:tcW w:w="2189"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Ожидаемые сроки принятия</w:t>
            </w:r>
          </w:p>
        </w:tc>
      </w:tr>
      <w:tr w:rsidR="00A71FCD" w:rsidTr="000F700D">
        <w:tc>
          <w:tcPr>
            <w:tcW w:w="14826" w:type="dxa"/>
            <w:gridSpan w:val="5"/>
            <w:tcBorders>
              <w:top w:val="single" w:sz="4" w:space="0" w:color="000000"/>
              <w:left w:val="single" w:sz="4" w:space="0" w:color="000000"/>
              <w:bottom w:val="single" w:sz="4" w:space="0" w:color="000000"/>
              <w:right w:val="single" w:sz="4" w:space="0" w:color="000000"/>
            </w:tcBorders>
          </w:tcPr>
          <w:p w:rsidR="00A71FCD" w:rsidRDefault="00A71FCD" w:rsidP="000F700D">
            <w:pPr>
              <w:jc w:val="center"/>
              <w:rPr>
                <w:b/>
                <w:sz w:val="20"/>
                <w:szCs w:val="20"/>
              </w:rPr>
            </w:pPr>
            <w:r>
              <w:rPr>
                <w:b/>
                <w:sz w:val="20"/>
                <w:szCs w:val="20"/>
              </w:rPr>
              <w:t>Муниципальная программа</w:t>
            </w:r>
          </w:p>
          <w:p w:rsidR="00A71FCD" w:rsidRDefault="00A71FCD" w:rsidP="000F700D">
            <w:pPr>
              <w:jc w:val="center"/>
              <w:rPr>
                <w:b/>
                <w:sz w:val="20"/>
                <w:szCs w:val="20"/>
              </w:rPr>
            </w:pPr>
            <w:r>
              <w:rPr>
                <w:b/>
                <w:sz w:val="20"/>
                <w:szCs w:val="20"/>
              </w:rPr>
              <w:t>«Развитие транспортной системы, обеспечение перевозки пассажиров и безопасности дорожного движения Большесолдатского района Курской области»</w:t>
            </w:r>
          </w:p>
          <w:p w:rsidR="00A71FCD" w:rsidRDefault="00A71FCD" w:rsidP="000F700D">
            <w:pPr>
              <w:jc w:val="center"/>
              <w:rPr>
                <w:b/>
                <w:sz w:val="20"/>
                <w:szCs w:val="20"/>
              </w:rPr>
            </w:pPr>
          </w:p>
        </w:tc>
      </w:tr>
      <w:tr w:rsidR="00F854C7" w:rsidTr="000F700D">
        <w:tc>
          <w:tcPr>
            <w:tcW w:w="856" w:type="dxa"/>
            <w:tcBorders>
              <w:top w:val="single" w:sz="4" w:space="0" w:color="000000"/>
              <w:left w:val="single" w:sz="4" w:space="0" w:color="000000"/>
              <w:bottom w:val="single" w:sz="4" w:space="0" w:color="000000"/>
              <w:right w:val="single" w:sz="4" w:space="0" w:color="000000"/>
            </w:tcBorders>
            <w:hideMark/>
          </w:tcPr>
          <w:p w:rsidR="00A71FCD" w:rsidRDefault="00A71FCD" w:rsidP="000F700D">
            <w:pPr>
              <w:jc w:val="center"/>
              <w:rPr>
                <w:sz w:val="20"/>
                <w:szCs w:val="20"/>
              </w:rPr>
            </w:pPr>
            <w:r>
              <w:rPr>
                <w:sz w:val="20"/>
                <w:szCs w:val="20"/>
              </w:rPr>
              <w:t>1.</w:t>
            </w:r>
          </w:p>
        </w:tc>
        <w:tc>
          <w:tcPr>
            <w:tcW w:w="3927" w:type="dxa"/>
            <w:tcBorders>
              <w:top w:val="single" w:sz="4" w:space="0" w:color="000000"/>
              <w:left w:val="single" w:sz="4" w:space="0" w:color="000000"/>
              <w:bottom w:val="single" w:sz="4" w:space="0" w:color="000000"/>
              <w:right w:val="single" w:sz="4" w:space="0" w:color="000000"/>
            </w:tcBorders>
            <w:hideMark/>
          </w:tcPr>
          <w:p w:rsidR="00A71FCD" w:rsidRDefault="00A71FCD" w:rsidP="000F700D">
            <w:pPr>
              <w:rPr>
                <w:sz w:val="20"/>
                <w:szCs w:val="20"/>
              </w:rPr>
            </w:pPr>
            <w:r>
              <w:rPr>
                <w:sz w:val="20"/>
                <w:szCs w:val="20"/>
              </w:rPr>
              <w:t>Постановление Администрации Большесолдатского района Курской области</w:t>
            </w:r>
          </w:p>
        </w:tc>
        <w:tc>
          <w:tcPr>
            <w:tcW w:w="5095" w:type="dxa"/>
            <w:tcBorders>
              <w:top w:val="single" w:sz="4" w:space="0" w:color="000000"/>
              <w:left w:val="single" w:sz="4" w:space="0" w:color="000000"/>
              <w:bottom w:val="single" w:sz="4" w:space="0" w:color="000000"/>
              <w:right w:val="single" w:sz="4" w:space="0" w:color="000000"/>
            </w:tcBorders>
            <w:hideMark/>
          </w:tcPr>
          <w:p w:rsidR="00A71FCD" w:rsidRDefault="00A71FCD" w:rsidP="006C17F9">
            <w:pPr>
              <w:rPr>
                <w:sz w:val="20"/>
                <w:szCs w:val="20"/>
              </w:rPr>
            </w:pPr>
            <w:r>
              <w:rPr>
                <w:sz w:val="20"/>
                <w:szCs w:val="20"/>
              </w:rPr>
              <w:t xml:space="preserve">О внесение изменений и дополнений в муниципальную программу «Развитие транспортной системы, </w:t>
            </w:r>
            <w:proofErr w:type="gramStart"/>
            <w:r>
              <w:rPr>
                <w:sz w:val="20"/>
                <w:szCs w:val="20"/>
              </w:rPr>
              <w:t xml:space="preserve">обеспечение </w:t>
            </w:r>
            <w:r w:rsidR="006C17F9">
              <w:rPr>
                <w:sz w:val="20"/>
                <w:szCs w:val="20"/>
              </w:rPr>
              <w:t xml:space="preserve"> </w:t>
            </w:r>
            <w:r>
              <w:rPr>
                <w:sz w:val="20"/>
                <w:szCs w:val="20"/>
              </w:rPr>
              <w:t>перевозки</w:t>
            </w:r>
            <w:proofErr w:type="gramEnd"/>
            <w:r>
              <w:rPr>
                <w:sz w:val="20"/>
                <w:szCs w:val="20"/>
              </w:rPr>
              <w:t xml:space="preserve"> пассажиров и безопасности дорожного движения  Большесолдатского района Курской области »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tc>
        <w:tc>
          <w:tcPr>
            <w:tcW w:w="2759" w:type="dxa"/>
            <w:tcBorders>
              <w:top w:val="single" w:sz="4" w:space="0" w:color="000000"/>
              <w:left w:val="single" w:sz="4" w:space="0" w:color="000000"/>
              <w:bottom w:val="single" w:sz="4" w:space="0" w:color="000000"/>
              <w:right w:val="single" w:sz="4" w:space="0" w:color="000000"/>
            </w:tcBorders>
            <w:hideMark/>
          </w:tcPr>
          <w:p w:rsidR="00A71FCD" w:rsidRDefault="005805EF" w:rsidP="006C17F9">
            <w:pPr>
              <w:rPr>
                <w:sz w:val="20"/>
                <w:szCs w:val="20"/>
              </w:rPr>
            </w:pPr>
            <w:r>
              <w:rPr>
                <w:sz w:val="20"/>
                <w:szCs w:val="20"/>
              </w:rPr>
              <w:t>отдел</w:t>
            </w:r>
            <w:r w:rsidR="00A71FCD">
              <w:rPr>
                <w:sz w:val="20"/>
                <w:szCs w:val="20"/>
              </w:rPr>
              <w:t xml:space="preserve"> </w:t>
            </w:r>
            <w:r w:rsidR="00F854C7">
              <w:rPr>
                <w:sz w:val="20"/>
                <w:szCs w:val="20"/>
              </w:rPr>
              <w:t xml:space="preserve">по вопросам </w:t>
            </w:r>
            <w:r w:rsidR="00A71FCD">
              <w:rPr>
                <w:sz w:val="20"/>
                <w:szCs w:val="20"/>
              </w:rPr>
              <w:t>строительства, ЖКХ</w:t>
            </w:r>
            <w:r w:rsidR="00F854C7">
              <w:rPr>
                <w:sz w:val="20"/>
                <w:szCs w:val="20"/>
              </w:rPr>
              <w:t>, промышленности, транспорта,</w:t>
            </w:r>
            <w:r w:rsidR="006C17F9">
              <w:rPr>
                <w:sz w:val="20"/>
                <w:szCs w:val="20"/>
              </w:rPr>
              <w:t xml:space="preserve"> </w:t>
            </w:r>
            <w:r w:rsidR="00F854C7">
              <w:rPr>
                <w:sz w:val="20"/>
                <w:szCs w:val="20"/>
              </w:rPr>
              <w:t>связи, градостроительства</w:t>
            </w:r>
            <w:r w:rsidR="00A71FCD">
              <w:rPr>
                <w:sz w:val="20"/>
                <w:szCs w:val="20"/>
              </w:rPr>
              <w:t xml:space="preserve"> Администрации Большесолдатского района</w:t>
            </w:r>
          </w:p>
        </w:tc>
        <w:tc>
          <w:tcPr>
            <w:tcW w:w="2189" w:type="dxa"/>
            <w:tcBorders>
              <w:top w:val="single" w:sz="4" w:space="0" w:color="000000"/>
              <w:left w:val="single" w:sz="4" w:space="0" w:color="000000"/>
              <w:bottom w:val="single" w:sz="4" w:space="0" w:color="000000"/>
              <w:right w:val="single" w:sz="4" w:space="0" w:color="000000"/>
            </w:tcBorders>
            <w:hideMark/>
          </w:tcPr>
          <w:p w:rsidR="00A71FCD" w:rsidRDefault="00A71FCD" w:rsidP="000F700D">
            <w:pPr>
              <w:rPr>
                <w:sz w:val="20"/>
                <w:szCs w:val="20"/>
              </w:rPr>
            </w:pPr>
            <w:r>
              <w:rPr>
                <w:sz w:val="20"/>
                <w:szCs w:val="20"/>
              </w:rPr>
              <w:t>2</w:t>
            </w:r>
            <w:r w:rsidR="005805EF">
              <w:rPr>
                <w:sz w:val="20"/>
                <w:szCs w:val="20"/>
              </w:rPr>
              <w:t>024</w:t>
            </w:r>
            <w:r>
              <w:rPr>
                <w:sz w:val="20"/>
                <w:szCs w:val="20"/>
              </w:rPr>
              <w:t>-202</w:t>
            </w:r>
            <w:r w:rsidR="005805EF">
              <w:rPr>
                <w:sz w:val="20"/>
                <w:szCs w:val="20"/>
              </w:rPr>
              <w:t>6</w:t>
            </w:r>
            <w:r>
              <w:rPr>
                <w:sz w:val="20"/>
                <w:szCs w:val="20"/>
              </w:rPr>
              <w:t xml:space="preserve">гг. </w:t>
            </w:r>
          </w:p>
          <w:p w:rsidR="00A71FCD" w:rsidRDefault="00A71FCD" w:rsidP="000F700D">
            <w:pPr>
              <w:rPr>
                <w:sz w:val="20"/>
                <w:szCs w:val="20"/>
              </w:rPr>
            </w:pPr>
            <w:r>
              <w:rPr>
                <w:sz w:val="20"/>
                <w:szCs w:val="20"/>
              </w:rPr>
              <w:t>(по мере возникновения необходимости)</w:t>
            </w:r>
          </w:p>
        </w:tc>
      </w:tr>
      <w:tr w:rsidR="00F854C7" w:rsidTr="000F700D">
        <w:tc>
          <w:tcPr>
            <w:tcW w:w="856" w:type="dxa"/>
            <w:tcBorders>
              <w:top w:val="single" w:sz="4" w:space="0" w:color="000000"/>
              <w:left w:val="single" w:sz="4" w:space="0" w:color="000000"/>
              <w:bottom w:val="single" w:sz="4" w:space="0" w:color="000000"/>
              <w:right w:val="single" w:sz="4" w:space="0" w:color="000000"/>
            </w:tcBorders>
          </w:tcPr>
          <w:p w:rsidR="00A71FCD" w:rsidRDefault="00A71FCD" w:rsidP="000F700D">
            <w:pPr>
              <w:jc w:val="center"/>
              <w:rPr>
                <w:sz w:val="20"/>
                <w:szCs w:val="20"/>
              </w:rPr>
            </w:pPr>
          </w:p>
        </w:tc>
        <w:tc>
          <w:tcPr>
            <w:tcW w:w="3927"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c>
          <w:tcPr>
            <w:tcW w:w="5095"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c>
          <w:tcPr>
            <w:tcW w:w="2759"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c>
          <w:tcPr>
            <w:tcW w:w="2189"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r>
    </w:tbl>
    <w:p w:rsidR="00A71FCD" w:rsidRDefault="00A71FCD" w:rsidP="00A71FCD">
      <w:pPr>
        <w:jc w:val="center"/>
        <w:rPr>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901B65" w:rsidRDefault="00901B65" w:rsidP="00A71FCD">
      <w:pPr>
        <w:jc w:val="center"/>
        <w:rPr>
          <w:b/>
          <w:sz w:val="26"/>
          <w:szCs w:val="26"/>
        </w:rPr>
      </w:pPr>
    </w:p>
    <w:p w:rsidR="00A71FCD" w:rsidRPr="00B5693C" w:rsidRDefault="00B5693C" w:rsidP="00A71FCD">
      <w:pPr>
        <w:ind w:left="10098"/>
        <w:jc w:val="both"/>
        <w:rPr>
          <w:sz w:val="22"/>
          <w:szCs w:val="22"/>
        </w:rPr>
      </w:pPr>
      <w:r>
        <w:rPr>
          <w:sz w:val="22"/>
          <w:szCs w:val="22"/>
        </w:rPr>
        <w:lastRenderedPageBreak/>
        <w:t xml:space="preserve">                                                   </w:t>
      </w:r>
      <w:bookmarkStart w:id="6" w:name="_GoBack"/>
      <w:bookmarkEnd w:id="6"/>
      <w:r>
        <w:rPr>
          <w:sz w:val="22"/>
          <w:szCs w:val="22"/>
        </w:rPr>
        <w:t xml:space="preserve">    </w:t>
      </w:r>
      <w:r w:rsidR="00F854C7" w:rsidRPr="00B5693C">
        <w:rPr>
          <w:sz w:val="22"/>
          <w:szCs w:val="22"/>
        </w:rPr>
        <w:t xml:space="preserve"> </w:t>
      </w:r>
      <w:r w:rsidR="00A71FCD" w:rsidRPr="00B5693C">
        <w:rPr>
          <w:sz w:val="22"/>
          <w:szCs w:val="22"/>
        </w:rPr>
        <w:t>Приложение 4</w:t>
      </w:r>
    </w:p>
    <w:p w:rsidR="00A71FCD" w:rsidRPr="00B5693C" w:rsidRDefault="00A71FCD" w:rsidP="00A71FCD">
      <w:pPr>
        <w:ind w:left="10098"/>
        <w:jc w:val="both"/>
        <w:rPr>
          <w:sz w:val="22"/>
          <w:szCs w:val="22"/>
        </w:rPr>
      </w:pPr>
      <w:r w:rsidRPr="00B5693C">
        <w:rPr>
          <w:sz w:val="22"/>
          <w:szCs w:val="22"/>
        </w:rPr>
        <w:t xml:space="preserve">к муниципальной программе «Развитие транспортной системы, обеспечение перевозки пассажиров и безопасности дорожного </w:t>
      </w:r>
      <w:proofErr w:type="gramStart"/>
      <w:r w:rsidRPr="00B5693C">
        <w:rPr>
          <w:sz w:val="22"/>
          <w:szCs w:val="22"/>
        </w:rPr>
        <w:t>движения  в</w:t>
      </w:r>
      <w:proofErr w:type="gramEnd"/>
      <w:r w:rsidRPr="00B5693C">
        <w:rPr>
          <w:sz w:val="22"/>
          <w:szCs w:val="22"/>
        </w:rPr>
        <w:t xml:space="preserve"> </w:t>
      </w:r>
      <w:proofErr w:type="spellStart"/>
      <w:r w:rsidRPr="00B5693C">
        <w:rPr>
          <w:sz w:val="22"/>
          <w:szCs w:val="22"/>
        </w:rPr>
        <w:t>Большесолдатском</w:t>
      </w:r>
      <w:proofErr w:type="spellEnd"/>
      <w:r w:rsidRPr="00B5693C">
        <w:rPr>
          <w:sz w:val="22"/>
          <w:szCs w:val="22"/>
        </w:rPr>
        <w:t xml:space="preserve"> районе Курской области »</w:t>
      </w:r>
    </w:p>
    <w:p w:rsidR="00A71FCD" w:rsidRPr="00B5693C" w:rsidRDefault="00A71FCD" w:rsidP="00A71FCD">
      <w:pPr>
        <w:ind w:left="10098"/>
        <w:jc w:val="both"/>
        <w:rPr>
          <w:sz w:val="22"/>
          <w:szCs w:val="22"/>
        </w:rPr>
      </w:pPr>
    </w:p>
    <w:p w:rsidR="00A71FCD" w:rsidRDefault="00A71FCD" w:rsidP="00A71FCD">
      <w:pPr>
        <w:jc w:val="both"/>
        <w:rPr>
          <w:sz w:val="26"/>
          <w:szCs w:val="26"/>
        </w:rPr>
      </w:pPr>
    </w:p>
    <w:p w:rsidR="00A71FCD" w:rsidRDefault="00A71FCD" w:rsidP="00A71FCD">
      <w:pPr>
        <w:rPr>
          <w:b/>
          <w:sz w:val="26"/>
          <w:szCs w:val="26"/>
        </w:rPr>
      </w:pPr>
    </w:p>
    <w:p w:rsidR="00A71FCD" w:rsidRPr="008D778D" w:rsidRDefault="00A71FCD" w:rsidP="00A71FCD">
      <w:pPr>
        <w:jc w:val="center"/>
        <w:rPr>
          <w:b/>
        </w:rPr>
      </w:pPr>
      <w:r w:rsidRPr="008D778D">
        <w:rPr>
          <w:b/>
        </w:rPr>
        <w:t>Сведения</w:t>
      </w:r>
    </w:p>
    <w:p w:rsidR="00A71FCD" w:rsidRPr="008D778D" w:rsidRDefault="00A71FCD" w:rsidP="00A71FCD">
      <w:pPr>
        <w:jc w:val="center"/>
        <w:rPr>
          <w:b/>
        </w:rPr>
      </w:pPr>
      <w:r w:rsidRPr="008D778D">
        <w:rPr>
          <w:b/>
        </w:rPr>
        <w:t xml:space="preserve">о показателях (индикаторах) муниципальной программы </w:t>
      </w:r>
    </w:p>
    <w:p w:rsidR="00A71FCD" w:rsidRPr="008D778D" w:rsidRDefault="00A71FCD" w:rsidP="00A71FCD">
      <w:pPr>
        <w:jc w:val="center"/>
        <w:rPr>
          <w:b/>
        </w:rPr>
      </w:pPr>
      <w:r w:rsidRPr="008D778D">
        <w:rPr>
          <w:b/>
        </w:rPr>
        <w:t xml:space="preserve">«Развитие транспортной системы, обеспечение перевозки пассажиров и безопасности дорожного движения в </w:t>
      </w:r>
      <w:proofErr w:type="spellStart"/>
      <w:r w:rsidRPr="008D778D">
        <w:rPr>
          <w:b/>
        </w:rPr>
        <w:t>Большесолдатском</w:t>
      </w:r>
      <w:proofErr w:type="spellEnd"/>
      <w:r w:rsidRPr="008D778D">
        <w:rPr>
          <w:b/>
        </w:rPr>
        <w:t xml:space="preserve"> районе Курской области»</w:t>
      </w:r>
    </w:p>
    <w:p w:rsidR="00A71FCD" w:rsidRPr="008D778D" w:rsidRDefault="00A71FCD" w:rsidP="00A71FCD">
      <w:pPr>
        <w:jc w:val="center"/>
        <w:rPr>
          <w:b/>
        </w:rPr>
      </w:pPr>
    </w:p>
    <w:p w:rsidR="00A71FCD" w:rsidRPr="008D778D" w:rsidRDefault="00A71FCD" w:rsidP="00A71FCD">
      <w:pPr>
        <w:jc w:val="center"/>
        <w:rPr>
          <w:b/>
        </w:rPr>
      </w:pPr>
    </w:p>
    <w:p w:rsidR="00A71FCD" w:rsidRPr="008D778D" w:rsidRDefault="00A71FCD" w:rsidP="00A71FCD">
      <w:pPr>
        <w:jc w:val="right"/>
      </w:pPr>
      <w:r w:rsidRPr="008D778D">
        <w:t xml:space="preserve"> </w:t>
      </w:r>
      <w:proofErr w:type="gramStart"/>
      <w:r w:rsidRPr="008D778D">
        <w:t>( тыс.</w:t>
      </w:r>
      <w:proofErr w:type="gramEnd"/>
      <w:r w:rsidRPr="008D778D">
        <w:t xml:space="preserve"> рублей)</w:t>
      </w:r>
    </w:p>
    <w:p w:rsidR="00A71FCD" w:rsidRPr="008D778D" w:rsidRDefault="00F5670A" w:rsidP="00A71FCD">
      <w:pPr>
        <w:jc w:val="both"/>
      </w:pPr>
      <w:r>
        <w:t>(</w:t>
      </w:r>
      <w:r w:rsidR="00F8098E">
        <w:t>В ред</w:t>
      </w:r>
      <w:r>
        <w:t>акции Постановления Администрации Большесолдатского района Курской области от</w:t>
      </w:r>
      <w:r w:rsidR="00D2787D">
        <w:t xml:space="preserve"> 04.</w:t>
      </w:r>
      <w:r>
        <w:t xml:space="preserve">04.2024 № </w:t>
      </w:r>
      <w:proofErr w:type="gramStart"/>
      <w:r w:rsidR="000E68C7">
        <w:t>203</w:t>
      </w:r>
      <w:r w:rsidR="00F8098E">
        <w:t xml:space="preserve"> </w:t>
      </w:r>
      <w:r>
        <w:t>)</w:t>
      </w:r>
      <w:proofErr w:type="gramEnd"/>
    </w:p>
    <w:tbl>
      <w:tblPr>
        <w:tblW w:w="1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693"/>
        <w:gridCol w:w="1304"/>
        <w:gridCol w:w="709"/>
        <w:gridCol w:w="851"/>
        <w:gridCol w:w="1559"/>
        <w:gridCol w:w="850"/>
        <w:gridCol w:w="1843"/>
        <w:gridCol w:w="1701"/>
        <w:gridCol w:w="1559"/>
        <w:gridCol w:w="507"/>
      </w:tblGrid>
      <w:tr w:rsidR="00C2513A" w:rsidRPr="008D778D" w:rsidTr="00FE1C84">
        <w:trPr>
          <w:gridAfter w:val="1"/>
          <w:wAfter w:w="507" w:type="dxa"/>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pPr>
              <w:jc w:val="center"/>
            </w:pPr>
            <w:r w:rsidRPr="008D778D">
              <w:t>Статус</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pPr>
              <w:jc w:val="center"/>
            </w:pPr>
            <w:r w:rsidRPr="008D778D">
              <w:t>Наименование муниципальной программы, подпрограммы муниципальной программы, основного мероприятия</w:t>
            </w:r>
          </w:p>
        </w:tc>
        <w:tc>
          <w:tcPr>
            <w:tcW w:w="1304" w:type="dxa"/>
            <w:vMerge w:val="restart"/>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pPr>
              <w:jc w:val="center"/>
            </w:pPr>
            <w:r w:rsidRPr="008D778D">
              <w:t>Ответственный исполнитель</w:t>
            </w:r>
          </w:p>
        </w:tc>
        <w:tc>
          <w:tcPr>
            <w:tcW w:w="3969" w:type="dxa"/>
            <w:gridSpan w:val="4"/>
            <w:tcBorders>
              <w:top w:val="single" w:sz="4" w:space="0" w:color="000000"/>
              <w:left w:val="single" w:sz="4" w:space="0" w:color="000000"/>
              <w:bottom w:val="single" w:sz="4" w:space="0" w:color="000000"/>
              <w:right w:val="single" w:sz="4" w:space="0" w:color="auto"/>
            </w:tcBorders>
            <w:vAlign w:val="center"/>
            <w:hideMark/>
          </w:tcPr>
          <w:p w:rsidR="00C2513A" w:rsidRPr="008D778D" w:rsidRDefault="00C2513A" w:rsidP="000F700D">
            <w:pPr>
              <w:jc w:val="center"/>
            </w:pPr>
            <w:r w:rsidRPr="008D778D">
              <w:t xml:space="preserve">Код бюджетной классификации </w:t>
            </w: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rsidR="00C2513A" w:rsidRPr="008D778D" w:rsidRDefault="008D778D" w:rsidP="000F700D">
            <w:pPr>
              <w:jc w:val="center"/>
            </w:pPr>
            <w:r w:rsidRPr="008D778D">
              <w:t>Р</w:t>
            </w:r>
            <w:r w:rsidR="00C2513A" w:rsidRPr="008D778D">
              <w:t>асходы</w:t>
            </w:r>
            <w:r>
              <w:t xml:space="preserve"> </w:t>
            </w:r>
            <w:r w:rsidR="00C2513A" w:rsidRPr="008D778D">
              <w:t>(тыс.</w:t>
            </w:r>
            <w:r w:rsidR="00FE1C84" w:rsidRPr="008D778D">
              <w:rPr>
                <w:lang w:val="en-US"/>
              </w:rPr>
              <w:t xml:space="preserve"> </w:t>
            </w:r>
            <w:r w:rsidR="00C2513A" w:rsidRPr="008D778D">
              <w:t>рублей), годы</w:t>
            </w:r>
          </w:p>
        </w:tc>
      </w:tr>
      <w:tr w:rsidR="00C2513A" w:rsidRPr="008D778D" w:rsidTr="00FE1C84">
        <w:trPr>
          <w:gridAfter w:val="1"/>
          <w:wAfter w:w="507" w:type="dxa"/>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C2513A" w:rsidRPr="008D778D" w:rsidRDefault="00C2513A" w:rsidP="000F700D"/>
        </w:tc>
        <w:tc>
          <w:tcPr>
            <w:tcW w:w="709" w:type="dxa"/>
            <w:tcBorders>
              <w:top w:val="single" w:sz="4" w:space="0" w:color="000000"/>
              <w:left w:val="single" w:sz="4" w:space="0" w:color="000000"/>
              <w:bottom w:val="single" w:sz="4" w:space="0" w:color="000000"/>
              <w:right w:val="single" w:sz="4" w:space="0" w:color="auto"/>
            </w:tcBorders>
            <w:vAlign w:val="center"/>
            <w:hideMark/>
          </w:tcPr>
          <w:p w:rsidR="00C2513A" w:rsidRPr="008D778D" w:rsidRDefault="00C2513A" w:rsidP="000F700D">
            <w:pPr>
              <w:jc w:val="center"/>
            </w:pPr>
            <w:r w:rsidRPr="008D778D">
              <w:t>ГРБС</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C2513A" w:rsidRPr="008D778D" w:rsidRDefault="00C2513A" w:rsidP="000F700D">
            <w:pPr>
              <w:jc w:val="center"/>
            </w:pPr>
            <w:proofErr w:type="spellStart"/>
            <w:r w:rsidRPr="008D778D">
              <w:t>РзПр</w:t>
            </w:r>
            <w:proofErr w:type="spellEnd"/>
          </w:p>
        </w:tc>
        <w:tc>
          <w:tcPr>
            <w:tcW w:w="1559" w:type="dxa"/>
            <w:tcBorders>
              <w:top w:val="single" w:sz="4" w:space="0" w:color="000000"/>
              <w:left w:val="single" w:sz="4" w:space="0" w:color="auto"/>
              <w:bottom w:val="single" w:sz="4" w:space="0" w:color="000000"/>
              <w:right w:val="single" w:sz="4" w:space="0" w:color="auto"/>
            </w:tcBorders>
            <w:vAlign w:val="center"/>
            <w:hideMark/>
          </w:tcPr>
          <w:p w:rsidR="00C2513A" w:rsidRPr="008D778D" w:rsidRDefault="00C2513A" w:rsidP="000F700D">
            <w:pPr>
              <w:jc w:val="center"/>
            </w:pPr>
            <w:r w:rsidRPr="008D778D">
              <w:t>ЦСР</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C2513A" w:rsidRPr="008D778D" w:rsidRDefault="00C2513A" w:rsidP="000F700D">
            <w:pPr>
              <w:jc w:val="center"/>
            </w:pPr>
            <w:r w:rsidRPr="008D778D">
              <w:t>ВР</w:t>
            </w:r>
          </w:p>
        </w:tc>
        <w:tc>
          <w:tcPr>
            <w:tcW w:w="1843" w:type="dxa"/>
            <w:tcBorders>
              <w:top w:val="single" w:sz="4" w:space="0" w:color="000000"/>
              <w:left w:val="single" w:sz="4" w:space="0" w:color="auto"/>
              <w:bottom w:val="single" w:sz="4" w:space="0" w:color="000000"/>
              <w:right w:val="single" w:sz="4" w:space="0" w:color="auto"/>
            </w:tcBorders>
            <w:vAlign w:val="center"/>
          </w:tcPr>
          <w:p w:rsidR="00C2513A" w:rsidRPr="008D778D" w:rsidRDefault="005805EF" w:rsidP="000F700D">
            <w:pPr>
              <w:jc w:val="center"/>
            </w:pPr>
            <w:r>
              <w:t>2024</w:t>
            </w:r>
            <w:r w:rsidR="00C2513A" w:rsidRPr="008D778D">
              <w:t>г.</w:t>
            </w:r>
          </w:p>
        </w:tc>
        <w:tc>
          <w:tcPr>
            <w:tcW w:w="1701" w:type="dxa"/>
            <w:tcBorders>
              <w:top w:val="single" w:sz="4" w:space="0" w:color="000000"/>
              <w:left w:val="single" w:sz="4" w:space="0" w:color="auto"/>
              <w:bottom w:val="single" w:sz="4" w:space="0" w:color="000000"/>
              <w:right w:val="single" w:sz="4" w:space="0" w:color="auto"/>
            </w:tcBorders>
            <w:vAlign w:val="center"/>
          </w:tcPr>
          <w:p w:rsidR="00C2513A" w:rsidRPr="008D778D" w:rsidRDefault="0048334C" w:rsidP="00CE19D2">
            <w:pPr>
              <w:jc w:val="center"/>
            </w:pPr>
            <w:r w:rsidRPr="008D778D">
              <w:t>202</w:t>
            </w:r>
            <w:r w:rsidR="005805EF">
              <w:t>5</w:t>
            </w:r>
            <w:r w:rsidR="00C2513A" w:rsidRPr="008D778D">
              <w:t>г</w:t>
            </w:r>
          </w:p>
        </w:tc>
        <w:tc>
          <w:tcPr>
            <w:tcW w:w="1559" w:type="dxa"/>
            <w:tcBorders>
              <w:top w:val="single" w:sz="4" w:space="0" w:color="000000"/>
              <w:left w:val="single" w:sz="4" w:space="0" w:color="auto"/>
              <w:bottom w:val="single" w:sz="4" w:space="0" w:color="000000"/>
              <w:right w:val="single" w:sz="4" w:space="0" w:color="000000"/>
            </w:tcBorders>
            <w:vAlign w:val="center"/>
          </w:tcPr>
          <w:p w:rsidR="00C2513A" w:rsidRPr="008D778D" w:rsidRDefault="0048334C" w:rsidP="000F700D">
            <w:r w:rsidRPr="008D778D">
              <w:t>2</w:t>
            </w:r>
            <w:r w:rsidR="005805EF">
              <w:t>026</w:t>
            </w:r>
          </w:p>
        </w:tc>
      </w:tr>
      <w:tr w:rsidR="00C2513A" w:rsidRPr="008D778D" w:rsidTr="00FE1C84">
        <w:trPr>
          <w:gridAfter w:val="1"/>
          <w:wAfter w:w="507" w:type="dxa"/>
          <w:trHeight w:val="1610"/>
        </w:trPr>
        <w:tc>
          <w:tcPr>
            <w:tcW w:w="2235"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0F700D">
            <w:pPr>
              <w:jc w:val="both"/>
            </w:pPr>
            <w:r w:rsidRPr="008D778D">
              <w:t xml:space="preserve">Муниципальная программа </w:t>
            </w:r>
          </w:p>
        </w:tc>
        <w:tc>
          <w:tcPr>
            <w:tcW w:w="2693"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8A6D0B">
            <w:pPr>
              <w:jc w:val="both"/>
            </w:pPr>
            <w:r w:rsidRPr="008D778D">
              <w:t xml:space="preserve">«Развитие транспортной системы, обеспечение перевозки пассажиров и безопасности дорожного </w:t>
            </w:r>
            <w:proofErr w:type="gramStart"/>
            <w:r w:rsidRPr="008D778D">
              <w:t>движения  в</w:t>
            </w:r>
            <w:proofErr w:type="gramEnd"/>
            <w:r w:rsidRPr="008D778D">
              <w:t xml:space="preserve"> </w:t>
            </w:r>
            <w:proofErr w:type="spellStart"/>
            <w:r w:rsidRPr="008D778D">
              <w:t>Большесолдатском</w:t>
            </w:r>
            <w:proofErr w:type="spellEnd"/>
            <w:r w:rsidRPr="008D778D">
              <w:t xml:space="preserve"> районе Курской области »</w:t>
            </w:r>
          </w:p>
        </w:tc>
        <w:tc>
          <w:tcPr>
            <w:tcW w:w="1304" w:type="dxa"/>
            <w:tcBorders>
              <w:top w:val="single" w:sz="4" w:space="0" w:color="000000"/>
              <w:left w:val="single" w:sz="4" w:space="0" w:color="000000"/>
              <w:bottom w:val="single" w:sz="4" w:space="0" w:color="000000"/>
              <w:right w:val="single" w:sz="4" w:space="0" w:color="000000"/>
            </w:tcBorders>
          </w:tcPr>
          <w:p w:rsidR="00C2513A" w:rsidRPr="008D778D" w:rsidRDefault="00C2513A" w:rsidP="000F700D">
            <w:pPr>
              <w:jc w:val="both"/>
            </w:pPr>
            <w:r w:rsidRPr="008D778D">
              <w:t xml:space="preserve">Администрация Большесолдатского района </w:t>
            </w:r>
          </w:p>
          <w:p w:rsidR="00C2513A" w:rsidRPr="008D778D" w:rsidRDefault="00C2513A" w:rsidP="000F700D">
            <w:pPr>
              <w:jc w:val="both"/>
            </w:pPr>
          </w:p>
          <w:p w:rsidR="00C2513A" w:rsidRPr="008D778D" w:rsidRDefault="00C2513A" w:rsidP="000F700D">
            <w:pPr>
              <w:jc w:val="both"/>
            </w:pPr>
          </w:p>
          <w:p w:rsidR="00C2513A" w:rsidRPr="008D778D" w:rsidRDefault="00C2513A" w:rsidP="000F700D">
            <w:pPr>
              <w:jc w:val="both"/>
            </w:pPr>
          </w:p>
        </w:tc>
        <w:tc>
          <w:tcPr>
            <w:tcW w:w="709" w:type="dxa"/>
            <w:tcBorders>
              <w:top w:val="single" w:sz="4" w:space="0" w:color="000000"/>
              <w:left w:val="single" w:sz="4" w:space="0" w:color="000000"/>
              <w:bottom w:val="single" w:sz="4" w:space="0" w:color="000000"/>
              <w:right w:val="single" w:sz="4" w:space="0" w:color="auto"/>
            </w:tcBorders>
          </w:tcPr>
          <w:p w:rsidR="00C2513A" w:rsidRPr="008D778D" w:rsidRDefault="00C2513A" w:rsidP="000F700D">
            <w:pPr>
              <w:jc w:val="center"/>
              <w:rPr>
                <w:b/>
              </w:rPr>
            </w:pPr>
          </w:p>
        </w:tc>
        <w:tc>
          <w:tcPr>
            <w:tcW w:w="851" w:type="dxa"/>
            <w:tcBorders>
              <w:top w:val="single" w:sz="4" w:space="0" w:color="000000"/>
              <w:left w:val="single" w:sz="4" w:space="0" w:color="auto"/>
              <w:bottom w:val="single" w:sz="4" w:space="0" w:color="000000"/>
              <w:right w:val="single" w:sz="4" w:space="0" w:color="auto"/>
            </w:tcBorders>
          </w:tcPr>
          <w:p w:rsidR="00C2513A" w:rsidRPr="008D778D" w:rsidRDefault="00C2513A" w:rsidP="000F700D">
            <w:pPr>
              <w:jc w:val="center"/>
              <w:rPr>
                <w:b/>
              </w:rPr>
            </w:pPr>
          </w:p>
        </w:tc>
        <w:tc>
          <w:tcPr>
            <w:tcW w:w="1559" w:type="dxa"/>
            <w:tcBorders>
              <w:top w:val="single" w:sz="4" w:space="0" w:color="000000"/>
              <w:left w:val="single" w:sz="4" w:space="0" w:color="auto"/>
              <w:bottom w:val="single" w:sz="4" w:space="0" w:color="000000"/>
              <w:right w:val="single" w:sz="4" w:space="0" w:color="auto"/>
            </w:tcBorders>
          </w:tcPr>
          <w:p w:rsidR="00C2513A" w:rsidRPr="008D778D" w:rsidRDefault="00C2513A" w:rsidP="000F700D">
            <w:pPr>
              <w:jc w:val="center"/>
              <w:rPr>
                <w:b/>
              </w:rPr>
            </w:pPr>
          </w:p>
        </w:tc>
        <w:tc>
          <w:tcPr>
            <w:tcW w:w="850" w:type="dxa"/>
            <w:tcBorders>
              <w:top w:val="single" w:sz="4" w:space="0" w:color="000000"/>
              <w:left w:val="single" w:sz="4" w:space="0" w:color="auto"/>
              <w:bottom w:val="single" w:sz="4" w:space="0" w:color="000000"/>
              <w:right w:val="single" w:sz="4" w:space="0" w:color="auto"/>
            </w:tcBorders>
          </w:tcPr>
          <w:p w:rsidR="00C2513A" w:rsidRPr="008D778D" w:rsidRDefault="00C2513A" w:rsidP="000F700D">
            <w:pPr>
              <w:jc w:val="center"/>
              <w:rPr>
                <w:b/>
              </w:rPr>
            </w:pPr>
          </w:p>
        </w:tc>
        <w:tc>
          <w:tcPr>
            <w:tcW w:w="1843" w:type="dxa"/>
            <w:tcBorders>
              <w:top w:val="single" w:sz="4" w:space="0" w:color="000000"/>
              <w:left w:val="single" w:sz="4" w:space="0" w:color="auto"/>
              <w:bottom w:val="single" w:sz="4" w:space="0" w:color="000000"/>
              <w:right w:val="single" w:sz="4" w:space="0" w:color="000000"/>
            </w:tcBorders>
          </w:tcPr>
          <w:p w:rsidR="00C2513A" w:rsidRPr="008D778D" w:rsidRDefault="00F8098E" w:rsidP="009B12FC">
            <w:pPr>
              <w:jc w:val="center"/>
              <w:rPr>
                <w:b/>
              </w:rPr>
            </w:pPr>
            <w:r>
              <w:rPr>
                <w:b/>
              </w:rPr>
              <w:t>24606,467</w:t>
            </w:r>
          </w:p>
        </w:tc>
        <w:tc>
          <w:tcPr>
            <w:tcW w:w="1701" w:type="dxa"/>
            <w:tcBorders>
              <w:top w:val="single" w:sz="4" w:space="0" w:color="000000"/>
              <w:left w:val="single" w:sz="4" w:space="0" w:color="000000"/>
              <w:bottom w:val="single" w:sz="4" w:space="0" w:color="000000"/>
              <w:right w:val="single" w:sz="4" w:space="0" w:color="auto"/>
            </w:tcBorders>
          </w:tcPr>
          <w:p w:rsidR="00C2513A" w:rsidRPr="008D778D" w:rsidRDefault="006F3628" w:rsidP="000F700D">
            <w:pPr>
              <w:jc w:val="center"/>
              <w:rPr>
                <w:b/>
              </w:rPr>
            </w:pPr>
            <w:r>
              <w:rPr>
                <w:b/>
              </w:rPr>
              <w:t>131</w:t>
            </w:r>
            <w:r w:rsidR="00746B5D">
              <w:rPr>
                <w:b/>
              </w:rPr>
              <w:t xml:space="preserve"> </w:t>
            </w:r>
            <w:r>
              <w:rPr>
                <w:b/>
              </w:rPr>
              <w:t>145,841</w:t>
            </w:r>
          </w:p>
        </w:tc>
        <w:tc>
          <w:tcPr>
            <w:tcW w:w="1559" w:type="dxa"/>
            <w:tcBorders>
              <w:top w:val="single" w:sz="4" w:space="0" w:color="000000"/>
              <w:left w:val="single" w:sz="4" w:space="0" w:color="auto"/>
              <w:bottom w:val="single" w:sz="4" w:space="0" w:color="000000"/>
              <w:right w:val="single" w:sz="4" w:space="0" w:color="000000"/>
            </w:tcBorders>
          </w:tcPr>
          <w:p w:rsidR="00C2513A" w:rsidRPr="005805EF" w:rsidRDefault="005805EF" w:rsidP="006F3628">
            <w:pPr>
              <w:rPr>
                <w:b/>
              </w:rPr>
            </w:pPr>
            <w:r>
              <w:rPr>
                <w:b/>
              </w:rPr>
              <w:t>9</w:t>
            </w:r>
            <w:r w:rsidR="006F3628">
              <w:rPr>
                <w:b/>
              </w:rPr>
              <w:t>3</w:t>
            </w:r>
            <w:r>
              <w:rPr>
                <w:b/>
              </w:rPr>
              <w:t>25,000</w:t>
            </w:r>
          </w:p>
        </w:tc>
      </w:tr>
      <w:tr w:rsidR="00C2513A" w:rsidRPr="008D778D" w:rsidTr="00FE1C84">
        <w:trPr>
          <w:gridAfter w:val="1"/>
          <w:wAfter w:w="507" w:type="dxa"/>
          <w:trHeight w:val="793"/>
        </w:trPr>
        <w:tc>
          <w:tcPr>
            <w:tcW w:w="2235"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0F700D">
            <w:pPr>
              <w:jc w:val="both"/>
              <w:rPr>
                <w:b/>
              </w:rPr>
            </w:pPr>
            <w:r w:rsidRPr="008D778D">
              <w:rPr>
                <w:b/>
              </w:rPr>
              <w:lastRenderedPageBreak/>
              <w:t xml:space="preserve">Подпрограмма </w:t>
            </w:r>
          </w:p>
        </w:tc>
        <w:tc>
          <w:tcPr>
            <w:tcW w:w="2693"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0F700D">
            <w:pPr>
              <w:jc w:val="both"/>
              <w:rPr>
                <w:b/>
              </w:rPr>
            </w:pPr>
            <w:r w:rsidRPr="008D778D">
              <w:rPr>
                <w:b/>
              </w:rPr>
              <w:t xml:space="preserve">«Развитие сети автомобильных дорог </w:t>
            </w:r>
          </w:p>
        </w:tc>
        <w:tc>
          <w:tcPr>
            <w:tcW w:w="1304" w:type="dxa"/>
            <w:tcBorders>
              <w:top w:val="single" w:sz="4" w:space="0" w:color="000000"/>
              <w:left w:val="single" w:sz="4" w:space="0" w:color="000000"/>
              <w:bottom w:val="single" w:sz="4" w:space="0" w:color="000000"/>
              <w:right w:val="single" w:sz="4" w:space="0" w:color="000000"/>
            </w:tcBorders>
            <w:hideMark/>
          </w:tcPr>
          <w:p w:rsidR="00C2513A" w:rsidRPr="008D778D" w:rsidRDefault="00C2513A" w:rsidP="000F700D">
            <w:pPr>
              <w:jc w:val="both"/>
              <w:rPr>
                <w:b/>
              </w:rPr>
            </w:pPr>
            <w:r w:rsidRPr="008D778D">
              <w:rPr>
                <w:b/>
              </w:rPr>
              <w:t>ВСЕГО</w:t>
            </w:r>
          </w:p>
        </w:tc>
        <w:tc>
          <w:tcPr>
            <w:tcW w:w="709" w:type="dxa"/>
            <w:tcBorders>
              <w:top w:val="single" w:sz="4" w:space="0" w:color="000000"/>
              <w:left w:val="single" w:sz="4" w:space="0" w:color="000000"/>
              <w:bottom w:val="single" w:sz="4" w:space="0" w:color="000000"/>
              <w:right w:val="single" w:sz="4" w:space="0" w:color="auto"/>
            </w:tcBorders>
            <w:hideMark/>
          </w:tcPr>
          <w:p w:rsidR="00C2513A" w:rsidRPr="008D778D" w:rsidRDefault="00C2513A" w:rsidP="000F700D">
            <w:pPr>
              <w:jc w:val="center"/>
              <w:rPr>
                <w:b/>
              </w:rPr>
            </w:pPr>
            <w:r w:rsidRPr="008D778D">
              <w:rPr>
                <w:b/>
              </w:rPr>
              <w:t>001</w:t>
            </w:r>
          </w:p>
        </w:tc>
        <w:tc>
          <w:tcPr>
            <w:tcW w:w="851" w:type="dxa"/>
            <w:tcBorders>
              <w:top w:val="single" w:sz="4" w:space="0" w:color="000000"/>
              <w:left w:val="single" w:sz="4" w:space="0" w:color="auto"/>
              <w:bottom w:val="single" w:sz="4" w:space="0" w:color="000000"/>
              <w:right w:val="single" w:sz="4" w:space="0" w:color="auto"/>
            </w:tcBorders>
            <w:hideMark/>
          </w:tcPr>
          <w:p w:rsidR="00C2513A" w:rsidRPr="008D778D" w:rsidRDefault="00C2513A" w:rsidP="000F700D">
            <w:pPr>
              <w:jc w:val="center"/>
              <w:rPr>
                <w:b/>
              </w:rPr>
            </w:pPr>
            <w:r w:rsidRPr="008D778D">
              <w:rPr>
                <w:b/>
              </w:rPr>
              <w:t>0409</w:t>
            </w:r>
          </w:p>
        </w:tc>
        <w:tc>
          <w:tcPr>
            <w:tcW w:w="1559" w:type="dxa"/>
            <w:tcBorders>
              <w:top w:val="single" w:sz="4" w:space="0" w:color="000000"/>
              <w:left w:val="single" w:sz="4" w:space="0" w:color="auto"/>
              <w:bottom w:val="single" w:sz="4" w:space="0" w:color="000000"/>
              <w:right w:val="single" w:sz="4" w:space="0" w:color="auto"/>
            </w:tcBorders>
            <w:hideMark/>
          </w:tcPr>
          <w:p w:rsidR="00C2513A" w:rsidRPr="008D778D" w:rsidRDefault="00C2513A" w:rsidP="000F700D">
            <w:pPr>
              <w:jc w:val="center"/>
              <w:rPr>
                <w:b/>
              </w:rPr>
            </w:pPr>
            <w:r w:rsidRPr="008D778D">
              <w:rPr>
                <w:b/>
              </w:rPr>
              <w:t>11 2</w:t>
            </w:r>
          </w:p>
        </w:tc>
        <w:tc>
          <w:tcPr>
            <w:tcW w:w="850" w:type="dxa"/>
            <w:tcBorders>
              <w:top w:val="single" w:sz="4" w:space="0" w:color="000000"/>
              <w:left w:val="single" w:sz="4" w:space="0" w:color="auto"/>
              <w:bottom w:val="single" w:sz="4" w:space="0" w:color="000000"/>
              <w:right w:val="single" w:sz="4" w:space="0" w:color="auto"/>
            </w:tcBorders>
          </w:tcPr>
          <w:p w:rsidR="00C2513A" w:rsidRPr="008D778D" w:rsidRDefault="00C2513A" w:rsidP="000F700D">
            <w:pPr>
              <w:rPr>
                <w:b/>
              </w:rPr>
            </w:pPr>
          </w:p>
        </w:tc>
        <w:tc>
          <w:tcPr>
            <w:tcW w:w="1843" w:type="dxa"/>
            <w:tcBorders>
              <w:top w:val="single" w:sz="4" w:space="0" w:color="000000"/>
              <w:left w:val="single" w:sz="4" w:space="0" w:color="auto"/>
              <w:bottom w:val="single" w:sz="4" w:space="0" w:color="000000"/>
              <w:right w:val="single" w:sz="4" w:space="0" w:color="000000"/>
            </w:tcBorders>
          </w:tcPr>
          <w:p w:rsidR="00C2513A" w:rsidRPr="008D778D" w:rsidRDefault="006F3628" w:rsidP="005B2BB9">
            <w:pPr>
              <w:jc w:val="center"/>
              <w:rPr>
                <w:b/>
              </w:rPr>
            </w:pPr>
            <w:r>
              <w:rPr>
                <w:b/>
              </w:rPr>
              <w:t>23</w:t>
            </w:r>
            <w:r w:rsidR="00746B5D">
              <w:rPr>
                <w:b/>
              </w:rPr>
              <w:t>556,467</w:t>
            </w:r>
          </w:p>
        </w:tc>
        <w:tc>
          <w:tcPr>
            <w:tcW w:w="1701" w:type="dxa"/>
            <w:tcBorders>
              <w:top w:val="single" w:sz="4" w:space="0" w:color="000000"/>
              <w:left w:val="single" w:sz="4" w:space="0" w:color="000000"/>
              <w:bottom w:val="single" w:sz="4" w:space="0" w:color="000000"/>
              <w:right w:val="single" w:sz="4" w:space="0" w:color="auto"/>
            </w:tcBorders>
          </w:tcPr>
          <w:p w:rsidR="00C2513A" w:rsidRPr="0054676B" w:rsidRDefault="00746B5D" w:rsidP="000F700D">
            <w:pPr>
              <w:rPr>
                <w:b/>
              </w:rPr>
            </w:pPr>
            <w:r>
              <w:rPr>
                <w:b/>
              </w:rPr>
              <w:t>130 985,841</w:t>
            </w:r>
          </w:p>
        </w:tc>
        <w:tc>
          <w:tcPr>
            <w:tcW w:w="1559" w:type="dxa"/>
            <w:tcBorders>
              <w:top w:val="single" w:sz="4" w:space="0" w:color="000000"/>
              <w:left w:val="single" w:sz="4" w:space="0" w:color="auto"/>
              <w:bottom w:val="single" w:sz="4" w:space="0" w:color="000000"/>
              <w:right w:val="single" w:sz="4" w:space="0" w:color="000000"/>
            </w:tcBorders>
          </w:tcPr>
          <w:p w:rsidR="00C2513A" w:rsidRPr="008D778D" w:rsidRDefault="0054676B" w:rsidP="006F3628">
            <w:pPr>
              <w:jc w:val="center"/>
              <w:rPr>
                <w:b/>
              </w:rPr>
            </w:pPr>
            <w:r>
              <w:rPr>
                <w:b/>
              </w:rPr>
              <w:t>9</w:t>
            </w:r>
            <w:r w:rsidR="00746B5D">
              <w:rPr>
                <w:b/>
              </w:rPr>
              <w:t>165</w:t>
            </w:r>
            <w:r w:rsidR="006F3628">
              <w:rPr>
                <w:b/>
              </w:rPr>
              <w:t>,00</w:t>
            </w:r>
          </w:p>
        </w:tc>
      </w:tr>
      <w:tr w:rsidR="00C2513A" w:rsidRPr="008D778D" w:rsidTr="00FE1C84">
        <w:trPr>
          <w:gridAfter w:val="1"/>
          <w:wAfter w:w="507" w:type="dxa"/>
          <w:trHeight w:val="300"/>
        </w:trPr>
        <w:tc>
          <w:tcPr>
            <w:tcW w:w="2235" w:type="dxa"/>
            <w:vMerge w:val="restart"/>
            <w:tcBorders>
              <w:top w:val="single" w:sz="4" w:space="0" w:color="000000"/>
              <w:left w:val="single" w:sz="4" w:space="0" w:color="000000"/>
              <w:bottom w:val="single" w:sz="4" w:space="0" w:color="000000"/>
              <w:right w:val="single" w:sz="4" w:space="0" w:color="000000"/>
            </w:tcBorders>
          </w:tcPr>
          <w:p w:rsidR="00C2513A" w:rsidRPr="008D778D" w:rsidRDefault="00C2513A" w:rsidP="000F700D">
            <w:pPr>
              <w:rPr>
                <w:b/>
              </w:rPr>
            </w:pPr>
            <w:r w:rsidRPr="008D778D">
              <w:t>Основное мероприятие</w:t>
            </w:r>
          </w:p>
          <w:p w:rsidR="00C2513A" w:rsidRPr="008D778D" w:rsidRDefault="00C2513A" w:rsidP="000F700D">
            <w:r w:rsidRPr="008D778D">
              <w:rPr>
                <w:b/>
              </w:rPr>
              <w:t>01</w:t>
            </w:r>
            <w:r w:rsidRPr="008D778D">
              <w:t xml:space="preserve"> </w:t>
            </w:r>
          </w:p>
          <w:p w:rsidR="00C2513A" w:rsidRPr="008D778D" w:rsidRDefault="00C2513A" w:rsidP="000F700D">
            <w:pPr>
              <w:jc w:val="both"/>
            </w:pPr>
          </w:p>
        </w:tc>
        <w:tc>
          <w:tcPr>
            <w:tcW w:w="2693" w:type="dxa"/>
            <w:vMerge w:val="restart"/>
            <w:tcBorders>
              <w:top w:val="single" w:sz="4" w:space="0" w:color="000000"/>
              <w:left w:val="single" w:sz="4" w:space="0" w:color="000000"/>
              <w:bottom w:val="single" w:sz="4" w:space="0" w:color="000000"/>
              <w:right w:val="single" w:sz="4" w:space="0" w:color="000000"/>
            </w:tcBorders>
          </w:tcPr>
          <w:p w:rsidR="00C2513A" w:rsidRPr="008D778D" w:rsidRDefault="00C2513A" w:rsidP="000F700D">
            <w:r w:rsidRPr="008D778D">
              <w:t xml:space="preserve"> Строительство, капитальный ремонт</w:t>
            </w:r>
            <w:r w:rsidR="008D52F2" w:rsidRPr="008D778D">
              <w:t>, ремонт</w:t>
            </w:r>
            <w:r w:rsidRPr="008D778D">
              <w:t xml:space="preserve"> и содержание автомобильных дорог общего </w:t>
            </w:r>
            <w:proofErr w:type="gramStart"/>
            <w:r w:rsidRPr="008D778D">
              <w:t>пользования  местного</w:t>
            </w:r>
            <w:proofErr w:type="gramEnd"/>
            <w:r w:rsidRPr="008D778D">
              <w:t xml:space="preserve"> значения </w:t>
            </w:r>
          </w:p>
          <w:p w:rsidR="00C2513A" w:rsidRPr="008D778D" w:rsidRDefault="00C2513A" w:rsidP="000F700D">
            <w:pPr>
              <w:jc w:val="both"/>
            </w:pPr>
          </w:p>
        </w:tc>
        <w:tc>
          <w:tcPr>
            <w:tcW w:w="1304" w:type="dxa"/>
            <w:vMerge w:val="restart"/>
            <w:tcBorders>
              <w:top w:val="single" w:sz="4" w:space="0" w:color="000000"/>
              <w:left w:val="single" w:sz="4" w:space="0" w:color="000000"/>
              <w:bottom w:val="single" w:sz="4" w:space="0" w:color="000000"/>
              <w:right w:val="single" w:sz="4" w:space="0" w:color="000000"/>
            </w:tcBorders>
          </w:tcPr>
          <w:p w:rsidR="00C2513A" w:rsidRPr="008D778D" w:rsidRDefault="00C2513A" w:rsidP="000F700D">
            <w:pPr>
              <w:jc w:val="both"/>
            </w:pPr>
            <w:r w:rsidRPr="008D778D">
              <w:t xml:space="preserve">Администрация Большесолдатского района </w:t>
            </w:r>
          </w:p>
          <w:p w:rsidR="00C2513A" w:rsidRPr="008D778D" w:rsidRDefault="00C2513A" w:rsidP="000F700D">
            <w:pPr>
              <w:jc w:val="both"/>
            </w:pPr>
          </w:p>
        </w:tc>
        <w:tc>
          <w:tcPr>
            <w:tcW w:w="709" w:type="dxa"/>
            <w:tcBorders>
              <w:top w:val="single" w:sz="4" w:space="0" w:color="000000"/>
              <w:left w:val="single" w:sz="4" w:space="0" w:color="000000"/>
              <w:bottom w:val="single" w:sz="4" w:space="0" w:color="auto"/>
              <w:right w:val="single" w:sz="4" w:space="0" w:color="auto"/>
            </w:tcBorders>
            <w:hideMark/>
          </w:tcPr>
          <w:p w:rsidR="00C2513A" w:rsidRPr="008D778D" w:rsidRDefault="00C2513A" w:rsidP="000F700D">
            <w:pPr>
              <w:jc w:val="center"/>
            </w:pPr>
            <w:r w:rsidRPr="008D778D">
              <w:t>001</w:t>
            </w:r>
          </w:p>
        </w:tc>
        <w:tc>
          <w:tcPr>
            <w:tcW w:w="851" w:type="dxa"/>
            <w:tcBorders>
              <w:top w:val="single" w:sz="4" w:space="0" w:color="000000"/>
              <w:left w:val="single" w:sz="4" w:space="0" w:color="auto"/>
              <w:bottom w:val="single" w:sz="4" w:space="0" w:color="auto"/>
              <w:right w:val="single" w:sz="4" w:space="0" w:color="auto"/>
            </w:tcBorders>
            <w:hideMark/>
          </w:tcPr>
          <w:p w:rsidR="00C2513A" w:rsidRPr="008D778D" w:rsidRDefault="00C2513A" w:rsidP="000F700D">
            <w:pPr>
              <w:jc w:val="center"/>
            </w:pPr>
            <w:r w:rsidRPr="008D778D">
              <w:t>0409</w:t>
            </w:r>
          </w:p>
        </w:tc>
        <w:tc>
          <w:tcPr>
            <w:tcW w:w="1559" w:type="dxa"/>
            <w:tcBorders>
              <w:top w:val="single" w:sz="4" w:space="0" w:color="000000"/>
              <w:left w:val="single" w:sz="4" w:space="0" w:color="auto"/>
              <w:bottom w:val="single" w:sz="4" w:space="0" w:color="auto"/>
              <w:right w:val="single" w:sz="4" w:space="0" w:color="auto"/>
            </w:tcBorders>
            <w:hideMark/>
          </w:tcPr>
          <w:p w:rsidR="00C2513A" w:rsidRPr="008D778D" w:rsidRDefault="0048334C" w:rsidP="000F700D">
            <w:pPr>
              <w:jc w:val="center"/>
            </w:pPr>
            <w:r w:rsidRPr="008D778D">
              <w:t>11 2 01</w:t>
            </w:r>
          </w:p>
        </w:tc>
        <w:tc>
          <w:tcPr>
            <w:tcW w:w="850" w:type="dxa"/>
            <w:tcBorders>
              <w:top w:val="single" w:sz="4" w:space="0" w:color="000000"/>
              <w:left w:val="single" w:sz="4" w:space="0" w:color="auto"/>
              <w:bottom w:val="single" w:sz="4" w:space="0" w:color="auto"/>
              <w:right w:val="single" w:sz="4" w:space="0" w:color="auto"/>
            </w:tcBorders>
          </w:tcPr>
          <w:p w:rsidR="00C2513A" w:rsidRPr="008D778D" w:rsidRDefault="00C2513A" w:rsidP="000F700D">
            <w:pPr>
              <w:rPr>
                <w:b/>
              </w:rPr>
            </w:pPr>
          </w:p>
        </w:tc>
        <w:tc>
          <w:tcPr>
            <w:tcW w:w="1843" w:type="dxa"/>
            <w:tcBorders>
              <w:top w:val="single" w:sz="4" w:space="0" w:color="000000"/>
              <w:left w:val="single" w:sz="4" w:space="0" w:color="auto"/>
              <w:bottom w:val="single" w:sz="4" w:space="0" w:color="auto"/>
              <w:right w:val="single" w:sz="4" w:space="0" w:color="000000"/>
            </w:tcBorders>
          </w:tcPr>
          <w:p w:rsidR="00C2513A" w:rsidRPr="00F8098E" w:rsidRDefault="00746B5D" w:rsidP="00DE5048">
            <w:pPr>
              <w:jc w:val="center"/>
              <w:rPr>
                <w:highlight w:val="yellow"/>
              </w:rPr>
            </w:pPr>
            <w:r w:rsidRPr="00746B5D">
              <w:t>23556,467</w:t>
            </w:r>
          </w:p>
        </w:tc>
        <w:tc>
          <w:tcPr>
            <w:tcW w:w="1701" w:type="dxa"/>
            <w:tcBorders>
              <w:top w:val="single" w:sz="4" w:space="0" w:color="000000"/>
              <w:left w:val="single" w:sz="4" w:space="0" w:color="000000"/>
              <w:bottom w:val="single" w:sz="4" w:space="0" w:color="auto"/>
              <w:right w:val="single" w:sz="4" w:space="0" w:color="auto"/>
            </w:tcBorders>
          </w:tcPr>
          <w:p w:rsidR="00C2513A" w:rsidRPr="0054676B" w:rsidRDefault="00746B5D" w:rsidP="003F2D5B">
            <w:pPr>
              <w:jc w:val="center"/>
            </w:pPr>
            <w:r>
              <w:t>130985</w:t>
            </w:r>
            <w:r w:rsidR="00F8098E">
              <w:t>,841</w:t>
            </w:r>
          </w:p>
        </w:tc>
        <w:tc>
          <w:tcPr>
            <w:tcW w:w="1559" w:type="dxa"/>
            <w:tcBorders>
              <w:top w:val="single" w:sz="4" w:space="0" w:color="000000"/>
              <w:left w:val="single" w:sz="4" w:space="0" w:color="auto"/>
              <w:bottom w:val="single" w:sz="4" w:space="0" w:color="auto"/>
              <w:right w:val="single" w:sz="4" w:space="0" w:color="000000"/>
            </w:tcBorders>
          </w:tcPr>
          <w:p w:rsidR="003B6FE8" w:rsidRPr="002A4E50" w:rsidRDefault="0054676B" w:rsidP="00934D83">
            <w:pPr>
              <w:jc w:val="center"/>
            </w:pPr>
            <w:r w:rsidRPr="002A4E50">
              <w:t>9165,000</w:t>
            </w:r>
          </w:p>
        </w:tc>
      </w:tr>
      <w:tr w:rsidR="003B6FE8" w:rsidRPr="008D778D" w:rsidTr="00FE1C84">
        <w:trPr>
          <w:gridAfter w:val="1"/>
          <w:wAfter w:w="507" w:type="dxa"/>
          <w:trHeight w:val="375"/>
        </w:trPr>
        <w:tc>
          <w:tcPr>
            <w:tcW w:w="2235" w:type="dxa"/>
            <w:vMerge/>
            <w:tcBorders>
              <w:top w:val="single" w:sz="4" w:space="0" w:color="000000"/>
              <w:left w:val="single" w:sz="4" w:space="0" w:color="000000"/>
              <w:bottom w:val="single" w:sz="4" w:space="0" w:color="000000"/>
              <w:right w:val="single" w:sz="4" w:space="0" w:color="000000"/>
            </w:tcBorders>
          </w:tcPr>
          <w:p w:rsidR="003B6FE8" w:rsidRPr="008D778D" w:rsidRDefault="003B6FE8" w:rsidP="003B6FE8"/>
        </w:tc>
        <w:tc>
          <w:tcPr>
            <w:tcW w:w="2693" w:type="dxa"/>
            <w:vMerge/>
            <w:tcBorders>
              <w:top w:val="single" w:sz="4" w:space="0" w:color="000000"/>
              <w:left w:val="single" w:sz="4" w:space="0" w:color="000000"/>
              <w:bottom w:val="single" w:sz="4" w:space="0" w:color="000000"/>
              <w:right w:val="single" w:sz="4" w:space="0" w:color="000000"/>
            </w:tcBorders>
          </w:tcPr>
          <w:p w:rsidR="003B6FE8" w:rsidRPr="008D778D" w:rsidRDefault="003B6FE8" w:rsidP="003B6FE8"/>
        </w:tc>
        <w:tc>
          <w:tcPr>
            <w:tcW w:w="1304" w:type="dxa"/>
            <w:vMerge/>
            <w:tcBorders>
              <w:top w:val="single" w:sz="4" w:space="0" w:color="000000"/>
              <w:left w:val="single" w:sz="4" w:space="0" w:color="000000"/>
              <w:bottom w:val="single" w:sz="4" w:space="0" w:color="000000"/>
              <w:right w:val="single" w:sz="4" w:space="0" w:color="000000"/>
            </w:tcBorders>
          </w:tcPr>
          <w:p w:rsidR="003B6FE8" w:rsidRPr="008D778D" w:rsidRDefault="003B6FE8" w:rsidP="003B6FE8">
            <w:pPr>
              <w:jc w:val="both"/>
            </w:pPr>
          </w:p>
        </w:tc>
        <w:tc>
          <w:tcPr>
            <w:tcW w:w="709" w:type="dxa"/>
            <w:tcBorders>
              <w:top w:val="single" w:sz="4" w:space="0" w:color="auto"/>
              <w:left w:val="single" w:sz="4" w:space="0" w:color="000000"/>
              <w:bottom w:val="single" w:sz="4" w:space="0" w:color="auto"/>
              <w:right w:val="single" w:sz="4" w:space="0" w:color="auto"/>
            </w:tcBorders>
          </w:tcPr>
          <w:p w:rsidR="003B6FE8" w:rsidRPr="008D778D" w:rsidRDefault="003B6FE8" w:rsidP="003B6FE8">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tcPr>
          <w:p w:rsidR="003B6FE8" w:rsidRPr="008D778D" w:rsidRDefault="003B6FE8" w:rsidP="003B6FE8">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tcPr>
          <w:p w:rsidR="003B6FE8" w:rsidRPr="008D778D" w:rsidRDefault="003B6FE8" w:rsidP="008D778D">
            <w:pPr>
              <w:jc w:val="both"/>
            </w:pPr>
            <w:r w:rsidRPr="008D778D">
              <w:t>11 2 01 13390</w:t>
            </w:r>
          </w:p>
        </w:tc>
        <w:tc>
          <w:tcPr>
            <w:tcW w:w="850" w:type="dxa"/>
            <w:tcBorders>
              <w:top w:val="single" w:sz="4" w:space="0" w:color="auto"/>
              <w:left w:val="single" w:sz="4" w:space="0" w:color="auto"/>
              <w:bottom w:val="single" w:sz="4" w:space="0" w:color="auto"/>
              <w:right w:val="single" w:sz="4" w:space="0" w:color="auto"/>
            </w:tcBorders>
          </w:tcPr>
          <w:p w:rsidR="003B6FE8" w:rsidRPr="008D778D" w:rsidRDefault="00E5264D" w:rsidP="003B6FE8">
            <w:pPr>
              <w:rPr>
                <w:b/>
              </w:rPr>
            </w:pPr>
            <w:r>
              <w:rPr>
                <w:b/>
              </w:rPr>
              <w:t>400</w:t>
            </w:r>
          </w:p>
        </w:tc>
        <w:tc>
          <w:tcPr>
            <w:tcW w:w="1843" w:type="dxa"/>
            <w:tcBorders>
              <w:top w:val="single" w:sz="4" w:space="0" w:color="auto"/>
              <w:left w:val="single" w:sz="4" w:space="0" w:color="auto"/>
              <w:bottom w:val="single" w:sz="4" w:space="0" w:color="auto"/>
              <w:right w:val="single" w:sz="4" w:space="0" w:color="000000"/>
            </w:tcBorders>
          </w:tcPr>
          <w:p w:rsidR="003B6FE8" w:rsidRPr="00F8098E" w:rsidRDefault="00E5264D" w:rsidP="003B6FE8">
            <w:pPr>
              <w:jc w:val="center"/>
              <w:rPr>
                <w:highlight w:val="yellow"/>
              </w:rPr>
            </w:pPr>
            <w:r w:rsidRPr="002A4E50">
              <w:t>3</w:t>
            </w:r>
            <w:r w:rsidR="002A4E50">
              <w:t xml:space="preserve"> </w:t>
            </w:r>
            <w:r w:rsidRPr="002A4E50">
              <w:t>2</w:t>
            </w:r>
            <w:r w:rsidR="002A4E50" w:rsidRPr="002A4E50">
              <w:t>86</w:t>
            </w:r>
            <w:r w:rsidR="002A4E50">
              <w:t>,</w:t>
            </w:r>
            <w:r w:rsidR="002A4E50" w:rsidRPr="002A4E50">
              <w:t>803</w:t>
            </w:r>
          </w:p>
        </w:tc>
        <w:tc>
          <w:tcPr>
            <w:tcW w:w="1701" w:type="dxa"/>
            <w:tcBorders>
              <w:top w:val="single" w:sz="4" w:space="0" w:color="auto"/>
              <w:left w:val="single" w:sz="4" w:space="0" w:color="000000"/>
              <w:bottom w:val="single" w:sz="4" w:space="0" w:color="auto"/>
              <w:right w:val="single" w:sz="4" w:space="0" w:color="auto"/>
            </w:tcBorders>
          </w:tcPr>
          <w:p w:rsidR="003B6FE8" w:rsidRPr="008D778D" w:rsidRDefault="00746B5D" w:rsidP="003B6FE8">
            <w:pPr>
              <w:jc w:val="center"/>
            </w:pPr>
            <w:r>
              <w:t>42814,792</w:t>
            </w:r>
          </w:p>
        </w:tc>
        <w:tc>
          <w:tcPr>
            <w:tcW w:w="1559" w:type="dxa"/>
            <w:tcBorders>
              <w:top w:val="single" w:sz="4" w:space="0" w:color="auto"/>
              <w:left w:val="single" w:sz="4" w:space="0" w:color="auto"/>
              <w:bottom w:val="single" w:sz="4" w:space="0" w:color="auto"/>
              <w:right w:val="single" w:sz="4" w:space="0" w:color="000000"/>
            </w:tcBorders>
          </w:tcPr>
          <w:p w:rsidR="003B6FE8" w:rsidRPr="002A4E50" w:rsidRDefault="003B6FE8" w:rsidP="00934D83">
            <w:pPr>
              <w:jc w:val="center"/>
            </w:pPr>
          </w:p>
        </w:tc>
      </w:tr>
      <w:tr w:rsidR="00746B5D" w:rsidRPr="008D778D" w:rsidTr="00FE1C84">
        <w:trPr>
          <w:gridAfter w:val="1"/>
          <w:wAfter w:w="507" w:type="dxa"/>
          <w:trHeight w:val="375"/>
        </w:trPr>
        <w:tc>
          <w:tcPr>
            <w:tcW w:w="2235" w:type="dxa"/>
            <w:vMerge/>
            <w:tcBorders>
              <w:top w:val="single" w:sz="4" w:space="0" w:color="000000"/>
              <w:left w:val="single" w:sz="4" w:space="0" w:color="000000"/>
              <w:bottom w:val="single" w:sz="4" w:space="0" w:color="000000"/>
              <w:right w:val="single" w:sz="4" w:space="0" w:color="000000"/>
            </w:tcBorders>
          </w:tcPr>
          <w:p w:rsidR="00746B5D" w:rsidRPr="008D778D" w:rsidRDefault="00746B5D" w:rsidP="00746B5D"/>
        </w:tc>
        <w:tc>
          <w:tcPr>
            <w:tcW w:w="2693" w:type="dxa"/>
            <w:vMerge/>
            <w:tcBorders>
              <w:top w:val="single" w:sz="4" w:space="0" w:color="000000"/>
              <w:left w:val="single" w:sz="4" w:space="0" w:color="000000"/>
              <w:bottom w:val="single" w:sz="4" w:space="0" w:color="000000"/>
              <w:right w:val="single" w:sz="4" w:space="0" w:color="000000"/>
            </w:tcBorders>
          </w:tcPr>
          <w:p w:rsidR="00746B5D" w:rsidRPr="008D778D" w:rsidRDefault="00746B5D" w:rsidP="00746B5D"/>
        </w:tc>
        <w:tc>
          <w:tcPr>
            <w:tcW w:w="1304" w:type="dxa"/>
            <w:vMerge/>
            <w:tcBorders>
              <w:top w:val="single" w:sz="4" w:space="0" w:color="000000"/>
              <w:left w:val="single" w:sz="4" w:space="0" w:color="000000"/>
              <w:bottom w:val="single" w:sz="4" w:space="0" w:color="000000"/>
              <w:right w:val="single" w:sz="4" w:space="0" w:color="000000"/>
            </w:tcBorders>
          </w:tcPr>
          <w:p w:rsidR="00746B5D" w:rsidRPr="008D778D" w:rsidRDefault="00746B5D" w:rsidP="00746B5D">
            <w:pPr>
              <w:jc w:val="both"/>
            </w:pPr>
          </w:p>
        </w:tc>
        <w:tc>
          <w:tcPr>
            <w:tcW w:w="709" w:type="dxa"/>
            <w:tcBorders>
              <w:top w:val="single" w:sz="4" w:space="0" w:color="auto"/>
              <w:left w:val="single" w:sz="4" w:space="0" w:color="000000"/>
              <w:bottom w:val="single" w:sz="4" w:space="0" w:color="auto"/>
              <w:right w:val="single" w:sz="4" w:space="0" w:color="auto"/>
            </w:tcBorders>
          </w:tcPr>
          <w:p w:rsidR="00746B5D" w:rsidRPr="008D778D" w:rsidRDefault="00746B5D" w:rsidP="00746B5D">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tcPr>
          <w:p w:rsidR="00746B5D" w:rsidRPr="008D778D" w:rsidRDefault="00746B5D" w:rsidP="00746B5D">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tcPr>
          <w:p w:rsidR="00746B5D" w:rsidRPr="008D778D" w:rsidRDefault="00746B5D" w:rsidP="00746B5D">
            <w:pPr>
              <w:jc w:val="both"/>
            </w:pPr>
            <w:r w:rsidRPr="008D778D">
              <w:t>11 2 01 13390</w:t>
            </w:r>
          </w:p>
        </w:tc>
        <w:tc>
          <w:tcPr>
            <w:tcW w:w="850" w:type="dxa"/>
            <w:tcBorders>
              <w:top w:val="single" w:sz="4" w:space="0" w:color="auto"/>
              <w:left w:val="single" w:sz="4" w:space="0" w:color="auto"/>
              <w:bottom w:val="single" w:sz="4" w:space="0" w:color="auto"/>
              <w:right w:val="single" w:sz="4" w:space="0" w:color="auto"/>
            </w:tcBorders>
          </w:tcPr>
          <w:p w:rsidR="00746B5D" w:rsidRDefault="00746B5D" w:rsidP="00746B5D">
            <w:pPr>
              <w:rPr>
                <w:b/>
              </w:rPr>
            </w:pPr>
            <w:r>
              <w:rPr>
                <w:b/>
              </w:rPr>
              <w:t>200</w:t>
            </w:r>
          </w:p>
        </w:tc>
        <w:tc>
          <w:tcPr>
            <w:tcW w:w="1843" w:type="dxa"/>
            <w:tcBorders>
              <w:top w:val="single" w:sz="4" w:space="0" w:color="auto"/>
              <w:left w:val="single" w:sz="4" w:space="0" w:color="auto"/>
              <w:bottom w:val="single" w:sz="4" w:space="0" w:color="auto"/>
              <w:right w:val="single" w:sz="4" w:space="0" w:color="000000"/>
            </w:tcBorders>
          </w:tcPr>
          <w:p w:rsidR="00746B5D" w:rsidRPr="002A4E50" w:rsidRDefault="00746B5D" w:rsidP="00746B5D">
            <w:pPr>
              <w:jc w:val="center"/>
            </w:pPr>
          </w:p>
        </w:tc>
        <w:tc>
          <w:tcPr>
            <w:tcW w:w="1701" w:type="dxa"/>
            <w:tcBorders>
              <w:top w:val="single" w:sz="4" w:space="0" w:color="auto"/>
              <w:left w:val="single" w:sz="4" w:space="0" w:color="000000"/>
              <w:bottom w:val="single" w:sz="4" w:space="0" w:color="auto"/>
              <w:right w:val="single" w:sz="4" w:space="0" w:color="auto"/>
            </w:tcBorders>
          </w:tcPr>
          <w:p w:rsidR="00746B5D" w:rsidRDefault="00746B5D" w:rsidP="00746B5D">
            <w:pPr>
              <w:jc w:val="center"/>
            </w:pPr>
            <w:r>
              <w:t>79070,949</w:t>
            </w:r>
          </w:p>
        </w:tc>
        <w:tc>
          <w:tcPr>
            <w:tcW w:w="1559" w:type="dxa"/>
            <w:tcBorders>
              <w:top w:val="single" w:sz="4" w:space="0" w:color="auto"/>
              <w:left w:val="single" w:sz="4" w:space="0" w:color="auto"/>
              <w:bottom w:val="single" w:sz="4" w:space="0" w:color="auto"/>
              <w:right w:val="single" w:sz="4" w:space="0" w:color="000000"/>
            </w:tcBorders>
          </w:tcPr>
          <w:p w:rsidR="00746B5D" w:rsidRPr="002A4E50" w:rsidRDefault="00746B5D" w:rsidP="00746B5D">
            <w:pPr>
              <w:jc w:val="center"/>
            </w:pPr>
          </w:p>
        </w:tc>
      </w:tr>
      <w:tr w:rsidR="00746B5D" w:rsidRPr="008D778D" w:rsidTr="00FE1C84">
        <w:trPr>
          <w:gridAfter w:val="1"/>
          <w:wAfter w:w="507" w:type="dxa"/>
          <w:trHeight w:val="24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709" w:type="dxa"/>
            <w:tcBorders>
              <w:top w:val="single" w:sz="4" w:space="0" w:color="auto"/>
              <w:left w:val="single" w:sz="4" w:space="0" w:color="000000"/>
              <w:bottom w:val="single" w:sz="4" w:space="0" w:color="auto"/>
              <w:right w:val="single" w:sz="4" w:space="0" w:color="auto"/>
            </w:tcBorders>
            <w:hideMark/>
          </w:tcPr>
          <w:p w:rsidR="00746B5D" w:rsidRPr="008D778D" w:rsidRDefault="00746B5D" w:rsidP="00746B5D">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hideMark/>
          </w:tcPr>
          <w:p w:rsidR="00746B5D" w:rsidRPr="008D778D" w:rsidRDefault="00746B5D" w:rsidP="00746B5D">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hideMark/>
          </w:tcPr>
          <w:p w:rsidR="00746B5D" w:rsidRPr="00355F31" w:rsidRDefault="00746B5D" w:rsidP="00746B5D">
            <w:pPr>
              <w:jc w:val="both"/>
            </w:pPr>
            <w:r w:rsidRPr="00355F31">
              <w:t>11 2 01 13390</w:t>
            </w:r>
          </w:p>
        </w:tc>
        <w:tc>
          <w:tcPr>
            <w:tcW w:w="850" w:type="dxa"/>
            <w:tcBorders>
              <w:top w:val="single" w:sz="4" w:space="0" w:color="auto"/>
              <w:left w:val="single" w:sz="4" w:space="0" w:color="auto"/>
              <w:bottom w:val="single" w:sz="4" w:space="0" w:color="auto"/>
              <w:right w:val="single" w:sz="4" w:space="0" w:color="auto"/>
            </w:tcBorders>
            <w:hideMark/>
          </w:tcPr>
          <w:p w:rsidR="00746B5D" w:rsidRPr="00355F31" w:rsidRDefault="00746B5D" w:rsidP="00746B5D">
            <w:r w:rsidRPr="00355F31">
              <w:t>200</w:t>
            </w:r>
          </w:p>
        </w:tc>
        <w:tc>
          <w:tcPr>
            <w:tcW w:w="1843" w:type="dxa"/>
            <w:tcBorders>
              <w:top w:val="single" w:sz="4" w:space="0" w:color="auto"/>
              <w:left w:val="single" w:sz="4" w:space="0" w:color="auto"/>
              <w:bottom w:val="single" w:sz="4" w:space="0" w:color="auto"/>
              <w:right w:val="single" w:sz="4" w:space="0" w:color="000000"/>
            </w:tcBorders>
          </w:tcPr>
          <w:p w:rsidR="00746B5D" w:rsidRPr="00F8098E" w:rsidRDefault="00746B5D" w:rsidP="00746B5D">
            <w:pPr>
              <w:rPr>
                <w:highlight w:val="yellow"/>
              </w:rPr>
            </w:pPr>
          </w:p>
        </w:tc>
        <w:tc>
          <w:tcPr>
            <w:tcW w:w="1701" w:type="dxa"/>
            <w:tcBorders>
              <w:top w:val="single" w:sz="4" w:space="0" w:color="auto"/>
              <w:left w:val="single" w:sz="4" w:space="0" w:color="000000"/>
              <w:bottom w:val="single" w:sz="4" w:space="0" w:color="auto"/>
              <w:right w:val="single" w:sz="4" w:space="0" w:color="auto"/>
            </w:tcBorders>
          </w:tcPr>
          <w:p w:rsidR="00746B5D" w:rsidRPr="008D778D" w:rsidRDefault="00746B5D" w:rsidP="00746B5D">
            <w:pPr>
              <w:jc w:val="center"/>
            </w:pPr>
          </w:p>
        </w:tc>
        <w:tc>
          <w:tcPr>
            <w:tcW w:w="1559" w:type="dxa"/>
            <w:tcBorders>
              <w:top w:val="single" w:sz="4" w:space="0" w:color="auto"/>
              <w:left w:val="single" w:sz="4" w:space="0" w:color="auto"/>
              <w:bottom w:val="single" w:sz="4" w:space="0" w:color="auto"/>
              <w:right w:val="single" w:sz="4" w:space="0" w:color="000000"/>
            </w:tcBorders>
          </w:tcPr>
          <w:p w:rsidR="00746B5D" w:rsidRPr="002A4E50" w:rsidRDefault="00746B5D" w:rsidP="00746B5D">
            <w:pPr>
              <w:jc w:val="center"/>
            </w:pPr>
          </w:p>
        </w:tc>
      </w:tr>
      <w:tr w:rsidR="00746B5D" w:rsidRPr="008D778D" w:rsidTr="00936256">
        <w:trPr>
          <w:gridAfter w:val="1"/>
          <w:wAfter w:w="507" w:type="dxa"/>
          <w:trHeight w:val="252"/>
        </w:trPr>
        <w:tc>
          <w:tcPr>
            <w:tcW w:w="2235"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2693"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1304"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709" w:type="dxa"/>
            <w:tcBorders>
              <w:top w:val="nil"/>
              <w:left w:val="single" w:sz="4" w:space="0" w:color="000000"/>
              <w:bottom w:val="single" w:sz="4" w:space="0" w:color="auto"/>
              <w:right w:val="single" w:sz="4" w:space="0" w:color="auto"/>
            </w:tcBorders>
          </w:tcPr>
          <w:p w:rsidR="00746B5D" w:rsidRPr="008D778D" w:rsidRDefault="00746B5D" w:rsidP="00746B5D">
            <w:pPr>
              <w:jc w:val="center"/>
            </w:pPr>
            <w:r w:rsidRPr="008D778D">
              <w:t>001</w:t>
            </w:r>
          </w:p>
        </w:tc>
        <w:tc>
          <w:tcPr>
            <w:tcW w:w="851" w:type="dxa"/>
            <w:tcBorders>
              <w:top w:val="nil"/>
              <w:left w:val="single" w:sz="4" w:space="0" w:color="auto"/>
              <w:bottom w:val="single" w:sz="4" w:space="0" w:color="auto"/>
              <w:right w:val="single" w:sz="4" w:space="0" w:color="auto"/>
            </w:tcBorders>
          </w:tcPr>
          <w:p w:rsidR="00746B5D" w:rsidRPr="008D778D" w:rsidRDefault="00746B5D" w:rsidP="00746B5D">
            <w:pPr>
              <w:jc w:val="center"/>
            </w:pPr>
            <w:r w:rsidRPr="008D778D">
              <w:t>0409</w:t>
            </w:r>
          </w:p>
        </w:tc>
        <w:tc>
          <w:tcPr>
            <w:tcW w:w="1559" w:type="dxa"/>
            <w:tcBorders>
              <w:top w:val="nil"/>
              <w:left w:val="single" w:sz="4" w:space="0" w:color="auto"/>
              <w:bottom w:val="single" w:sz="4" w:space="0" w:color="auto"/>
              <w:right w:val="single" w:sz="4" w:space="0" w:color="auto"/>
            </w:tcBorders>
          </w:tcPr>
          <w:p w:rsidR="00746B5D" w:rsidRPr="00355F31" w:rsidRDefault="00746B5D" w:rsidP="00746B5D">
            <w:pPr>
              <w:jc w:val="both"/>
            </w:pPr>
            <w:r w:rsidRPr="00355F31">
              <w:t xml:space="preserve">112 01 </w:t>
            </w:r>
            <w:r w:rsidRPr="00355F31">
              <w:rPr>
                <w:lang w:val="en-US"/>
              </w:rPr>
              <w:t>S</w:t>
            </w:r>
            <w:r w:rsidRPr="00355F31">
              <w:t>3390</w:t>
            </w:r>
          </w:p>
        </w:tc>
        <w:tc>
          <w:tcPr>
            <w:tcW w:w="850" w:type="dxa"/>
            <w:tcBorders>
              <w:top w:val="nil"/>
              <w:left w:val="single" w:sz="4" w:space="0" w:color="auto"/>
              <w:bottom w:val="single" w:sz="4" w:space="0" w:color="auto"/>
              <w:right w:val="single" w:sz="4" w:space="0" w:color="auto"/>
            </w:tcBorders>
          </w:tcPr>
          <w:p w:rsidR="00746B5D" w:rsidRPr="00355F31" w:rsidRDefault="00746B5D" w:rsidP="00746B5D">
            <w:pPr>
              <w:rPr>
                <w:lang w:val="en-US"/>
              </w:rPr>
            </w:pPr>
            <w:r w:rsidRPr="00355F31">
              <w:rPr>
                <w:lang w:val="en-US"/>
              </w:rPr>
              <w:t>200</w:t>
            </w:r>
          </w:p>
        </w:tc>
        <w:tc>
          <w:tcPr>
            <w:tcW w:w="1843" w:type="dxa"/>
            <w:tcBorders>
              <w:top w:val="nil"/>
              <w:left w:val="single" w:sz="4" w:space="0" w:color="auto"/>
              <w:bottom w:val="single" w:sz="4" w:space="0" w:color="auto"/>
              <w:right w:val="single" w:sz="4" w:space="0" w:color="000000"/>
            </w:tcBorders>
          </w:tcPr>
          <w:p w:rsidR="00746B5D" w:rsidRPr="00F8098E" w:rsidRDefault="00746B5D" w:rsidP="00746B5D">
            <w:pPr>
              <w:jc w:val="center"/>
              <w:rPr>
                <w:highlight w:val="yellow"/>
              </w:rPr>
            </w:pPr>
          </w:p>
        </w:tc>
        <w:tc>
          <w:tcPr>
            <w:tcW w:w="1701" w:type="dxa"/>
            <w:tcBorders>
              <w:top w:val="nil"/>
              <w:left w:val="single" w:sz="4" w:space="0" w:color="000000"/>
              <w:bottom w:val="single" w:sz="4" w:space="0" w:color="auto"/>
              <w:right w:val="single" w:sz="4" w:space="0" w:color="auto"/>
            </w:tcBorders>
          </w:tcPr>
          <w:p w:rsidR="00746B5D" w:rsidRPr="00F8098E" w:rsidRDefault="00746B5D" w:rsidP="00746B5D">
            <w:pPr>
              <w:jc w:val="center"/>
              <w:rPr>
                <w:highlight w:val="yellow"/>
              </w:rPr>
            </w:pPr>
            <w:r w:rsidRPr="002A4E50">
              <w:t>1613,692</w:t>
            </w:r>
          </w:p>
        </w:tc>
        <w:tc>
          <w:tcPr>
            <w:tcW w:w="1559" w:type="dxa"/>
            <w:tcBorders>
              <w:top w:val="nil"/>
              <w:left w:val="single" w:sz="4" w:space="0" w:color="auto"/>
              <w:bottom w:val="single" w:sz="4" w:space="0" w:color="auto"/>
              <w:right w:val="single" w:sz="4" w:space="0" w:color="000000"/>
            </w:tcBorders>
          </w:tcPr>
          <w:p w:rsidR="00746B5D" w:rsidRPr="002A4E50" w:rsidRDefault="00746B5D" w:rsidP="00746B5D">
            <w:pPr>
              <w:jc w:val="center"/>
            </w:pPr>
          </w:p>
        </w:tc>
      </w:tr>
      <w:tr w:rsidR="00746B5D" w:rsidRPr="008D778D" w:rsidTr="00936256">
        <w:trPr>
          <w:gridAfter w:val="1"/>
          <w:wAfter w:w="507" w:type="dxa"/>
          <w:trHeight w:val="285"/>
        </w:trPr>
        <w:tc>
          <w:tcPr>
            <w:tcW w:w="2235"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2693"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1304"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709" w:type="dxa"/>
            <w:tcBorders>
              <w:top w:val="single" w:sz="4" w:space="0" w:color="auto"/>
              <w:left w:val="single" w:sz="4" w:space="0" w:color="000000"/>
              <w:bottom w:val="single" w:sz="4" w:space="0" w:color="auto"/>
              <w:right w:val="single" w:sz="4" w:space="0" w:color="auto"/>
            </w:tcBorders>
          </w:tcPr>
          <w:p w:rsidR="00746B5D" w:rsidRPr="008D778D" w:rsidRDefault="00746B5D" w:rsidP="00746B5D">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tcPr>
          <w:p w:rsidR="00746B5D" w:rsidRPr="008D778D" w:rsidRDefault="00746B5D" w:rsidP="00746B5D">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tcPr>
          <w:p w:rsidR="00746B5D" w:rsidRPr="00355F31" w:rsidRDefault="00746B5D" w:rsidP="00746B5D">
            <w:pPr>
              <w:jc w:val="both"/>
            </w:pPr>
            <w:r w:rsidRPr="00355F31">
              <w:t xml:space="preserve">112 01 </w:t>
            </w:r>
            <w:r w:rsidRPr="00355F31">
              <w:rPr>
                <w:lang w:val="en-US"/>
              </w:rPr>
              <w:t>S</w:t>
            </w:r>
            <w:r w:rsidRPr="00355F31">
              <w:t>3390</w:t>
            </w:r>
          </w:p>
        </w:tc>
        <w:tc>
          <w:tcPr>
            <w:tcW w:w="850" w:type="dxa"/>
            <w:tcBorders>
              <w:top w:val="single" w:sz="4" w:space="0" w:color="auto"/>
              <w:left w:val="single" w:sz="4" w:space="0" w:color="auto"/>
              <w:bottom w:val="single" w:sz="4" w:space="0" w:color="auto"/>
              <w:right w:val="single" w:sz="4" w:space="0" w:color="auto"/>
            </w:tcBorders>
          </w:tcPr>
          <w:p w:rsidR="00746B5D" w:rsidRPr="00355F31" w:rsidRDefault="00746B5D" w:rsidP="00746B5D">
            <w:pPr>
              <w:rPr>
                <w:lang w:val="en-US"/>
              </w:rPr>
            </w:pPr>
            <w:r>
              <w:rPr>
                <w:lang w:val="en-US"/>
              </w:rPr>
              <w:t>4</w:t>
            </w:r>
            <w:r w:rsidRPr="00355F31">
              <w:rPr>
                <w:lang w:val="en-US"/>
              </w:rPr>
              <w:t>00</w:t>
            </w:r>
          </w:p>
        </w:tc>
        <w:tc>
          <w:tcPr>
            <w:tcW w:w="1843" w:type="dxa"/>
            <w:tcBorders>
              <w:top w:val="single" w:sz="4" w:space="0" w:color="auto"/>
              <w:left w:val="single" w:sz="4" w:space="0" w:color="auto"/>
              <w:bottom w:val="single" w:sz="4" w:space="0" w:color="auto"/>
              <w:right w:val="single" w:sz="4" w:space="0" w:color="000000"/>
            </w:tcBorders>
          </w:tcPr>
          <w:p w:rsidR="00746B5D" w:rsidRPr="00F8098E" w:rsidRDefault="00746B5D" w:rsidP="00746B5D">
            <w:pPr>
              <w:jc w:val="center"/>
              <w:rPr>
                <w:highlight w:val="yellow"/>
                <w:lang w:val="en-US"/>
              </w:rPr>
            </w:pPr>
            <w:r w:rsidRPr="002A4E50">
              <w:t>67,078</w:t>
            </w:r>
          </w:p>
        </w:tc>
        <w:tc>
          <w:tcPr>
            <w:tcW w:w="1701" w:type="dxa"/>
            <w:tcBorders>
              <w:top w:val="single" w:sz="4" w:space="0" w:color="auto"/>
              <w:left w:val="single" w:sz="4" w:space="0" w:color="000000"/>
              <w:bottom w:val="single" w:sz="4" w:space="0" w:color="auto"/>
              <w:right w:val="single" w:sz="4" w:space="0" w:color="auto"/>
            </w:tcBorders>
          </w:tcPr>
          <w:p w:rsidR="00746B5D" w:rsidRPr="00F8098E" w:rsidRDefault="00746B5D" w:rsidP="00746B5D">
            <w:pPr>
              <w:jc w:val="center"/>
              <w:rPr>
                <w:highlight w:val="yellow"/>
              </w:rPr>
            </w:pPr>
            <w:r w:rsidRPr="002A4E50">
              <w:t>873,772</w:t>
            </w:r>
          </w:p>
        </w:tc>
        <w:tc>
          <w:tcPr>
            <w:tcW w:w="1559" w:type="dxa"/>
            <w:tcBorders>
              <w:top w:val="single" w:sz="4" w:space="0" w:color="auto"/>
              <w:left w:val="single" w:sz="4" w:space="0" w:color="auto"/>
              <w:bottom w:val="single" w:sz="4" w:space="0" w:color="auto"/>
              <w:right w:val="single" w:sz="4" w:space="0" w:color="000000"/>
            </w:tcBorders>
          </w:tcPr>
          <w:p w:rsidR="00746B5D" w:rsidRPr="002A4E50" w:rsidRDefault="00746B5D" w:rsidP="00746B5D">
            <w:pPr>
              <w:jc w:val="center"/>
            </w:pPr>
          </w:p>
        </w:tc>
      </w:tr>
      <w:tr w:rsidR="00746B5D" w:rsidRPr="008D778D" w:rsidTr="00936256">
        <w:trPr>
          <w:gridAfter w:val="1"/>
          <w:wAfter w:w="507" w:type="dxa"/>
          <w:trHeight w:val="285"/>
        </w:trPr>
        <w:tc>
          <w:tcPr>
            <w:tcW w:w="2235"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2693"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1304"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709" w:type="dxa"/>
            <w:tcBorders>
              <w:top w:val="single" w:sz="4" w:space="0" w:color="auto"/>
              <w:left w:val="single" w:sz="4" w:space="0" w:color="000000"/>
              <w:bottom w:val="single" w:sz="4" w:space="0" w:color="auto"/>
              <w:right w:val="single" w:sz="4" w:space="0" w:color="auto"/>
            </w:tcBorders>
          </w:tcPr>
          <w:p w:rsidR="00746B5D" w:rsidRPr="008D778D" w:rsidRDefault="00746B5D" w:rsidP="00746B5D">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tcPr>
          <w:p w:rsidR="00746B5D" w:rsidRPr="008D778D" w:rsidRDefault="00746B5D" w:rsidP="00746B5D">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tcPr>
          <w:p w:rsidR="00746B5D" w:rsidRPr="00355F31" w:rsidRDefault="00746B5D" w:rsidP="00746B5D">
            <w:pPr>
              <w:jc w:val="both"/>
            </w:pPr>
            <w:r w:rsidRPr="00355F31">
              <w:t xml:space="preserve">112 01 </w:t>
            </w:r>
            <w:r w:rsidRPr="00355F31">
              <w:rPr>
                <w:lang w:val="en-US"/>
              </w:rPr>
              <w:t>S</w:t>
            </w:r>
            <w:r w:rsidRPr="00355F31">
              <w:t>3390</w:t>
            </w:r>
          </w:p>
        </w:tc>
        <w:tc>
          <w:tcPr>
            <w:tcW w:w="850" w:type="dxa"/>
            <w:tcBorders>
              <w:top w:val="single" w:sz="4" w:space="0" w:color="auto"/>
              <w:left w:val="single" w:sz="4" w:space="0" w:color="auto"/>
              <w:bottom w:val="single" w:sz="4" w:space="0" w:color="auto"/>
              <w:right w:val="single" w:sz="4" w:space="0" w:color="auto"/>
            </w:tcBorders>
          </w:tcPr>
          <w:p w:rsidR="00746B5D" w:rsidRPr="005B2BB9" w:rsidRDefault="00746B5D" w:rsidP="00746B5D">
            <w:r>
              <w:t>200</w:t>
            </w:r>
          </w:p>
        </w:tc>
        <w:tc>
          <w:tcPr>
            <w:tcW w:w="1843" w:type="dxa"/>
            <w:tcBorders>
              <w:top w:val="single" w:sz="4" w:space="0" w:color="auto"/>
              <w:left w:val="single" w:sz="4" w:space="0" w:color="auto"/>
              <w:bottom w:val="single" w:sz="4" w:space="0" w:color="auto"/>
              <w:right w:val="single" w:sz="4" w:space="0" w:color="000000"/>
            </w:tcBorders>
          </w:tcPr>
          <w:p w:rsidR="00746B5D" w:rsidRPr="002A4E50" w:rsidRDefault="00746B5D" w:rsidP="00746B5D">
            <w:pPr>
              <w:jc w:val="center"/>
            </w:pPr>
            <w:r>
              <w:t>500,00</w:t>
            </w:r>
          </w:p>
        </w:tc>
        <w:tc>
          <w:tcPr>
            <w:tcW w:w="1701" w:type="dxa"/>
            <w:tcBorders>
              <w:top w:val="single" w:sz="4" w:space="0" w:color="auto"/>
              <w:left w:val="single" w:sz="4" w:space="0" w:color="000000"/>
              <w:bottom w:val="single" w:sz="4" w:space="0" w:color="auto"/>
              <w:right w:val="single" w:sz="4" w:space="0" w:color="auto"/>
            </w:tcBorders>
          </w:tcPr>
          <w:p w:rsidR="00746B5D" w:rsidRPr="002A4E50" w:rsidRDefault="00746B5D" w:rsidP="00746B5D">
            <w:pPr>
              <w:jc w:val="center"/>
            </w:pPr>
          </w:p>
        </w:tc>
        <w:tc>
          <w:tcPr>
            <w:tcW w:w="1559" w:type="dxa"/>
            <w:tcBorders>
              <w:top w:val="single" w:sz="4" w:space="0" w:color="auto"/>
              <w:left w:val="single" w:sz="4" w:space="0" w:color="auto"/>
              <w:bottom w:val="single" w:sz="4" w:space="0" w:color="auto"/>
              <w:right w:val="single" w:sz="4" w:space="0" w:color="000000"/>
            </w:tcBorders>
          </w:tcPr>
          <w:p w:rsidR="00746B5D" w:rsidRPr="002A4E50" w:rsidRDefault="00746B5D" w:rsidP="00746B5D">
            <w:pPr>
              <w:jc w:val="center"/>
            </w:pPr>
          </w:p>
        </w:tc>
      </w:tr>
      <w:tr w:rsidR="00746B5D" w:rsidRPr="008D778D" w:rsidTr="00FE1C84">
        <w:trPr>
          <w:trHeight w:val="21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709" w:type="dxa"/>
            <w:tcBorders>
              <w:top w:val="single" w:sz="4" w:space="0" w:color="auto"/>
              <w:left w:val="single" w:sz="4" w:space="0" w:color="000000"/>
              <w:bottom w:val="single" w:sz="4" w:space="0" w:color="auto"/>
              <w:right w:val="single" w:sz="4" w:space="0" w:color="auto"/>
            </w:tcBorders>
            <w:hideMark/>
          </w:tcPr>
          <w:p w:rsidR="00746B5D" w:rsidRPr="008D778D" w:rsidRDefault="00746B5D" w:rsidP="00746B5D">
            <w:pPr>
              <w:jc w:val="center"/>
            </w:pPr>
            <w:r w:rsidRPr="008D778D">
              <w:t>001</w:t>
            </w:r>
          </w:p>
        </w:tc>
        <w:tc>
          <w:tcPr>
            <w:tcW w:w="851" w:type="dxa"/>
            <w:tcBorders>
              <w:top w:val="single" w:sz="4" w:space="0" w:color="auto"/>
              <w:left w:val="single" w:sz="4" w:space="0" w:color="auto"/>
              <w:bottom w:val="single" w:sz="4" w:space="0" w:color="auto"/>
              <w:right w:val="single" w:sz="4" w:space="0" w:color="auto"/>
            </w:tcBorders>
            <w:hideMark/>
          </w:tcPr>
          <w:p w:rsidR="00746B5D" w:rsidRPr="008D778D" w:rsidRDefault="00746B5D" w:rsidP="00746B5D">
            <w:pPr>
              <w:jc w:val="center"/>
            </w:pPr>
            <w:r w:rsidRPr="008D778D">
              <w:t>0409</w:t>
            </w:r>
          </w:p>
        </w:tc>
        <w:tc>
          <w:tcPr>
            <w:tcW w:w="1559" w:type="dxa"/>
            <w:tcBorders>
              <w:top w:val="single" w:sz="4" w:space="0" w:color="auto"/>
              <w:left w:val="single" w:sz="4" w:space="0" w:color="auto"/>
              <w:bottom w:val="single" w:sz="4" w:space="0" w:color="auto"/>
              <w:right w:val="single" w:sz="4" w:space="0" w:color="auto"/>
            </w:tcBorders>
            <w:hideMark/>
          </w:tcPr>
          <w:p w:rsidR="00746B5D" w:rsidRPr="008D778D" w:rsidRDefault="00746B5D" w:rsidP="00746B5D">
            <w:pPr>
              <w:jc w:val="both"/>
            </w:pPr>
            <w:r w:rsidRPr="008D778D">
              <w:t>11 2 01</w:t>
            </w:r>
            <w:r w:rsidRPr="008D778D">
              <w:rPr>
                <w:lang w:val="en-US"/>
              </w:rPr>
              <w:t>C</w:t>
            </w:r>
            <w:r w:rsidRPr="008D778D">
              <w:t>1423</w:t>
            </w:r>
          </w:p>
        </w:tc>
        <w:tc>
          <w:tcPr>
            <w:tcW w:w="850" w:type="dxa"/>
            <w:tcBorders>
              <w:top w:val="single" w:sz="4" w:space="0" w:color="auto"/>
              <w:left w:val="single" w:sz="4" w:space="0" w:color="auto"/>
              <w:bottom w:val="single" w:sz="4" w:space="0" w:color="auto"/>
              <w:right w:val="single" w:sz="4" w:space="0" w:color="auto"/>
            </w:tcBorders>
            <w:hideMark/>
          </w:tcPr>
          <w:p w:rsidR="00746B5D" w:rsidRPr="008D778D" w:rsidRDefault="00746B5D" w:rsidP="00746B5D">
            <w:r w:rsidRPr="008D778D">
              <w:t>400</w:t>
            </w:r>
          </w:p>
        </w:tc>
        <w:tc>
          <w:tcPr>
            <w:tcW w:w="1843" w:type="dxa"/>
            <w:tcBorders>
              <w:top w:val="single" w:sz="4" w:space="0" w:color="auto"/>
              <w:left w:val="single" w:sz="4" w:space="0" w:color="auto"/>
              <w:bottom w:val="single" w:sz="4" w:space="0" w:color="auto"/>
              <w:right w:val="single" w:sz="4" w:space="0" w:color="000000"/>
            </w:tcBorders>
          </w:tcPr>
          <w:p w:rsidR="00746B5D" w:rsidRPr="002A4E50" w:rsidRDefault="00746B5D" w:rsidP="00746B5D">
            <w:pPr>
              <w:jc w:val="center"/>
            </w:pPr>
            <w:r w:rsidRPr="002A4E50">
              <w:t>7432</w:t>
            </w:r>
            <w:r>
              <w:t>,</w:t>
            </w:r>
            <w:r w:rsidRPr="002A4E50">
              <w:t>922</w:t>
            </w:r>
          </w:p>
        </w:tc>
        <w:tc>
          <w:tcPr>
            <w:tcW w:w="1701" w:type="dxa"/>
            <w:tcBorders>
              <w:top w:val="single" w:sz="4" w:space="0" w:color="auto"/>
              <w:left w:val="single" w:sz="4" w:space="0" w:color="000000"/>
              <w:bottom w:val="single" w:sz="4" w:space="0" w:color="auto"/>
              <w:right w:val="single" w:sz="4" w:space="0" w:color="auto"/>
            </w:tcBorders>
          </w:tcPr>
          <w:p w:rsidR="00746B5D" w:rsidRPr="00F8098E" w:rsidRDefault="00746B5D" w:rsidP="00746B5D">
            <w:pPr>
              <w:jc w:val="center"/>
              <w:rPr>
                <w:highlight w:val="yellow"/>
              </w:rPr>
            </w:pPr>
            <w:r w:rsidRPr="002A4E50">
              <w:t>3922,000</w:t>
            </w:r>
          </w:p>
        </w:tc>
        <w:tc>
          <w:tcPr>
            <w:tcW w:w="1559" w:type="dxa"/>
            <w:tcBorders>
              <w:top w:val="single" w:sz="4" w:space="0" w:color="auto"/>
              <w:left w:val="single" w:sz="4" w:space="0" w:color="auto"/>
              <w:bottom w:val="single" w:sz="4" w:space="0" w:color="auto"/>
              <w:right w:val="single" w:sz="4" w:space="0" w:color="auto"/>
            </w:tcBorders>
          </w:tcPr>
          <w:p w:rsidR="00746B5D" w:rsidRPr="002A4E50" w:rsidRDefault="00746B5D" w:rsidP="00746B5D">
            <w:pPr>
              <w:jc w:val="center"/>
            </w:pPr>
            <w:r w:rsidRPr="002A4E50">
              <w:t>3922,000</w:t>
            </w:r>
          </w:p>
        </w:tc>
        <w:tc>
          <w:tcPr>
            <w:tcW w:w="507" w:type="dxa"/>
            <w:vMerge w:val="restart"/>
            <w:tcBorders>
              <w:top w:val="nil"/>
              <w:left w:val="single" w:sz="4" w:space="0" w:color="auto"/>
              <w:right w:val="single" w:sz="4" w:space="0" w:color="000000"/>
            </w:tcBorders>
          </w:tcPr>
          <w:p w:rsidR="00746B5D" w:rsidRPr="008D778D" w:rsidRDefault="00746B5D" w:rsidP="00746B5D"/>
        </w:tc>
      </w:tr>
      <w:tr w:rsidR="00746B5D" w:rsidRPr="008D778D" w:rsidTr="00FE1C84">
        <w:trPr>
          <w:trHeight w:val="210"/>
        </w:trPr>
        <w:tc>
          <w:tcPr>
            <w:tcW w:w="2235"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2693"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1304" w:type="dxa"/>
            <w:vMerge/>
            <w:tcBorders>
              <w:top w:val="single" w:sz="4" w:space="0" w:color="000000"/>
              <w:left w:val="single" w:sz="4" w:space="0" w:color="000000"/>
              <w:bottom w:val="single" w:sz="4" w:space="0" w:color="000000"/>
              <w:right w:val="single" w:sz="4" w:space="0" w:color="000000"/>
            </w:tcBorders>
            <w:vAlign w:val="center"/>
          </w:tcPr>
          <w:p w:rsidR="00746B5D" w:rsidRPr="008D778D" w:rsidRDefault="00746B5D" w:rsidP="00746B5D"/>
        </w:tc>
        <w:tc>
          <w:tcPr>
            <w:tcW w:w="709" w:type="dxa"/>
            <w:tcBorders>
              <w:top w:val="single" w:sz="4" w:space="0" w:color="auto"/>
              <w:left w:val="single" w:sz="4" w:space="0" w:color="000000"/>
              <w:bottom w:val="single" w:sz="4" w:space="0" w:color="auto"/>
              <w:right w:val="single" w:sz="4" w:space="0" w:color="auto"/>
            </w:tcBorders>
          </w:tcPr>
          <w:p w:rsidR="00746B5D" w:rsidRPr="008D778D" w:rsidRDefault="00746B5D" w:rsidP="00746B5D">
            <w:pPr>
              <w:jc w:val="center"/>
            </w:pPr>
          </w:p>
        </w:tc>
        <w:tc>
          <w:tcPr>
            <w:tcW w:w="851" w:type="dxa"/>
            <w:tcBorders>
              <w:top w:val="single" w:sz="4" w:space="0" w:color="auto"/>
              <w:left w:val="single" w:sz="4" w:space="0" w:color="auto"/>
              <w:bottom w:val="single" w:sz="4" w:space="0" w:color="auto"/>
              <w:right w:val="single" w:sz="4" w:space="0" w:color="auto"/>
            </w:tcBorders>
          </w:tcPr>
          <w:p w:rsidR="00746B5D" w:rsidRPr="008D778D" w:rsidRDefault="00746B5D" w:rsidP="00746B5D">
            <w:pPr>
              <w:jc w:val="center"/>
            </w:pPr>
          </w:p>
        </w:tc>
        <w:tc>
          <w:tcPr>
            <w:tcW w:w="1559" w:type="dxa"/>
            <w:tcBorders>
              <w:top w:val="single" w:sz="4" w:space="0" w:color="auto"/>
              <w:left w:val="single" w:sz="4" w:space="0" w:color="auto"/>
              <w:bottom w:val="single" w:sz="4" w:space="0" w:color="auto"/>
              <w:right w:val="single" w:sz="4" w:space="0" w:color="auto"/>
            </w:tcBorders>
          </w:tcPr>
          <w:p w:rsidR="00746B5D" w:rsidRPr="008D778D" w:rsidRDefault="00746B5D" w:rsidP="00746B5D">
            <w:pPr>
              <w:jc w:val="both"/>
            </w:pPr>
          </w:p>
        </w:tc>
        <w:tc>
          <w:tcPr>
            <w:tcW w:w="850" w:type="dxa"/>
            <w:tcBorders>
              <w:top w:val="single" w:sz="4" w:space="0" w:color="auto"/>
              <w:left w:val="single" w:sz="4" w:space="0" w:color="auto"/>
              <w:bottom w:val="single" w:sz="4" w:space="0" w:color="auto"/>
              <w:right w:val="single" w:sz="4" w:space="0" w:color="auto"/>
            </w:tcBorders>
          </w:tcPr>
          <w:p w:rsidR="00746B5D" w:rsidRPr="008D778D" w:rsidRDefault="00746B5D" w:rsidP="00746B5D"/>
        </w:tc>
        <w:tc>
          <w:tcPr>
            <w:tcW w:w="1843" w:type="dxa"/>
            <w:tcBorders>
              <w:top w:val="single" w:sz="4" w:space="0" w:color="auto"/>
              <w:left w:val="single" w:sz="4" w:space="0" w:color="auto"/>
              <w:bottom w:val="single" w:sz="4" w:space="0" w:color="auto"/>
              <w:right w:val="single" w:sz="4" w:space="0" w:color="000000"/>
            </w:tcBorders>
          </w:tcPr>
          <w:p w:rsidR="00746B5D" w:rsidRPr="002A4E50" w:rsidRDefault="00746B5D" w:rsidP="00746B5D">
            <w:pPr>
              <w:jc w:val="center"/>
            </w:pPr>
          </w:p>
        </w:tc>
        <w:tc>
          <w:tcPr>
            <w:tcW w:w="1701" w:type="dxa"/>
            <w:tcBorders>
              <w:top w:val="single" w:sz="4" w:space="0" w:color="auto"/>
              <w:left w:val="single" w:sz="4" w:space="0" w:color="000000"/>
              <w:bottom w:val="single" w:sz="4" w:space="0" w:color="auto"/>
              <w:right w:val="single" w:sz="4" w:space="0" w:color="auto"/>
            </w:tcBorders>
          </w:tcPr>
          <w:p w:rsidR="00746B5D" w:rsidRPr="002A4E50" w:rsidRDefault="00746B5D" w:rsidP="00746B5D">
            <w:pPr>
              <w:jc w:val="center"/>
            </w:pPr>
          </w:p>
        </w:tc>
        <w:tc>
          <w:tcPr>
            <w:tcW w:w="1559" w:type="dxa"/>
            <w:tcBorders>
              <w:top w:val="single" w:sz="4" w:space="0" w:color="auto"/>
              <w:left w:val="single" w:sz="4" w:space="0" w:color="auto"/>
              <w:bottom w:val="single" w:sz="4" w:space="0" w:color="auto"/>
              <w:right w:val="single" w:sz="4" w:space="0" w:color="auto"/>
            </w:tcBorders>
          </w:tcPr>
          <w:p w:rsidR="00746B5D" w:rsidRPr="002A4E50" w:rsidRDefault="00746B5D" w:rsidP="00746B5D">
            <w:pPr>
              <w:jc w:val="center"/>
            </w:pPr>
          </w:p>
        </w:tc>
        <w:tc>
          <w:tcPr>
            <w:tcW w:w="507" w:type="dxa"/>
            <w:vMerge/>
            <w:tcBorders>
              <w:top w:val="nil"/>
              <w:left w:val="single" w:sz="4" w:space="0" w:color="auto"/>
              <w:right w:val="single" w:sz="4" w:space="0" w:color="000000"/>
            </w:tcBorders>
          </w:tcPr>
          <w:p w:rsidR="00746B5D" w:rsidRPr="008D778D" w:rsidRDefault="00746B5D" w:rsidP="00746B5D"/>
        </w:tc>
      </w:tr>
      <w:tr w:rsidR="00746B5D" w:rsidRPr="008D778D" w:rsidTr="00FE1C84">
        <w:trPr>
          <w:trHeight w:val="551"/>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709" w:type="dxa"/>
            <w:tcBorders>
              <w:top w:val="single" w:sz="4" w:space="0" w:color="auto"/>
              <w:left w:val="single" w:sz="4" w:space="0" w:color="000000"/>
              <w:bottom w:val="single" w:sz="4" w:space="0" w:color="000000"/>
              <w:right w:val="single" w:sz="4" w:space="0" w:color="auto"/>
            </w:tcBorders>
          </w:tcPr>
          <w:p w:rsidR="00746B5D" w:rsidRPr="008D778D" w:rsidRDefault="00746B5D" w:rsidP="00746B5D">
            <w:pPr>
              <w:jc w:val="center"/>
            </w:pPr>
            <w:r w:rsidRPr="008D778D">
              <w:t>001</w:t>
            </w:r>
          </w:p>
        </w:tc>
        <w:tc>
          <w:tcPr>
            <w:tcW w:w="851" w:type="dxa"/>
            <w:tcBorders>
              <w:top w:val="single" w:sz="4" w:space="0" w:color="auto"/>
              <w:left w:val="single" w:sz="4" w:space="0" w:color="auto"/>
              <w:bottom w:val="single" w:sz="4" w:space="0" w:color="000000"/>
              <w:right w:val="single" w:sz="4" w:space="0" w:color="auto"/>
            </w:tcBorders>
          </w:tcPr>
          <w:p w:rsidR="00746B5D" w:rsidRPr="008D778D" w:rsidRDefault="00746B5D" w:rsidP="00746B5D">
            <w:pPr>
              <w:jc w:val="center"/>
            </w:pPr>
            <w:r w:rsidRPr="008D778D">
              <w:t>0409</w:t>
            </w:r>
          </w:p>
        </w:tc>
        <w:tc>
          <w:tcPr>
            <w:tcW w:w="1559" w:type="dxa"/>
            <w:tcBorders>
              <w:top w:val="single" w:sz="4" w:space="0" w:color="auto"/>
              <w:left w:val="single" w:sz="4" w:space="0" w:color="auto"/>
              <w:bottom w:val="single" w:sz="4" w:space="0" w:color="000000"/>
              <w:right w:val="single" w:sz="4" w:space="0" w:color="auto"/>
            </w:tcBorders>
          </w:tcPr>
          <w:p w:rsidR="00746B5D" w:rsidRPr="008D778D" w:rsidRDefault="00746B5D" w:rsidP="00746B5D">
            <w:pPr>
              <w:jc w:val="both"/>
            </w:pPr>
            <w:r w:rsidRPr="008D778D">
              <w:t>11 2 01</w:t>
            </w:r>
            <w:r w:rsidRPr="008D778D">
              <w:rPr>
                <w:lang w:val="en-US"/>
              </w:rPr>
              <w:t>C</w:t>
            </w:r>
            <w:r w:rsidRPr="008D778D">
              <w:t>1424</w:t>
            </w:r>
          </w:p>
        </w:tc>
        <w:tc>
          <w:tcPr>
            <w:tcW w:w="850" w:type="dxa"/>
            <w:tcBorders>
              <w:top w:val="single" w:sz="4" w:space="0" w:color="auto"/>
              <w:left w:val="single" w:sz="4" w:space="0" w:color="auto"/>
              <w:bottom w:val="single" w:sz="4" w:space="0" w:color="000000"/>
              <w:right w:val="single" w:sz="4" w:space="0" w:color="auto"/>
            </w:tcBorders>
          </w:tcPr>
          <w:p w:rsidR="00746B5D" w:rsidRPr="008D778D" w:rsidRDefault="00746B5D" w:rsidP="00746B5D">
            <w:pPr>
              <w:rPr>
                <w:lang w:val="en-US"/>
              </w:rPr>
            </w:pPr>
            <w:r w:rsidRPr="008D778D">
              <w:rPr>
                <w:lang w:val="en-US"/>
              </w:rPr>
              <w:t>200</w:t>
            </w:r>
          </w:p>
        </w:tc>
        <w:tc>
          <w:tcPr>
            <w:tcW w:w="1843" w:type="dxa"/>
            <w:tcBorders>
              <w:top w:val="single" w:sz="4" w:space="0" w:color="auto"/>
              <w:left w:val="single" w:sz="4" w:space="0" w:color="auto"/>
              <w:bottom w:val="single" w:sz="4" w:space="0" w:color="000000"/>
              <w:right w:val="single" w:sz="4" w:space="0" w:color="000000"/>
            </w:tcBorders>
          </w:tcPr>
          <w:p w:rsidR="00746B5D" w:rsidRPr="002A4E50" w:rsidRDefault="00746B5D" w:rsidP="00746B5D">
            <w:pPr>
              <w:jc w:val="center"/>
            </w:pPr>
            <w:r w:rsidRPr="002A4E50">
              <w:t>12269</w:t>
            </w:r>
            <w:r>
              <w:t>,664</w:t>
            </w:r>
          </w:p>
        </w:tc>
        <w:tc>
          <w:tcPr>
            <w:tcW w:w="1701" w:type="dxa"/>
            <w:tcBorders>
              <w:top w:val="single" w:sz="4" w:space="0" w:color="auto"/>
              <w:left w:val="single" w:sz="4" w:space="0" w:color="000000"/>
              <w:bottom w:val="single" w:sz="4" w:space="0" w:color="000000"/>
              <w:right w:val="single" w:sz="4" w:space="0" w:color="auto"/>
            </w:tcBorders>
          </w:tcPr>
          <w:p w:rsidR="00746B5D" w:rsidRPr="00F8098E" w:rsidRDefault="00746B5D" w:rsidP="00746B5D">
            <w:pPr>
              <w:jc w:val="center"/>
              <w:rPr>
                <w:highlight w:val="yellow"/>
              </w:rPr>
            </w:pPr>
            <w:r w:rsidRPr="002A4E50">
              <w:t>3564,408</w:t>
            </w:r>
          </w:p>
        </w:tc>
        <w:tc>
          <w:tcPr>
            <w:tcW w:w="1559" w:type="dxa"/>
            <w:tcBorders>
              <w:top w:val="single" w:sz="4" w:space="0" w:color="auto"/>
              <w:left w:val="single" w:sz="4" w:space="0" w:color="auto"/>
              <w:bottom w:val="single" w:sz="4" w:space="0" w:color="auto"/>
              <w:right w:val="single" w:sz="4" w:space="0" w:color="auto"/>
            </w:tcBorders>
          </w:tcPr>
          <w:p w:rsidR="00746B5D" w:rsidRPr="002A4E50" w:rsidRDefault="00746B5D" w:rsidP="00746B5D">
            <w:pPr>
              <w:jc w:val="center"/>
            </w:pPr>
            <w:r w:rsidRPr="002A4E50">
              <w:t>5243,00</w:t>
            </w:r>
          </w:p>
        </w:tc>
        <w:tc>
          <w:tcPr>
            <w:tcW w:w="507" w:type="dxa"/>
            <w:vMerge/>
            <w:tcBorders>
              <w:left w:val="single" w:sz="4" w:space="0" w:color="auto"/>
              <w:right w:val="single" w:sz="4" w:space="0" w:color="000000"/>
            </w:tcBorders>
          </w:tcPr>
          <w:p w:rsidR="00746B5D" w:rsidRPr="008D778D" w:rsidRDefault="00746B5D" w:rsidP="00746B5D"/>
        </w:tc>
      </w:tr>
      <w:tr w:rsidR="00746B5D" w:rsidRPr="008D778D" w:rsidTr="00FE1C84">
        <w:trPr>
          <w:trHeight w:val="225"/>
        </w:trPr>
        <w:tc>
          <w:tcPr>
            <w:tcW w:w="2235" w:type="dxa"/>
            <w:tcBorders>
              <w:top w:val="single" w:sz="4" w:space="0" w:color="000000"/>
              <w:left w:val="single" w:sz="4" w:space="0" w:color="000000"/>
              <w:bottom w:val="single" w:sz="4" w:space="0" w:color="000000"/>
              <w:right w:val="single" w:sz="4" w:space="0" w:color="000000"/>
            </w:tcBorders>
          </w:tcPr>
          <w:p w:rsidR="00746B5D" w:rsidRPr="008D778D" w:rsidRDefault="00746B5D" w:rsidP="00746B5D">
            <w:pPr>
              <w:rPr>
                <w:b/>
              </w:rPr>
            </w:pPr>
            <w:r w:rsidRPr="008D778D">
              <w:t>Основное мероприятие</w:t>
            </w:r>
          </w:p>
          <w:p w:rsidR="00746B5D" w:rsidRPr="008D778D" w:rsidRDefault="00746B5D" w:rsidP="00746B5D">
            <w:r w:rsidRPr="008D778D">
              <w:rPr>
                <w:b/>
              </w:rPr>
              <w:t>02</w:t>
            </w:r>
            <w:r w:rsidRPr="008D778D">
              <w:t xml:space="preserve"> </w:t>
            </w:r>
          </w:p>
          <w:p w:rsidR="00746B5D" w:rsidRPr="008D778D" w:rsidRDefault="00746B5D" w:rsidP="00746B5D"/>
        </w:tc>
        <w:tc>
          <w:tcPr>
            <w:tcW w:w="2693" w:type="dxa"/>
            <w:tcBorders>
              <w:top w:val="single" w:sz="4" w:space="0" w:color="000000"/>
              <w:left w:val="single" w:sz="4" w:space="0" w:color="000000"/>
              <w:bottom w:val="single" w:sz="4" w:space="0" w:color="000000"/>
              <w:right w:val="single" w:sz="4" w:space="0" w:color="000000"/>
            </w:tcBorders>
          </w:tcPr>
          <w:p w:rsidR="00746B5D" w:rsidRPr="008D778D" w:rsidRDefault="00746B5D" w:rsidP="00746B5D">
            <w:r w:rsidRPr="008D778D">
              <w:t xml:space="preserve">Межевание автомобильных дорог общего   </w:t>
            </w:r>
            <w:proofErr w:type="gramStart"/>
            <w:r w:rsidRPr="008D778D">
              <w:t>пользования  местного</w:t>
            </w:r>
            <w:proofErr w:type="gramEnd"/>
            <w:r w:rsidRPr="008D778D">
              <w:t xml:space="preserve"> значения </w:t>
            </w:r>
          </w:p>
          <w:p w:rsidR="00746B5D" w:rsidRPr="008D778D" w:rsidRDefault="00746B5D" w:rsidP="00746B5D"/>
        </w:tc>
        <w:tc>
          <w:tcPr>
            <w:tcW w:w="1304" w:type="dxa"/>
            <w:tcBorders>
              <w:top w:val="single" w:sz="4" w:space="0" w:color="000000"/>
              <w:left w:val="single" w:sz="4" w:space="0" w:color="000000"/>
              <w:bottom w:val="single" w:sz="4" w:space="0" w:color="000000"/>
              <w:right w:val="single" w:sz="4" w:space="0" w:color="000000"/>
            </w:tcBorders>
          </w:tcPr>
          <w:p w:rsidR="00746B5D" w:rsidRPr="008D778D" w:rsidRDefault="00746B5D" w:rsidP="00746B5D">
            <w:pPr>
              <w:jc w:val="both"/>
            </w:pPr>
            <w:r w:rsidRPr="008D778D">
              <w:t xml:space="preserve">Администрация Большесолдатского района </w:t>
            </w:r>
          </w:p>
          <w:p w:rsidR="00746B5D" w:rsidRPr="008D778D" w:rsidRDefault="00746B5D" w:rsidP="00746B5D">
            <w:pPr>
              <w:jc w:val="both"/>
            </w:pPr>
          </w:p>
        </w:tc>
        <w:tc>
          <w:tcPr>
            <w:tcW w:w="709" w:type="dxa"/>
            <w:tcBorders>
              <w:top w:val="single" w:sz="4" w:space="0" w:color="auto"/>
              <w:left w:val="single" w:sz="4" w:space="0" w:color="000000"/>
              <w:bottom w:val="single" w:sz="4" w:space="0" w:color="000000"/>
              <w:right w:val="single" w:sz="4" w:space="0" w:color="auto"/>
            </w:tcBorders>
            <w:hideMark/>
          </w:tcPr>
          <w:p w:rsidR="00746B5D" w:rsidRPr="008D778D" w:rsidRDefault="00746B5D" w:rsidP="00746B5D">
            <w:pPr>
              <w:jc w:val="center"/>
            </w:pPr>
            <w:r w:rsidRPr="008D778D">
              <w:t>001</w:t>
            </w:r>
          </w:p>
        </w:tc>
        <w:tc>
          <w:tcPr>
            <w:tcW w:w="851" w:type="dxa"/>
            <w:tcBorders>
              <w:top w:val="single" w:sz="4" w:space="0" w:color="auto"/>
              <w:left w:val="single" w:sz="4" w:space="0" w:color="auto"/>
              <w:bottom w:val="single" w:sz="4" w:space="0" w:color="000000"/>
              <w:right w:val="single" w:sz="4" w:space="0" w:color="auto"/>
            </w:tcBorders>
            <w:hideMark/>
          </w:tcPr>
          <w:p w:rsidR="00746B5D" w:rsidRPr="008D778D" w:rsidRDefault="00746B5D" w:rsidP="00746B5D">
            <w:pPr>
              <w:jc w:val="center"/>
            </w:pPr>
            <w:r w:rsidRPr="008D778D">
              <w:t>0412</w:t>
            </w:r>
          </w:p>
        </w:tc>
        <w:tc>
          <w:tcPr>
            <w:tcW w:w="1559" w:type="dxa"/>
            <w:tcBorders>
              <w:top w:val="single" w:sz="4" w:space="0" w:color="auto"/>
              <w:left w:val="single" w:sz="4" w:space="0" w:color="auto"/>
              <w:bottom w:val="single" w:sz="4" w:space="0" w:color="000000"/>
              <w:right w:val="single" w:sz="4" w:space="0" w:color="auto"/>
            </w:tcBorders>
            <w:hideMark/>
          </w:tcPr>
          <w:p w:rsidR="00746B5D" w:rsidRPr="008D778D" w:rsidRDefault="00746B5D" w:rsidP="00746B5D">
            <w:pPr>
              <w:jc w:val="both"/>
              <w:rPr>
                <w:lang w:val="en-US"/>
              </w:rPr>
            </w:pPr>
            <w:r w:rsidRPr="008D778D">
              <w:t>11 2 0</w:t>
            </w:r>
            <w:r w:rsidRPr="008D778D">
              <w:rPr>
                <w:lang w:val="en-US"/>
              </w:rPr>
              <w:t>2C1425</w:t>
            </w:r>
          </w:p>
        </w:tc>
        <w:tc>
          <w:tcPr>
            <w:tcW w:w="850" w:type="dxa"/>
            <w:tcBorders>
              <w:top w:val="single" w:sz="4" w:space="0" w:color="auto"/>
              <w:left w:val="single" w:sz="4" w:space="0" w:color="auto"/>
              <w:bottom w:val="single" w:sz="4" w:space="0" w:color="000000"/>
              <w:right w:val="single" w:sz="4" w:space="0" w:color="auto"/>
            </w:tcBorders>
            <w:hideMark/>
          </w:tcPr>
          <w:p w:rsidR="00746B5D" w:rsidRPr="008D778D" w:rsidRDefault="00746B5D" w:rsidP="00746B5D">
            <w:r w:rsidRPr="008D778D">
              <w:t>200</w:t>
            </w:r>
          </w:p>
        </w:tc>
        <w:tc>
          <w:tcPr>
            <w:tcW w:w="1843" w:type="dxa"/>
            <w:tcBorders>
              <w:top w:val="single" w:sz="4" w:space="0" w:color="auto"/>
              <w:left w:val="single" w:sz="4" w:space="0" w:color="auto"/>
              <w:bottom w:val="single" w:sz="4" w:space="0" w:color="000000"/>
              <w:right w:val="single" w:sz="4" w:space="0" w:color="000000"/>
            </w:tcBorders>
          </w:tcPr>
          <w:p w:rsidR="00746B5D" w:rsidRPr="00F8098E" w:rsidRDefault="00746B5D" w:rsidP="00746B5D">
            <w:pPr>
              <w:jc w:val="center"/>
              <w:rPr>
                <w:highlight w:val="yellow"/>
                <w:lang w:val="en-US"/>
              </w:rPr>
            </w:pPr>
            <w:r w:rsidRPr="002A4E50">
              <w:t>1</w:t>
            </w:r>
            <w:r w:rsidRPr="002A4E50">
              <w:rPr>
                <w:lang w:val="en-US"/>
              </w:rPr>
              <w:t>50.00</w:t>
            </w:r>
          </w:p>
        </w:tc>
        <w:tc>
          <w:tcPr>
            <w:tcW w:w="1701" w:type="dxa"/>
            <w:tcBorders>
              <w:top w:val="single" w:sz="4" w:space="0" w:color="auto"/>
              <w:left w:val="single" w:sz="4" w:space="0" w:color="000000"/>
              <w:bottom w:val="single" w:sz="4" w:space="0" w:color="000000"/>
              <w:right w:val="single" w:sz="4" w:space="0" w:color="auto"/>
            </w:tcBorders>
          </w:tcPr>
          <w:p w:rsidR="00746B5D" w:rsidRPr="00F8098E" w:rsidRDefault="00746B5D" w:rsidP="00746B5D">
            <w:pPr>
              <w:jc w:val="center"/>
              <w:rPr>
                <w:highlight w:val="yellow"/>
                <w:lang w:val="en-US"/>
              </w:rPr>
            </w:pPr>
            <w:r w:rsidRPr="002A4E50">
              <w:t>5</w:t>
            </w:r>
            <w:r w:rsidRPr="002A4E50">
              <w:rPr>
                <w:lang w:val="en-US"/>
              </w:rPr>
              <w:t>0.000</w:t>
            </w:r>
          </w:p>
        </w:tc>
        <w:tc>
          <w:tcPr>
            <w:tcW w:w="1559" w:type="dxa"/>
            <w:tcBorders>
              <w:top w:val="single" w:sz="4" w:space="0" w:color="auto"/>
              <w:left w:val="single" w:sz="4" w:space="0" w:color="auto"/>
              <w:bottom w:val="single" w:sz="4" w:space="0" w:color="000000"/>
              <w:right w:val="single" w:sz="4" w:space="0" w:color="auto"/>
            </w:tcBorders>
          </w:tcPr>
          <w:p w:rsidR="00746B5D" w:rsidRPr="002A4E50" w:rsidRDefault="00746B5D" w:rsidP="00746B5D">
            <w:pPr>
              <w:jc w:val="center"/>
              <w:rPr>
                <w:lang w:val="en-US"/>
              </w:rPr>
            </w:pPr>
            <w:r w:rsidRPr="002A4E50">
              <w:t>5</w:t>
            </w:r>
            <w:r w:rsidRPr="002A4E50">
              <w:rPr>
                <w:lang w:val="en-US"/>
              </w:rPr>
              <w:t>0.000</w:t>
            </w:r>
          </w:p>
        </w:tc>
        <w:tc>
          <w:tcPr>
            <w:tcW w:w="507" w:type="dxa"/>
            <w:vMerge/>
            <w:tcBorders>
              <w:left w:val="single" w:sz="4" w:space="0" w:color="auto"/>
              <w:right w:val="single" w:sz="4" w:space="0" w:color="000000"/>
            </w:tcBorders>
          </w:tcPr>
          <w:p w:rsidR="00746B5D" w:rsidRPr="008D778D" w:rsidRDefault="00746B5D" w:rsidP="00746B5D"/>
        </w:tc>
      </w:tr>
      <w:tr w:rsidR="00746B5D" w:rsidRPr="008D778D" w:rsidTr="00FE1C84">
        <w:trPr>
          <w:trHeight w:val="950"/>
        </w:trPr>
        <w:tc>
          <w:tcPr>
            <w:tcW w:w="2235" w:type="dxa"/>
            <w:tcBorders>
              <w:top w:val="single" w:sz="4" w:space="0" w:color="000000"/>
              <w:left w:val="single" w:sz="4" w:space="0" w:color="000000"/>
              <w:bottom w:val="single" w:sz="4" w:space="0" w:color="000000"/>
              <w:right w:val="single" w:sz="4" w:space="0" w:color="000000"/>
            </w:tcBorders>
            <w:hideMark/>
          </w:tcPr>
          <w:p w:rsidR="00746B5D" w:rsidRPr="008D778D" w:rsidRDefault="00746B5D" w:rsidP="00746B5D">
            <w:pPr>
              <w:jc w:val="both"/>
              <w:rPr>
                <w:b/>
              </w:rPr>
            </w:pPr>
            <w:r w:rsidRPr="008D778D">
              <w:rPr>
                <w:b/>
              </w:rPr>
              <w:t>Подпрограмма</w:t>
            </w:r>
          </w:p>
        </w:tc>
        <w:tc>
          <w:tcPr>
            <w:tcW w:w="2693" w:type="dxa"/>
            <w:tcBorders>
              <w:top w:val="single" w:sz="4" w:space="0" w:color="000000"/>
              <w:left w:val="single" w:sz="4" w:space="0" w:color="000000"/>
              <w:bottom w:val="single" w:sz="4" w:space="0" w:color="000000"/>
              <w:right w:val="single" w:sz="4" w:space="0" w:color="000000"/>
            </w:tcBorders>
            <w:hideMark/>
          </w:tcPr>
          <w:p w:rsidR="00746B5D" w:rsidRPr="008D778D" w:rsidRDefault="00746B5D" w:rsidP="00746B5D">
            <w:pPr>
              <w:jc w:val="both"/>
              <w:rPr>
                <w:b/>
              </w:rPr>
            </w:pPr>
            <w:r w:rsidRPr="008D778D">
              <w:rPr>
                <w:b/>
              </w:rPr>
              <w:t>«Развитие пассажирских перевозок»</w:t>
            </w:r>
          </w:p>
        </w:tc>
        <w:tc>
          <w:tcPr>
            <w:tcW w:w="1304" w:type="dxa"/>
            <w:tcBorders>
              <w:top w:val="single" w:sz="4" w:space="0" w:color="000000"/>
              <w:left w:val="single" w:sz="4" w:space="0" w:color="000000"/>
              <w:bottom w:val="single" w:sz="4" w:space="0" w:color="000000"/>
              <w:right w:val="single" w:sz="4" w:space="0" w:color="000000"/>
            </w:tcBorders>
            <w:hideMark/>
          </w:tcPr>
          <w:p w:rsidR="00746B5D" w:rsidRPr="008D778D" w:rsidRDefault="00746B5D" w:rsidP="00746B5D">
            <w:pPr>
              <w:jc w:val="both"/>
            </w:pPr>
            <w:r w:rsidRPr="008D778D">
              <w:t xml:space="preserve">Администрация Большесолдатского района </w:t>
            </w:r>
          </w:p>
          <w:p w:rsidR="00746B5D" w:rsidRPr="008D778D" w:rsidRDefault="00746B5D" w:rsidP="00746B5D">
            <w:pPr>
              <w:jc w:val="both"/>
            </w:pPr>
            <w:r w:rsidRPr="008D778D">
              <w:t>ВСЕГО</w:t>
            </w:r>
          </w:p>
        </w:tc>
        <w:tc>
          <w:tcPr>
            <w:tcW w:w="709" w:type="dxa"/>
            <w:tcBorders>
              <w:top w:val="single" w:sz="4" w:space="0" w:color="000000"/>
              <w:left w:val="single" w:sz="4" w:space="0" w:color="000000"/>
              <w:bottom w:val="single" w:sz="4" w:space="0" w:color="000000"/>
              <w:right w:val="single" w:sz="4" w:space="0" w:color="auto"/>
            </w:tcBorders>
            <w:hideMark/>
          </w:tcPr>
          <w:p w:rsidR="00746B5D" w:rsidRPr="008D778D" w:rsidRDefault="00746B5D" w:rsidP="00746B5D">
            <w:pPr>
              <w:jc w:val="center"/>
              <w:rPr>
                <w:b/>
              </w:rPr>
            </w:pPr>
            <w:r w:rsidRPr="008D778D">
              <w:rPr>
                <w:b/>
              </w:rPr>
              <w:t>001</w:t>
            </w:r>
          </w:p>
        </w:tc>
        <w:tc>
          <w:tcPr>
            <w:tcW w:w="851" w:type="dxa"/>
            <w:tcBorders>
              <w:top w:val="single" w:sz="4" w:space="0" w:color="000000"/>
              <w:left w:val="single" w:sz="4" w:space="0" w:color="auto"/>
              <w:bottom w:val="single" w:sz="4" w:space="0" w:color="000000"/>
              <w:right w:val="single" w:sz="4" w:space="0" w:color="auto"/>
            </w:tcBorders>
            <w:hideMark/>
          </w:tcPr>
          <w:p w:rsidR="00746B5D" w:rsidRPr="008D778D" w:rsidRDefault="00746B5D" w:rsidP="00746B5D">
            <w:pPr>
              <w:jc w:val="center"/>
              <w:rPr>
                <w:b/>
              </w:rPr>
            </w:pPr>
            <w:r w:rsidRPr="008D778D">
              <w:rPr>
                <w:b/>
              </w:rPr>
              <w:t>0408</w:t>
            </w:r>
          </w:p>
        </w:tc>
        <w:tc>
          <w:tcPr>
            <w:tcW w:w="1559" w:type="dxa"/>
            <w:tcBorders>
              <w:top w:val="single" w:sz="4" w:space="0" w:color="000000"/>
              <w:left w:val="single" w:sz="4" w:space="0" w:color="auto"/>
              <w:bottom w:val="single" w:sz="4" w:space="0" w:color="000000"/>
              <w:right w:val="single" w:sz="4" w:space="0" w:color="auto"/>
            </w:tcBorders>
            <w:hideMark/>
          </w:tcPr>
          <w:p w:rsidR="00746B5D" w:rsidRPr="008D778D" w:rsidRDefault="00746B5D" w:rsidP="00746B5D">
            <w:pPr>
              <w:jc w:val="center"/>
              <w:rPr>
                <w:b/>
              </w:rPr>
            </w:pPr>
            <w:r w:rsidRPr="008D778D">
              <w:rPr>
                <w:b/>
              </w:rPr>
              <w:t>11 3</w:t>
            </w:r>
          </w:p>
        </w:tc>
        <w:tc>
          <w:tcPr>
            <w:tcW w:w="850" w:type="dxa"/>
            <w:tcBorders>
              <w:top w:val="single" w:sz="4" w:space="0" w:color="000000"/>
              <w:left w:val="single" w:sz="4" w:space="0" w:color="auto"/>
              <w:bottom w:val="single" w:sz="4" w:space="0" w:color="000000"/>
              <w:right w:val="single" w:sz="4" w:space="0" w:color="auto"/>
            </w:tcBorders>
          </w:tcPr>
          <w:p w:rsidR="00746B5D" w:rsidRPr="008D778D" w:rsidRDefault="00746B5D" w:rsidP="00746B5D">
            <w:pPr>
              <w:jc w:val="center"/>
              <w:rPr>
                <w:b/>
              </w:rPr>
            </w:pPr>
          </w:p>
        </w:tc>
        <w:tc>
          <w:tcPr>
            <w:tcW w:w="1843" w:type="dxa"/>
            <w:tcBorders>
              <w:top w:val="single" w:sz="4" w:space="0" w:color="000000"/>
              <w:left w:val="single" w:sz="4" w:space="0" w:color="auto"/>
              <w:bottom w:val="single" w:sz="4" w:space="0" w:color="000000"/>
              <w:right w:val="single" w:sz="4" w:space="0" w:color="000000"/>
            </w:tcBorders>
          </w:tcPr>
          <w:p w:rsidR="00746B5D" w:rsidRPr="008D778D" w:rsidRDefault="00746B5D" w:rsidP="00746B5D">
            <w:pPr>
              <w:jc w:val="center"/>
              <w:rPr>
                <w:b/>
                <w:lang w:val="en-US"/>
              </w:rPr>
            </w:pPr>
            <w:r>
              <w:rPr>
                <w:b/>
              </w:rPr>
              <w:t>65</w:t>
            </w:r>
            <w:r w:rsidRPr="008D778D">
              <w:rPr>
                <w:b/>
                <w:lang w:val="en-US"/>
              </w:rPr>
              <w:t>0.000</w:t>
            </w:r>
          </w:p>
        </w:tc>
        <w:tc>
          <w:tcPr>
            <w:tcW w:w="1701" w:type="dxa"/>
            <w:tcBorders>
              <w:top w:val="single" w:sz="4" w:space="0" w:color="000000"/>
              <w:left w:val="single" w:sz="4" w:space="0" w:color="000000"/>
              <w:bottom w:val="single" w:sz="4" w:space="0" w:color="000000"/>
              <w:right w:val="single" w:sz="4" w:space="0" w:color="auto"/>
            </w:tcBorders>
          </w:tcPr>
          <w:p w:rsidR="00746B5D" w:rsidRPr="008D778D" w:rsidRDefault="00746B5D" w:rsidP="00746B5D">
            <w:pPr>
              <w:jc w:val="center"/>
              <w:rPr>
                <w:b/>
                <w:lang w:val="en-US"/>
              </w:rPr>
            </w:pPr>
            <w:r>
              <w:rPr>
                <w:b/>
                <w:lang w:val="en-US"/>
              </w:rPr>
              <w:t>1</w:t>
            </w:r>
            <w:r w:rsidRPr="008D778D">
              <w:rPr>
                <w:b/>
                <w:lang w:val="en-US"/>
              </w:rPr>
              <w:t>00.000</w:t>
            </w:r>
          </w:p>
        </w:tc>
        <w:tc>
          <w:tcPr>
            <w:tcW w:w="1559" w:type="dxa"/>
            <w:tcBorders>
              <w:top w:val="single" w:sz="4" w:space="0" w:color="000000"/>
              <w:left w:val="single" w:sz="4" w:space="0" w:color="auto"/>
              <w:bottom w:val="single" w:sz="4" w:space="0" w:color="000000"/>
              <w:right w:val="single" w:sz="4" w:space="0" w:color="auto"/>
            </w:tcBorders>
          </w:tcPr>
          <w:p w:rsidR="00746B5D" w:rsidRPr="008D778D" w:rsidRDefault="00746B5D" w:rsidP="00746B5D">
            <w:pPr>
              <w:rPr>
                <w:b/>
                <w:lang w:val="en-US"/>
              </w:rPr>
            </w:pPr>
            <w:r>
              <w:rPr>
                <w:b/>
                <w:lang w:val="en-US"/>
              </w:rPr>
              <w:t xml:space="preserve">    1</w:t>
            </w:r>
            <w:r w:rsidRPr="008D778D">
              <w:rPr>
                <w:b/>
                <w:lang w:val="en-US"/>
              </w:rPr>
              <w:t>00.000</w:t>
            </w:r>
          </w:p>
        </w:tc>
        <w:tc>
          <w:tcPr>
            <w:tcW w:w="507" w:type="dxa"/>
            <w:vMerge/>
            <w:tcBorders>
              <w:left w:val="single" w:sz="4" w:space="0" w:color="auto"/>
              <w:right w:val="single" w:sz="4" w:space="0" w:color="000000"/>
            </w:tcBorders>
          </w:tcPr>
          <w:p w:rsidR="00746B5D" w:rsidRPr="008D778D" w:rsidRDefault="00746B5D" w:rsidP="00746B5D">
            <w:pPr>
              <w:rPr>
                <w:b/>
              </w:rPr>
            </w:pPr>
          </w:p>
        </w:tc>
      </w:tr>
      <w:tr w:rsidR="00746B5D" w:rsidRPr="008D778D" w:rsidTr="00FE1C84">
        <w:trPr>
          <w:trHeight w:val="950"/>
        </w:trPr>
        <w:tc>
          <w:tcPr>
            <w:tcW w:w="2235" w:type="dxa"/>
            <w:tcBorders>
              <w:top w:val="single" w:sz="4" w:space="0" w:color="000000"/>
              <w:left w:val="single" w:sz="4" w:space="0" w:color="000000"/>
              <w:bottom w:val="single" w:sz="4" w:space="0" w:color="000000"/>
              <w:right w:val="single" w:sz="4" w:space="0" w:color="000000"/>
            </w:tcBorders>
          </w:tcPr>
          <w:p w:rsidR="00746B5D" w:rsidRPr="008D778D" w:rsidRDefault="00746B5D" w:rsidP="00746B5D">
            <w:pPr>
              <w:rPr>
                <w:b/>
              </w:rPr>
            </w:pPr>
            <w:r w:rsidRPr="008D778D">
              <w:t>Основное мероприятие</w:t>
            </w:r>
          </w:p>
          <w:p w:rsidR="00746B5D" w:rsidRPr="008D778D" w:rsidRDefault="00746B5D" w:rsidP="00746B5D">
            <w:r w:rsidRPr="008D778D">
              <w:rPr>
                <w:b/>
              </w:rPr>
              <w:t>01</w:t>
            </w:r>
            <w:r w:rsidRPr="008D778D">
              <w:t xml:space="preserve"> </w:t>
            </w:r>
          </w:p>
          <w:p w:rsidR="00746B5D" w:rsidRPr="008D778D" w:rsidRDefault="00746B5D" w:rsidP="00746B5D"/>
        </w:tc>
        <w:tc>
          <w:tcPr>
            <w:tcW w:w="2693" w:type="dxa"/>
            <w:tcBorders>
              <w:top w:val="single" w:sz="4" w:space="0" w:color="000000"/>
              <w:left w:val="single" w:sz="4" w:space="0" w:color="000000"/>
              <w:bottom w:val="single" w:sz="4" w:space="0" w:color="000000"/>
              <w:right w:val="single" w:sz="4" w:space="0" w:color="000000"/>
            </w:tcBorders>
          </w:tcPr>
          <w:p w:rsidR="00746B5D" w:rsidRPr="008D778D" w:rsidRDefault="00746B5D" w:rsidP="00746B5D">
            <w:r w:rsidRPr="008D778D">
              <w:t xml:space="preserve">Содействие повышению доступности пассажирских перевозок населению района </w:t>
            </w:r>
          </w:p>
          <w:p w:rsidR="00746B5D" w:rsidRPr="008D778D" w:rsidRDefault="00746B5D" w:rsidP="00746B5D">
            <w:pPr>
              <w:jc w:val="both"/>
            </w:pPr>
          </w:p>
        </w:tc>
        <w:tc>
          <w:tcPr>
            <w:tcW w:w="1304" w:type="dxa"/>
            <w:tcBorders>
              <w:top w:val="single" w:sz="4" w:space="0" w:color="000000"/>
              <w:left w:val="single" w:sz="4" w:space="0" w:color="000000"/>
              <w:bottom w:val="single" w:sz="4" w:space="0" w:color="000000"/>
              <w:right w:val="single" w:sz="4" w:space="0" w:color="000000"/>
            </w:tcBorders>
          </w:tcPr>
          <w:p w:rsidR="00746B5D" w:rsidRPr="008D778D" w:rsidRDefault="00746B5D" w:rsidP="00746B5D">
            <w:pPr>
              <w:jc w:val="both"/>
            </w:pPr>
          </w:p>
        </w:tc>
        <w:tc>
          <w:tcPr>
            <w:tcW w:w="709" w:type="dxa"/>
            <w:tcBorders>
              <w:top w:val="single" w:sz="4" w:space="0" w:color="000000"/>
              <w:left w:val="single" w:sz="4" w:space="0" w:color="000000"/>
              <w:bottom w:val="single" w:sz="4" w:space="0" w:color="000000"/>
              <w:right w:val="single" w:sz="4" w:space="0" w:color="auto"/>
            </w:tcBorders>
            <w:hideMark/>
          </w:tcPr>
          <w:p w:rsidR="00746B5D" w:rsidRPr="008D778D" w:rsidRDefault="00746B5D" w:rsidP="00746B5D">
            <w:pPr>
              <w:jc w:val="center"/>
            </w:pPr>
            <w:r w:rsidRPr="008D778D">
              <w:t>001</w:t>
            </w:r>
          </w:p>
        </w:tc>
        <w:tc>
          <w:tcPr>
            <w:tcW w:w="851" w:type="dxa"/>
            <w:tcBorders>
              <w:top w:val="single" w:sz="4" w:space="0" w:color="000000"/>
              <w:left w:val="single" w:sz="4" w:space="0" w:color="auto"/>
              <w:bottom w:val="single" w:sz="4" w:space="0" w:color="000000"/>
              <w:right w:val="single" w:sz="4" w:space="0" w:color="auto"/>
            </w:tcBorders>
            <w:hideMark/>
          </w:tcPr>
          <w:p w:rsidR="00746B5D" w:rsidRPr="008D778D" w:rsidRDefault="00746B5D" w:rsidP="00746B5D">
            <w:pPr>
              <w:jc w:val="center"/>
            </w:pPr>
            <w:r w:rsidRPr="008D778D">
              <w:t>0408</w:t>
            </w:r>
          </w:p>
        </w:tc>
        <w:tc>
          <w:tcPr>
            <w:tcW w:w="1559" w:type="dxa"/>
            <w:tcBorders>
              <w:top w:val="single" w:sz="4" w:space="0" w:color="000000"/>
              <w:left w:val="single" w:sz="4" w:space="0" w:color="auto"/>
              <w:bottom w:val="single" w:sz="4" w:space="0" w:color="000000"/>
              <w:right w:val="single" w:sz="4" w:space="0" w:color="auto"/>
            </w:tcBorders>
            <w:hideMark/>
          </w:tcPr>
          <w:p w:rsidR="00746B5D" w:rsidRDefault="00746B5D" w:rsidP="00746B5D">
            <w:pPr>
              <w:jc w:val="both"/>
            </w:pPr>
            <w:r w:rsidRPr="008D778D">
              <w:t>11 3</w:t>
            </w:r>
          </w:p>
          <w:p w:rsidR="00746B5D" w:rsidRPr="008D778D" w:rsidRDefault="00746B5D" w:rsidP="00746B5D">
            <w:pPr>
              <w:jc w:val="both"/>
            </w:pPr>
            <w:r w:rsidRPr="008D778D">
              <w:t xml:space="preserve"> 01С1426</w:t>
            </w:r>
          </w:p>
        </w:tc>
        <w:tc>
          <w:tcPr>
            <w:tcW w:w="850" w:type="dxa"/>
            <w:tcBorders>
              <w:top w:val="single" w:sz="4" w:space="0" w:color="000000"/>
              <w:left w:val="single" w:sz="4" w:space="0" w:color="auto"/>
              <w:bottom w:val="single" w:sz="4" w:space="0" w:color="000000"/>
              <w:right w:val="single" w:sz="4" w:space="0" w:color="auto"/>
            </w:tcBorders>
            <w:hideMark/>
          </w:tcPr>
          <w:p w:rsidR="00746B5D" w:rsidRPr="008D778D" w:rsidRDefault="00746B5D" w:rsidP="00746B5D">
            <w:pPr>
              <w:jc w:val="center"/>
            </w:pPr>
            <w:r w:rsidRPr="008D778D">
              <w:t>800</w:t>
            </w:r>
          </w:p>
        </w:tc>
        <w:tc>
          <w:tcPr>
            <w:tcW w:w="1843" w:type="dxa"/>
            <w:tcBorders>
              <w:top w:val="single" w:sz="4" w:space="0" w:color="000000"/>
              <w:left w:val="single" w:sz="4" w:space="0" w:color="auto"/>
              <w:bottom w:val="single" w:sz="4" w:space="0" w:color="000000"/>
              <w:right w:val="single" w:sz="4" w:space="0" w:color="000000"/>
            </w:tcBorders>
          </w:tcPr>
          <w:p w:rsidR="00746B5D" w:rsidRDefault="00746B5D" w:rsidP="00746B5D">
            <w:pPr>
              <w:jc w:val="center"/>
              <w:rPr>
                <w:lang w:val="en-US"/>
              </w:rPr>
            </w:pPr>
            <w:r>
              <w:rPr>
                <w:lang w:val="en-US"/>
              </w:rPr>
              <w:t>650</w:t>
            </w:r>
            <w:r w:rsidRPr="008D778D">
              <w:rPr>
                <w:lang w:val="en-US"/>
              </w:rPr>
              <w:t>.000</w:t>
            </w:r>
          </w:p>
          <w:p w:rsidR="00746B5D" w:rsidRDefault="00746B5D" w:rsidP="00746B5D">
            <w:pPr>
              <w:jc w:val="center"/>
              <w:rPr>
                <w:lang w:val="en-US"/>
              </w:rPr>
            </w:pPr>
          </w:p>
          <w:p w:rsidR="00746B5D" w:rsidRDefault="00746B5D" w:rsidP="00746B5D">
            <w:pPr>
              <w:jc w:val="center"/>
              <w:rPr>
                <w:lang w:val="en-US"/>
              </w:rPr>
            </w:pPr>
          </w:p>
          <w:p w:rsidR="00746B5D" w:rsidRDefault="00746B5D" w:rsidP="00746B5D">
            <w:pPr>
              <w:jc w:val="center"/>
              <w:rPr>
                <w:lang w:val="en-US"/>
              </w:rPr>
            </w:pPr>
          </w:p>
          <w:p w:rsidR="00746B5D" w:rsidRDefault="00746B5D" w:rsidP="00746B5D">
            <w:pPr>
              <w:jc w:val="center"/>
              <w:rPr>
                <w:lang w:val="en-US"/>
              </w:rPr>
            </w:pPr>
          </w:p>
          <w:p w:rsidR="00746B5D" w:rsidRDefault="00746B5D" w:rsidP="00746B5D">
            <w:pPr>
              <w:jc w:val="center"/>
              <w:rPr>
                <w:lang w:val="en-US"/>
              </w:rPr>
            </w:pPr>
          </w:p>
          <w:p w:rsidR="00746B5D" w:rsidRDefault="00746B5D" w:rsidP="00746B5D">
            <w:pPr>
              <w:jc w:val="center"/>
              <w:rPr>
                <w:lang w:val="en-US"/>
              </w:rPr>
            </w:pPr>
          </w:p>
          <w:p w:rsidR="00746B5D" w:rsidRDefault="00746B5D" w:rsidP="00746B5D">
            <w:pPr>
              <w:jc w:val="center"/>
              <w:rPr>
                <w:lang w:val="en-US"/>
              </w:rPr>
            </w:pPr>
          </w:p>
          <w:p w:rsidR="00746B5D" w:rsidRPr="008D778D" w:rsidRDefault="00746B5D" w:rsidP="00746B5D">
            <w:pPr>
              <w:jc w:val="center"/>
              <w:rPr>
                <w:lang w:val="en-US"/>
              </w:rPr>
            </w:pPr>
          </w:p>
        </w:tc>
        <w:tc>
          <w:tcPr>
            <w:tcW w:w="1701" w:type="dxa"/>
            <w:tcBorders>
              <w:top w:val="single" w:sz="4" w:space="0" w:color="000000"/>
              <w:left w:val="single" w:sz="4" w:space="0" w:color="000000"/>
              <w:bottom w:val="single" w:sz="4" w:space="0" w:color="000000"/>
              <w:right w:val="single" w:sz="4" w:space="0" w:color="auto"/>
            </w:tcBorders>
          </w:tcPr>
          <w:p w:rsidR="00746B5D" w:rsidRPr="008D778D" w:rsidRDefault="00746B5D" w:rsidP="00746B5D">
            <w:pPr>
              <w:jc w:val="center"/>
              <w:rPr>
                <w:lang w:val="en-US"/>
              </w:rPr>
            </w:pPr>
            <w:r>
              <w:rPr>
                <w:lang w:val="en-US"/>
              </w:rPr>
              <w:lastRenderedPageBreak/>
              <w:t>10</w:t>
            </w:r>
            <w:r>
              <w:t>0</w:t>
            </w:r>
            <w:r w:rsidRPr="008D778D">
              <w:rPr>
                <w:lang w:val="en-US"/>
              </w:rPr>
              <w:t>.000</w:t>
            </w:r>
          </w:p>
        </w:tc>
        <w:tc>
          <w:tcPr>
            <w:tcW w:w="1559" w:type="dxa"/>
            <w:tcBorders>
              <w:top w:val="single" w:sz="4" w:space="0" w:color="000000"/>
              <w:left w:val="single" w:sz="4" w:space="0" w:color="auto"/>
              <w:bottom w:val="single" w:sz="4" w:space="0" w:color="000000"/>
              <w:right w:val="single" w:sz="4" w:space="0" w:color="auto"/>
            </w:tcBorders>
          </w:tcPr>
          <w:p w:rsidR="00746B5D" w:rsidRDefault="00746B5D" w:rsidP="00746B5D">
            <w:pPr>
              <w:rPr>
                <w:lang w:val="en-US"/>
              </w:rPr>
            </w:pPr>
            <w:r w:rsidRPr="008D778D">
              <w:rPr>
                <w:lang w:val="en-US"/>
              </w:rPr>
              <w:t xml:space="preserve"> </w:t>
            </w:r>
            <w:r>
              <w:rPr>
                <w:lang w:val="en-US"/>
              </w:rPr>
              <w:t xml:space="preserve">   1</w:t>
            </w:r>
            <w:r w:rsidRPr="008D778D">
              <w:rPr>
                <w:lang w:val="en-US"/>
              </w:rPr>
              <w:t>0</w:t>
            </w:r>
            <w:r>
              <w:t>0</w:t>
            </w:r>
            <w:r w:rsidRPr="008D778D">
              <w:rPr>
                <w:lang w:val="en-US"/>
              </w:rPr>
              <w:t>.000</w:t>
            </w:r>
          </w:p>
          <w:p w:rsidR="00746B5D" w:rsidRDefault="00746B5D" w:rsidP="00746B5D">
            <w:pPr>
              <w:rPr>
                <w:lang w:val="en-US"/>
              </w:rPr>
            </w:pPr>
          </w:p>
          <w:p w:rsidR="00746B5D" w:rsidRDefault="00746B5D" w:rsidP="00746B5D">
            <w:pPr>
              <w:rPr>
                <w:lang w:val="en-US"/>
              </w:rPr>
            </w:pPr>
          </w:p>
          <w:p w:rsidR="00746B5D" w:rsidRDefault="00746B5D" w:rsidP="00746B5D">
            <w:pPr>
              <w:rPr>
                <w:lang w:val="en-US"/>
              </w:rPr>
            </w:pPr>
          </w:p>
          <w:p w:rsidR="00746B5D" w:rsidRDefault="00746B5D" w:rsidP="00746B5D">
            <w:pPr>
              <w:rPr>
                <w:lang w:val="en-US"/>
              </w:rPr>
            </w:pPr>
          </w:p>
          <w:p w:rsidR="00746B5D" w:rsidRDefault="00746B5D" w:rsidP="00746B5D">
            <w:pPr>
              <w:rPr>
                <w:lang w:val="en-US"/>
              </w:rPr>
            </w:pPr>
          </w:p>
          <w:p w:rsidR="00746B5D" w:rsidRDefault="00746B5D" w:rsidP="00746B5D">
            <w:pPr>
              <w:rPr>
                <w:lang w:val="en-US"/>
              </w:rPr>
            </w:pPr>
          </w:p>
          <w:p w:rsidR="00746B5D" w:rsidRPr="008D778D" w:rsidRDefault="00746B5D" w:rsidP="00746B5D">
            <w:pPr>
              <w:rPr>
                <w:lang w:val="en-US"/>
              </w:rPr>
            </w:pPr>
          </w:p>
        </w:tc>
        <w:tc>
          <w:tcPr>
            <w:tcW w:w="507" w:type="dxa"/>
            <w:vMerge/>
            <w:tcBorders>
              <w:left w:val="single" w:sz="4" w:space="0" w:color="auto"/>
              <w:right w:val="single" w:sz="4" w:space="0" w:color="000000"/>
            </w:tcBorders>
          </w:tcPr>
          <w:p w:rsidR="00746B5D" w:rsidRPr="008D778D" w:rsidRDefault="00746B5D" w:rsidP="00746B5D"/>
        </w:tc>
      </w:tr>
      <w:tr w:rsidR="00746B5D" w:rsidRPr="008D778D" w:rsidTr="00FE1C84">
        <w:tc>
          <w:tcPr>
            <w:tcW w:w="2235" w:type="dxa"/>
            <w:vMerge w:val="restart"/>
            <w:tcBorders>
              <w:top w:val="single" w:sz="4" w:space="0" w:color="000000"/>
              <w:left w:val="single" w:sz="4" w:space="0" w:color="000000"/>
              <w:bottom w:val="single" w:sz="4" w:space="0" w:color="000000"/>
              <w:right w:val="single" w:sz="4" w:space="0" w:color="000000"/>
            </w:tcBorders>
            <w:hideMark/>
          </w:tcPr>
          <w:p w:rsidR="00746B5D" w:rsidRDefault="00746B5D" w:rsidP="00746B5D">
            <w:pPr>
              <w:jc w:val="both"/>
              <w:rPr>
                <w:b/>
              </w:rPr>
            </w:pPr>
          </w:p>
          <w:p w:rsidR="00746B5D" w:rsidRPr="008D778D" w:rsidRDefault="00746B5D" w:rsidP="00746B5D">
            <w:pPr>
              <w:jc w:val="both"/>
              <w:rPr>
                <w:b/>
              </w:rPr>
            </w:pPr>
            <w:r w:rsidRPr="008D778D">
              <w:rPr>
                <w:b/>
              </w:rPr>
              <w:t>Подпрограмма</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746B5D" w:rsidRPr="008D778D" w:rsidRDefault="00746B5D" w:rsidP="00746B5D">
            <w:pPr>
              <w:jc w:val="both"/>
              <w:rPr>
                <w:b/>
              </w:rPr>
            </w:pPr>
            <w:r w:rsidRPr="008D778D">
              <w:rPr>
                <w:b/>
              </w:rPr>
              <w:t>«Повышение безопасности дорожного движения»</w:t>
            </w:r>
          </w:p>
        </w:tc>
        <w:tc>
          <w:tcPr>
            <w:tcW w:w="1304" w:type="dxa"/>
            <w:vMerge w:val="restart"/>
            <w:tcBorders>
              <w:top w:val="single" w:sz="4" w:space="0" w:color="000000"/>
              <w:left w:val="single" w:sz="4" w:space="0" w:color="000000"/>
              <w:bottom w:val="single" w:sz="4" w:space="0" w:color="000000"/>
              <w:right w:val="single" w:sz="4" w:space="0" w:color="000000"/>
            </w:tcBorders>
            <w:hideMark/>
          </w:tcPr>
          <w:p w:rsidR="00746B5D" w:rsidRPr="008D778D" w:rsidRDefault="00746B5D" w:rsidP="00746B5D">
            <w:pPr>
              <w:jc w:val="both"/>
            </w:pPr>
            <w:r w:rsidRPr="008D778D">
              <w:t xml:space="preserve">Администрация Большесолдатского района </w:t>
            </w:r>
          </w:p>
          <w:p w:rsidR="00746B5D" w:rsidRPr="008D778D" w:rsidRDefault="00746B5D" w:rsidP="00746B5D">
            <w:pPr>
              <w:jc w:val="both"/>
            </w:pPr>
            <w:r w:rsidRPr="008D778D">
              <w:t>ВСЕГО</w:t>
            </w:r>
          </w:p>
        </w:tc>
        <w:tc>
          <w:tcPr>
            <w:tcW w:w="709" w:type="dxa"/>
            <w:vMerge w:val="restart"/>
            <w:tcBorders>
              <w:top w:val="single" w:sz="4" w:space="0" w:color="000000"/>
              <w:left w:val="single" w:sz="4" w:space="0" w:color="000000"/>
              <w:bottom w:val="single" w:sz="4" w:space="0" w:color="000000"/>
              <w:right w:val="single" w:sz="4" w:space="0" w:color="auto"/>
            </w:tcBorders>
            <w:hideMark/>
          </w:tcPr>
          <w:p w:rsidR="00746B5D" w:rsidRDefault="00746B5D" w:rsidP="00746B5D">
            <w:pPr>
              <w:jc w:val="center"/>
              <w:rPr>
                <w:b/>
              </w:rPr>
            </w:pPr>
          </w:p>
          <w:p w:rsidR="00746B5D" w:rsidRPr="008D778D" w:rsidRDefault="00746B5D" w:rsidP="00746B5D">
            <w:pPr>
              <w:jc w:val="center"/>
              <w:rPr>
                <w:b/>
              </w:rPr>
            </w:pPr>
            <w:r w:rsidRPr="008D778D">
              <w:rPr>
                <w:b/>
              </w:rPr>
              <w:t>001</w:t>
            </w:r>
          </w:p>
        </w:tc>
        <w:tc>
          <w:tcPr>
            <w:tcW w:w="851" w:type="dxa"/>
            <w:vMerge w:val="restart"/>
            <w:tcBorders>
              <w:top w:val="single" w:sz="4" w:space="0" w:color="000000"/>
              <w:left w:val="single" w:sz="4" w:space="0" w:color="auto"/>
              <w:bottom w:val="single" w:sz="4" w:space="0" w:color="000000"/>
              <w:right w:val="single" w:sz="4" w:space="0" w:color="auto"/>
            </w:tcBorders>
            <w:hideMark/>
          </w:tcPr>
          <w:p w:rsidR="00746B5D" w:rsidRDefault="00746B5D" w:rsidP="00746B5D">
            <w:pPr>
              <w:jc w:val="center"/>
              <w:rPr>
                <w:b/>
              </w:rPr>
            </w:pPr>
          </w:p>
          <w:p w:rsidR="00746B5D" w:rsidRPr="008D778D" w:rsidRDefault="00746B5D" w:rsidP="00746B5D">
            <w:pPr>
              <w:jc w:val="center"/>
              <w:rPr>
                <w:b/>
              </w:rPr>
            </w:pPr>
            <w:r w:rsidRPr="008D778D">
              <w:rPr>
                <w:b/>
              </w:rPr>
              <w:t>0409</w:t>
            </w:r>
          </w:p>
        </w:tc>
        <w:tc>
          <w:tcPr>
            <w:tcW w:w="1559" w:type="dxa"/>
            <w:vMerge w:val="restart"/>
            <w:tcBorders>
              <w:top w:val="single" w:sz="4" w:space="0" w:color="000000"/>
              <w:left w:val="single" w:sz="4" w:space="0" w:color="auto"/>
              <w:bottom w:val="single" w:sz="4" w:space="0" w:color="000000"/>
              <w:right w:val="single" w:sz="4" w:space="0" w:color="auto"/>
            </w:tcBorders>
            <w:hideMark/>
          </w:tcPr>
          <w:p w:rsidR="00746B5D" w:rsidRDefault="00746B5D" w:rsidP="00746B5D">
            <w:pPr>
              <w:jc w:val="center"/>
              <w:rPr>
                <w:b/>
              </w:rPr>
            </w:pPr>
          </w:p>
          <w:p w:rsidR="00746B5D" w:rsidRPr="008D778D" w:rsidRDefault="00746B5D" w:rsidP="00746B5D">
            <w:pPr>
              <w:jc w:val="center"/>
              <w:rPr>
                <w:b/>
              </w:rPr>
            </w:pPr>
            <w:r w:rsidRPr="008D778D">
              <w:rPr>
                <w:b/>
              </w:rPr>
              <w:t>11 4</w:t>
            </w:r>
          </w:p>
        </w:tc>
        <w:tc>
          <w:tcPr>
            <w:tcW w:w="850" w:type="dxa"/>
            <w:vMerge w:val="restart"/>
            <w:tcBorders>
              <w:top w:val="single" w:sz="4" w:space="0" w:color="000000"/>
              <w:left w:val="single" w:sz="4" w:space="0" w:color="auto"/>
              <w:bottom w:val="single" w:sz="4" w:space="0" w:color="000000"/>
              <w:right w:val="single" w:sz="4" w:space="0" w:color="auto"/>
            </w:tcBorders>
          </w:tcPr>
          <w:p w:rsidR="00746B5D" w:rsidRPr="008D778D" w:rsidRDefault="00746B5D" w:rsidP="00746B5D">
            <w:pPr>
              <w:jc w:val="center"/>
              <w:rPr>
                <w:b/>
              </w:rPr>
            </w:pPr>
          </w:p>
        </w:tc>
        <w:tc>
          <w:tcPr>
            <w:tcW w:w="1843" w:type="dxa"/>
            <w:vMerge w:val="restart"/>
            <w:tcBorders>
              <w:top w:val="single" w:sz="4" w:space="0" w:color="000000"/>
              <w:left w:val="single" w:sz="4" w:space="0" w:color="auto"/>
              <w:bottom w:val="single" w:sz="4" w:space="0" w:color="000000"/>
              <w:right w:val="single" w:sz="4" w:space="0" w:color="000000"/>
            </w:tcBorders>
          </w:tcPr>
          <w:p w:rsidR="00746B5D" w:rsidRDefault="00746B5D" w:rsidP="00746B5D">
            <w:pPr>
              <w:jc w:val="center"/>
              <w:rPr>
                <w:b/>
                <w:lang w:val="en-US"/>
              </w:rPr>
            </w:pPr>
          </w:p>
          <w:p w:rsidR="00746B5D" w:rsidRPr="008D778D" w:rsidRDefault="00746B5D" w:rsidP="00746B5D">
            <w:pPr>
              <w:jc w:val="center"/>
              <w:rPr>
                <w:b/>
                <w:lang w:val="en-US"/>
              </w:rPr>
            </w:pPr>
            <w:r>
              <w:rPr>
                <w:b/>
              </w:rPr>
              <w:t>25</w:t>
            </w:r>
            <w:r w:rsidRPr="008D778D">
              <w:rPr>
                <w:b/>
                <w:lang w:val="en-US"/>
              </w:rPr>
              <w:t>0.000</w:t>
            </w:r>
          </w:p>
        </w:tc>
        <w:tc>
          <w:tcPr>
            <w:tcW w:w="1701" w:type="dxa"/>
            <w:tcBorders>
              <w:top w:val="single" w:sz="4" w:space="0" w:color="000000"/>
              <w:left w:val="single" w:sz="4" w:space="0" w:color="000000"/>
              <w:bottom w:val="nil"/>
              <w:right w:val="single" w:sz="4" w:space="0" w:color="auto"/>
            </w:tcBorders>
          </w:tcPr>
          <w:p w:rsidR="00746B5D" w:rsidRDefault="00746B5D" w:rsidP="00746B5D">
            <w:pPr>
              <w:jc w:val="center"/>
              <w:rPr>
                <w:b/>
                <w:lang w:val="en-US"/>
              </w:rPr>
            </w:pPr>
          </w:p>
          <w:p w:rsidR="00746B5D" w:rsidRPr="008D778D" w:rsidRDefault="00746B5D" w:rsidP="00746B5D">
            <w:pPr>
              <w:jc w:val="center"/>
              <w:rPr>
                <w:b/>
                <w:lang w:val="en-US"/>
              </w:rPr>
            </w:pPr>
            <w:r w:rsidRPr="008D778D">
              <w:rPr>
                <w:b/>
                <w:lang w:val="en-US"/>
              </w:rPr>
              <w:t>10.000</w:t>
            </w:r>
          </w:p>
        </w:tc>
        <w:tc>
          <w:tcPr>
            <w:tcW w:w="1559" w:type="dxa"/>
            <w:vMerge w:val="restart"/>
            <w:tcBorders>
              <w:top w:val="single" w:sz="4" w:space="0" w:color="000000"/>
              <w:left w:val="single" w:sz="4" w:space="0" w:color="auto"/>
              <w:right w:val="single" w:sz="4" w:space="0" w:color="auto"/>
            </w:tcBorders>
          </w:tcPr>
          <w:p w:rsidR="00746B5D" w:rsidRDefault="00746B5D" w:rsidP="00746B5D">
            <w:pPr>
              <w:jc w:val="center"/>
              <w:rPr>
                <w:b/>
                <w:lang w:val="en-US"/>
              </w:rPr>
            </w:pPr>
          </w:p>
          <w:p w:rsidR="00746B5D" w:rsidRPr="008D778D" w:rsidRDefault="00746B5D" w:rsidP="00746B5D">
            <w:pPr>
              <w:jc w:val="center"/>
              <w:rPr>
                <w:b/>
                <w:lang w:val="en-US"/>
              </w:rPr>
            </w:pPr>
            <w:r w:rsidRPr="008D778D">
              <w:rPr>
                <w:b/>
                <w:lang w:val="en-US"/>
              </w:rPr>
              <w:t>10.000</w:t>
            </w:r>
          </w:p>
        </w:tc>
        <w:tc>
          <w:tcPr>
            <w:tcW w:w="507" w:type="dxa"/>
            <w:vMerge/>
            <w:tcBorders>
              <w:left w:val="single" w:sz="4" w:space="0" w:color="auto"/>
              <w:right w:val="single" w:sz="4" w:space="0" w:color="000000"/>
            </w:tcBorders>
          </w:tcPr>
          <w:p w:rsidR="00746B5D" w:rsidRPr="008D778D" w:rsidRDefault="00746B5D" w:rsidP="00746B5D">
            <w:pPr>
              <w:jc w:val="center"/>
              <w:rPr>
                <w:b/>
              </w:rPr>
            </w:pPr>
          </w:p>
        </w:tc>
      </w:tr>
      <w:tr w:rsidR="00746B5D" w:rsidRPr="008D778D" w:rsidTr="00FE1C84">
        <w:trPr>
          <w:trHeight w:val="985"/>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746B5D" w:rsidRPr="008D778D" w:rsidRDefault="00746B5D" w:rsidP="00746B5D"/>
        </w:tc>
        <w:tc>
          <w:tcPr>
            <w:tcW w:w="709" w:type="dxa"/>
            <w:vMerge/>
            <w:tcBorders>
              <w:top w:val="single" w:sz="4" w:space="0" w:color="000000"/>
              <w:left w:val="single" w:sz="4" w:space="0" w:color="000000"/>
              <w:bottom w:val="single" w:sz="4" w:space="0" w:color="000000"/>
              <w:right w:val="single" w:sz="4" w:space="0" w:color="auto"/>
            </w:tcBorders>
            <w:vAlign w:val="center"/>
            <w:hideMark/>
          </w:tcPr>
          <w:p w:rsidR="00746B5D" w:rsidRPr="008D778D" w:rsidRDefault="00746B5D" w:rsidP="00746B5D">
            <w:pPr>
              <w:rPr>
                <w:b/>
              </w:rPr>
            </w:pPr>
          </w:p>
        </w:tc>
        <w:tc>
          <w:tcPr>
            <w:tcW w:w="851" w:type="dxa"/>
            <w:vMerge/>
            <w:tcBorders>
              <w:top w:val="single" w:sz="4" w:space="0" w:color="000000"/>
              <w:left w:val="single" w:sz="4" w:space="0" w:color="auto"/>
              <w:bottom w:val="single" w:sz="4" w:space="0" w:color="000000"/>
              <w:right w:val="single" w:sz="4" w:space="0" w:color="auto"/>
            </w:tcBorders>
            <w:vAlign w:val="center"/>
            <w:hideMark/>
          </w:tcPr>
          <w:p w:rsidR="00746B5D" w:rsidRPr="008D778D" w:rsidRDefault="00746B5D" w:rsidP="00746B5D">
            <w:pPr>
              <w:rPr>
                <w:b/>
              </w:rPr>
            </w:pPr>
          </w:p>
        </w:tc>
        <w:tc>
          <w:tcPr>
            <w:tcW w:w="1559" w:type="dxa"/>
            <w:vMerge/>
            <w:tcBorders>
              <w:top w:val="single" w:sz="4" w:space="0" w:color="000000"/>
              <w:left w:val="single" w:sz="4" w:space="0" w:color="auto"/>
              <w:bottom w:val="single" w:sz="4" w:space="0" w:color="000000"/>
              <w:right w:val="single" w:sz="4" w:space="0" w:color="auto"/>
            </w:tcBorders>
            <w:vAlign w:val="center"/>
            <w:hideMark/>
          </w:tcPr>
          <w:p w:rsidR="00746B5D" w:rsidRPr="008D778D" w:rsidRDefault="00746B5D" w:rsidP="00746B5D">
            <w:pPr>
              <w:rPr>
                <w:b/>
              </w:rPr>
            </w:pPr>
          </w:p>
        </w:tc>
        <w:tc>
          <w:tcPr>
            <w:tcW w:w="850" w:type="dxa"/>
            <w:vMerge/>
            <w:tcBorders>
              <w:top w:val="single" w:sz="4" w:space="0" w:color="000000"/>
              <w:left w:val="single" w:sz="4" w:space="0" w:color="auto"/>
              <w:bottom w:val="single" w:sz="4" w:space="0" w:color="000000"/>
              <w:right w:val="single" w:sz="4" w:space="0" w:color="auto"/>
            </w:tcBorders>
            <w:vAlign w:val="center"/>
            <w:hideMark/>
          </w:tcPr>
          <w:p w:rsidR="00746B5D" w:rsidRPr="008D778D" w:rsidRDefault="00746B5D" w:rsidP="00746B5D">
            <w:pPr>
              <w:rPr>
                <w:b/>
              </w:rPr>
            </w:pPr>
          </w:p>
        </w:tc>
        <w:tc>
          <w:tcPr>
            <w:tcW w:w="1843" w:type="dxa"/>
            <w:vMerge/>
            <w:tcBorders>
              <w:top w:val="single" w:sz="4" w:space="0" w:color="000000"/>
              <w:left w:val="single" w:sz="4" w:space="0" w:color="auto"/>
              <w:bottom w:val="single" w:sz="4" w:space="0" w:color="000000"/>
              <w:right w:val="single" w:sz="4" w:space="0" w:color="000000"/>
            </w:tcBorders>
            <w:vAlign w:val="center"/>
          </w:tcPr>
          <w:p w:rsidR="00746B5D" w:rsidRPr="008D778D" w:rsidRDefault="00746B5D" w:rsidP="00746B5D">
            <w:pPr>
              <w:rPr>
                <w:b/>
              </w:rPr>
            </w:pPr>
          </w:p>
        </w:tc>
        <w:tc>
          <w:tcPr>
            <w:tcW w:w="1701" w:type="dxa"/>
            <w:tcBorders>
              <w:top w:val="nil"/>
              <w:left w:val="single" w:sz="4" w:space="0" w:color="000000"/>
              <w:bottom w:val="single" w:sz="4" w:space="0" w:color="000000"/>
              <w:right w:val="single" w:sz="4" w:space="0" w:color="auto"/>
            </w:tcBorders>
          </w:tcPr>
          <w:p w:rsidR="00746B5D" w:rsidRPr="008D778D" w:rsidRDefault="00746B5D" w:rsidP="00746B5D">
            <w:pPr>
              <w:jc w:val="center"/>
              <w:rPr>
                <w:b/>
              </w:rPr>
            </w:pPr>
          </w:p>
        </w:tc>
        <w:tc>
          <w:tcPr>
            <w:tcW w:w="1559" w:type="dxa"/>
            <w:vMerge/>
            <w:tcBorders>
              <w:left w:val="single" w:sz="4" w:space="0" w:color="auto"/>
              <w:bottom w:val="single" w:sz="4" w:space="0" w:color="000000"/>
              <w:right w:val="single" w:sz="4" w:space="0" w:color="auto"/>
            </w:tcBorders>
          </w:tcPr>
          <w:p w:rsidR="00746B5D" w:rsidRPr="008D778D" w:rsidRDefault="00746B5D" w:rsidP="00746B5D">
            <w:pPr>
              <w:rPr>
                <w:b/>
              </w:rPr>
            </w:pPr>
          </w:p>
        </w:tc>
        <w:tc>
          <w:tcPr>
            <w:tcW w:w="507" w:type="dxa"/>
            <w:vMerge/>
            <w:tcBorders>
              <w:left w:val="single" w:sz="4" w:space="0" w:color="auto"/>
              <w:bottom w:val="nil"/>
              <w:right w:val="single" w:sz="4" w:space="0" w:color="000000"/>
            </w:tcBorders>
            <w:vAlign w:val="center"/>
          </w:tcPr>
          <w:p w:rsidR="00746B5D" w:rsidRPr="008D778D" w:rsidRDefault="00746B5D" w:rsidP="00746B5D">
            <w:pPr>
              <w:rPr>
                <w:b/>
              </w:rPr>
            </w:pPr>
          </w:p>
        </w:tc>
      </w:tr>
      <w:tr w:rsidR="00746B5D" w:rsidRPr="008D778D" w:rsidTr="00FE1C84">
        <w:trPr>
          <w:trHeight w:val="1325"/>
        </w:trPr>
        <w:tc>
          <w:tcPr>
            <w:tcW w:w="2235" w:type="dxa"/>
            <w:tcBorders>
              <w:top w:val="single" w:sz="4" w:space="0" w:color="000000"/>
              <w:left w:val="single" w:sz="4" w:space="0" w:color="000000"/>
              <w:bottom w:val="single" w:sz="4" w:space="0" w:color="000000"/>
              <w:right w:val="single" w:sz="4" w:space="0" w:color="000000"/>
            </w:tcBorders>
          </w:tcPr>
          <w:p w:rsidR="00746B5D" w:rsidRPr="008D778D" w:rsidRDefault="00746B5D" w:rsidP="00746B5D">
            <w:pPr>
              <w:rPr>
                <w:b/>
              </w:rPr>
            </w:pPr>
            <w:r w:rsidRPr="008D778D">
              <w:t>Основное мероприятие</w:t>
            </w:r>
          </w:p>
          <w:p w:rsidR="00746B5D" w:rsidRPr="008D778D" w:rsidRDefault="00746B5D" w:rsidP="00746B5D">
            <w:r w:rsidRPr="008D778D">
              <w:rPr>
                <w:b/>
              </w:rPr>
              <w:t>01</w:t>
            </w:r>
            <w:r w:rsidRPr="008D778D">
              <w:t xml:space="preserve"> </w:t>
            </w:r>
          </w:p>
          <w:p w:rsidR="00746B5D" w:rsidRPr="008D778D" w:rsidRDefault="00746B5D" w:rsidP="00746B5D">
            <w:pPr>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746B5D" w:rsidRPr="008D778D" w:rsidRDefault="00746B5D" w:rsidP="00746B5D">
            <w:pPr>
              <w:jc w:val="both"/>
            </w:pPr>
            <w:r w:rsidRPr="008D778D">
              <w:rPr>
                <w:b/>
              </w:rPr>
              <w:t xml:space="preserve"> </w:t>
            </w:r>
            <w:r w:rsidRPr="008D778D">
              <w:t xml:space="preserve"> Проведение муниципальной </w:t>
            </w:r>
            <w:proofErr w:type="gramStart"/>
            <w:r w:rsidRPr="008D778D">
              <w:t>политики  в</w:t>
            </w:r>
            <w:proofErr w:type="gramEnd"/>
            <w:r w:rsidRPr="008D778D">
              <w:t xml:space="preserve"> сфере обеспечения безопасности дорожного движения</w:t>
            </w:r>
          </w:p>
        </w:tc>
        <w:tc>
          <w:tcPr>
            <w:tcW w:w="1304" w:type="dxa"/>
            <w:tcBorders>
              <w:top w:val="single" w:sz="4" w:space="0" w:color="000000"/>
              <w:left w:val="single" w:sz="4" w:space="0" w:color="000000"/>
              <w:bottom w:val="single" w:sz="4" w:space="0" w:color="000000"/>
              <w:right w:val="single" w:sz="4" w:space="0" w:color="000000"/>
            </w:tcBorders>
          </w:tcPr>
          <w:p w:rsidR="00746B5D" w:rsidRPr="008D778D" w:rsidRDefault="00746B5D" w:rsidP="00746B5D">
            <w:pPr>
              <w:jc w:val="both"/>
            </w:pPr>
          </w:p>
        </w:tc>
        <w:tc>
          <w:tcPr>
            <w:tcW w:w="709" w:type="dxa"/>
            <w:tcBorders>
              <w:top w:val="single" w:sz="4" w:space="0" w:color="000000"/>
              <w:left w:val="single" w:sz="4" w:space="0" w:color="000000"/>
              <w:bottom w:val="single" w:sz="4" w:space="0" w:color="000000"/>
              <w:right w:val="single" w:sz="4" w:space="0" w:color="auto"/>
            </w:tcBorders>
            <w:hideMark/>
          </w:tcPr>
          <w:p w:rsidR="00746B5D" w:rsidRPr="008D778D" w:rsidRDefault="00746B5D" w:rsidP="00746B5D">
            <w:pPr>
              <w:jc w:val="center"/>
            </w:pPr>
            <w:r w:rsidRPr="008D778D">
              <w:t>001</w:t>
            </w:r>
          </w:p>
        </w:tc>
        <w:tc>
          <w:tcPr>
            <w:tcW w:w="851" w:type="dxa"/>
            <w:tcBorders>
              <w:top w:val="single" w:sz="4" w:space="0" w:color="000000"/>
              <w:left w:val="single" w:sz="4" w:space="0" w:color="auto"/>
              <w:bottom w:val="single" w:sz="4" w:space="0" w:color="000000"/>
              <w:right w:val="single" w:sz="4" w:space="0" w:color="auto"/>
            </w:tcBorders>
            <w:hideMark/>
          </w:tcPr>
          <w:p w:rsidR="00746B5D" w:rsidRPr="008D778D" w:rsidRDefault="00746B5D" w:rsidP="00746B5D">
            <w:pPr>
              <w:jc w:val="center"/>
            </w:pPr>
            <w:r w:rsidRPr="008D778D">
              <w:t>0409</w:t>
            </w:r>
          </w:p>
        </w:tc>
        <w:tc>
          <w:tcPr>
            <w:tcW w:w="1559" w:type="dxa"/>
            <w:tcBorders>
              <w:top w:val="single" w:sz="4" w:space="0" w:color="000000"/>
              <w:left w:val="single" w:sz="4" w:space="0" w:color="auto"/>
              <w:bottom w:val="single" w:sz="4" w:space="0" w:color="000000"/>
              <w:right w:val="single" w:sz="4" w:space="0" w:color="auto"/>
            </w:tcBorders>
            <w:hideMark/>
          </w:tcPr>
          <w:p w:rsidR="00746B5D" w:rsidRPr="008D778D" w:rsidRDefault="00746B5D" w:rsidP="00746B5D">
            <w:pPr>
              <w:jc w:val="center"/>
            </w:pPr>
            <w:r w:rsidRPr="008D778D">
              <w:t>11 401С1459</w:t>
            </w:r>
          </w:p>
        </w:tc>
        <w:tc>
          <w:tcPr>
            <w:tcW w:w="850" w:type="dxa"/>
            <w:tcBorders>
              <w:top w:val="single" w:sz="4" w:space="0" w:color="000000"/>
              <w:left w:val="single" w:sz="4" w:space="0" w:color="auto"/>
              <w:bottom w:val="single" w:sz="4" w:space="0" w:color="000000"/>
              <w:right w:val="single" w:sz="4" w:space="0" w:color="auto"/>
            </w:tcBorders>
            <w:hideMark/>
          </w:tcPr>
          <w:p w:rsidR="00746B5D" w:rsidRPr="008D778D" w:rsidRDefault="00746B5D" w:rsidP="00746B5D">
            <w:pPr>
              <w:jc w:val="center"/>
            </w:pPr>
            <w:r w:rsidRPr="008D778D">
              <w:t>200</w:t>
            </w:r>
          </w:p>
        </w:tc>
        <w:tc>
          <w:tcPr>
            <w:tcW w:w="1843" w:type="dxa"/>
            <w:tcBorders>
              <w:top w:val="single" w:sz="4" w:space="0" w:color="000000"/>
              <w:left w:val="single" w:sz="4" w:space="0" w:color="auto"/>
              <w:bottom w:val="single" w:sz="4" w:space="0" w:color="000000"/>
              <w:right w:val="single" w:sz="4" w:space="0" w:color="000000"/>
            </w:tcBorders>
          </w:tcPr>
          <w:p w:rsidR="00746B5D" w:rsidRPr="008D778D" w:rsidRDefault="00746B5D" w:rsidP="00746B5D">
            <w:pPr>
              <w:jc w:val="center"/>
              <w:rPr>
                <w:lang w:val="en-US"/>
              </w:rPr>
            </w:pPr>
            <w:r>
              <w:rPr>
                <w:lang w:val="en-US"/>
              </w:rPr>
              <w:t>25</w:t>
            </w:r>
            <w:r w:rsidRPr="008D778D">
              <w:rPr>
                <w:lang w:val="en-US"/>
              </w:rPr>
              <w:t>0.000</w:t>
            </w:r>
          </w:p>
        </w:tc>
        <w:tc>
          <w:tcPr>
            <w:tcW w:w="1701" w:type="dxa"/>
            <w:tcBorders>
              <w:top w:val="single" w:sz="4" w:space="0" w:color="000000"/>
              <w:left w:val="single" w:sz="4" w:space="0" w:color="000000"/>
              <w:bottom w:val="single" w:sz="4" w:space="0" w:color="000000"/>
              <w:right w:val="single" w:sz="4" w:space="0" w:color="auto"/>
            </w:tcBorders>
          </w:tcPr>
          <w:p w:rsidR="00746B5D" w:rsidRPr="008D778D" w:rsidRDefault="00746B5D" w:rsidP="00746B5D">
            <w:pPr>
              <w:jc w:val="center"/>
              <w:rPr>
                <w:lang w:val="en-US"/>
              </w:rPr>
            </w:pPr>
            <w:r w:rsidRPr="008D778D">
              <w:rPr>
                <w:lang w:val="en-US"/>
              </w:rPr>
              <w:t>10.000</w:t>
            </w:r>
          </w:p>
        </w:tc>
        <w:tc>
          <w:tcPr>
            <w:tcW w:w="1559" w:type="dxa"/>
            <w:tcBorders>
              <w:top w:val="single" w:sz="4" w:space="0" w:color="000000"/>
              <w:left w:val="single" w:sz="4" w:space="0" w:color="auto"/>
              <w:bottom w:val="single" w:sz="4" w:space="0" w:color="000000"/>
              <w:right w:val="single" w:sz="4" w:space="0" w:color="auto"/>
            </w:tcBorders>
          </w:tcPr>
          <w:p w:rsidR="00746B5D" w:rsidRPr="008D778D" w:rsidRDefault="00746B5D" w:rsidP="00746B5D">
            <w:pPr>
              <w:rPr>
                <w:lang w:val="en-US"/>
              </w:rPr>
            </w:pPr>
            <w:r w:rsidRPr="008D778D">
              <w:rPr>
                <w:lang w:val="en-US"/>
              </w:rPr>
              <w:t xml:space="preserve">       1</w:t>
            </w:r>
            <w:r w:rsidRPr="008D778D">
              <w:t>0</w:t>
            </w:r>
            <w:r w:rsidRPr="008D778D">
              <w:rPr>
                <w:lang w:val="en-US"/>
              </w:rPr>
              <w:t>.000</w:t>
            </w:r>
          </w:p>
        </w:tc>
        <w:tc>
          <w:tcPr>
            <w:tcW w:w="507" w:type="dxa"/>
            <w:tcBorders>
              <w:top w:val="nil"/>
              <w:left w:val="single" w:sz="4" w:space="0" w:color="auto"/>
              <w:bottom w:val="single" w:sz="4" w:space="0" w:color="000000"/>
              <w:right w:val="single" w:sz="4" w:space="0" w:color="000000"/>
            </w:tcBorders>
          </w:tcPr>
          <w:p w:rsidR="00746B5D" w:rsidRPr="008D778D" w:rsidRDefault="00746B5D" w:rsidP="00746B5D"/>
        </w:tc>
      </w:tr>
    </w:tbl>
    <w:p w:rsidR="00A71FCD" w:rsidRPr="008D778D" w:rsidRDefault="00A71FCD" w:rsidP="00A71FCD">
      <w:pPr>
        <w:tabs>
          <w:tab w:val="left" w:pos="3585"/>
        </w:tabs>
      </w:pPr>
    </w:p>
    <w:p w:rsidR="00A71FCD" w:rsidRPr="008D778D" w:rsidRDefault="00A71FCD" w:rsidP="00A71FCD">
      <w:pPr>
        <w:pStyle w:val="ad"/>
        <w:ind w:left="8400" w:right="140"/>
        <w:jc w:val="right"/>
        <w:rPr>
          <w:rStyle w:val="ae"/>
          <w:color w:val="000000"/>
        </w:rPr>
      </w:pPr>
    </w:p>
    <w:p w:rsidR="00A71FCD" w:rsidRDefault="00A71FCD" w:rsidP="00A71FCD">
      <w:pPr>
        <w:pStyle w:val="ad"/>
        <w:ind w:left="8400" w:right="140"/>
        <w:jc w:val="right"/>
        <w:rPr>
          <w:rStyle w:val="ae"/>
          <w:color w:val="000000"/>
        </w:rPr>
      </w:pPr>
    </w:p>
    <w:p w:rsidR="00A71FCD" w:rsidRDefault="00A71FCD" w:rsidP="00A71FCD">
      <w:pPr>
        <w:pStyle w:val="ad"/>
        <w:ind w:left="8400" w:right="140"/>
        <w:jc w:val="right"/>
        <w:rPr>
          <w:rStyle w:val="ae"/>
          <w:color w:val="000000"/>
        </w:rPr>
      </w:pPr>
    </w:p>
    <w:p w:rsidR="00A71FCD" w:rsidRPr="00ED1262" w:rsidRDefault="00A71FCD" w:rsidP="00A71FCD"/>
    <w:p w:rsidR="00A71FCD" w:rsidRDefault="00A71FCD" w:rsidP="006E6A13">
      <w:pPr>
        <w:shd w:val="clear" w:color="auto" w:fill="FFFFFF"/>
        <w:spacing w:before="96"/>
        <w:ind w:right="14"/>
        <w:jc w:val="center"/>
        <w:rPr>
          <w:noProof/>
          <w:sz w:val="22"/>
          <w:szCs w:val="22"/>
        </w:rPr>
        <w:sectPr w:rsidR="00A71FCD" w:rsidSect="00A71FCD">
          <w:pgSz w:w="16838" w:h="11906" w:orient="landscape"/>
          <w:pgMar w:top="1701" w:right="1134" w:bottom="851" w:left="1134" w:header="709" w:footer="709" w:gutter="0"/>
          <w:cols w:space="708"/>
          <w:docGrid w:linePitch="360"/>
        </w:sect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sectPr w:rsidR="00A71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MS Mincho"/>
    <w:charset w:val="00"/>
    <w:family w:val="auto"/>
    <w:pitch w:val="variable"/>
    <w:sig w:usb0="800000AF" w:usb1="1807ECEA" w:usb2="00000010" w:usb3="00000000" w:csb0="0002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0775547"/>
    <w:multiLevelType w:val="hybridMultilevel"/>
    <w:tmpl w:val="25FA5654"/>
    <w:lvl w:ilvl="0" w:tplc="5A7EE52A">
      <w:start w:val="1"/>
      <w:numFmt w:val="decimal"/>
      <w:pStyle w:val="bullets"/>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19017317"/>
    <w:multiLevelType w:val="hybridMultilevel"/>
    <w:tmpl w:val="027EE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730AAD"/>
    <w:multiLevelType w:val="hybridMultilevel"/>
    <w:tmpl w:val="7D964090"/>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4" w15:restartNumberingAfterBreak="0">
    <w:nsid w:val="2F370601"/>
    <w:multiLevelType w:val="hybridMultilevel"/>
    <w:tmpl w:val="AD6E0A08"/>
    <w:lvl w:ilvl="0" w:tplc="9BA455D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C5B70"/>
    <w:multiLevelType w:val="hybridMultilevel"/>
    <w:tmpl w:val="B65463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C41110C"/>
    <w:multiLevelType w:val="multilevel"/>
    <w:tmpl w:val="90B27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394357"/>
    <w:multiLevelType w:val="hybridMultilevel"/>
    <w:tmpl w:val="3FA054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6"/>
  </w:num>
  <w:num w:numId="5">
    <w:abstractNumId w:val="7"/>
  </w:num>
  <w:num w:numId="6">
    <w:abstractNumId w:val="2"/>
  </w:num>
  <w:num w:numId="7">
    <w:abstractNumId w:val="4"/>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13"/>
    <w:rsid w:val="0000061A"/>
    <w:rsid w:val="00000F9C"/>
    <w:rsid w:val="00012CA8"/>
    <w:rsid w:val="00013DAA"/>
    <w:rsid w:val="00025FCB"/>
    <w:rsid w:val="000371FA"/>
    <w:rsid w:val="00046703"/>
    <w:rsid w:val="000567E4"/>
    <w:rsid w:val="00063A2D"/>
    <w:rsid w:val="00064AE9"/>
    <w:rsid w:val="00066302"/>
    <w:rsid w:val="000702E2"/>
    <w:rsid w:val="00081699"/>
    <w:rsid w:val="000A0135"/>
    <w:rsid w:val="000A72AE"/>
    <w:rsid w:val="000A78BA"/>
    <w:rsid w:val="000B2D1E"/>
    <w:rsid w:val="000C11D8"/>
    <w:rsid w:val="000D1E9E"/>
    <w:rsid w:val="000E418B"/>
    <w:rsid w:val="000E68C7"/>
    <w:rsid w:val="000F11F6"/>
    <w:rsid w:val="000F21A7"/>
    <w:rsid w:val="000F4351"/>
    <w:rsid w:val="000F50BC"/>
    <w:rsid w:val="000F700D"/>
    <w:rsid w:val="0010224D"/>
    <w:rsid w:val="00121F85"/>
    <w:rsid w:val="00133553"/>
    <w:rsid w:val="0013676C"/>
    <w:rsid w:val="001433C7"/>
    <w:rsid w:val="00147FD6"/>
    <w:rsid w:val="00167FB2"/>
    <w:rsid w:val="001713E5"/>
    <w:rsid w:val="0018024C"/>
    <w:rsid w:val="00194ADF"/>
    <w:rsid w:val="00195F35"/>
    <w:rsid w:val="00196685"/>
    <w:rsid w:val="00197612"/>
    <w:rsid w:val="001C0F38"/>
    <w:rsid w:val="001C2900"/>
    <w:rsid w:val="001C6C02"/>
    <w:rsid w:val="001D23EC"/>
    <w:rsid w:val="001D520A"/>
    <w:rsid w:val="001F2EDB"/>
    <w:rsid w:val="0020236B"/>
    <w:rsid w:val="00214E3D"/>
    <w:rsid w:val="00215185"/>
    <w:rsid w:val="00215B23"/>
    <w:rsid w:val="00216752"/>
    <w:rsid w:val="002306DD"/>
    <w:rsid w:val="00230D79"/>
    <w:rsid w:val="002362B6"/>
    <w:rsid w:val="00240394"/>
    <w:rsid w:val="002509B3"/>
    <w:rsid w:val="0025169E"/>
    <w:rsid w:val="00272BC1"/>
    <w:rsid w:val="00275FAB"/>
    <w:rsid w:val="002770C7"/>
    <w:rsid w:val="0028000F"/>
    <w:rsid w:val="00291F2A"/>
    <w:rsid w:val="00294C81"/>
    <w:rsid w:val="00297150"/>
    <w:rsid w:val="002A2184"/>
    <w:rsid w:val="002A4E50"/>
    <w:rsid w:val="002B6B78"/>
    <w:rsid w:val="002C6689"/>
    <w:rsid w:val="002D762B"/>
    <w:rsid w:val="002E782C"/>
    <w:rsid w:val="002F6311"/>
    <w:rsid w:val="00302C93"/>
    <w:rsid w:val="00303102"/>
    <w:rsid w:val="00324370"/>
    <w:rsid w:val="00326ED2"/>
    <w:rsid w:val="00333209"/>
    <w:rsid w:val="003404DE"/>
    <w:rsid w:val="00344581"/>
    <w:rsid w:val="00351444"/>
    <w:rsid w:val="00355F31"/>
    <w:rsid w:val="00362178"/>
    <w:rsid w:val="003626F0"/>
    <w:rsid w:val="00365D66"/>
    <w:rsid w:val="003725BF"/>
    <w:rsid w:val="00384F9D"/>
    <w:rsid w:val="00390644"/>
    <w:rsid w:val="00391AB5"/>
    <w:rsid w:val="00397B15"/>
    <w:rsid w:val="003A15EF"/>
    <w:rsid w:val="003B5575"/>
    <w:rsid w:val="003B6FE8"/>
    <w:rsid w:val="003C7285"/>
    <w:rsid w:val="003D0D56"/>
    <w:rsid w:val="003F2D5B"/>
    <w:rsid w:val="004035DA"/>
    <w:rsid w:val="00410F8D"/>
    <w:rsid w:val="00414245"/>
    <w:rsid w:val="00417306"/>
    <w:rsid w:val="00421619"/>
    <w:rsid w:val="00423AA8"/>
    <w:rsid w:val="004272E0"/>
    <w:rsid w:val="00442B43"/>
    <w:rsid w:val="00443A65"/>
    <w:rsid w:val="004473BC"/>
    <w:rsid w:val="0048334C"/>
    <w:rsid w:val="00484277"/>
    <w:rsid w:val="004B2B03"/>
    <w:rsid w:val="004C3F22"/>
    <w:rsid w:val="004D0E5F"/>
    <w:rsid w:val="004D4BDC"/>
    <w:rsid w:val="004E0CD2"/>
    <w:rsid w:val="00510A4B"/>
    <w:rsid w:val="00512C96"/>
    <w:rsid w:val="00513A9B"/>
    <w:rsid w:val="00527690"/>
    <w:rsid w:val="00532DC7"/>
    <w:rsid w:val="0053379D"/>
    <w:rsid w:val="00541575"/>
    <w:rsid w:val="0054676B"/>
    <w:rsid w:val="00555105"/>
    <w:rsid w:val="0056187F"/>
    <w:rsid w:val="005725D8"/>
    <w:rsid w:val="005774B1"/>
    <w:rsid w:val="005805EF"/>
    <w:rsid w:val="00594F77"/>
    <w:rsid w:val="00597D37"/>
    <w:rsid w:val="005B2BB9"/>
    <w:rsid w:val="005C500F"/>
    <w:rsid w:val="005C5E44"/>
    <w:rsid w:val="005D56DC"/>
    <w:rsid w:val="005E3153"/>
    <w:rsid w:val="005E488A"/>
    <w:rsid w:val="005F242D"/>
    <w:rsid w:val="005F77A1"/>
    <w:rsid w:val="0061274B"/>
    <w:rsid w:val="00625789"/>
    <w:rsid w:val="0064042F"/>
    <w:rsid w:val="0064099B"/>
    <w:rsid w:val="00644270"/>
    <w:rsid w:val="006450F6"/>
    <w:rsid w:val="00647C61"/>
    <w:rsid w:val="006628EB"/>
    <w:rsid w:val="00672166"/>
    <w:rsid w:val="00677D4D"/>
    <w:rsid w:val="00683F17"/>
    <w:rsid w:val="006B76B9"/>
    <w:rsid w:val="006C17F9"/>
    <w:rsid w:val="006E228A"/>
    <w:rsid w:val="006E4452"/>
    <w:rsid w:val="006E6A13"/>
    <w:rsid w:val="006F3628"/>
    <w:rsid w:val="006F524A"/>
    <w:rsid w:val="0070395F"/>
    <w:rsid w:val="00725DE4"/>
    <w:rsid w:val="007453AF"/>
    <w:rsid w:val="00746B5D"/>
    <w:rsid w:val="00747357"/>
    <w:rsid w:val="00755BAA"/>
    <w:rsid w:val="00757F11"/>
    <w:rsid w:val="00763042"/>
    <w:rsid w:val="00764DCF"/>
    <w:rsid w:val="00765137"/>
    <w:rsid w:val="007716C8"/>
    <w:rsid w:val="0077270F"/>
    <w:rsid w:val="00791BF1"/>
    <w:rsid w:val="007A2466"/>
    <w:rsid w:val="007A6D4A"/>
    <w:rsid w:val="007F3CFD"/>
    <w:rsid w:val="007F5FFB"/>
    <w:rsid w:val="0080395F"/>
    <w:rsid w:val="00812634"/>
    <w:rsid w:val="00814D28"/>
    <w:rsid w:val="008179C4"/>
    <w:rsid w:val="0082223E"/>
    <w:rsid w:val="008342FF"/>
    <w:rsid w:val="008415F9"/>
    <w:rsid w:val="00844168"/>
    <w:rsid w:val="00847EE1"/>
    <w:rsid w:val="00850B52"/>
    <w:rsid w:val="00861427"/>
    <w:rsid w:val="00867657"/>
    <w:rsid w:val="00885A4D"/>
    <w:rsid w:val="0088633A"/>
    <w:rsid w:val="00894202"/>
    <w:rsid w:val="00894C65"/>
    <w:rsid w:val="00895235"/>
    <w:rsid w:val="008956D5"/>
    <w:rsid w:val="008A31CD"/>
    <w:rsid w:val="008A6330"/>
    <w:rsid w:val="008A6D0B"/>
    <w:rsid w:val="008C4282"/>
    <w:rsid w:val="008C6536"/>
    <w:rsid w:val="008D1BBA"/>
    <w:rsid w:val="008D45CD"/>
    <w:rsid w:val="008D52F2"/>
    <w:rsid w:val="008D778D"/>
    <w:rsid w:val="008E24B6"/>
    <w:rsid w:val="008E2A5D"/>
    <w:rsid w:val="00901B65"/>
    <w:rsid w:val="009161D6"/>
    <w:rsid w:val="009226E7"/>
    <w:rsid w:val="00934D83"/>
    <w:rsid w:val="00936256"/>
    <w:rsid w:val="00937BDD"/>
    <w:rsid w:val="00942F09"/>
    <w:rsid w:val="00951437"/>
    <w:rsid w:val="00951E3B"/>
    <w:rsid w:val="00953F50"/>
    <w:rsid w:val="00965697"/>
    <w:rsid w:val="00972D0B"/>
    <w:rsid w:val="00976D4F"/>
    <w:rsid w:val="00992B5C"/>
    <w:rsid w:val="009B12FC"/>
    <w:rsid w:val="009D4343"/>
    <w:rsid w:val="009D4A88"/>
    <w:rsid w:val="009D60F2"/>
    <w:rsid w:val="009F0DD5"/>
    <w:rsid w:val="009F60AC"/>
    <w:rsid w:val="00A14844"/>
    <w:rsid w:val="00A20B37"/>
    <w:rsid w:val="00A20C9D"/>
    <w:rsid w:val="00A33AA9"/>
    <w:rsid w:val="00A455C8"/>
    <w:rsid w:val="00A52119"/>
    <w:rsid w:val="00A60CA4"/>
    <w:rsid w:val="00A71FCD"/>
    <w:rsid w:val="00A7329B"/>
    <w:rsid w:val="00A772C0"/>
    <w:rsid w:val="00A97E34"/>
    <w:rsid w:val="00AA0198"/>
    <w:rsid w:val="00AB0B63"/>
    <w:rsid w:val="00AC1AF4"/>
    <w:rsid w:val="00AC405A"/>
    <w:rsid w:val="00AC60C7"/>
    <w:rsid w:val="00AC71A9"/>
    <w:rsid w:val="00AD2B07"/>
    <w:rsid w:val="00AD632D"/>
    <w:rsid w:val="00B039C2"/>
    <w:rsid w:val="00B03AAF"/>
    <w:rsid w:val="00B16934"/>
    <w:rsid w:val="00B21B37"/>
    <w:rsid w:val="00B238B6"/>
    <w:rsid w:val="00B448DF"/>
    <w:rsid w:val="00B51BA7"/>
    <w:rsid w:val="00B5693C"/>
    <w:rsid w:val="00B73BD9"/>
    <w:rsid w:val="00B747D4"/>
    <w:rsid w:val="00B83CB2"/>
    <w:rsid w:val="00B9156C"/>
    <w:rsid w:val="00B95BA5"/>
    <w:rsid w:val="00BC7AA9"/>
    <w:rsid w:val="00BD15D0"/>
    <w:rsid w:val="00BD4AF9"/>
    <w:rsid w:val="00BE4406"/>
    <w:rsid w:val="00BE5B3E"/>
    <w:rsid w:val="00BF382A"/>
    <w:rsid w:val="00BF5496"/>
    <w:rsid w:val="00C11602"/>
    <w:rsid w:val="00C2359E"/>
    <w:rsid w:val="00C2513A"/>
    <w:rsid w:val="00C41823"/>
    <w:rsid w:val="00C46F99"/>
    <w:rsid w:val="00C50355"/>
    <w:rsid w:val="00C530A9"/>
    <w:rsid w:val="00C66B9F"/>
    <w:rsid w:val="00C751E9"/>
    <w:rsid w:val="00C811D7"/>
    <w:rsid w:val="00C86DFF"/>
    <w:rsid w:val="00CA586B"/>
    <w:rsid w:val="00CA5B67"/>
    <w:rsid w:val="00CC0DE6"/>
    <w:rsid w:val="00CE0CC6"/>
    <w:rsid w:val="00CE19D2"/>
    <w:rsid w:val="00CE2971"/>
    <w:rsid w:val="00CF3BD2"/>
    <w:rsid w:val="00D03F2C"/>
    <w:rsid w:val="00D07D30"/>
    <w:rsid w:val="00D20EA0"/>
    <w:rsid w:val="00D21DA8"/>
    <w:rsid w:val="00D25722"/>
    <w:rsid w:val="00D2787D"/>
    <w:rsid w:val="00D303B5"/>
    <w:rsid w:val="00D34A9E"/>
    <w:rsid w:val="00D42912"/>
    <w:rsid w:val="00D5042A"/>
    <w:rsid w:val="00D5222B"/>
    <w:rsid w:val="00D6024E"/>
    <w:rsid w:val="00D64293"/>
    <w:rsid w:val="00D71C1E"/>
    <w:rsid w:val="00D72949"/>
    <w:rsid w:val="00D73F2D"/>
    <w:rsid w:val="00D7628F"/>
    <w:rsid w:val="00D93E89"/>
    <w:rsid w:val="00D97FDE"/>
    <w:rsid w:val="00DA223A"/>
    <w:rsid w:val="00DA3E7A"/>
    <w:rsid w:val="00DA63D7"/>
    <w:rsid w:val="00DB34E7"/>
    <w:rsid w:val="00DC519E"/>
    <w:rsid w:val="00DE00E6"/>
    <w:rsid w:val="00DE5048"/>
    <w:rsid w:val="00DE58AD"/>
    <w:rsid w:val="00DE7EB4"/>
    <w:rsid w:val="00DF5DE4"/>
    <w:rsid w:val="00E17C97"/>
    <w:rsid w:val="00E30F3E"/>
    <w:rsid w:val="00E3411C"/>
    <w:rsid w:val="00E34705"/>
    <w:rsid w:val="00E5242D"/>
    <w:rsid w:val="00E5264D"/>
    <w:rsid w:val="00E60318"/>
    <w:rsid w:val="00E63B59"/>
    <w:rsid w:val="00E67897"/>
    <w:rsid w:val="00EA182F"/>
    <w:rsid w:val="00ED624B"/>
    <w:rsid w:val="00ED6AAE"/>
    <w:rsid w:val="00EE6350"/>
    <w:rsid w:val="00EF1B99"/>
    <w:rsid w:val="00EF5063"/>
    <w:rsid w:val="00EF558E"/>
    <w:rsid w:val="00F06098"/>
    <w:rsid w:val="00F27556"/>
    <w:rsid w:val="00F336A6"/>
    <w:rsid w:val="00F559D2"/>
    <w:rsid w:val="00F5670A"/>
    <w:rsid w:val="00F6331B"/>
    <w:rsid w:val="00F71571"/>
    <w:rsid w:val="00F720CE"/>
    <w:rsid w:val="00F72678"/>
    <w:rsid w:val="00F7551C"/>
    <w:rsid w:val="00F76D01"/>
    <w:rsid w:val="00F77096"/>
    <w:rsid w:val="00F8098E"/>
    <w:rsid w:val="00F82B28"/>
    <w:rsid w:val="00F854C7"/>
    <w:rsid w:val="00F8756E"/>
    <w:rsid w:val="00F92DBC"/>
    <w:rsid w:val="00FA6166"/>
    <w:rsid w:val="00FB5EE3"/>
    <w:rsid w:val="00FB6EF7"/>
    <w:rsid w:val="00FC221E"/>
    <w:rsid w:val="00FC3EBE"/>
    <w:rsid w:val="00FC4D65"/>
    <w:rsid w:val="00FD5F01"/>
    <w:rsid w:val="00FD683B"/>
    <w:rsid w:val="00FE1C84"/>
    <w:rsid w:val="00FE2839"/>
    <w:rsid w:val="00FE29C2"/>
    <w:rsid w:val="00FE4EFF"/>
    <w:rsid w:val="00FF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2F6F174-53C5-4452-9905-286EDCAA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586B"/>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86B"/>
    <w:rPr>
      <w:rFonts w:ascii="Arial" w:eastAsia="Times New Roman" w:hAnsi="Arial" w:cs="Arial"/>
      <w:b/>
      <w:bCs/>
      <w:color w:val="000080"/>
      <w:sz w:val="24"/>
      <w:szCs w:val="24"/>
      <w:lang w:eastAsia="ru-RU"/>
    </w:rPr>
  </w:style>
  <w:style w:type="paragraph" w:customStyle="1" w:styleId="11">
    <w:name w:val="1"/>
    <w:basedOn w:val="a"/>
    <w:rsid w:val="00CA586B"/>
    <w:pPr>
      <w:spacing w:before="100" w:beforeAutospacing="1" w:after="100" w:afterAutospacing="1"/>
    </w:pPr>
    <w:rPr>
      <w:rFonts w:ascii="Tahoma" w:hAnsi="Tahoma"/>
      <w:sz w:val="20"/>
      <w:szCs w:val="20"/>
      <w:lang w:val="en-US" w:eastAsia="en-US"/>
    </w:rPr>
  </w:style>
  <w:style w:type="paragraph" w:customStyle="1" w:styleId="a3">
    <w:name w:val="Знак Знак Знак Знак"/>
    <w:basedOn w:val="a"/>
    <w:rsid w:val="00CA586B"/>
    <w:pPr>
      <w:spacing w:before="100" w:beforeAutospacing="1" w:after="100" w:afterAutospacing="1"/>
    </w:pPr>
    <w:rPr>
      <w:rFonts w:ascii="Tahoma" w:hAnsi="Tahoma"/>
      <w:sz w:val="20"/>
      <w:szCs w:val="20"/>
      <w:lang w:val="en-US" w:eastAsia="en-US"/>
    </w:rPr>
  </w:style>
  <w:style w:type="paragraph" w:customStyle="1" w:styleId="ConsPlusCell">
    <w:name w:val="ConsPlusCell"/>
    <w:rsid w:val="00CA58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41">
    <w:name w:val="style41"/>
    <w:rsid w:val="00CA586B"/>
    <w:rPr>
      <w:rFonts w:cs="Times New Roman"/>
      <w:b/>
      <w:bCs/>
      <w:sz w:val="24"/>
      <w:szCs w:val="24"/>
    </w:rPr>
  </w:style>
  <w:style w:type="paragraph" w:customStyle="1" w:styleId="ConsPlusNonformat">
    <w:name w:val="ConsPlusNonformat"/>
    <w:rsid w:val="00CA58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A58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CA586B"/>
    <w:pPr>
      <w:spacing w:after="200" w:line="276" w:lineRule="auto"/>
      <w:ind w:left="720"/>
      <w:contextualSpacing/>
    </w:pPr>
    <w:rPr>
      <w:rFonts w:ascii="Calibri" w:eastAsia="Calibri" w:hAnsi="Calibri"/>
      <w:sz w:val="22"/>
      <w:szCs w:val="22"/>
      <w:lang w:eastAsia="en-US"/>
    </w:rPr>
  </w:style>
  <w:style w:type="paragraph" w:styleId="a5">
    <w:name w:val="header"/>
    <w:basedOn w:val="a"/>
    <w:link w:val="a6"/>
    <w:rsid w:val="00CA586B"/>
    <w:pPr>
      <w:tabs>
        <w:tab w:val="center" w:pos="4677"/>
        <w:tab w:val="right" w:pos="9355"/>
      </w:tabs>
    </w:pPr>
  </w:style>
  <w:style w:type="character" w:customStyle="1" w:styleId="a6">
    <w:name w:val="Верхний колонтитул Знак"/>
    <w:basedOn w:val="a0"/>
    <w:link w:val="a5"/>
    <w:rsid w:val="00CA586B"/>
    <w:rPr>
      <w:rFonts w:ascii="Times New Roman" w:eastAsia="Times New Roman" w:hAnsi="Times New Roman" w:cs="Times New Roman"/>
      <w:sz w:val="24"/>
      <w:szCs w:val="24"/>
      <w:lang w:eastAsia="ru-RU"/>
    </w:rPr>
  </w:style>
  <w:style w:type="character" w:styleId="a7">
    <w:name w:val="page number"/>
    <w:basedOn w:val="a0"/>
    <w:rsid w:val="00CA586B"/>
  </w:style>
  <w:style w:type="paragraph" w:customStyle="1" w:styleId="a8">
    <w:name w:val="Знак Знак Знак Знак Знак Знак Знак"/>
    <w:basedOn w:val="a"/>
    <w:rsid w:val="00CA586B"/>
    <w:pPr>
      <w:spacing w:before="100" w:beforeAutospacing="1" w:after="100" w:afterAutospacing="1"/>
    </w:pPr>
    <w:rPr>
      <w:rFonts w:ascii="Tahoma" w:hAnsi="Tahoma"/>
      <w:sz w:val="20"/>
      <w:szCs w:val="20"/>
      <w:lang w:val="en-US" w:eastAsia="en-US"/>
    </w:rPr>
  </w:style>
  <w:style w:type="paragraph" w:customStyle="1" w:styleId="12">
    <w:name w:val="Знак Знак Знак Знак1"/>
    <w:basedOn w:val="a"/>
    <w:rsid w:val="00CA586B"/>
    <w:pPr>
      <w:spacing w:before="100" w:beforeAutospacing="1" w:after="100" w:afterAutospacing="1"/>
    </w:pPr>
    <w:rPr>
      <w:rFonts w:ascii="Tahoma" w:hAnsi="Tahoma"/>
      <w:sz w:val="20"/>
      <w:szCs w:val="20"/>
      <w:lang w:val="en-US" w:eastAsia="en-US"/>
    </w:rPr>
  </w:style>
  <w:style w:type="paragraph" w:customStyle="1" w:styleId="bullets">
    <w:name w:val="bullets Знак"/>
    <w:basedOn w:val="a"/>
    <w:link w:val="bullets0"/>
    <w:rsid w:val="00CA586B"/>
    <w:pPr>
      <w:numPr>
        <w:numId w:val="1"/>
      </w:numPr>
      <w:shd w:val="clear" w:color="auto" w:fill="FFFFFF"/>
      <w:spacing w:before="120" w:line="365" w:lineRule="auto"/>
      <w:jc w:val="both"/>
    </w:pPr>
    <w:rPr>
      <w:rFonts w:ascii="Times New Roman CYR" w:hAnsi="Times New Roman CYR"/>
      <w:spacing w:val="-4"/>
      <w:sz w:val="28"/>
      <w:szCs w:val="20"/>
      <w:lang w:val="x-none" w:eastAsia="x-none"/>
    </w:rPr>
  </w:style>
  <w:style w:type="character" w:customStyle="1" w:styleId="bullets0">
    <w:name w:val="bullets Знак Знак"/>
    <w:link w:val="bullets"/>
    <w:locked/>
    <w:rsid w:val="00CA586B"/>
    <w:rPr>
      <w:rFonts w:ascii="Times New Roman CYR" w:eastAsia="Times New Roman" w:hAnsi="Times New Roman CYR" w:cs="Times New Roman"/>
      <w:spacing w:val="-4"/>
      <w:sz w:val="28"/>
      <w:szCs w:val="20"/>
      <w:shd w:val="clear" w:color="auto" w:fill="FFFFFF"/>
      <w:lang w:val="x-none" w:eastAsia="x-none"/>
    </w:rPr>
  </w:style>
  <w:style w:type="paragraph" w:styleId="a9">
    <w:name w:val="Body Text Indent"/>
    <w:basedOn w:val="a"/>
    <w:link w:val="aa"/>
    <w:rsid w:val="00CA586B"/>
    <w:pPr>
      <w:spacing w:after="120"/>
      <w:ind w:left="283"/>
    </w:pPr>
  </w:style>
  <w:style w:type="character" w:customStyle="1" w:styleId="aa">
    <w:name w:val="Основной текст с отступом Знак"/>
    <w:basedOn w:val="a0"/>
    <w:link w:val="a9"/>
    <w:rsid w:val="00CA586B"/>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Знак Знак Знак Знак Знак"/>
    <w:basedOn w:val="a"/>
    <w:rsid w:val="00CA586B"/>
    <w:pPr>
      <w:spacing w:before="100" w:beforeAutospacing="1" w:after="100" w:afterAutospacing="1"/>
    </w:pPr>
    <w:rPr>
      <w:rFonts w:ascii="Tahoma" w:hAnsi="Tahoma"/>
      <w:sz w:val="20"/>
      <w:szCs w:val="20"/>
      <w:lang w:val="en-US" w:eastAsia="en-US"/>
    </w:rPr>
  </w:style>
  <w:style w:type="character" w:customStyle="1" w:styleId="ac">
    <w:name w:val="Гипертекстовая ссылка"/>
    <w:rsid w:val="00CA586B"/>
    <w:rPr>
      <w:b/>
      <w:bCs/>
      <w:color w:val="008000"/>
    </w:rPr>
  </w:style>
  <w:style w:type="paragraph" w:styleId="ad">
    <w:name w:val="Body Text"/>
    <w:basedOn w:val="a"/>
    <w:link w:val="ae"/>
    <w:rsid w:val="00CA586B"/>
    <w:pPr>
      <w:spacing w:after="120"/>
    </w:pPr>
  </w:style>
  <w:style w:type="character" w:customStyle="1" w:styleId="ae">
    <w:name w:val="Основной текст Знак"/>
    <w:basedOn w:val="a0"/>
    <w:link w:val="ad"/>
    <w:rsid w:val="00CA586B"/>
    <w:rPr>
      <w:rFonts w:ascii="Times New Roman" w:eastAsia="Times New Roman" w:hAnsi="Times New Roman" w:cs="Times New Roman"/>
      <w:sz w:val="24"/>
      <w:szCs w:val="24"/>
      <w:lang w:eastAsia="ru-RU"/>
    </w:rPr>
  </w:style>
  <w:style w:type="paragraph" w:customStyle="1" w:styleId="af">
    <w:name w:val="Знак"/>
    <w:basedOn w:val="a"/>
    <w:rsid w:val="00CA586B"/>
    <w:pPr>
      <w:spacing w:before="100" w:beforeAutospacing="1" w:after="100" w:afterAutospacing="1"/>
    </w:pPr>
    <w:rPr>
      <w:rFonts w:ascii="Tahoma" w:hAnsi="Tahoma"/>
      <w:sz w:val="20"/>
      <w:szCs w:val="20"/>
      <w:lang w:val="en-US" w:eastAsia="en-US"/>
    </w:rPr>
  </w:style>
  <w:style w:type="paragraph" w:customStyle="1" w:styleId="af0">
    <w:name w:val="Содержимое таблицы"/>
    <w:basedOn w:val="a"/>
    <w:rsid w:val="00CA586B"/>
    <w:pPr>
      <w:suppressLineNumbers/>
      <w:suppressAutoHyphens/>
    </w:pPr>
    <w:rPr>
      <w:sz w:val="20"/>
      <w:szCs w:val="20"/>
      <w:lang w:eastAsia="ar-SA"/>
    </w:rPr>
  </w:style>
  <w:style w:type="paragraph" w:customStyle="1" w:styleId="22">
    <w:name w:val="Основной текст с отступом 22"/>
    <w:basedOn w:val="a"/>
    <w:rsid w:val="00CA586B"/>
    <w:pPr>
      <w:suppressAutoHyphens/>
      <w:ind w:firstLine="708"/>
      <w:jc w:val="both"/>
    </w:pPr>
    <w:rPr>
      <w:sz w:val="28"/>
      <w:lang w:eastAsia="ar-SA"/>
    </w:rPr>
  </w:style>
  <w:style w:type="paragraph" w:customStyle="1" w:styleId="tabl">
    <w:name w:val="tabl"/>
    <w:basedOn w:val="a"/>
    <w:rsid w:val="00CA586B"/>
    <w:rPr>
      <w:rFonts w:ascii="Arial" w:hAnsi="Arial"/>
      <w:sz w:val="20"/>
    </w:rPr>
  </w:style>
  <w:style w:type="paragraph" w:customStyle="1" w:styleId="13">
    <w:name w:val="Знак Знак Знак Знак Знак Знак Знак Знак Знак Знак Знак Знак Знак Знак Знак Знак Знак Знак1"/>
    <w:basedOn w:val="a"/>
    <w:rsid w:val="00CA586B"/>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CA5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CA586B"/>
    <w:rPr>
      <w:rFonts w:ascii="Courier New" w:eastAsia="Times New Roman" w:hAnsi="Courier New" w:cs="Courier New"/>
      <w:sz w:val="20"/>
      <w:szCs w:val="20"/>
      <w:lang w:eastAsia="ru-RU"/>
    </w:rPr>
  </w:style>
  <w:style w:type="paragraph" w:customStyle="1" w:styleId="DefaultParagraphFontParaCharChar">
    <w:name w:val="Default Paragraph Font Para Char Char Знак"/>
    <w:basedOn w:val="a"/>
    <w:rsid w:val="00CA586B"/>
    <w:pPr>
      <w:spacing w:after="160" w:line="240" w:lineRule="exact"/>
    </w:pPr>
    <w:rPr>
      <w:rFonts w:ascii="Verdana" w:hAnsi="Verdana" w:cs="Verdana"/>
      <w:sz w:val="20"/>
      <w:szCs w:val="20"/>
      <w:lang w:val="en-US" w:eastAsia="en-US"/>
    </w:rPr>
  </w:style>
  <w:style w:type="paragraph" w:styleId="af1">
    <w:name w:val="Normal (Web)"/>
    <w:basedOn w:val="a"/>
    <w:unhideWhenUsed/>
    <w:rsid w:val="00CA586B"/>
    <w:pPr>
      <w:spacing w:before="100" w:beforeAutospacing="1" w:after="100" w:afterAutospacing="1"/>
    </w:pPr>
  </w:style>
  <w:style w:type="paragraph" w:customStyle="1" w:styleId="af2">
    <w:name w:val="Знак Знак Знак Знак Знак"/>
    <w:basedOn w:val="a"/>
    <w:rsid w:val="00CA586B"/>
    <w:pPr>
      <w:spacing w:before="100" w:beforeAutospacing="1" w:after="100" w:afterAutospacing="1"/>
    </w:pPr>
    <w:rPr>
      <w:rFonts w:ascii="Tahoma" w:hAnsi="Tahoma" w:cs="Tahoma"/>
      <w:sz w:val="20"/>
      <w:szCs w:val="20"/>
      <w:lang w:val="en-US" w:eastAsia="en-US"/>
    </w:rPr>
  </w:style>
  <w:style w:type="paragraph" w:customStyle="1" w:styleId="af3">
    <w:name w:val="Номер"/>
    <w:basedOn w:val="a"/>
    <w:rsid w:val="00CA586B"/>
    <w:pPr>
      <w:jc w:val="center"/>
    </w:pPr>
    <w:rPr>
      <w:sz w:val="28"/>
      <w:szCs w:val="20"/>
    </w:rPr>
  </w:style>
  <w:style w:type="paragraph" w:customStyle="1" w:styleId="ConsPlusTitle">
    <w:name w:val="ConsPlusTitle"/>
    <w:rsid w:val="00CA58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unhideWhenUsed/>
    <w:rsid w:val="00CA586B"/>
    <w:rPr>
      <w:color w:val="6B9F25"/>
      <w:u w:val="single"/>
    </w:rPr>
  </w:style>
  <w:style w:type="paragraph" w:customStyle="1" w:styleId="14">
    <w:name w:val="Текст1"/>
    <w:basedOn w:val="a"/>
    <w:rsid w:val="00CA586B"/>
    <w:pPr>
      <w:suppressAutoHyphens/>
    </w:pPr>
    <w:rPr>
      <w:rFonts w:ascii="Courier New" w:hAnsi="Courier New" w:cs="Courier New"/>
      <w:sz w:val="20"/>
      <w:szCs w:val="20"/>
      <w:lang w:eastAsia="ar-SA"/>
    </w:rPr>
  </w:style>
  <w:style w:type="paragraph" w:customStyle="1" w:styleId="ConsNormal">
    <w:name w:val="ConsNormal"/>
    <w:rsid w:val="00CA58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586B"/>
    <w:rPr>
      <w:rFonts w:ascii="Arial" w:eastAsia="Times New Roman" w:hAnsi="Arial" w:cs="Arial"/>
      <w:sz w:val="20"/>
      <w:szCs w:val="20"/>
      <w:lang w:eastAsia="ru-RU"/>
    </w:rPr>
  </w:style>
  <w:style w:type="paragraph" w:styleId="af5">
    <w:name w:val="Plain Text"/>
    <w:basedOn w:val="a"/>
    <w:link w:val="af6"/>
    <w:rsid w:val="00CA586B"/>
    <w:rPr>
      <w:rFonts w:ascii="Courier New" w:hAnsi="Courier New" w:cs="Courier New"/>
      <w:color w:val="000000"/>
      <w:sz w:val="20"/>
      <w:szCs w:val="20"/>
    </w:rPr>
  </w:style>
  <w:style w:type="character" w:customStyle="1" w:styleId="af6">
    <w:name w:val="Текст Знак"/>
    <w:basedOn w:val="a0"/>
    <w:link w:val="af5"/>
    <w:rsid w:val="00CA586B"/>
    <w:rPr>
      <w:rFonts w:ascii="Courier New" w:eastAsia="Times New Roman" w:hAnsi="Courier New" w:cs="Courier New"/>
      <w:color w:val="000000"/>
      <w:sz w:val="20"/>
      <w:szCs w:val="20"/>
      <w:lang w:eastAsia="ru-RU"/>
    </w:rPr>
  </w:style>
  <w:style w:type="paragraph" w:customStyle="1" w:styleId="af7">
    <w:name w:val="НИР"/>
    <w:basedOn w:val="a"/>
    <w:rsid w:val="00CA586B"/>
    <w:pPr>
      <w:spacing w:after="120" w:line="360" w:lineRule="auto"/>
      <w:ind w:firstLine="720"/>
      <w:jc w:val="both"/>
    </w:pPr>
    <w:rPr>
      <w:color w:val="000000"/>
      <w:spacing w:val="5"/>
    </w:rPr>
  </w:style>
  <w:style w:type="paragraph" w:styleId="af8">
    <w:name w:val="footer"/>
    <w:basedOn w:val="a"/>
    <w:link w:val="af9"/>
    <w:rsid w:val="00CA586B"/>
    <w:pPr>
      <w:tabs>
        <w:tab w:val="center" w:pos="4677"/>
        <w:tab w:val="right" w:pos="9355"/>
      </w:tabs>
    </w:pPr>
  </w:style>
  <w:style w:type="character" w:customStyle="1" w:styleId="af9">
    <w:name w:val="Нижний колонтитул Знак"/>
    <w:basedOn w:val="a0"/>
    <w:link w:val="af8"/>
    <w:rsid w:val="00CA586B"/>
    <w:rPr>
      <w:rFonts w:ascii="Times New Roman" w:eastAsia="Times New Roman" w:hAnsi="Times New Roman" w:cs="Times New Roman"/>
      <w:sz w:val="24"/>
      <w:szCs w:val="24"/>
      <w:lang w:eastAsia="ru-RU"/>
    </w:rPr>
  </w:style>
  <w:style w:type="table" w:styleId="afa">
    <w:name w:val="Table Grid"/>
    <w:basedOn w:val="a1"/>
    <w:uiPriority w:val="59"/>
    <w:rsid w:val="00CA58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rsid w:val="00CA586B"/>
    <w:rPr>
      <w:rFonts w:ascii="Tahoma" w:hAnsi="Tahoma" w:cs="Tahoma"/>
      <w:sz w:val="16"/>
      <w:szCs w:val="16"/>
    </w:rPr>
  </w:style>
  <w:style w:type="character" w:customStyle="1" w:styleId="afc">
    <w:name w:val="Текст выноски Знак"/>
    <w:basedOn w:val="a0"/>
    <w:link w:val="afb"/>
    <w:uiPriority w:val="99"/>
    <w:rsid w:val="00CA586B"/>
    <w:rPr>
      <w:rFonts w:ascii="Tahoma" w:eastAsia="Times New Roman" w:hAnsi="Tahoma" w:cs="Tahoma"/>
      <w:sz w:val="16"/>
      <w:szCs w:val="16"/>
      <w:lang w:eastAsia="ru-RU"/>
    </w:rPr>
  </w:style>
  <w:style w:type="character" w:customStyle="1" w:styleId="6">
    <w:name w:val="Основной текст (6)_"/>
    <w:link w:val="60"/>
    <w:locked/>
    <w:rsid w:val="00CA586B"/>
    <w:rPr>
      <w:b/>
      <w:bCs/>
      <w:sz w:val="23"/>
      <w:szCs w:val="23"/>
      <w:shd w:val="clear" w:color="auto" w:fill="FFFFFF"/>
    </w:rPr>
  </w:style>
  <w:style w:type="paragraph" w:customStyle="1" w:styleId="60">
    <w:name w:val="Основной текст (6)"/>
    <w:basedOn w:val="a"/>
    <w:link w:val="6"/>
    <w:rsid w:val="00CA586B"/>
    <w:pPr>
      <w:widowControl w:val="0"/>
      <w:shd w:val="clear" w:color="auto" w:fill="FFFFFF"/>
      <w:spacing w:after="480" w:line="274" w:lineRule="exact"/>
      <w:ind w:hanging="1040"/>
      <w:jc w:val="center"/>
    </w:pPr>
    <w:rPr>
      <w:rFonts w:asciiTheme="minorHAnsi" w:eastAsiaTheme="minorHAnsi" w:hAnsiTheme="minorHAnsi" w:cstheme="minorBidi"/>
      <w:b/>
      <w:bCs/>
      <w:sz w:val="23"/>
      <w:szCs w:val="23"/>
      <w:lang w:eastAsia="en-US"/>
    </w:rPr>
  </w:style>
  <w:style w:type="character" w:customStyle="1" w:styleId="9pt">
    <w:name w:val="Основной текст + 9 pt"/>
    <w:rsid w:val="00CA586B"/>
    <w:rPr>
      <w:rFonts w:ascii="Times New Roman" w:hAnsi="Times New Roman" w:cs="Times New Roman"/>
      <w:sz w:val="18"/>
      <w:szCs w:val="18"/>
      <w:u w:val="none"/>
      <w:lang w:val="ru-RU" w:eastAsia="ru-RU" w:bidi="ar-SA"/>
    </w:rPr>
  </w:style>
  <w:style w:type="character" w:customStyle="1" w:styleId="WW-Absatz-Standardschriftart">
    <w:name w:val="WW-Absatz-Standardschriftart"/>
    <w:rsid w:val="00A7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04948">
      <w:bodyDiv w:val="1"/>
      <w:marLeft w:val="0"/>
      <w:marRight w:val="0"/>
      <w:marTop w:val="0"/>
      <w:marBottom w:val="0"/>
      <w:divBdr>
        <w:top w:val="none" w:sz="0" w:space="0" w:color="auto"/>
        <w:left w:val="none" w:sz="0" w:space="0" w:color="auto"/>
        <w:bottom w:val="none" w:sz="0" w:space="0" w:color="auto"/>
        <w:right w:val="none" w:sz="0" w:space="0" w:color="auto"/>
      </w:divBdr>
    </w:div>
    <w:div w:id="989361736">
      <w:bodyDiv w:val="1"/>
      <w:marLeft w:val="0"/>
      <w:marRight w:val="0"/>
      <w:marTop w:val="0"/>
      <w:marBottom w:val="0"/>
      <w:divBdr>
        <w:top w:val="none" w:sz="0" w:space="0" w:color="auto"/>
        <w:left w:val="none" w:sz="0" w:space="0" w:color="auto"/>
        <w:bottom w:val="none" w:sz="0" w:space="0" w:color="auto"/>
        <w:right w:val="none" w:sz="0" w:space="0" w:color="auto"/>
      </w:divBdr>
    </w:div>
    <w:div w:id="13910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4296-F306-4CEE-80C5-B3642665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4681</TotalTime>
  <Pages>1</Pages>
  <Words>11195</Words>
  <Characters>63812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Сидорова</dc:creator>
  <cp:keywords/>
  <dc:description/>
  <cp:lastModifiedBy>Елена Сидорова</cp:lastModifiedBy>
  <cp:revision>170</cp:revision>
  <cp:lastPrinted>2024-04-08T10:04:00Z</cp:lastPrinted>
  <dcterms:created xsi:type="dcterms:W3CDTF">2019-03-18T13:39:00Z</dcterms:created>
  <dcterms:modified xsi:type="dcterms:W3CDTF">2024-04-10T09:45:00Z</dcterms:modified>
</cp:coreProperties>
</file>