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589" w:rsidRDefault="00D84589" w:rsidP="00807EA8">
      <w:pPr>
        <w:autoSpaceDE w:val="0"/>
        <w:autoSpaceDN w:val="0"/>
        <w:adjustRightInd w:val="0"/>
        <w:spacing w:after="0" w:line="240" w:lineRule="auto"/>
        <w:ind w:firstLine="7920"/>
        <w:rPr>
          <w:rFonts w:ascii="Times New Roman CYR" w:hAnsi="Times New Roman CYR" w:cs="Times New Roman CYR"/>
          <w:sz w:val="16"/>
          <w:szCs w:val="16"/>
        </w:rPr>
      </w:pPr>
    </w:p>
    <w:p w:rsidR="00D84589" w:rsidRPr="008961D0" w:rsidRDefault="00D84589" w:rsidP="00807EA8">
      <w:pPr>
        <w:autoSpaceDE w:val="0"/>
        <w:autoSpaceDN w:val="0"/>
        <w:adjustRightInd w:val="0"/>
        <w:spacing w:after="0" w:line="240" w:lineRule="auto"/>
        <w:ind w:firstLine="7920"/>
        <w:rPr>
          <w:rFonts w:ascii="Times New Roman CYR" w:hAnsi="Times New Roman CYR" w:cs="Times New Roman CYR"/>
          <w:sz w:val="16"/>
          <w:szCs w:val="16"/>
        </w:rPr>
      </w:pPr>
      <w:r w:rsidRPr="008961D0">
        <w:rPr>
          <w:rFonts w:ascii="Times New Roman CYR" w:hAnsi="Times New Roman CYR" w:cs="Times New Roman CYR"/>
          <w:sz w:val="16"/>
          <w:szCs w:val="16"/>
        </w:rPr>
        <w:t xml:space="preserve">ПРИЛОЖЕНИЕ № </w:t>
      </w:r>
      <w:r>
        <w:rPr>
          <w:rFonts w:ascii="Times New Roman CYR" w:hAnsi="Times New Roman CYR" w:cs="Times New Roman CYR"/>
          <w:sz w:val="16"/>
          <w:szCs w:val="16"/>
        </w:rPr>
        <w:t>2</w:t>
      </w:r>
    </w:p>
    <w:p w:rsidR="00D84589" w:rsidRPr="008961D0" w:rsidRDefault="00D84589" w:rsidP="00807EA8">
      <w:pPr>
        <w:autoSpaceDE w:val="0"/>
        <w:autoSpaceDN w:val="0"/>
        <w:adjustRightInd w:val="0"/>
        <w:spacing w:after="0" w:line="240" w:lineRule="auto"/>
        <w:ind w:firstLine="7920"/>
        <w:rPr>
          <w:rFonts w:ascii="Times New Roman CYR" w:hAnsi="Times New Roman CYR" w:cs="Times New Roman CYR"/>
          <w:sz w:val="16"/>
          <w:szCs w:val="16"/>
        </w:rPr>
      </w:pPr>
      <w:r w:rsidRPr="008961D0">
        <w:rPr>
          <w:rFonts w:ascii="Times New Roman CYR" w:hAnsi="Times New Roman CYR" w:cs="Times New Roman CYR"/>
          <w:sz w:val="16"/>
          <w:szCs w:val="16"/>
        </w:rPr>
        <w:t xml:space="preserve">к муниципальной программе </w:t>
      </w:r>
      <w:proofErr w:type="spellStart"/>
      <w:r>
        <w:rPr>
          <w:rFonts w:ascii="Times New Roman CYR" w:hAnsi="Times New Roman CYR" w:cs="Times New Roman CYR"/>
          <w:sz w:val="16"/>
          <w:szCs w:val="16"/>
        </w:rPr>
        <w:t>Большесолдатского</w:t>
      </w:r>
      <w:proofErr w:type="spellEnd"/>
      <w:r>
        <w:rPr>
          <w:rFonts w:ascii="Times New Roman CYR" w:hAnsi="Times New Roman CYR" w:cs="Times New Roman CYR"/>
          <w:sz w:val="16"/>
          <w:szCs w:val="16"/>
        </w:rPr>
        <w:t xml:space="preserve"> </w:t>
      </w:r>
      <w:r w:rsidRPr="008961D0">
        <w:rPr>
          <w:rFonts w:ascii="Times New Roman CYR" w:hAnsi="Times New Roman CYR" w:cs="Times New Roman CYR"/>
          <w:sz w:val="16"/>
          <w:szCs w:val="16"/>
        </w:rPr>
        <w:t>района Курской области</w:t>
      </w:r>
    </w:p>
    <w:p w:rsidR="00C81AFF" w:rsidRDefault="00D84589" w:rsidP="00C81AFF">
      <w:pPr>
        <w:autoSpaceDE w:val="0"/>
        <w:autoSpaceDN w:val="0"/>
        <w:adjustRightInd w:val="0"/>
        <w:spacing w:after="0" w:line="240" w:lineRule="auto"/>
        <w:ind w:firstLine="7920"/>
        <w:rPr>
          <w:rFonts w:ascii="Times New Roman CYR" w:hAnsi="Times New Roman CYR" w:cs="Times New Roman CYR"/>
          <w:sz w:val="16"/>
          <w:szCs w:val="16"/>
        </w:rPr>
      </w:pPr>
      <w:r w:rsidRPr="008961D0">
        <w:rPr>
          <w:sz w:val="16"/>
          <w:szCs w:val="16"/>
        </w:rPr>
        <w:t>«</w:t>
      </w:r>
      <w:r w:rsidRPr="008961D0">
        <w:rPr>
          <w:rFonts w:ascii="Times New Roman CYR" w:hAnsi="Times New Roman CYR" w:cs="Times New Roman CYR"/>
          <w:sz w:val="16"/>
          <w:szCs w:val="16"/>
        </w:rPr>
        <w:t xml:space="preserve">Развитие культуры в </w:t>
      </w:r>
      <w:proofErr w:type="spellStart"/>
      <w:r>
        <w:rPr>
          <w:rFonts w:ascii="Times New Roman CYR" w:hAnsi="Times New Roman CYR" w:cs="Times New Roman CYR"/>
          <w:sz w:val="16"/>
          <w:szCs w:val="16"/>
        </w:rPr>
        <w:t>Большесолдатского</w:t>
      </w:r>
      <w:proofErr w:type="spellEnd"/>
      <w:r>
        <w:rPr>
          <w:rFonts w:ascii="Times New Roman CYR" w:hAnsi="Times New Roman CYR" w:cs="Times New Roman CYR"/>
          <w:sz w:val="16"/>
          <w:szCs w:val="16"/>
        </w:rPr>
        <w:t xml:space="preserve"> </w:t>
      </w:r>
      <w:r w:rsidRPr="008961D0">
        <w:rPr>
          <w:rFonts w:ascii="Times New Roman CYR" w:hAnsi="Times New Roman CYR" w:cs="Times New Roman CYR"/>
          <w:sz w:val="16"/>
          <w:szCs w:val="16"/>
        </w:rPr>
        <w:t xml:space="preserve"> районе Курской области</w:t>
      </w:r>
      <w:r>
        <w:rPr>
          <w:rFonts w:ascii="Times New Roman CYR" w:hAnsi="Times New Roman CYR" w:cs="Times New Roman CYR"/>
          <w:sz w:val="16"/>
          <w:szCs w:val="16"/>
        </w:rPr>
        <w:t xml:space="preserve"> </w:t>
      </w:r>
      <w:proofErr w:type="spellStart"/>
      <w:r>
        <w:rPr>
          <w:rFonts w:ascii="Times New Roman CYR" w:hAnsi="Times New Roman CYR" w:cs="Times New Roman CYR"/>
          <w:sz w:val="16"/>
          <w:szCs w:val="16"/>
        </w:rPr>
        <w:t>на</w:t>
      </w:r>
      <w:r w:rsidR="00C81AFF">
        <w:rPr>
          <w:rFonts w:ascii="Times New Roman CYR" w:hAnsi="Times New Roman CYR" w:cs="Times New Roman CYR"/>
          <w:sz w:val="16"/>
          <w:szCs w:val="16"/>
        </w:rPr>
        <w:t>на</w:t>
      </w:r>
      <w:proofErr w:type="spellEnd"/>
      <w:r w:rsidR="00C81AFF">
        <w:rPr>
          <w:rFonts w:ascii="Times New Roman CYR" w:hAnsi="Times New Roman CYR" w:cs="Times New Roman CYR"/>
          <w:sz w:val="16"/>
          <w:szCs w:val="16"/>
        </w:rPr>
        <w:t xml:space="preserve"> </w:t>
      </w:r>
    </w:p>
    <w:p w:rsidR="00C81AFF" w:rsidRDefault="00C81AFF" w:rsidP="00C81AFF">
      <w:pPr>
        <w:autoSpaceDE w:val="0"/>
        <w:autoSpaceDN w:val="0"/>
        <w:adjustRightInd w:val="0"/>
        <w:spacing w:after="0" w:line="240" w:lineRule="auto"/>
        <w:ind w:firstLine="79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2024 -202годы</w:t>
      </w:r>
      <w:r w:rsidR="00D84589" w:rsidRPr="008961D0">
        <w:rPr>
          <w:sz w:val="16"/>
          <w:szCs w:val="16"/>
        </w:rPr>
        <w:t>»</w:t>
      </w:r>
      <w:r w:rsidR="00501465">
        <w:rPr>
          <w:sz w:val="16"/>
          <w:szCs w:val="16"/>
        </w:rPr>
        <w:t xml:space="preserve">,  </w:t>
      </w:r>
      <w:r w:rsidR="00501465" w:rsidRPr="00501465">
        <w:rPr>
          <w:rFonts w:ascii="Times New Roman" w:hAnsi="Times New Roman" w:cs="Times New Roman"/>
          <w:sz w:val="16"/>
          <w:szCs w:val="16"/>
        </w:rPr>
        <w:t xml:space="preserve">утвержденной постановлением   Администрации  района </w:t>
      </w:r>
      <w:proofErr w:type="gramStart"/>
      <w:r w:rsidR="00501465" w:rsidRPr="00501465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="00501465" w:rsidRPr="00501465">
        <w:rPr>
          <w:rFonts w:ascii="Times New Roman" w:hAnsi="Times New Roman" w:cs="Times New Roman"/>
          <w:sz w:val="16"/>
          <w:szCs w:val="16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</w:p>
    <w:p w:rsidR="00BE1576" w:rsidRPr="00C81AFF" w:rsidRDefault="00C81AFF" w:rsidP="00C81AFF">
      <w:pPr>
        <w:autoSpaceDE w:val="0"/>
        <w:autoSpaceDN w:val="0"/>
        <w:adjustRightInd w:val="0"/>
        <w:spacing w:after="0" w:line="240" w:lineRule="auto"/>
        <w:ind w:firstLine="7920"/>
        <w:rPr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29</w:t>
      </w:r>
      <w:r w:rsidR="00807EA8">
        <w:rPr>
          <w:rFonts w:ascii="Times New Roman" w:hAnsi="Times New Roman" w:cs="Times New Roman"/>
          <w:sz w:val="20"/>
          <w:szCs w:val="20"/>
        </w:rPr>
        <w:t>.12</w:t>
      </w:r>
      <w:r w:rsidR="006242E2">
        <w:rPr>
          <w:rFonts w:ascii="Times New Roman" w:hAnsi="Times New Roman" w:cs="Times New Roman"/>
          <w:sz w:val="20"/>
          <w:szCs w:val="20"/>
        </w:rPr>
        <w:t>.</w:t>
      </w:r>
      <w:r w:rsidR="00BE1576">
        <w:rPr>
          <w:rFonts w:ascii="Times New Roman" w:hAnsi="Times New Roman" w:cs="Times New Roman"/>
          <w:sz w:val="20"/>
          <w:szCs w:val="20"/>
        </w:rPr>
        <w:t>.202</w:t>
      </w:r>
      <w:r>
        <w:rPr>
          <w:rFonts w:ascii="Times New Roman" w:hAnsi="Times New Roman" w:cs="Times New Roman"/>
          <w:sz w:val="20"/>
          <w:szCs w:val="20"/>
        </w:rPr>
        <w:t>3 г. №565</w:t>
      </w:r>
    </w:p>
    <w:p w:rsidR="00D84589" w:rsidRPr="00501465" w:rsidRDefault="00D84589" w:rsidP="00807EA8">
      <w:pPr>
        <w:autoSpaceDE w:val="0"/>
        <w:autoSpaceDN w:val="0"/>
        <w:adjustRightInd w:val="0"/>
        <w:spacing w:after="0" w:line="240" w:lineRule="auto"/>
        <w:ind w:firstLine="7920"/>
        <w:rPr>
          <w:rFonts w:ascii="Times New Roman" w:hAnsi="Times New Roman" w:cs="Times New Roman"/>
          <w:sz w:val="16"/>
          <w:szCs w:val="16"/>
        </w:rPr>
      </w:pPr>
    </w:p>
    <w:p w:rsidR="00D84589" w:rsidRDefault="00D84589" w:rsidP="00D8458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D84589" w:rsidRPr="008961D0" w:rsidRDefault="00D84589" w:rsidP="00D8458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16"/>
          <w:szCs w:val="16"/>
        </w:rPr>
      </w:pPr>
      <w:r w:rsidRPr="008961D0">
        <w:rPr>
          <w:rFonts w:ascii="Times New Roman CYR" w:hAnsi="Times New Roman CYR" w:cs="Times New Roman CYR"/>
          <w:b/>
          <w:bCs/>
          <w:sz w:val="16"/>
          <w:szCs w:val="16"/>
        </w:rPr>
        <w:t xml:space="preserve">Перечень основных мероприятий муниципальной программы </w:t>
      </w:r>
      <w:proofErr w:type="spellStart"/>
      <w:r>
        <w:rPr>
          <w:rFonts w:ascii="Times New Roman CYR" w:hAnsi="Times New Roman CYR" w:cs="Times New Roman CYR"/>
          <w:b/>
          <w:sz w:val="16"/>
          <w:szCs w:val="16"/>
        </w:rPr>
        <w:t>Большесолдатского</w:t>
      </w:r>
      <w:proofErr w:type="spellEnd"/>
      <w:r>
        <w:rPr>
          <w:rFonts w:ascii="Times New Roman CYR" w:hAnsi="Times New Roman CYR" w:cs="Times New Roman CYR"/>
          <w:b/>
          <w:sz w:val="16"/>
          <w:szCs w:val="16"/>
        </w:rPr>
        <w:t xml:space="preserve"> </w:t>
      </w:r>
      <w:r w:rsidRPr="008961D0">
        <w:rPr>
          <w:rFonts w:ascii="Times New Roman CYR" w:hAnsi="Times New Roman CYR" w:cs="Times New Roman CYR"/>
          <w:b/>
          <w:sz w:val="16"/>
          <w:szCs w:val="16"/>
        </w:rPr>
        <w:t xml:space="preserve"> района Курской области</w:t>
      </w:r>
    </w:p>
    <w:p w:rsidR="00807EA8" w:rsidRDefault="00D84589" w:rsidP="00E65CBC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8961D0">
        <w:rPr>
          <w:b/>
          <w:bCs/>
          <w:sz w:val="16"/>
          <w:szCs w:val="16"/>
        </w:rPr>
        <w:t>«</w:t>
      </w:r>
      <w:r w:rsidRPr="008961D0">
        <w:rPr>
          <w:rFonts w:ascii="Times New Roman CYR" w:hAnsi="Times New Roman CYR" w:cs="Times New Roman CYR"/>
          <w:b/>
          <w:bCs/>
          <w:sz w:val="16"/>
          <w:szCs w:val="16"/>
        </w:rPr>
        <w:t xml:space="preserve">Развитие культуры в </w:t>
      </w:r>
      <w:proofErr w:type="spellStart"/>
      <w:r>
        <w:rPr>
          <w:rFonts w:ascii="Times New Roman CYR" w:hAnsi="Times New Roman CYR" w:cs="Times New Roman CYR"/>
          <w:b/>
          <w:bCs/>
          <w:sz w:val="16"/>
          <w:szCs w:val="16"/>
        </w:rPr>
        <w:t>Большеесолдатском</w:t>
      </w:r>
      <w:proofErr w:type="spellEnd"/>
      <w:r>
        <w:rPr>
          <w:rFonts w:ascii="Times New Roman CYR" w:hAnsi="Times New Roman CYR" w:cs="Times New Roman CYR"/>
          <w:b/>
          <w:bCs/>
          <w:sz w:val="16"/>
          <w:szCs w:val="16"/>
        </w:rPr>
        <w:t xml:space="preserve"> </w:t>
      </w:r>
      <w:r w:rsidRPr="008961D0">
        <w:rPr>
          <w:rFonts w:ascii="Times New Roman CYR" w:hAnsi="Times New Roman CYR" w:cs="Times New Roman CYR"/>
          <w:b/>
          <w:bCs/>
          <w:sz w:val="16"/>
          <w:szCs w:val="16"/>
        </w:rPr>
        <w:t xml:space="preserve"> районе Курской области</w:t>
      </w:r>
      <w:r w:rsidR="00E65CBC">
        <w:rPr>
          <w:b/>
          <w:bCs/>
          <w:sz w:val="16"/>
          <w:szCs w:val="16"/>
        </w:rPr>
        <w:t>»</w:t>
      </w:r>
    </w:p>
    <w:p w:rsidR="00E65CBC" w:rsidRDefault="00E65CBC" w:rsidP="00E65CBC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E65CBC" w:rsidRDefault="00E65CBC" w:rsidP="00E65CBC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E65CBC" w:rsidRDefault="00E65CBC" w:rsidP="00E65CBC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E65CBC" w:rsidRDefault="00E65CBC" w:rsidP="00E65CBC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E65CBC" w:rsidRPr="00E65CBC" w:rsidRDefault="00E65CBC" w:rsidP="00E65CBC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tbl>
      <w:tblPr>
        <w:tblW w:w="14614" w:type="dxa"/>
        <w:tblInd w:w="74" w:type="dxa"/>
        <w:tblLayout w:type="fixed"/>
        <w:tblLook w:val="0000"/>
      </w:tblPr>
      <w:tblGrid>
        <w:gridCol w:w="568"/>
        <w:gridCol w:w="2040"/>
        <w:gridCol w:w="2148"/>
        <w:gridCol w:w="915"/>
        <w:gridCol w:w="850"/>
        <w:gridCol w:w="3260"/>
        <w:gridCol w:w="2330"/>
        <w:gridCol w:w="2503"/>
      </w:tblGrid>
      <w:tr w:rsidR="00D84589" w:rsidRPr="008961D0" w:rsidTr="00813B08">
        <w:trPr>
          <w:trHeight w:val="675"/>
        </w:trPr>
        <w:tc>
          <w:tcPr>
            <w:tcW w:w="5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4589" w:rsidRPr="008961D0" w:rsidRDefault="00D84589" w:rsidP="00813B0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8961D0">
              <w:rPr>
                <w:b/>
                <w:bCs/>
                <w:sz w:val="16"/>
                <w:szCs w:val="16"/>
                <w:lang w:val="en-US"/>
              </w:rPr>
              <w:t>№</w:t>
            </w:r>
          </w:p>
        </w:tc>
        <w:tc>
          <w:tcPr>
            <w:tcW w:w="20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4589" w:rsidRPr="008961D0" w:rsidRDefault="00D84589" w:rsidP="00813B0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961D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Номер и наименование ведомственной программы, основного мероприятия</w:t>
            </w:r>
          </w:p>
        </w:tc>
        <w:tc>
          <w:tcPr>
            <w:tcW w:w="214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4589" w:rsidRPr="008961D0" w:rsidRDefault="00D84589" w:rsidP="00813B0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8961D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7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4589" w:rsidRPr="008961D0" w:rsidRDefault="00D84589" w:rsidP="00813B0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8961D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Срок</w:t>
            </w:r>
          </w:p>
        </w:tc>
        <w:tc>
          <w:tcPr>
            <w:tcW w:w="32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4589" w:rsidRPr="008961D0" w:rsidRDefault="00D84589" w:rsidP="00813B0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961D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Ожидаемый непосредственный результат</w:t>
            </w:r>
            <w:r w:rsidRPr="008961D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br/>
            </w:r>
            <w:r w:rsidRPr="008961D0">
              <w:rPr>
                <w:b/>
                <w:bCs/>
                <w:sz w:val="16"/>
                <w:szCs w:val="16"/>
              </w:rPr>
              <w:t>(</w:t>
            </w:r>
            <w:r w:rsidRPr="008961D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краткое описание)</w:t>
            </w:r>
          </w:p>
        </w:tc>
        <w:tc>
          <w:tcPr>
            <w:tcW w:w="23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4589" w:rsidRPr="008961D0" w:rsidRDefault="00D84589" w:rsidP="00813B0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961D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Последствия не реализации основного мероприятия</w:t>
            </w:r>
          </w:p>
        </w:tc>
        <w:tc>
          <w:tcPr>
            <w:tcW w:w="250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4589" w:rsidRPr="008961D0" w:rsidRDefault="00D84589" w:rsidP="00813B0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961D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Связь с показателями районной программы (подпрограммы)</w:t>
            </w:r>
          </w:p>
        </w:tc>
      </w:tr>
      <w:tr w:rsidR="00D84589" w:rsidRPr="008961D0" w:rsidTr="00813B08">
        <w:trPr>
          <w:trHeight w:val="613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4589" w:rsidRPr="008961D0" w:rsidRDefault="00D84589" w:rsidP="00813B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4589" w:rsidRPr="008961D0" w:rsidRDefault="00D84589" w:rsidP="00813B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4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4589" w:rsidRPr="008961D0" w:rsidRDefault="00D84589" w:rsidP="00813B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4589" w:rsidRPr="008961D0" w:rsidRDefault="00D84589" w:rsidP="00813B08">
            <w:pPr>
              <w:autoSpaceDE w:val="0"/>
              <w:autoSpaceDN w:val="0"/>
              <w:adjustRightInd w:val="0"/>
              <w:spacing w:before="60" w:after="60"/>
              <w:ind w:left="-186" w:right="-178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8961D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начала реализации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4589" w:rsidRPr="008961D0" w:rsidRDefault="00D84589" w:rsidP="00813B08">
            <w:pPr>
              <w:autoSpaceDE w:val="0"/>
              <w:autoSpaceDN w:val="0"/>
              <w:adjustRightInd w:val="0"/>
              <w:spacing w:before="60" w:after="60"/>
              <w:ind w:left="-108" w:right="-108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окон</w:t>
            </w:r>
            <w:r w:rsidRPr="008961D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чания </w:t>
            </w:r>
            <w:proofErr w:type="spellStart"/>
            <w:proofErr w:type="gramStart"/>
            <w:r w:rsidRPr="008961D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реали-зации</w:t>
            </w:r>
            <w:proofErr w:type="spellEnd"/>
            <w:proofErr w:type="gramEnd"/>
          </w:p>
        </w:tc>
        <w:tc>
          <w:tcPr>
            <w:tcW w:w="32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4589" w:rsidRPr="008961D0" w:rsidRDefault="00D84589" w:rsidP="00813B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233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4589" w:rsidRPr="008961D0" w:rsidRDefault="00D84589" w:rsidP="00813B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250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84589" w:rsidRPr="008961D0" w:rsidRDefault="00D84589" w:rsidP="00813B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</w:tr>
      <w:tr w:rsidR="00685DE7" w:rsidRPr="008961D0" w:rsidTr="0006085D">
        <w:trPr>
          <w:trHeight w:val="1035"/>
        </w:trPr>
        <w:tc>
          <w:tcPr>
            <w:tcW w:w="14614" w:type="dxa"/>
            <w:gridSpan w:val="8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85DE7" w:rsidRPr="008961D0" w:rsidRDefault="00685DE7" w:rsidP="00E5242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961D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Подпрограмма </w:t>
            </w: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</w:t>
            </w:r>
            <w:r w:rsidRPr="008961D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. </w:t>
            </w:r>
            <w:r>
              <w:rPr>
                <w:b/>
                <w:bCs/>
                <w:sz w:val="16"/>
                <w:szCs w:val="16"/>
              </w:rPr>
              <w:t>«Искусство»</w:t>
            </w:r>
          </w:p>
        </w:tc>
      </w:tr>
      <w:tr w:rsidR="00E5242B" w:rsidRPr="00794043" w:rsidTr="00813B08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42B" w:rsidRPr="008961D0" w:rsidRDefault="00685DE7" w:rsidP="00685DE7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42B" w:rsidRPr="008961D0" w:rsidRDefault="00E5242B" w:rsidP="00813B08">
            <w:pPr>
              <w:autoSpaceDE w:val="0"/>
              <w:autoSpaceDN w:val="0"/>
              <w:adjustRightInd w:val="0"/>
              <w:spacing w:before="60" w:after="6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961D0">
              <w:rPr>
                <w:rFonts w:ascii="Times New Roman CYR" w:hAnsi="Times New Roman CYR" w:cs="Times New Roman CYR"/>
                <w:sz w:val="16"/>
                <w:szCs w:val="16"/>
              </w:rPr>
              <w:t xml:space="preserve">Основное мероприятие </w:t>
            </w:r>
            <w:r w:rsidR="00685DE7">
              <w:rPr>
                <w:rFonts w:ascii="Times New Roman CYR" w:hAnsi="Times New Roman CYR" w:cs="Times New Roman CYR"/>
                <w:sz w:val="16"/>
                <w:szCs w:val="16"/>
              </w:rPr>
              <w:t>1.1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>.</w:t>
            </w:r>
          </w:p>
          <w:p w:rsidR="00685DE7" w:rsidRDefault="00685DE7" w:rsidP="00685D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Развитие  и организация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культурно-досуговой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деятельности</w:t>
            </w:r>
          </w:p>
          <w:p w:rsidR="00E5242B" w:rsidRPr="008961D0" w:rsidRDefault="00E5242B" w:rsidP="00E5242B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42B" w:rsidRPr="008961D0" w:rsidRDefault="00E5242B" w:rsidP="00E5242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961D0">
              <w:rPr>
                <w:rFonts w:ascii="Times New Roman CYR" w:hAnsi="Times New Roman CYR" w:cs="Times New Roman CYR"/>
                <w:sz w:val="16"/>
                <w:szCs w:val="16"/>
              </w:rPr>
              <w:t xml:space="preserve">Отдел культуры, молодежной политики, физкультуры и спорта Администрации </w:t>
            </w:r>
            <w:proofErr w:type="spellStart"/>
            <w:r>
              <w:rPr>
                <w:rFonts w:ascii="Times New Roman CYR" w:hAnsi="Times New Roman CYR" w:cs="Times New Roman CYR"/>
                <w:sz w:val="16"/>
                <w:szCs w:val="16"/>
              </w:rPr>
              <w:t>Большесолдатского</w:t>
            </w:r>
            <w:r w:rsidRPr="008961D0">
              <w:rPr>
                <w:rFonts w:ascii="Times New Roman CYR" w:hAnsi="Times New Roman CYR" w:cs="Times New Roman CYR"/>
                <w:sz w:val="16"/>
                <w:szCs w:val="16"/>
              </w:rPr>
              <w:t>района</w:t>
            </w:r>
            <w:proofErr w:type="spellEnd"/>
          </w:p>
        </w:tc>
        <w:tc>
          <w:tcPr>
            <w:tcW w:w="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42B" w:rsidRPr="00E65CBC" w:rsidRDefault="00E5242B" w:rsidP="00813B0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961D0">
              <w:rPr>
                <w:sz w:val="16"/>
                <w:szCs w:val="16"/>
                <w:lang w:val="en-US"/>
              </w:rPr>
              <w:t>20</w:t>
            </w:r>
            <w:r w:rsidR="00E65CBC"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42B" w:rsidRPr="00E65CBC" w:rsidRDefault="00E5242B" w:rsidP="00813B0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961D0">
              <w:rPr>
                <w:sz w:val="16"/>
                <w:szCs w:val="16"/>
                <w:lang w:val="en-US"/>
              </w:rPr>
              <w:t>20</w:t>
            </w:r>
            <w:r w:rsidR="00E65CBC">
              <w:rPr>
                <w:sz w:val="16"/>
                <w:szCs w:val="16"/>
              </w:rPr>
              <w:t>26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42B" w:rsidRPr="008961D0" w:rsidRDefault="00E5242B" w:rsidP="00813B08">
            <w:pPr>
              <w:autoSpaceDE w:val="0"/>
              <w:autoSpaceDN w:val="0"/>
              <w:adjustRightInd w:val="0"/>
              <w:spacing w:before="60" w:after="6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961D0">
              <w:rPr>
                <w:rFonts w:ascii="Times New Roman CYR" w:hAnsi="Times New Roman CYR" w:cs="Times New Roman CYR"/>
                <w:sz w:val="16"/>
                <w:szCs w:val="16"/>
              </w:rPr>
              <w:t xml:space="preserve">Наличие полной и исчерпывающей информации об объектах традиционной народной культуры </w:t>
            </w:r>
            <w:proofErr w:type="spellStart"/>
            <w:r w:rsidR="006C28B6">
              <w:rPr>
                <w:rFonts w:ascii="Times New Roman CYR" w:hAnsi="Times New Roman CYR" w:cs="Times New Roman CYR"/>
                <w:sz w:val="16"/>
                <w:szCs w:val="16"/>
              </w:rPr>
              <w:t>Большесолдатского</w:t>
            </w:r>
            <w:proofErr w:type="spellEnd"/>
            <w:r w:rsidR="006C28B6">
              <w:rPr>
                <w:rFonts w:ascii="Times New Roman CYR" w:hAnsi="Times New Roman CYR" w:cs="Times New Roman CYR"/>
                <w:sz w:val="16"/>
                <w:szCs w:val="16"/>
              </w:rPr>
              <w:t xml:space="preserve"> </w:t>
            </w:r>
            <w:r w:rsidRPr="008961D0">
              <w:rPr>
                <w:rFonts w:ascii="Times New Roman CYR" w:hAnsi="Times New Roman CYR" w:cs="Times New Roman CYR"/>
                <w:sz w:val="16"/>
                <w:szCs w:val="16"/>
              </w:rPr>
              <w:t>района;</w:t>
            </w:r>
          </w:p>
          <w:p w:rsidR="00E5242B" w:rsidRPr="008961D0" w:rsidRDefault="00E5242B" w:rsidP="00813B08">
            <w:pPr>
              <w:autoSpaceDE w:val="0"/>
              <w:autoSpaceDN w:val="0"/>
              <w:adjustRightInd w:val="0"/>
              <w:spacing w:before="60" w:after="6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961D0">
              <w:rPr>
                <w:rFonts w:ascii="Times New Roman CYR" w:hAnsi="Times New Roman CYR" w:cs="Times New Roman CYR"/>
                <w:sz w:val="16"/>
                <w:szCs w:val="16"/>
              </w:rPr>
              <w:t>высокий уровень сохранности и эффективности использования объектов традиционн</w:t>
            </w:r>
            <w:r w:rsidR="006C28B6">
              <w:rPr>
                <w:rFonts w:ascii="Times New Roman CYR" w:hAnsi="Times New Roman CYR" w:cs="Times New Roman CYR"/>
                <w:sz w:val="16"/>
                <w:szCs w:val="16"/>
              </w:rPr>
              <w:t xml:space="preserve">ой народной культуры </w:t>
            </w:r>
            <w:proofErr w:type="spellStart"/>
            <w:r w:rsidR="006C28B6">
              <w:rPr>
                <w:rFonts w:ascii="Times New Roman CYR" w:hAnsi="Times New Roman CYR" w:cs="Times New Roman CYR"/>
                <w:sz w:val="16"/>
                <w:szCs w:val="16"/>
              </w:rPr>
              <w:t>Большесолдатского</w:t>
            </w:r>
            <w:proofErr w:type="spellEnd"/>
            <w:r w:rsidR="006C28B6">
              <w:rPr>
                <w:rFonts w:ascii="Times New Roman CYR" w:hAnsi="Times New Roman CYR" w:cs="Times New Roman CYR"/>
                <w:sz w:val="16"/>
                <w:szCs w:val="16"/>
              </w:rPr>
              <w:t xml:space="preserve"> </w:t>
            </w:r>
            <w:r w:rsidRPr="008961D0">
              <w:rPr>
                <w:rFonts w:ascii="Times New Roman CYR" w:hAnsi="Times New Roman CYR" w:cs="Times New Roman CYR"/>
                <w:sz w:val="16"/>
                <w:szCs w:val="16"/>
              </w:rPr>
              <w:t xml:space="preserve"> района;</w:t>
            </w:r>
          </w:p>
          <w:p w:rsidR="00E5242B" w:rsidRPr="008961D0" w:rsidRDefault="00E5242B" w:rsidP="00813B08">
            <w:pPr>
              <w:autoSpaceDE w:val="0"/>
              <w:autoSpaceDN w:val="0"/>
              <w:adjustRightInd w:val="0"/>
              <w:spacing w:before="60" w:after="6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961D0">
              <w:rPr>
                <w:rFonts w:ascii="Times New Roman CYR" w:hAnsi="Times New Roman CYR" w:cs="Times New Roman CYR"/>
                <w:sz w:val="16"/>
                <w:szCs w:val="16"/>
              </w:rPr>
              <w:t xml:space="preserve">высокий уровень качества и доступности </w:t>
            </w:r>
            <w:proofErr w:type="spellStart"/>
            <w:r w:rsidRPr="008961D0">
              <w:rPr>
                <w:rFonts w:ascii="Times New Roman CYR" w:hAnsi="Times New Roman CYR" w:cs="Times New Roman CYR"/>
                <w:sz w:val="16"/>
                <w:szCs w:val="16"/>
              </w:rPr>
              <w:t>культурно-досуговых</w:t>
            </w:r>
            <w:proofErr w:type="spellEnd"/>
            <w:r w:rsidRPr="008961D0">
              <w:rPr>
                <w:rFonts w:ascii="Times New Roman CYR" w:hAnsi="Times New Roman CYR" w:cs="Times New Roman CYR"/>
                <w:sz w:val="16"/>
                <w:szCs w:val="16"/>
              </w:rPr>
              <w:t xml:space="preserve"> услуг;</w:t>
            </w:r>
          </w:p>
          <w:p w:rsidR="00E5242B" w:rsidRPr="008961D0" w:rsidRDefault="00E5242B" w:rsidP="00813B08">
            <w:pPr>
              <w:autoSpaceDE w:val="0"/>
              <w:autoSpaceDN w:val="0"/>
              <w:adjustRightInd w:val="0"/>
              <w:spacing w:before="60" w:after="6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961D0">
              <w:rPr>
                <w:rFonts w:ascii="Times New Roman CYR" w:hAnsi="Times New Roman CYR" w:cs="Times New Roman CYR"/>
                <w:sz w:val="16"/>
                <w:szCs w:val="16"/>
              </w:rPr>
              <w:t xml:space="preserve">укрепление материально-технической базы учреждений </w:t>
            </w:r>
            <w:proofErr w:type="spellStart"/>
            <w:r w:rsidRPr="008961D0">
              <w:rPr>
                <w:rFonts w:ascii="Times New Roman CYR" w:hAnsi="Times New Roman CYR" w:cs="Times New Roman CYR"/>
                <w:sz w:val="16"/>
                <w:szCs w:val="16"/>
              </w:rPr>
              <w:t>культурно-досугового</w:t>
            </w:r>
            <w:proofErr w:type="spellEnd"/>
            <w:r w:rsidRPr="008961D0">
              <w:rPr>
                <w:rFonts w:ascii="Times New Roman CYR" w:hAnsi="Times New Roman CYR" w:cs="Times New Roman CYR"/>
                <w:sz w:val="16"/>
                <w:szCs w:val="16"/>
              </w:rPr>
              <w:t xml:space="preserve"> типа;</w:t>
            </w:r>
          </w:p>
          <w:p w:rsidR="00E5242B" w:rsidRPr="008961D0" w:rsidRDefault="00E5242B" w:rsidP="00813B08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  <w:r w:rsidRPr="008961D0">
              <w:rPr>
                <w:rFonts w:ascii="Times New Roman CYR" w:hAnsi="Times New Roman CYR" w:cs="Times New Roman CYR"/>
                <w:sz w:val="16"/>
                <w:szCs w:val="16"/>
              </w:rPr>
              <w:t xml:space="preserve">новый качественный уровень развития бюджетной сети учреждений </w:t>
            </w:r>
            <w:proofErr w:type="spellStart"/>
            <w:r w:rsidRPr="008961D0">
              <w:rPr>
                <w:rFonts w:ascii="Times New Roman CYR" w:hAnsi="Times New Roman CYR" w:cs="Times New Roman CYR"/>
                <w:sz w:val="16"/>
                <w:szCs w:val="16"/>
              </w:rPr>
              <w:t>культурно-досугового</w:t>
            </w:r>
            <w:proofErr w:type="spellEnd"/>
            <w:r w:rsidRPr="008961D0">
              <w:rPr>
                <w:rFonts w:ascii="Times New Roman CYR" w:hAnsi="Times New Roman CYR" w:cs="Times New Roman CYR"/>
                <w:sz w:val="16"/>
                <w:szCs w:val="16"/>
              </w:rPr>
              <w:t xml:space="preserve"> типа</w:t>
            </w:r>
          </w:p>
        </w:tc>
        <w:tc>
          <w:tcPr>
            <w:tcW w:w="2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42B" w:rsidRPr="008961D0" w:rsidRDefault="00E5242B" w:rsidP="00813B08">
            <w:pPr>
              <w:autoSpaceDE w:val="0"/>
              <w:autoSpaceDN w:val="0"/>
              <w:adjustRightInd w:val="0"/>
              <w:spacing w:before="60" w:after="6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961D0">
              <w:rPr>
                <w:rFonts w:ascii="Times New Roman CYR" w:hAnsi="Times New Roman CYR" w:cs="Times New Roman CYR"/>
                <w:sz w:val="16"/>
                <w:szCs w:val="16"/>
              </w:rPr>
              <w:t xml:space="preserve">Сокращение сети учреждений культуры; </w:t>
            </w:r>
          </w:p>
          <w:p w:rsidR="00E5242B" w:rsidRPr="008961D0" w:rsidRDefault="00E5242B" w:rsidP="00813B08">
            <w:pPr>
              <w:autoSpaceDE w:val="0"/>
              <w:autoSpaceDN w:val="0"/>
              <w:adjustRightInd w:val="0"/>
              <w:spacing w:before="60" w:after="6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961D0">
              <w:rPr>
                <w:rFonts w:ascii="Times New Roman CYR" w:hAnsi="Times New Roman CYR" w:cs="Times New Roman CYR"/>
                <w:sz w:val="16"/>
                <w:szCs w:val="16"/>
              </w:rPr>
              <w:t>снижение качества оказания муниципальных услуг (выполнения работ) в области традиционной народной культуры</w:t>
            </w:r>
          </w:p>
          <w:p w:rsidR="00E5242B" w:rsidRPr="008961D0" w:rsidRDefault="00E5242B" w:rsidP="00813B08">
            <w:pPr>
              <w:autoSpaceDE w:val="0"/>
              <w:autoSpaceDN w:val="0"/>
              <w:adjustRightInd w:val="0"/>
              <w:spacing w:before="60" w:after="60"/>
              <w:rPr>
                <w:sz w:val="16"/>
                <w:szCs w:val="16"/>
              </w:rPr>
            </w:pPr>
          </w:p>
          <w:p w:rsidR="00E5242B" w:rsidRPr="008961D0" w:rsidRDefault="00E5242B" w:rsidP="00813B08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42B" w:rsidRPr="008961D0" w:rsidRDefault="00E5242B" w:rsidP="00813B08">
            <w:pPr>
              <w:autoSpaceDE w:val="0"/>
              <w:autoSpaceDN w:val="0"/>
              <w:adjustRightInd w:val="0"/>
              <w:spacing w:before="60" w:after="60"/>
              <w:rPr>
                <w:sz w:val="16"/>
                <w:szCs w:val="16"/>
              </w:rPr>
            </w:pPr>
            <w:r w:rsidRPr="008961D0">
              <w:rPr>
                <w:rFonts w:ascii="Times New Roman CYR" w:hAnsi="Times New Roman CYR" w:cs="Times New Roman CYR"/>
                <w:sz w:val="16"/>
                <w:szCs w:val="16"/>
              </w:rPr>
              <w:t>Оказывает влияние на показатели:</w:t>
            </w:r>
            <w:r w:rsidRPr="008961D0">
              <w:rPr>
                <w:rFonts w:ascii="Times New Roman CYR" w:hAnsi="Times New Roman CYR" w:cs="Times New Roman CYR"/>
                <w:sz w:val="16"/>
                <w:szCs w:val="16"/>
              </w:rPr>
              <w:br w:type="page"/>
            </w:r>
          </w:p>
          <w:p w:rsidR="00E5242B" w:rsidRPr="008961D0" w:rsidRDefault="00E5242B" w:rsidP="00813B08">
            <w:pPr>
              <w:autoSpaceDE w:val="0"/>
              <w:autoSpaceDN w:val="0"/>
              <w:adjustRightInd w:val="0"/>
              <w:spacing w:before="60" w:after="6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961D0">
              <w:rPr>
                <w:rFonts w:ascii="Times New Roman CYR" w:hAnsi="Times New Roman CYR" w:cs="Times New Roman CYR"/>
                <w:sz w:val="16"/>
                <w:szCs w:val="16"/>
              </w:rPr>
              <w:t>удельный вес на</w:t>
            </w:r>
            <w:r w:rsidR="006C28B6">
              <w:rPr>
                <w:rFonts w:ascii="Times New Roman CYR" w:hAnsi="Times New Roman CYR" w:cs="Times New Roman CYR"/>
                <w:sz w:val="16"/>
                <w:szCs w:val="16"/>
              </w:rPr>
              <w:t xml:space="preserve">селения, участвующего в </w:t>
            </w:r>
            <w:proofErr w:type="spellStart"/>
            <w:r w:rsidRPr="008961D0">
              <w:rPr>
                <w:rFonts w:ascii="Times New Roman CYR" w:hAnsi="Times New Roman CYR" w:cs="Times New Roman CYR"/>
                <w:sz w:val="16"/>
                <w:szCs w:val="16"/>
              </w:rPr>
              <w:t>культурно-досуговых</w:t>
            </w:r>
            <w:proofErr w:type="spellEnd"/>
            <w:r w:rsidRPr="008961D0">
              <w:rPr>
                <w:rFonts w:ascii="Times New Roman CYR" w:hAnsi="Times New Roman CYR" w:cs="Times New Roman CYR"/>
                <w:sz w:val="16"/>
                <w:szCs w:val="16"/>
              </w:rPr>
              <w:t xml:space="preserve"> мероприятиях, проводимых муниципальными учреждениями культуры;</w:t>
            </w:r>
          </w:p>
          <w:p w:rsidR="00E5242B" w:rsidRPr="008961D0" w:rsidRDefault="00E5242B" w:rsidP="00813B08">
            <w:pPr>
              <w:autoSpaceDE w:val="0"/>
              <w:autoSpaceDN w:val="0"/>
              <w:adjustRightInd w:val="0"/>
              <w:spacing w:before="60" w:after="6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961D0">
              <w:rPr>
                <w:rFonts w:ascii="Times New Roman CYR" w:hAnsi="Times New Roman CYR" w:cs="Times New Roman CYR"/>
                <w:sz w:val="16"/>
                <w:szCs w:val="16"/>
              </w:rPr>
              <w:t>среднее число участников клубных формирований в расчете на 1 тыс. человек населения;</w:t>
            </w:r>
          </w:p>
          <w:p w:rsidR="00E5242B" w:rsidRPr="008961D0" w:rsidRDefault="00E5242B" w:rsidP="00813B08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5242B" w:rsidRPr="008961D0" w:rsidTr="00813B08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42B" w:rsidRPr="008961D0" w:rsidRDefault="00E5242B" w:rsidP="00813B08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42B" w:rsidRPr="008961D0" w:rsidRDefault="00E5242B" w:rsidP="00813B08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42B" w:rsidRPr="008961D0" w:rsidRDefault="00E5242B" w:rsidP="00813B08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42B" w:rsidRPr="00B51941" w:rsidRDefault="00E5242B" w:rsidP="00813B0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42B" w:rsidRPr="00E5242B" w:rsidRDefault="00E5242B" w:rsidP="00813B0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42B" w:rsidRPr="008961D0" w:rsidRDefault="00E5242B" w:rsidP="00813B08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42B" w:rsidRPr="008961D0" w:rsidRDefault="00E5242B" w:rsidP="00813B08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42B" w:rsidRPr="008961D0" w:rsidRDefault="00E5242B" w:rsidP="00813B08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5242B" w:rsidRPr="008961D0" w:rsidTr="00813B08">
        <w:trPr>
          <w:trHeight w:val="1"/>
        </w:trPr>
        <w:tc>
          <w:tcPr>
            <w:tcW w:w="1461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42B" w:rsidRPr="00B51941" w:rsidRDefault="00E5242B" w:rsidP="00813B0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B51941">
              <w:rPr>
                <w:b/>
                <w:bCs/>
                <w:sz w:val="16"/>
                <w:szCs w:val="16"/>
              </w:rPr>
              <w:lastRenderedPageBreak/>
              <w:t>Подпрограмма</w:t>
            </w:r>
            <w:r>
              <w:rPr>
                <w:b/>
                <w:bCs/>
                <w:sz w:val="16"/>
                <w:szCs w:val="16"/>
              </w:rPr>
              <w:t xml:space="preserve"> 2. </w:t>
            </w:r>
            <w:r w:rsidRPr="00B51941">
              <w:rPr>
                <w:b/>
                <w:bCs/>
                <w:sz w:val="16"/>
                <w:szCs w:val="16"/>
              </w:rPr>
              <w:t xml:space="preserve"> «Наследие»</w:t>
            </w:r>
          </w:p>
        </w:tc>
      </w:tr>
      <w:tr w:rsidR="00E5242B" w:rsidRPr="008961D0" w:rsidTr="00813B08">
        <w:trPr>
          <w:trHeight w:val="4486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42B" w:rsidRPr="008961D0" w:rsidRDefault="00C81AFF" w:rsidP="00C81AFF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42B" w:rsidRPr="008961D0" w:rsidRDefault="00E5242B" w:rsidP="00813B08">
            <w:pPr>
              <w:autoSpaceDE w:val="0"/>
              <w:autoSpaceDN w:val="0"/>
              <w:adjustRightInd w:val="0"/>
              <w:spacing w:before="60" w:after="6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961D0">
              <w:rPr>
                <w:rFonts w:ascii="Times New Roman CYR" w:hAnsi="Times New Roman CYR" w:cs="Times New Roman CYR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>2.1.</w:t>
            </w:r>
          </w:p>
          <w:p w:rsidR="00E5242B" w:rsidRPr="008961D0" w:rsidRDefault="00E5242B" w:rsidP="00813B08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  <w:r w:rsidRPr="008961D0">
              <w:rPr>
                <w:rFonts w:ascii="Times New Roman CYR" w:hAnsi="Times New Roman CYR" w:cs="Times New Roman CYR"/>
                <w:sz w:val="16"/>
                <w:szCs w:val="16"/>
              </w:rPr>
              <w:t>Развитие библиотечного дела</w:t>
            </w:r>
          </w:p>
        </w:tc>
        <w:tc>
          <w:tcPr>
            <w:tcW w:w="2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42B" w:rsidRPr="006C28B6" w:rsidRDefault="00E5242B" w:rsidP="006C28B6">
            <w:pPr>
              <w:autoSpaceDE w:val="0"/>
              <w:autoSpaceDN w:val="0"/>
              <w:adjustRightInd w:val="0"/>
              <w:spacing w:before="60" w:after="6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961D0">
              <w:rPr>
                <w:rFonts w:ascii="Times New Roman CYR" w:hAnsi="Times New Roman CYR" w:cs="Times New Roman CYR"/>
                <w:sz w:val="16"/>
                <w:szCs w:val="16"/>
              </w:rPr>
              <w:t>Отдел культуры, молодежной политики, физкультуры и спорта Администрации</w:t>
            </w:r>
            <w:r w:rsidR="006C28B6">
              <w:rPr>
                <w:rFonts w:ascii="Times New Roman CYR" w:hAnsi="Times New Roman CYR" w:cs="Times New Roman CYR"/>
                <w:sz w:val="16"/>
                <w:szCs w:val="16"/>
              </w:rPr>
              <w:t xml:space="preserve"> </w:t>
            </w:r>
            <w:proofErr w:type="spellStart"/>
            <w:r w:rsidR="006C28B6">
              <w:rPr>
                <w:rFonts w:ascii="Times New Roman CYR" w:hAnsi="Times New Roman CYR" w:cs="Times New Roman CYR"/>
                <w:sz w:val="16"/>
                <w:szCs w:val="16"/>
              </w:rPr>
              <w:t>Большесолдатского</w:t>
            </w:r>
            <w:proofErr w:type="spellEnd"/>
            <w:r w:rsidRPr="008961D0">
              <w:rPr>
                <w:rFonts w:ascii="Times New Roman CYR" w:hAnsi="Times New Roman CYR" w:cs="Times New Roman CYR"/>
                <w:sz w:val="16"/>
                <w:szCs w:val="16"/>
              </w:rPr>
              <w:t xml:space="preserve">  района</w:t>
            </w:r>
          </w:p>
        </w:tc>
        <w:tc>
          <w:tcPr>
            <w:tcW w:w="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42B" w:rsidRPr="00E65CBC" w:rsidRDefault="00E5242B" w:rsidP="00813B0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961D0">
              <w:rPr>
                <w:sz w:val="16"/>
                <w:szCs w:val="16"/>
                <w:lang w:val="en-US"/>
              </w:rPr>
              <w:t>20</w:t>
            </w:r>
            <w:r w:rsidR="00E65CBC"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42B" w:rsidRPr="00501465" w:rsidRDefault="00E5242B" w:rsidP="00813B0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961D0">
              <w:rPr>
                <w:sz w:val="16"/>
                <w:szCs w:val="16"/>
                <w:lang w:val="en-US"/>
              </w:rPr>
              <w:t>202</w:t>
            </w:r>
            <w:r w:rsidR="00E65CBC">
              <w:rPr>
                <w:sz w:val="16"/>
                <w:szCs w:val="16"/>
              </w:rPr>
              <w:t>6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42B" w:rsidRPr="008961D0" w:rsidRDefault="00E5242B" w:rsidP="00813B08">
            <w:pPr>
              <w:autoSpaceDE w:val="0"/>
              <w:autoSpaceDN w:val="0"/>
              <w:adjustRightInd w:val="0"/>
              <w:spacing w:before="60" w:after="6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961D0">
              <w:rPr>
                <w:rFonts w:ascii="Times New Roman CYR" w:hAnsi="Times New Roman CYR" w:cs="Times New Roman CYR"/>
                <w:sz w:val="16"/>
                <w:szCs w:val="16"/>
              </w:rPr>
              <w:t>Интеграция библиотек</w:t>
            </w:r>
            <w:r w:rsidR="006C28B6">
              <w:rPr>
                <w:rFonts w:ascii="Times New Roman CYR" w:hAnsi="Times New Roman CYR" w:cs="Times New Roman CYR"/>
                <w:sz w:val="16"/>
                <w:szCs w:val="16"/>
              </w:rPr>
              <w:t xml:space="preserve"> </w:t>
            </w:r>
            <w:proofErr w:type="spellStart"/>
            <w:r w:rsidR="006C28B6">
              <w:rPr>
                <w:rFonts w:ascii="Times New Roman CYR" w:hAnsi="Times New Roman CYR" w:cs="Times New Roman CYR"/>
                <w:sz w:val="16"/>
                <w:szCs w:val="16"/>
              </w:rPr>
              <w:t>Большесолдатского</w:t>
            </w:r>
            <w:proofErr w:type="spellEnd"/>
            <w:r w:rsidRPr="008961D0">
              <w:rPr>
                <w:rFonts w:ascii="Times New Roman CYR" w:hAnsi="Times New Roman CYR" w:cs="Times New Roman CYR"/>
                <w:sz w:val="16"/>
                <w:szCs w:val="16"/>
              </w:rPr>
              <w:t xml:space="preserve"> района в единую информационную сеть;</w:t>
            </w:r>
          </w:p>
          <w:p w:rsidR="00E5242B" w:rsidRPr="008961D0" w:rsidRDefault="00E5242B" w:rsidP="00813B08">
            <w:pPr>
              <w:autoSpaceDE w:val="0"/>
              <w:autoSpaceDN w:val="0"/>
              <w:adjustRightInd w:val="0"/>
              <w:spacing w:before="60" w:after="6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961D0">
              <w:rPr>
                <w:rFonts w:ascii="Times New Roman CYR" w:hAnsi="Times New Roman CYR" w:cs="Times New Roman CYR"/>
                <w:sz w:val="16"/>
                <w:szCs w:val="16"/>
              </w:rPr>
              <w:t>повышение уровня комплектования книжных фондов библиотек;</w:t>
            </w:r>
          </w:p>
          <w:p w:rsidR="00E5242B" w:rsidRPr="008961D0" w:rsidRDefault="00E5242B" w:rsidP="00813B08">
            <w:pPr>
              <w:autoSpaceDE w:val="0"/>
              <w:autoSpaceDN w:val="0"/>
              <w:adjustRightInd w:val="0"/>
              <w:spacing w:before="60" w:after="6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961D0">
              <w:rPr>
                <w:rFonts w:ascii="Times New Roman CYR" w:hAnsi="Times New Roman CYR" w:cs="Times New Roman CYR"/>
                <w:sz w:val="16"/>
                <w:szCs w:val="16"/>
              </w:rPr>
              <w:t xml:space="preserve">рост </w:t>
            </w:r>
            <w:proofErr w:type="spellStart"/>
            <w:r w:rsidRPr="008961D0">
              <w:rPr>
                <w:rFonts w:ascii="Times New Roman CYR" w:hAnsi="Times New Roman CYR" w:cs="Times New Roman CYR"/>
                <w:sz w:val="16"/>
                <w:szCs w:val="16"/>
              </w:rPr>
              <w:t>востребованности</w:t>
            </w:r>
            <w:proofErr w:type="spellEnd"/>
            <w:r w:rsidRPr="008961D0">
              <w:rPr>
                <w:rFonts w:ascii="Times New Roman CYR" w:hAnsi="Times New Roman CYR" w:cs="Times New Roman CYR"/>
                <w:sz w:val="16"/>
                <w:szCs w:val="16"/>
              </w:rPr>
              <w:t xml:space="preserve"> библиотек у населения;</w:t>
            </w:r>
          </w:p>
          <w:p w:rsidR="00E5242B" w:rsidRPr="008961D0" w:rsidRDefault="00E5242B" w:rsidP="00813B08">
            <w:pPr>
              <w:autoSpaceDE w:val="0"/>
              <w:autoSpaceDN w:val="0"/>
              <w:adjustRightInd w:val="0"/>
              <w:spacing w:before="60" w:after="6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961D0">
              <w:rPr>
                <w:rFonts w:ascii="Times New Roman CYR" w:hAnsi="Times New Roman CYR" w:cs="Times New Roman CYR"/>
                <w:sz w:val="16"/>
                <w:szCs w:val="16"/>
              </w:rPr>
              <w:t>повышение качества и разнообразия библиотечных услуг;</w:t>
            </w:r>
          </w:p>
          <w:p w:rsidR="00E5242B" w:rsidRPr="008961D0" w:rsidRDefault="00E5242B" w:rsidP="00813B08">
            <w:pPr>
              <w:autoSpaceDE w:val="0"/>
              <w:autoSpaceDN w:val="0"/>
              <w:adjustRightInd w:val="0"/>
              <w:spacing w:before="60" w:after="6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961D0">
              <w:rPr>
                <w:rFonts w:ascii="Times New Roman CYR" w:hAnsi="Times New Roman CYR" w:cs="Times New Roman CYR"/>
                <w:sz w:val="16"/>
                <w:szCs w:val="16"/>
              </w:rPr>
              <w:t>повышение доступности правовой, деловой и социально значимой информации, электронных ресурсов библиотек путем создания публичных центров во всех муниципальных библиотеках;</w:t>
            </w:r>
          </w:p>
          <w:p w:rsidR="00E5242B" w:rsidRPr="008961D0" w:rsidRDefault="00E5242B" w:rsidP="00813B08">
            <w:pPr>
              <w:autoSpaceDE w:val="0"/>
              <w:autoSpaceDN w:val="0"/>
              <w:adjustRightInd w:val="0"/>
              <w:spacing w:before="60" w:after="6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961D0">
              <w:rPr>
                <w:rFonts w:ascii="Times New Roman CYR" w:hAnsi="Times New Roman CYR" w:cs="Times New Roman CYR"/>
                <w:sz w:val="16"/>
                <w:szCs w:val="16"/>
              </w:rPr>
              <w:t>уменьшение диспропорций в доступности к качественным библиотечным услугам, в том числе для граждан с ограниченными возможностями;</w:t>
            </w:r>
          </w:p>
          <w:p w:rsidR="00E5242B" w:rsidRPr="008961D0" w:rsidRDefault="00E5242B" w:rsidP="00813B08">
            <w:pPr>
              <w:autoSpaceDE w:val="0"/>
              <w:autoSpaceDN w:val="0"/>
              <w:adjustRightInd w:val="0"/>
              <w:spacing w:before="60" w:after="6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961D0">
              <w:rPr>
                <w:rFonts w:ascii="Times New Roman CYR" w:hAnsi="Times New Roman CYR" w:cs="Times New Roman CYR"/>
                <w:sz w:val="16"/>
                <w:szCs w:val="16"/>
              </w:rPr>
              <w:t>рост числа библиотек, оснащенных современным оборудованием;</w:t>
            </w:r>
          </w:p>
          <w:p w:rsidR="00E5242B" w:rsidRPr="008961D0" w:rsidRDefault="00E5242B" w:rsidP="00813B08">
            <w:pPr>
              <w:autoSpaceDE w:val="0"/>
              <w:autoSpaceDN w:val="0"/>
              <w:adjustRightInd w:val="0"/>
              <w:spacing w:before="60" w:after="6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961D0">
              <w:rPr>
                <w:rFonts w:ascii="Times New Roman CYR" w:hAnsi="Times New Roman CYR" w:cs="Times New Roman CYR"/>
                <w:sz w:val="16"/>
                <w:szCs w:val="16"/>
              </w:rPr>
              <w:t>повышение эффективности использования бюджетных средств, направляемых на библиотечное дело;</w:t>
            </w:r>
          </w:p>
        </w:tc>
        <w:tc>
          <w:tcPr>
            <w:tcW w:w="2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42B" w:rsidRPr="008961D0" w:rsidRDefault="00E5242B" w:rsidP="00813B08">
            <w:pPr>
              <w:autoSpaceDE w:val="0"/>
              <w:autoSpaceDN w:val="0"/>
              <w:adjustRightInd w:val="0"/>
              <w:spacing w:before="60" w:after="60"/>
              <w:rPr>
                <w:sz w:val="16"/>
                <w:szCs w:val="16"/>
              </w:rPr>
            </w:pPr>
            <w:r w:rsidRPr="008961D0">
              <w:rPr>
                <w:rFonts w:ascii="Times New Roman CYR" w:hAnsi="Times New Roman CYR" w:cs="Times New Roman CYR"/>
                <w:sz w:val="16"/>
                <w:szCs w:val="16"/>
              </w:rPr>
              <w:t>Отставание системы библиотечно-информационного обслуживания от уровня других регионов;</w:t>
            </w:r>
            <w:r w:rsidRPr="008961D0">
              <w:rPr>
                <w:rFonts w:ascii="Times New Roman CYR" w:hAnsi="Times New Roman CYR" w:cs="Times New Roman CYR"/>
                <w:sz w:val="16"/>
                <w:szCs w:val="16"/>
              </w:rPr>
              <w:br w:type="page"/>
            </w:r>
          </w:p>
          <w:p w:rsidR="00E5242B" w:rsidRPr="008961D0" w:rsidRDefault="00E5242B" w:rsidP="00813B08">
            <w:pPr>
              <w:autoSpaceDE w:val="0"/>
              <w:autoSpaceDN w:val="0"/>
              <w:adjustRightInd w:val="0"/>
              <w:spacing w:before="60" w:after="6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961D0">
              <w:rPr>
                <w:rFonts w:ascii="Times New Roman CYR" w:hAnsi="Times New Roman CYR" w:cs="Times New Roman CYR"/>
                <w:sz w:val="16"/>
                <w:szCs w:val="16"/>
              </w:rPr>
              <w:t>экономическая нецелесообразность функционирования библиотек, не связанных в единую информационную сеть;</w:t>
            </w:r>
          </w:p>
          <w:p w:rsidR="00E5242B" w:rsidRPr="008961D0" w:rsidRDefault="00E5242B" w:rsidP="00813B08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  <w:r w:rsidRPr="008961D0">
              <w:rPr>
                <w:rFonts w:ascii="Times New Roman CYR" w:hAnsi="Times New Roman CYR" w:cs="Times New Roman CYR"/>
                <w:sz w:val="16"/>
                <w:szCs w:val="16"/>
              </w:rPr>
              <w:t>снижение качества оказания государственных услуг (выполнения работ) в области библиотечного дела</w:t>
            </w:r>
          </w:p>
        </w:tc>
        <w:tc>
          <w:tcPr>
            <w:tcW w:w="2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42B" w:rsidRPr="008961D0" w:rsidRDefault="00E5242B" w:rsidP="00813B08">
            <w:pPr>
              <w:autoSpaceDE w:val="0"/>
              <w:autoSpaceDN w:val="0"/>
              <w:adjustRightInd w:val="0"/>
              <w:spacing w:before="60" w:after="60"/>
              <w:rPr>
                <w:sz w:val="16"/>
                <w:szCs w:val="16"/>
              </w:rPr>
            </w:pPr>
            <w:r w:rsidRPr="008961D0">
              <w:rPr>
                <w:rFonts w:ascii="Times New Roman CYR" w:hAnsi="Times New Roman CYR" w:cs="Times New Roman CYR"/>
                <w:sz w:val="16"/>
                <w:szCs w:val="16"/>
              </w:rPr>
              <w:t>Оказывает влияние на показатели:</w:t>
            </w:r>
            <w:r w:rsidRPr="008961D0">
              <w:rPr>
                <w:rFonts w:ascii="Times New Roman CYR" w:hAnsi="Times New Roman CYR" w:cs="Times New Roman CYR"/>
                <w:sz w:val="16"/>
                <w:szCs w:val="16"/>
              </w:rPr>
              <w:br w:type="page"/>
            </w:r>
          </w:p>
          <w:p w:rsidR="00E5242B" w:rsidRPr="008961D0" w:rsidRDefault="00E5242B" w:rsidP="00813B08">
            <w:pPr>
              <w:autoSpaceDE w:val="0"/>
              <w:autoSpaceDN w:val="0"/>
              <w:adjustRightInd w:val="0"/>
              <w:spacing w:before="60" w:after="6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961D0">
              <w:rPr>
                <w:rFonts w:ascii="Times New Roman CYR" w:hAnsi="Times New Roman CYR" w:cs="Times New Roman CYR"/>
                <w:sz w:val="16"/>
                <w:szCs w:val="16"/>
              </w:rPr>
              <w:t>охват населения библиотечным обслуживанием;</w:t>
            </w:r>
          </w:p>
          <w:p w:rsidR="00E5242B" w:rsidRPr="008961D0" w:rsidRDefault="00E5242B" w:rsidP="00813B08">
            <w:pPr>
              <w:autoSpaceDE w:val="0"/>
              <w:autoSpaceDN w:val="0"/>
              <w:adjustRightInd w:val="0"/>
              <w:spacing w:before="60" w:after="6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961D0">
              <w:rPr>
                <w:rFonts w:ascii="Times New Roman CYR" w:hAnsi="Times New Roman CYR" w:cs="Times New Roman CYR"/>
                <w:sz w:val="16"/>
                <w:szCs w:val="16"/>
              </w:rPr>
              <w:t>среднее число посещений библиотек в расчете на 1 тыс. человек населения;</w:t>
            </w:r>
          </w:p>
          <w:p w:rsidR="00E5242B" w:rsidRPr="008961D0" w:rsidRDefault="00E5242B" w:rsidP="00813B08">
            <w:pPr>
              <w:autoSpaceDE w:val="0"/>
              <w:autoSpaceDN w:val="0"/>
              <w:adjustRightInd w:val="0"/>
              <w:spacing w:before="60" w:after="6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961D0">
              <w:rPr>
                <w:rFonts w:ascii="Times New Roman CYR" w:hAnsi="Times New Roman CYR" w:cs="Times New Roman CYR"/>
                <w:sz w:val="16"/>
                <w:szCs w:val="16"/>
              </w:rPr>
              <w:t>среднее число книговыдач в расчете на 1 тыс. человек населения;</w:t>
            </w:r>
          </w:p>
          <w:p w:rsidR="00E5242B" w:rsidRPr="008961D0" w:rsidRDefault="00E5242B" w:rsidP="00813B08">
            <w:pPr>
              <w:autoSpaceDE w:val="0"/>
              <w:autoSpaceDN w:val="0"/>
              <w:adjustRightInd w:val="0"/>
              <w:spacing w:before="60" w:after="6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961D0">
              <w:rPr>
                <w:rFonts w:ascii="Times New Roman CYR" w:hAnsi="Times New Roman CYR" w:cs="Times New Roman CYR"/>
                <w:sz w:val="16"/>
                <w:szCs w:val="16"/>
              </w:rPr>
              <w:t>количество экземпляров новых поступлений в библиотечные фонды общедоступных библиотек на 1 тыс. человек населения;</w:t>
            </w:r>
          </w:p>
          <w:p w:rsidR="00E5242B" w:rsidRPr="008961D0" w:rsidRDefault="00E5242B" w:rsidP="00813B08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  <w:r w:rsidRPr="008961D0">
              <w:rPr>
                <w:rFonts w:ascii="Times New Roman CYR" w:hAnsi="Times New Roman CYR" w:cs="Times New Roman CYR"/>
                <w:sz w:val="16"/>
                <w:szCs w:val="16"/>
              </w:rPr>
              <w:t>доля публичных библиотек, подключенных к сети Интернет в общем количестве библиотек;</w:t>
            </w:r>
          </w:p>
        </w:tc>
      </w:tr>
    </w:tbl>
    <w:p w:rsidR="00D84589" w:rsidRPr="008961D0" w:rsidRDefault="00D84589" w:rsidP="00D84589">
      <w:pPr>
        <w:rPr>
          <w:sz w:val="16"/>
          <w:szCs w:val="16"/>
        </w:rPr>
      </w:pPr>
    </w:p>
    <w:p w:rsidR="00A92FE9" w:rsidRDefault="00A92FE9"/>
    <w:sectPr w:rsidR="00A92FE9" w:rsidSect="00ED72A4">
      <w:pgSz w:w="15840" w:h="12240" w:orient="landscape"/>
      <w:pgMar w:top="360" w:right="1134" w:bottom="539" w:left="9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84589"/>
    <w:rsid w:val="00003F0B"/>
    <w:rsid w:val="0001365E"/>
    <w:rsid w:val="001004A4"/>
    <w:rsid w:val="0018095A"/>
    <w:rsid w:val="001F6DD2"/>
    <w:rsid w:val="004644F6"/>
    <w:rsid w:val="00501465"/>
    <w:rsid w:val="005D1B7C"/>
    <w:rsid w:val="006242E2"/>
    <w:rsid w:val="00685DE7"/>
    <w:rsid w:val="006C28B6"/>
    <w:rsid w:val="00807EA8"/>
    <w:rsid w:val="00924996"/>
    <w:rsid w:val="009D381E"/>
    <w:rsid w:val="00A92FE9"/>
    <w:rsid w:val="00BE1576"/>
    <w:rsid w:val="00C81AFF"/>
    <w:rsid w:val="00CA58D6"/>
    <w:rsid w:val="00CD3BD4"/>
    <w:rsid w:val="00CE78AD"/>
    <w:rsid w:val="00D015E1"/>
    <w:rsid w:val="00D32CF3"/>
    <w:rsid w:val="00D84589"/>
    <w:rsid w:val="00E01CF5"/>
    <w:rsid w:val="00E5242B"/>
    <w:rsid w:val="00E65CBC"/>
    <w:rsid w:val="00EB5CA8"/>
    <w:rsid w:val="00F75F2E"/>
    <w:rsid w:val="00F865FA"/>
    <w:rsid w:val="00FE7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4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2021-02-01T12:52:00Z</cp:lastPrinted>
  <dcterms:created xsi:type="dcterms:W3CDTF">2018-01-11T10:39:00Z</dcterms:created>
  <dcterms:modified xsi:type="dcterms:W3CDTF">2024-01-31T13:13:00Z</dcterms:modified>
</cp:coreProperties>
</file>