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ПАМЯТКА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соблюдению правил пожарной безопасности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  <w:r>
        <w:rPr>
          <w:rFonts w:ascii="Tahoma" w:hAnsi="Tahoma" w:cs="Tahoma"/>
          <w:color w:val="000000"/>
          <w:sz w:val="11"/>
          <w:szCs w:val="11"/>
        </w:rPr>
        <w:br/>
        <w:t>     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  <w:r>
        <w:rPr>
          <w:rFonts w:ascii="Tahoma" w:hAnsi="Tahoma" w:cs="Tahoma"/>
          <w:color w:val="000000"/>
          <w:sz w:val="11"/>
          <w:szCs w:val="11"/>
        </w:rPr>
        <w:br/>
        <w:t>      Для предотвращения возникновения пожаров в лесах в пожароопасный период ЗАПРЕЩАЕТСЯ:</w:t>
      </w:r>
      <w:r>
        <w:rPr>
          <w:rFonts w:ascii="Tahoma" w:hAnsi="Tahoma" w:cs="Tahoma"/>
          <w:color w:val="000000"/>
          <w:sz w:val="11"/>
          <w:szCs w:val="11"/>
        </w:rPr>
        <w:br/>
        <w:t>      1. Разводить костры в любых лесах (как хвойных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>
        <w:rPr>
          <w:rFonts w:ascii="Tahoma" w:hAnsi="Tahoma" w:cs="Tahoma"/>
          <w:color w:val="000000"/>
          <w:sz w:val="11"/>
          <w:szCs w:val="11"/>
        </w:rPr>
        <w:br/>
        <w:t>       2. Бросать горящие спички, окурки и горячую золу из курительных трубок, стекло (стеклянные бутылки, банки и др.).</w:t>
      </w:r>
      <w:r>
        <w:rPr>
          <w:rFonts w:ascii="Tahoma" w:hAnsi="Tahoma" w:cs="Tahoma"/>
          <w:color w:val="000000"/>
          <w:sz w:val="11"/>
          <w:szCs w:val="11"/>
        </w:rPr>
        <w:br/>
        <w:t>       3. Употреблять при охоте пыжи из горючих или тлеющих материалов.</w:t>
      </w:r>
      <w:r>
        <w:rPr>
          <w:rFonts w:ascii="Tahoma" w:hAnsi="Tahoma" w:cs="Tahoma"/>
          <w:color w:val="000000"/>
          <w:sz w:val="11"/>
          <w:szCs w:val="11"/>
        </w:rPr>
        <w:br/>
        <w:t>   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>
        <w:rPr>
          <w:rFonts w:ascii="Tahoma" w:hAnsi="Tahoma" w:cs="Tahoma"/>
          <w:color w:val="000000"/>
          <w:sz w:val="11"/>
          <w:szCs w:val="11"/>
        </w:rPr>
        <w:br/>
        <w:t>      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  <w:r>
        <w:rPr>
          <w:rFonts w:ascii="Tahoma" w:hAnsi="Tahoma" w:cs="Tahoma"/>
          <w:color w:val="000000"/>
          <w:sz w:val="11"/>
          <w:szCs w:val="11"/>
        </w:rPr>
        <w:br/>
        <w:t>   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>
        <w:rPr>
          <w:rFonts w:ascii="Tahoma" w:hAnsi="Tahoma" w:cs="Tahoma"/>
          <w:color w:val="000000"/>
          <w:sz w:val="11"/>
          <w:szCs w:val="11"/>
        </w:rPr>
        <w:br/>
        <w:t>     Граждане при пребывании в лесах обязаны:</w:t>
      </w:r>
      <w:r>
        <w:rPr>
          <w:rFonts w:ascii="Tahoma" w:hAnsi="Tahoma" w:cs="Tahoma"/>
          <w:color w:val="000000"/>
          <w:sz w:val="11"/>
          <w:szCs w:val="11"/>
        </w:rPr>
        <w:br/>
        <w:t>     а) соблюдать требования пожарной безопасности в лесах;</w:t>
      </w:r>
      <w:r>
        <w:rPr>
          <w:rFonts w:ascii="Tahoma" w:hAnsi="Tahoma" w:cs="Tahoma"/>
          <w:color w:val="000000"/>
          <w:sz w:val="11"/>
          <w:szCs w:val="11"/>
        </w:rPr>
        <w:br/>
        <w:t>  б) при обнаружении лесных пожаров немедленно уведомлять о них органы государственной власти или органы местного самоуправления;</w:t>
      </w:r>
      <w:r>
        <w:rPr>
          <w:rFonts w:ascii="Tahoma" w:hAnsi="Tahoma" w:cs="Tahoma"/>
          <w:color w:val="000000"/>
          <w:sz w:val="11"/>
          <w:szCs w:val="11"/>
        </w:rPr>
        <w:br/>
        <w:t>    в) принимать при обнаружении лесного пожара меры по его тушению своими силами до прибытия сил пожаротушения;</w:t>
      </w:r>
      <w:r>
        <w:rPr>
          <w:rFonts w:ascii="Tahoma" w:hAnsi="Tahoma" w:cs="Tahoma"/>
          <w:color w:val="000000"/>
          <w:sz w:val="11"/>
          <w:szCs w:val="11"/>
        </w:rPr>
        <w:br/>
        <w:t>   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ДЕЙСТВИЯ НАСЕЛЕНИЯ ПРИ УГРОЗЕ ЛЕСНОГО ПОЖАРА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>
        <w:rPr>
          <w:rFonts w:ascii="Tahoma" w:hAnsi="Tahoma" w:cs="Tahoma"/>
          <w:color w:val="000000"/>
          <w:sz w:val="11"/>
          <w:szCs w:val="11"/>
        </w:rPr>
        <w:br/>
        <w:t>   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  <w:r>
        <w:rPr>
          <w:rFonts w:ascii="Tahoma" w:hAnsi="Tahoma" w:cs="Tahoma"/>
          <w:color w:val="000000"/>
          <w:sz w:val="11"/>
          <w:szCs w:val="11"/>
        </w:rPr>
        <w:br/>
        <w:t>    2. Уберите все горючие предметы со двора. Ценное имущество укройте в заглубленных помещениях или цельнокаменных зданиях. Приготовьте необходимые вещи для эвакуации.</w:t>
      </w:r>
      <w:r>
        <w:rPr>
          <w:rFonts w:ascii="Tahoma" w:hAnsi="Tahoma" w:cs="Tahoma"/>
          <w:color w:val="000000"/>
          <w:sz w:val="11"/>
          <w:szCs w:val="11"/>
        </w:rPr>
        <w:br/>
        <w:t>     3. Закройте все вентиляционные отверстия снаружи дома.</w:t>
      </w:r>
      <w:r>
        <w:rPr>
          <w:rFonts w:ascii="Tahoma" w:hAnsi="Tahoma" w:cs="Tahoma"/>
          <w:color w:val="000000"/>
          <w:sz w:val="11"/>
          <w:szCs w:val="11"/>
        </w:rPr>
        <w:br/>
        <w:t>     4. Закройте все наружные окна и двери.</w:t>
      </w:r>
      <w:r>
        <w:rPr>
          <w:rFonts w:ascii="Tahoma" w:hAnsi="Tahoma" w:cs="Tahoma"/>
          <w:color w:val="000000"/>
          <w:sz w:val="11"/>
          <w:szCs w:val="11"/>
        </w:rPr>
        <w:br/>
        <w:t>     5. В доме: наполните водой ванны и другие емкости. Снаружи: наполните бочки и ведра водой.</w:t>
      </w:r>
      <w:r>
        <w:rPr>
          <w:rFonts w:ascii="Tahoma" w:hAnsi="Tahoma" w:cs="Tahoma"/>
          <w:color w:val="000000"/>
          <w:sz w:val="11"/>
          <w:szCs w:val="11"/>
        </w:rPr>
        <w:br/>
        <w:t>    6. Приготовьте мокрые тряпки - ими можно будет затушить угли или небольшое пламя.</w:t>
      </w:r>
      <w:r>
        <w:rPr>
          <w:rFonts w:ascii="Tahoma" w:hAnsi="Tahoma" w:cs="Tahoma"/>
          <w:color w:val="000000"/>
          <w:sz w:val="11"/>
          <w:szCs w:val="11"/>
        </w:rPr>
        <w:br/>
        <w:t>   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  <w:r>
        <w:rPr>
          <w:rFonts w:ascii="Tahoma" w:hAnsi="Tahoma" w:cs="Tahoma"/>
          <w:color w:val="000000"/>
          <w:sz w:val="11"/>
          <w:szCs w:val="11"/>
        </w:rPr>
        <w:br/>
        <w:t>    8.Постоянно осматривайте территорию дома и двора с целью обнаружения углей или огня.</w:t>
      </w:r>
      <w:r>
        <w:rPr>
          <w:rFonts w:ascii="Tahoma" w:hAnsi="Tahoma" w:cs="Tahoma"/>
          <w:color w:val="000000"/>
          <w:sz w:val="11"/>
          <w:szCs w:val="11"/>
        </w:rPr>
        <w:br/>
        <w:t>    9. Окажите помощь подразделениям пожарной охраны по защите вашего населенного пункта от лесного пожара.</w:t>
      </w:r>
      <w:r>
        <w:rPr>
          <w:rFonts w:ascii="Tahoma" w:hAnsi="Tahoma" w:cs="Tahoma"/>
          <w:color w:val="000000"/>
          <w:sz w:val="11"/>
          <w:szCs w:val="11"/>
        </w:rPr>
        <w:br/>
        <w:t>  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ЭТО НАДО ЗНАТЬ!</w:t>
      </w:r>
    </w:p>
    <w:p w:rsidR="00F46192" w:rsidRDefault="00F46192" w:rsidP="00F461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 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службы спасения «112»</w:t>
      </w:r>
      <w:r>
        <w:rPr>
          <w:rFonts w:ascii="Tahoma" w:hAnsi="Tahoma" w:cs="Tahoma"/>
          <w:color w:val="000000"/>
          <w:sz w:val="11"/>
          <w:szCs w:val="11"/>
        </w:rPr>
        <w:t>.</w:t>
      </w:r>
      <w:r>
        <w:rPr>
          <w:rFonts w:ascii="Tahoma" w:hAnsi="Tahoma" w:cs="Tahoma"/>
          <w:color w:val="000000"/>
          <w:sz w:val="11"/>
          <w:szCs w:val="11"/>
        </w:rPr>
        <w:br/>
        <w:t>   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3C6B45" w:rsidRPr="00F46192" w:rsidRDefault="003C6B45" w:rsidP="00F46192"/>
    <w:sectPr w:rsidR="003C6B45" w:rsidRPr="00F46192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F7"/>
    <w:multiLevelType w:val="multilevel"/>
    <w:tmpl w:val="62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3748"/>
    <w:multiLevelType w:val="multilevel"/>
    <w:tmpl w:val="05C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077285"/>
    <w:rsid w:val="000F6FD4"/>
    <w:rsid w:val="001240F3"/>
    <w:rsid w:val="001335AB"/>
    <w:rsid w:val="00197683"/>
    <w:rsid w:val="001E5EFE"/>
    <w:rsid w:val="002B2D7C"/>
    <w:rsid w:val="002B508E"/>
    <w:rsid w:val="002B67D5"/>
    <w:rsid w:val="00334950"/>
    <w:rsid w:val="003C2B51"/>
    <w:rsid w:val="003C6B45"/>
    <w:rsid w:val="003D113D"/>
    <w:rsid w:val="00410C81"/>
    <w:rsid w:val="00433C07"/>
    <w:rsid w:val="00534FE0"/>
    <w:rsid w:val="00574980"/>
    <w:rsid w:val="0057706E"/>
    <w:rsid w:val="0058200F"/>
    <w:rsid w:val="005D0879"/>
    <w:rsid w:val="0064503D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A85859"/>
    <w:rsid w:val="00B65246"/>
    <w:rsid w:val="00B93E67"/>
    <w:rsid w:val="00D541A0"/>
    <w:rsid w:val="00DB1AAD"/>
    <w:rsid w:val="00E1612A"/>
    <w:rsid w:val="00E26508"/>
    <w:rsid w:val="00E36497"/>
    <w:rsid w:val="00E901E3"/>
    <w:rsid w:val="00E919D2"/>
    <w:rsid w:val="00EA4056"/>
    <w:rsid w:val="00EC5DE0"/>
    <w:rsid w:val="00F146E7"/>
    <w:rsid w:val="00F439E6"/>
    <w:rsid w:val="00F46192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2023-09-04T13:35:00Z</dcterms:created>
  <dcterms:modified xsi:type="dcterms:W3CDTF">2023-09-04T13:57:00Z</dcterms:modified>
</cp:coreProperties>
</file>