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 о проведении общероссийского дня приема граждан в День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Конституции Российской Федерации 12 декабря 2018 года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Прием граждан уполномоченными лицами в Администрации Большесолдатского района Курской области может осуществляться по предварительной записи по адресу: 307850, Курская область, Большесолдатский район, с.Большое Солдатское, ул.Мира, 1 или по телефону: 8(47136) 2-12-23.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Информация об адресах проведения 12 декабря 2018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4" w:tgtFrame="_blank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http://letters.kremlin.ru/receptions</w:t>
        </w:r>
      </w:hyperlink>
      <w:r>
        <w:rPr>
          <w:rFonts w:ascii="Tahoma" w:hAnsi="Tahoma" w:cs="Tahoma"/>
          <w:color w:val="000000"/>
          <w:sz w:val="11"/>
          <w:szCs w:val="11"/>
        </w:rPr>
        <w:t>), а также на официальном сайте Администрации Большесолдатского района Курской области в сети Интернет по адресу: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http://bol.rkursk.ru</w:t>
        </w:r>
      </w:hyperlink>
      <w:r>
        <w:rPr>
          <w:rFonts w:ascii="Tahoma" w:hAnsi="Tahoma" w:cs="Tahoma"/>
          <w:color w:val="000000"/>
          <w:sz w:val="11"/>
          <w:szCs w:val="11"/>
        </w:rPr>
        <w:t>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Прием граждан в Администрации Большесолдатского района Курской области осуществляется по вопросам входящим в ее компетенцию: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подготовка проекта бюджета района и его исполнение;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подготовка проектов правовых актов по вопросам установления, изменения и отмены местных налогов и сборов района;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владение, пользование и распоряжение имуществом, находящимся в собственности района в порядке, определенном Представительным Собранием;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организация в границах района электро- и газоснабжения поселений;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 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участие в предупреждении и ликвидации последствий чрезвычайных ситуаций на территории района;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организация охраны общественного порядка на территории района муниципальной милицией;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организация мероприятий межпоселенческого характера по охране окружающей среды;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10) организация и осуществление экологического контроля объектов производственного и социального назначения на территории района, за исключением объектов, экологический контроль которых осуществляют федеральные органы государственной власти;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Курской области; организация предоставления дополнительного образования и общедоступного бесплатного дошкольного образования на территории района, а также организация отдыха детей в каникулярное время;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12) организация оказания на территории района скорой 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13) опека и попечительство;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14) организация утилизации и переработки бытовых и промышленных отходов;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15) утверждение схем территориального планирования района, утверждение подготовленной на основе схемы территориального планирования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резервирование и изъятие, в том числе путем выкупа, земельных участков в границах района для муниципальных нужд;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16) формирование и содержание муниципального архива, включая хранение архивных фондов поселений;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17) содержание на территории района межпоселенческих мест захоронения, организация ритуальных услуг;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18) создание условий для обеспечения поселений, входящих в состав  района, услугами связи, общественного питания, торговли и бытового обслуживания;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19) организация библиотечного обслуживания поселений (обеспечение услугами библиотечного коллектора);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20) выравнивание уровня бюджетной обеспеченности поселений, входящих в состав района, за счет средств бюджета района;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21) организация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22) создание, развитие и обеспечение охраны лечебно-оздоровительных местностей и курортов местного значения на территории   района;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23) осуществление мероприятий по обеспечению безопасности людей на водных объектах, охране их жизни и здоровья.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Администрация района осуществляет иные полномочия, отнесенные законодательством и Уставом района к ведению органов местного самоуправления, за исключением полномочий, отнесенных федеральными и областными законами, Уставом района к ведению Представительного Собрания района.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 района осуществляет отдельные государственные полномочия, переданные органам местного самоуправления района федеральными законами и законами Курской области.</w:t>
      </w:r>
    </w:p>
    <w:p w:rsidR="00E90F01" w:rsidRDefault="00E90F01" w:rsidP="00E90F0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Полномочия структурных подразделений (отделов) Администрации района по решению вопросов местного значения в соответствии с Уставом района определяются в положениях об отделах Администрации района, утверждаемых Главой района.</w:t>
      </w:r>
    </w:p>
    <w:p w:rsidR="00380693" w:rsidRPr="00E90F01" w:rsidRDefault="00380693" w:rsidP="00E90F01"/>
    <w:sectPr w:rsidR="00380693" w:rsidRPr="00E90F01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0693"/>
    <w:rsid w:val="00086E7E"/>
    <w:rsid w:val="000B1842"/>
    <w:rsid w:val="0019656D"/>
    <w:rsid w:val="001B0B11"/>
    <w:rsid w:val="001B2D97"/>
    <w:rsid w:val="00380693"/>
    <w:rsid w:val="00460D69"/>
    <w:rsid w:val="00492944"/>
    <w:rsid w:val="004B47DE"/>
    <w:rsid w:val="005E1086"/>
    <w:rsid w:val="005E6E50"/>
    <w:rsid w:val="0065732A"/>
    <w:rsid w:val="007E20C5"/>
    <w:rsid w:val="007E6A98"/>
    <w:rsid w:val="0080384B"/>
    <w:rsid w:val="00807E6F"/>
    <w:rsid w:val="008872C7"/>
    <w:rsid w:val="008B4824"/>
    <w:rsid w:val="009F6917"/>
    <w:rsid w:val="00B82A70"/>
    <w:rsid w:val="00C14558"/>
    <w:rsid w:val="00C828CB"/>
    <w:rsid w:val="00CA780A"/>
    <w:rsid w:val="00D36B33"/>
    <w:rsid w:val="00E25048"/>
    <w:rsid w:val="00E90F01"/>
    <w:rsid w:val="00F604DB"/>
    <w:rsid w:val="00FB2075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  <w:style w:type="character" w:styleId="a6">
    <w:name w:val="Hyperlink"/>
    <w:basedOn w:val="a0"/>
    <w:uiPriority w:val="99"/>
    <w:semiHidden/>
    <w:unhideWhenUsed/>
    <w:rsid w:val="00E25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.rkursk.ru/undefined/" TargetMode="External"/><Relationship Id="rId4" Type="http://schemas.openxmlformats.org/officeDocument/2006/relationships/hyperlink" Target="https://docviewer.yandex.ru/r.xml?sk=yb03fe4e93bf5e8cda4de73c2ee0e3709&amp;url=http%3A%2F%2Fletters.kremlin.ru%2Frecep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2023-09-04T10:41:00Z</dcterms:created>
  <dcterms:modified xsi:type="dcterms:W3CDTF">2023-09-04T11:31:00Z</dcterms:modified>
</cp:coreProperties>
</file>