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CF" w:rsidRPr="008C7DCF" w:rsidRDefault="008C7DCF" w:rsidP="008C7DCF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8C7DCF">
        <w:rPr>
          <w:rFonts w:ascii="Tahoma" w:hAnsi="Tahoma" w:cs="Tahoma"/>
          <w:b/>
          <w:bCs/>
          <w:color w:val="000000"/>
          <w:sz w:val="24"/>
          <w:szCs w:val="24"/>
        </w:rPr>
        <w:t>В Курской области более 4,5 тысяч медицинских работников получили специальную социальную выплату на сумму свыше 36,3 миллионов рублей</w:t>
      </w:r>
    </w:p>
    <w:p w:rsidR="008C7DCF" w:rsidRPr="008C7DCF" w:rsidRDefault="008C7DCF" w:rsidP="008C7DC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C7DCF">
        <w:rPr>
          <w:rFonts w:ascii="Tahoma" w:hAnsi="Tahoma" w:cs="Tahoma"/>
          <w:color w:val="000000"/>
          <w:sz w:val="20"/>
          <w:szCs w:val="20"/>
        </w:rPr>
        <w:t> 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8C7DCF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8C7DCF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8C7DCF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8C7DC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8C7DCF">
        <w:rPr>
          <w:rFonts w:ascii="Helvetica" w:hAnsi="Helvetica" w:cs="Helvetica"/>
          <w:color w:val="1A1A1A"/>
          <w:sz w:val="25"/>
          <w:szCs w:val="25"/>
        </w:rPr>
        <w:t>К</w:t>
      </w:r>
      <w:r w:rsidRPr="008C7DCF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8C7DCF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8C7DC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8C7DCF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8C7DCF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 xml:space="preserve">В Курской области более 4,5 тысяч медицинских работников получили </w:t>
      </w:r>
      <w:proofErr w:type="gramStart"/>
      <w:r w:rsidRPr="008C7DCF">
        <w:rPr>
          <w:rFonts w:ascii="Helvetica" w:hAnsi="Helvetica" w:cs="Helvetica"/>
          <w:color w:val="1A1A1A"/>
          <w:sz w:val="25"/>
          <w:szCs w:val="25"/>
        </w:rPr>
        <w:t>специальную</w:t>
      </w:r>
      <w:proofErr w:type="gramEnd"/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социальную выплату на сумму свыше 36,3 миллионов рублей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8C7DCF">
        <w:rPr>
          <w:rFonts w:ascii="Helvetica" w:hAnsi="Helvetica" w:cs="Helvetica"/>
          <w:color w:val="1A1A1A"/>
          <w:sz w:val="25"/>
          <w:szCs w:val="25"/>
        </w:rPr>
        <w:t>Отделение Социального фонда России по Курской области выплачивает специальные</w:t>
      </w:r>
      <w:proofErr w:type="gramEnd"/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социальные выплаты медработникам, установленные правительством с января этого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 xml:space="preserve">года. На сегодня средства перечислены 4558 курским медицинским работникам </w:t>
      </w:r>
      <w:proofErr w:type="gramStart"/>
      <w:r w:rsidRPr="008C7DCF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сумму 36,3 млн. рублей.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- Работа по начислению выплат медикам только началась. По мере поступления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реестров работников из медицинских организаций специалисты Отделения СФР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начисляют выплату и перечисляют медицинским работникам средства.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Самостоятельно обращаться в Фонд, подавать заявления или справки не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требуется. Выплата перечисляется в течение 7 рабочих дней после того, как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медицинская организация представляет в Фонд реестр работников, средства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зачисляются на счет, реквизиты которого Отделению СФР также представляет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8C7DCF">
        <w:rPr>
          <w:rFonts w:ascii="Helvetica" w:hAnsi="Helvetica" w:cs="Helvetica"/>
          <w:color w:val="1A1A1A"/>
          <w:sz w:val="25"/>
          <w:szCs w:val="25"/>
        </w:rPr>
        <w:t>медорганизация</w:t>
      </w:r>
      <w:proofErr w:type="spellEnd"/>
      <w:r w:rsidRPr="008C7DCF">
        <w:rPr>
          <w:rFonts w:ascii="Helvetica" w:hAnsi="Helvetica" w:cs="Helvetica"/>
          <w:color w:val="1A1A1A"/>
          <w:sz w:val="25"/>
          <w:szCs w:val="25"/>
        </w:rPr>
        <w:t>, - пояснила управляющий ОСФР по Курской области Жанна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8C7DCF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8C7DCF">
        <w:rPr>
          <w:rFonts w:ascii="Helvetica" w:hAnsi="Helvetica" w:cs="Helvetica"/>
          <w:color w:val="1A1A1A"/>
          <w:sz w:val="25"/>
          <w:szCs w:val="25"/>
        </w:rPr>
        <w:t>.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Напомним, новая выплата полагается медикам первичного звена здравоохранения,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центральных районных, районных и участковых больниц, а также работникам станций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и отделений скорой помощи. Размер выплаты варьируется от 4,5 тыс. до 18,5 тыс.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рублей в зависимости от категории специалиста и вида организации.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 xml:space="preserve">Социальный фонд России выступает оператором выплаты. Средства перечисляются </w:t>
      </w:r>
      <w:proofErr w:type="gramStart"/>
      <w:r w:rsidRPr="008C7DCF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8C7DCF">
        <w:rPr>
          <w:rFonts w:ascii="Helvetica" w:hAnsi="Helvetica" w:cs="Helvetica"/>
          <w:color w:val="1A1A1A"/>
          <w:sz w:val="25"/>
          <w:szCs w:val="25"/>
        </w:rPr>
        <w:t>основании</w:t>
      </w:r>
      <w:proofErr w:type="gramEnd"/>
      <w:r w:rsidRPr="008C7DCF">
        <w:rPr>
          <w:rFonts w:ascii="Helvetica" w:hAnsi="Helvetica" w:cs="Helvetica"/>
          <w:color w:val="1A1A1A"/>
          <w:sz w:val="25"/>
          <w:szCs w:val="25"/>
        </w:rPr>
        <w:t xml:space="preserve"> данных из медицинских организаций. По итогам каждого месяца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медицинские учреждения формируют электронный реестр работников, имеющих право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на получение специальных социальных выплат, и передают эту информацию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Социальному фонду. В реестре наряду со сведениями о работнике также указывается</w:t>
      </w:r>
    </w:p>
    <w:p w:rsidR="008C7DCF" w:rsidRPr="008C7DCF" w:rsidRDefault="008C7DCF" w:rsidP="008C7DC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C7DCF">
        <w:rPr>
          <w:rFonts w:ascii="Helvetica" w:hAnsi="Helvetica" w:cs="Helvetica"/>
          <w:color w:val="1A1A1A"/>
          <w:sz w:val="25"/>
          <w:szCs w:val="25"/>
        </w:rPr>
        <w:t>сумма назначаемой выплаты и данные, по которым она рассчитана.</w:t>
      </w:r>
    </w:p>
    <w:p w:rsidR="008C7DCF" w:rsidRPr="008C7DCF" w:rsidRDefault="008C7DCF" w:rsidP="008C7DC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C7DCF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8C7DCF" w:rsidRDefault="002126F2" w:rsidP="008C7DCF">
      <w:pPr>
        <w:rPr>
          <w:szCs w:val="52"/>
        </w:rPr>
      </w:pPr>
    </w:p>
    <w:sectPr w:rsidR="002126F2" w:rsidRPr="008C7DCF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61750"/>
    <w:multiLevelType w:val="multilevel"/>
    <w:tmpl w:val="266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98264D"/>
    <w:multiLevelType w:val="multilevel"/>
    <w:tmpl w:val="11A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4"/>
  </w:num>
  <w:num w:numId="3">
    <w:abstractNumId w:val="41"/>
  </w:num>
  <w:num w:numId="4">
    <w:abstractNumId w:val="80"/>
  </w:num>
  <w:num w:numId="5">
    <w:abstractNumId w:val="25"/>
  </w:num>
  <w:num w:numId="6">
    <w:abstractNumId w:val="36"/>
  </w:num>
  <w:num w:numId="7">
    <w:abstractNumId w:val="22"/>
  </w:num>
  <w:num w:numId="8">
    <w:abstractNumId w:val="52"/>
  </w:num>
  <w:num w:numId="9">
    <w:abstractNumId w:val="71"/>
  </w:num>
  <w:num w:numId="10">
    <w:abstractNumId w:val="40"/>
  </w:num>
  <w:num w:numId="11">
    <w:abstractNumId w:val="19"/>
  </w:num>
  <w:num w:numId="12">
    <w:abstractNumId w:val="54"/>
  </w:num>
  <w:num w:numId="13">
    <w:abstractNumId w:val="31"/>
  </w:num>
  <w:num w:numId="14">
    <w:abstractNumId w:val="65"/>
  </w:num>
  <w:num w:numId="15">
    <w:abstractNumId w:val="4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6"/>
  </w:num>
  <w:num w:numId="21">
    <w:abstractNumId w:val="27"/>
  </w:num>
  <w:num w:numId="22">
    <w:abstractNumId w:val="29"/>
  </w:num>
  <w:num w:numId="23">
    <w:abstractNumId w:val="61"/>
  </w:num>
  <w:num w:numId="24">
    <w:abstractNumId w:val="9"/>
  </w:num>
  <w:num w:numId="25">
    <w:abstractNumId w:val="55"/>
  </w:num>
  <w:num w:numId="26">
    <w:abstractNumId w:val="37"/>
  </w:num>
  <w:num w:numId="27">
    <w:abstractNumId w:val="72"/>
  </w:num>
  <w:num w:numId="28">
    <w:abstractNumId w:val="6"/>
  </w:num>
  <w:num w:numId="29">
    <w:abstractNumId w:val="83"/>
  </w:num>
  <w:num w:numId="30">
    <w:abstractNumId w:val="30"/>
  </w:num>
  <w:num w:numId="31">
    <w:abstractNumId w:val="13"/>
  </w:num>
  <w:num w:numId="32">
    <w:abstractNumId w:val="63"/>
  </w:num>
  <w:num w:numId="33">
    <w:abstractNumId w:val="78"/>
  </w:num>
  <w:num w:numId="34">
    <w:abstractNumId w:val="74"/>
  </w:num>
  <w:num w:numId="35">
    <w:abstractNumId w:val="42"/>
  </w:num>
  <w:num w:numId="36">
    <w:abstractNumId w:val="45"/>
  </w:num>
  <w:num w:numId="37">
    <w:abstractNumId w:val="73"/>
  </w:num>
  <w:num w:numId="38">
    <w:abstractNumId w:val="67"/>
  </w:num>
  <w:num w:numId="39">
    <w:abstractNumId w:val="75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70"/>
  </w:num>
  <w:num w:numId="46">
    <w:abstractNumId w:val="53"/>
  </w:num>
  <w:num w:numId="47">
    <w:abstractNumId w:val="32"/>
  </w:num>
  <w:num w:numId="48">
    <w:abstractNumId w:val="10"/>
  </w:num>
  <w:num w:numId="49">
    <w:abstractNumId w:val="68"/>
  </w:num>
  <w:num w:numId="50">
    <w:abstractNumId w:val="79"/>
  </w:num>
  <w:num w:numId="51">
    <w:abstractNumId w:val="0"/>
  </w:num>
  <w:num w:numId="52">
    <w:abstractNumId w:val="58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2"/>
  </w:num>
  <w:num w:numId="58">
    <w:abstractNumId w:val="34"/>
  </w:num>
  <w:num w:numId="59">
    <w:abstractNumId w:val="60"/>
  </w:num>
  <w:num w:numId="60">
    <w:abstractNumId w:val="57"/>
  </w:num>
  <w:num w:numId="61">
    <w:abstractNumId w:val="44"/>
  </w:num>
  <w:num w:numId="62">
    <w:abstractNumId w:val="77"/>
  </w:num>
  <w:num w:numId="63">
    <w:abstractNumId w:val="2"/>
  </w:num>
  <w:num w:numId="64">
    <w:abstractNumId w:val="59"/>
  </w:num>
  <w:num w:numId="65">
    <w:abstractNumId w:val="11"/>
  </w:num>
  <w:num w:numId="66">
    <w:abstractNumId w:val="69"/>
  </w:num>
  <w:num w:numId="67">
    <w:abstractNumId w:val="47"/>
  </w:num>
  <w:num w:numId="68">
    <w:abstractNumId w:val="33"/>
  </w:num>
  <w:num w:numId="69">
    <w:abstractNumId w:val="16"/>
  </w:num>
  <w:num w:numId="70">
    <w:abstractNumId w:val="46"/>
  </w:num>
  <w:num w:numId="71">
    <w:abstractNumId w:val="76"/>
  </w:num>
  <w:num w:numId="72">
    <w:abstractNumId w:val="1"/>
  </w:num>
  <w:num w:numId="73">
    <w:abstractNumId w:val="39"/>
  </w:num>
  <w:num w:numId="74">
    <w:abstractNumId w:val="84"/>
  </w:num>
  <w:num w:numId="75">
    <w:abstractNumId w:val="18"/>
  </w:num>
  <w:num w:numId="76">
    <w:abstractNumId w:val="66"/>
  </w:num>
  <w:num w:numId="77">
    <w:abstractNumId w:val="62"/>
  </w:num>
  <w:num w:numId="78">
    <w:abstractNumId w:val="26"/>
  </w:num>
  <w:num w:numId="79">
    <w:abstractNumId w:val="51"/>
  </w:num>
  <w:num w:numId="80">
    <w:abstractNumId w:val="43"/>
  </w:num>
  <w:num w:numId="81">
    <w:abstractNumId w:val="8"/>
  </w:num>
  <w:num w:numId="82">
    <w:abstractNumId w:val="50"/>
  </w:num>
  <w:num w:numId="83">
    <w:abstractNumId w:val="3"/>
  </w:num>
  <w:num w:numId="84">
    <w:abstractNumId w:val="38"/>
  </w:num>
  <w:num w:numId="85">
    <w:abstractNumId w:val="8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2D3194"/>
    <w:rsid w:val="003334DA"/>
    <w:rsid w:val="00343808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1AEF"/>
    <w:rsid w:val="0077578F"/>
    <w:rsid w:val="00800546"/>
    <w:rsid w:val="00856BE3"/>
    <w:rsid w:val="008C7DCF"/>
    <w:rsid w:val="008D414D"/>
    <w:rsid w:val="008F2749"/>
    <w:rsid w:val="00912146"/>
    <w:rsid w:val="00914C76"/>
    <w:rsid w:val="00967161"/>
    <w:rsid w:val="0098256E"/>
    <w:rsid w:val="009E73BB"/>
    <w:rsid w:val="009F2457"/>
    <w:rsid w:val="00A24264"/>
    <w:rsid w:val="00A7479F"/>
    <w:rsid w:val="00A81685"/>
    <w:rsid w:val="00AD2400"/>
    <w:rsid w:val="00AE5DFF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77</cp:revision>
  <dcterms:created xsi:type="dcterms:W3CDTF">2020-02-28T11:39:00Z</dcterms:created>
  <dcterms:modified xsi:type="dcterms:W3CDTF">2023-08-07T04:34:00Z</dcterms:modified>
</cp:coreProperties>
</file>