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73" w:rsidRDefault="00337873" w:rsidP="00337873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Федеральные льготники могут выбрать форму предоставления социальных услуг на 2023 год</w:t>
      </w:r>
    </w:p>
    <w:p w:rsidR="00337873" w:rsidRDefault="00337873" w:rsidP="003378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Отделение Пенсионного фонда Российской Федерации</w:t>
      </w:r>
    </w:p>
    <w:p w:rsidR="00337873" w:rsidRDefault="00337873" w:rsidP="003378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по Курской области</w:t>
      </w:r>
    </w:p>
    <w:p w:rsidR="00337873" w:rsidRDefault="00337873" w:rsidP="003378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___________________________________________________________________</w:t>
      </w:r>
      <w:r>
        <w:rPr>
          <w:rStyle w:val="a8"/>
          <w:color w:val="000000"/>
          <w:sz w:val="20"/>
          <w:szCs w:val="20"/>
        </w:rPr>
        <w:t> </w:t>
      </w:r>
    </w:p>
    <w:p w:rsidR="00337873" w:rsidRDefault="00337873" w:rsidP="003378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  305000 г. Курск,                                                                 телефон: (4712) 51–20–05 </w:t>
      </w:r>
      <w:proofErr w:type="spellStart"/>
      <w:r>
        <w:rPr>
          <w:rStyle w:val="a8"/>
          <w:color w:val="000000"/>
          <w:sz w:val="20"/>
          <w:szCs w:val="20"/>
        </w:rPr>
        <w:t>доб</w:t>
      </w:r>
      <w:proofErr w:type="spellEnd"/>
      <w:r>
        <w:rPr>
          <w:rStyle w:val="a8"/>
          <w:color w:val="000000"/>
          <w:sz w:val="20"/>
          <w:szCs w:val="20"/>
        </w:rPr>
        <w:t>. 1201</w:t>
      </w:r>
    </w:p>
    <w:p w:rsidR="00337873" w:rsidRDefault="00337873" w:rsidP="003378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    ул. К.Зеленко, 5.                                                                </w:t>
      </w:r>
      <w:proofErr w:type="spellStart"/>
      <w:r>
        <w:rPr>
          <w:rStyle w:val="a8"/>
          <w:color w:val="000000"/>
          <w:sz w:val="20"/>
          <w:szCs w:val="20"/>
        </w:rPr>
        <w:t>e-mail</w:t>
      </w:r>
      <w:proofErr w:type="spellEnd"/>
      <w:r>
        <w:rPr>
          <w:rStyle w:val="a8"/>
          <w:color w:val="000000"/>
          <w:sz w:val="20"/>
          <w:szCs w:val="20"/>
        </w:rPr>
        <w:t>: 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infosmi@056.pfr.ru</w:t>
        </w:r>
      </w:hyperlink>
    </w:p>
    <w:p w:rsidR="00337873" w:rsidRDefault="00337873" w:rsidP="003378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                                                                                 </w:t>
      </w:r>
    </w:p>
    <w:p w:rsidR="00337873" w:rsidRDefault="00337873" w:rsidP="003378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337873" w:rsidRDefault="00337873" w:rsidP="003378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337873" w:rsidRDefault="00337873" w:rsidP="003378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Федеральные льготники могут выбрать форму предоставления социальных услуг на 2023 год</w:t>
      </w:r>
    </w:p>
    <w:p w:rsidR="00337873" w:rsidRDefault="00337873" w:rsidP="003378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337873" w:rsidRDefault="00337873" w:rsidP="003378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337873" w:rsidRDefault="00337873" w:rsidP="003378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Отделение ПФР по Курской области напоминает, что федеральные льготники </w:t>
      </w:r>
      <w:r>
        <w:rPr>
          <w:rStyle w:val="a8"/>
          <w:color w:val="000000"/>
          <w:sz w:val="20"/>
          <w:szCs w:val="20"/>
        </w:rPr>
        <w:t>до 1 октября</w:t>
      </w:r>
      <w:r>
        <w:rPr>
          <w:rFonts w:ascii="Tahoma" w:hAnsi="Tahoma" w:cs="Tahoma"/>
          <w:color w:val="000000"/>
          <w:sz w:val="20"/>
          <w:szCs w:val="20"/>
        </w:rPr>
        <w:t> текущего года имеют право выбрать форму предоставления им социальных услуг в 2023 году (получать либо сами услуги, либо их денежный эквивалент). При этом законодательство предусматривает замену набора социальных услуг деньгами как полностью, так и частично.</w:t>
      </w:r>
    </w:p>
    <w:p w:rsidR="00337873" w:rsidRDefault="00337873" w:rsidP="003378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 </w:t>
      </w:r>
      <w:r>
        <w:rPr>
          <w:rStyle w:val="a8"/>
          <w:color w:val="000000"/>
          <w:sz w:val="20"/>
          <w:szCs w:val="20"/>
        </w:rPr>
        <w:t>Это касается граждан из числа федеральных льготников, не подавших ранее заявление на отказ, а также граждан, которые получили право на государственную социальную помощь после 1 октября 2021 года. </w:t>
      </w:r>
      <w:r>
        <w:rPr>
          <w:rFonts w:ascii="Tahoma" w:hAnsi="Tahoma" w:cs="Tahoma"/>
          <w:color w:val="000000"/>
          <w:sz w:val="20"/>
          <w:szCs w:val="20"/>
        </w:rPr>
        <w:t>Федеральным льготникам, не изменившим своего предыдущего  решения об отказе от набора социальных услуг либо его услуги, обращаться не нужно – действие их заявления будет автоматически продлено на следующий год и все последующие годы, пока не поступит заявление о возобновлении предоставления набора социальных услуг.</w:t>
      </w:r>
    </w:p>
    <w:p w:rsidR="00337873" w:rsidRDefault="00337873" w:rsidP="003378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 Срок </w:t>
      </w:r>
      <w:r>
        <w:rPr>
          <w:rStyle w:val="a8"/>
          <w:color w:val="000000"/>
          <w:sz w:val="20"/>
          <w:szCs w:val="20"/>
        </w:rPr>
        <w:t>до</w:t>
      </w:r>
      <w:r>
        <w:rPr>
          <w:rFonts w:ascii="Tahoma" w:hAnsi="Tahoma" w:cs="Tahoma"/>
          <w:color w:val="000000"/>
          <w:sz w:val="20"/>
          <w:szCs w:val="20"/>
        </w:rPr>
        <w:t> </w:t>
      </w:r>
      <w:r>
        <w:rPr>
          <w:rStyle w:val="a8"/>
          <w:color w:val="000000"/>
          <w:sz w:val="20"/>
          <w:szCs w:val="20"/>
        </w:rPr>
        <w:t>1 октября</w:t>
      </w:r>
      <w:r>
        <w:rPr>
          <w:rFonts w:ascii="Tahoma" w:hAnsi="Tahoma" w:cs="Tahoma"/>
          <w:color w:val="000000"/>
          <w:sz w:val="20"/>
          <w:szCs w:val="20"/>
        </w:rPr>
        <w:t> является обязательным и для подачи заявления о возобновлении предоставления набора социальных услуг (социальной услуги) для граждан, которые отказывались от набора социальных услуг или его части на 2022 год, а в 2023 году хотели бы пользоваться соответствующими социальными услугами.</w:t>
      </w:r>
    </w:p>
    <w:p w:rsidR="00337873" w:rsidRDefault="00337873" w:rsidP="003378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 Напомним, что в целях совершенствования системы лекарственного обеспечения принят Федеральный закон от 13.07.2020 г. №206-ФЗ, который расширил перечень жизненно необходимых лекарственных препаратов. Получение в полном объёме лекарственной терапии по онкологическим, сосудистым и другим заболеваниям влияет на продолжительность жизни. Рекомендуем гражданам обдуманно подойти к принятию решения.</w:t>
      </w:r>
    </w:p>
    <w:p w:rsidR="00337873" w:rsidRDefault="00337873" w:rsidP="003378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 Льготники, отказавшиеся от получения полного набора социальных услуг либо его лекарственной составляющей, не смогут получать бесплатно необходимые препараты и, как следствие, возникнет необходимость приобретать их самостоятельно.</w:t>
      </w:r>
    </w:p>
    <w:p w:rsidR="00337873" w:rsidRDefault="00337873" w:rsidP="003378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Заявление можно подать в клиентских службах ПФР (по предварительной записи), МФЦ, через Личный кабинет гражданина на сайте ПФР (</w:t>
      </w:r>
      <w:hyperlink r:id="rId6" w:history="1">
        <w:r>
          <w:rPr>
            <w:rStyle w:val="a7"/>
            <w:rFonts w:ascii="Tahoma" w:hAnsi="Tahoma" w:cs="Tahoma"/>
            <w:color w:val="33A6E3"/>
            <w:sz w:val="20"/>
            <w:szCs w:val="20"/>
          </w:rPr>
          <w:t>www.pfr.gov.ru</w:t>
        </w:r>
      </w:hyperlink>
      <w:r>
        <w:rPr>
          <w:rFonts w:ascii="Tahoma" w:hAnsi="Tahoma" w:cs="Tahoma"/>
          <w:color w:val="000000"/>
          <w:sz w:val="20"/>
          <w:szCs w:val="20"/>
        </w:rPr>
        <w:t>), через портал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Госуслуги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» (</w:t>
      </w:r>
      <w:hyperlink r:id="rId7" w:history="1">
        <w:r>
          <w:rPr>
            <w:rStyle w:val="a7"/>
            <w:rFonts w:ascii="Tahoma" w:hAnsi="Tahoma" w:cs="Tahoma"/>
            <w:color w:val="33A6E3"/>
            <w:sz w:val="20"/>
            <w:szCs w:val="20"/>
          </w:rPr>
          <w:t>www.gosuslugi.ru</w:t>
        </w:r>
      </w:hyperlink>
      <w:r>
        <w:rPr>
          <w:rFonts w:ascii="Tahoma" w:hAnsi="Tahoma" w:cs="Tahoma"/>
          <w:color w:val="000000"/>
          <w:sz w:val="20"/>
          <w:szCs w:val="20"/>
        </w:rPr>
        <w:t>). Также заявление можно отправить по почте, но при этом подпись заявителя должна быть заверена нотариусом.</w:t>
      </w:r>
    </w:p>
    <w:p w:rsidR="00337873" w:rsidRDefault="00337873" w:rsidP="003378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случае обращения с заявлением в клиентскую службу ПФР или МФЦ через представителя, необходимо иметь документ, удостоверяющий личность представителя, и документ, подтверждающий его полномочия.</w:t>
      </w:r>
    </w:p>
    <w:p w:rsidR="00337873" w:rsidRDefault="00337873" w:rsidP="003378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337873" w:rsidRDefault="00337873" w:rsidP="003378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</w:t>
      </w:r>
    </w:p>
    <w:p w:rsidR="00337873" w:rsidRDefault="00337873" w:rsidP="003378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Для сведения</w:t>
      </w:r>
      <w:r>
        <w:rPr>
          <w:rFonts w:ascii="Tahoma" w:hAnsi="Tahoma" w:cs="Tahoma"/>
          <w:color w:val="000000"/>
          <w:sz w:val="20"/>
          <w:szCs w:val="20"/>
        </w:rPr>
        <w:t>. По состоянию на 1 мая 2022 года 245 937 жителей Курской области являются федеральными льготниками.</w:t>
      </w:r>
    </w:p>
    <w:p w:rsidR="002126F2" w:rsidRPr="00337873" w:rsidRDefault="002126F2" w:rsidP="00337873">
      <w:pPr>
        <w:rPr>
          <w:szCs w:val="52"/>
        </w:rPr>
      </w:pPr>
    </w:p>
    <w:sectPr w:rsidR="002126F2" w:rsidRPr="00337873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6C32"/>
    <w:multiLevelType w:val="multilevel"/>
    <w:tmpl w:val="2B72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073DE"/>
    <w:multiLevelType w:val="multilevel"/>
    <w:tmpl w:val="04A6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3E6191"/>
    <w:multiLevelType w:val="multilevel"/>
    <w:tmpl w:val="9DA2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1D37"/>
    <w:rsid w:val="00087117"/>
    <w:rsid w:val="000878E8"/>
    <w:rsid w:val="000E1AFB"/>
    <w:rsid w:val="000E7DD1"/>
    <w:rsid w:val="000F3C53"/>
    <w:rsid w:val="00110B97"/>
    <w:rsid w:val="0013142F"/>
    <w:rsid w:val="00140435"/>
    <w:rsid w:val="0015556C"/>
    <w:rsid w:val="001947D1"/>
    <w:rsid w:val="001B1AA7"/>
    <w:rsid w:val="001B4401"/>
    <w:rsid w:val="001D7FFB"/>
    <w:rsid w:val="001E5AC0"/>
    <w:rsid w:val="001E71A0"/>
    <w:rsid w:val="002074F6"/>
    <w:rsid w:val="002126F2"/>
    <w:rsid w:val="00212AAB"/>
    <w:rsid w:val="00217A2B"/>
    <w:rsid w:val="00224BB6"/>
    <w:rsid w:val="002330BF"/>
    <w:rsid w:val="00251332"/>
    <w:rsid w:val="00260536"/>
    <w:rsid w:val="00281C9A"/>
    <w:rsid w:val="00286F21"/>
    <w:rsid w:val="002A1E34"/>
    <w:rsid w:val="002D3194"/>
    <w:rsid w:val="002D35B4"/>
    <w:rsid w:val="002E5262"/>
    <w:rsid w:val="002E5745"/>
    <w:rsid w:val="003025A2"/>
    <w:rsid w:val="00316B69"/>
    <w:rsid w:val="003334DA"/>
    <w:rsid w:val="003344E4"/>
    <w:rsid w:val="00337873"/>
    <w:rsid w:val="00343808"/>
    <w:rsid w:val="00347A0C"/>
    <w:rsid w:val="00371CDB"/>
    <w:rsid w:val="00395F9F"/>
    <w:rsid w:val="003A1232"/>
    <w:rsid w:val="003B1ADC"/>
    <w:rsid w:val="003D4C9B"/>
    <w:rsid w:val="003D7EE5"/>
    <w:rsid w:val="003E4546"/>
    <w:rsid w:val="0040381B"/>
    <w:rsid w:val="004111EB"/>
    <w:rsid w:val="00411974"/>
    <w:rsid w:val="0041740D"/>
    <w:rsid w:val="004220B6"/>
    <w:rsid w:val="004352BB"/>
    <w:rsid w:val="0046094C"/>
    <w:rsid w:val="00466F4C"/>
    <w:rsid w:val="00485A62"/>
    <w:rsid w:val="00495DEB"/>
    <w:rsid w:val="004D4374"/>
    <w:rsid w:val="00530A3F"/>
    <w:rsid w:val="00554E35"/>
    <w:rsid w:val="0057477C"/>
    <w:rsid w:val="0058788E"/>
    <w:rsid w:val="005A6372"/>
    <w:rsid w:val="005C33CE"/>
    <w:rsid w:val="005D0277"/>
    <w:rsid w:val="005D5174"/>
    <w:rsid w:val="005D5A9A"/>
    <w:rsid w:val="005E0166"/>
    <w:rsid w:val="005E0B3D"/>
    <w:rsid w:val="006055CF"/>
    <w:rsid w:val="006139D4"/>
    <w:rsid w:val="0062056E"/>
    <w:rsid w:val="006303C0"/>
    <w:rsid w:val="006674AB"/>
    <w:rsid w:val="0069092B"/>
    <w:rsid w:val="006A4530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23060"/>
    <w:rsid w:val="0085175D"/>
    <w:rsid w:val="00856BE3"/>
    <w:rsid w:val="008B6EA0"/>
    <w:rsid w:val="008C7DCF"/>
    <w:rsid w:val="008D414D"/>
    <w:rsid w:val="008D4B97"/>
    <w:rsid w:val="008D58D9"/>
    <w:rsid w:val="008F2749"/>
    <w:rsid w:val="00906B73"/>
    <w:rsid w:val="00910DDE"/>
    <w:rsid w:val="00912146"/>
    <w:rsid w:val="00914C76"/>
    <w:rsid w:val="009153B0"/>
    <w:rsid w:val="00934402"/>
    <w:rsid w:val="0094374A"/>
    <w:rsid w:val="00967161"/>
    <w:rsid w:val="009774E0"/>
    <w:rsid w:val="0098256E"/>
    <w:rsid w:val="00984884"/>
    <w:rsid w:val="009E73BB"/>
    <w:rsid w:val="009F2457"/>
    <w:rsid w:val="00A24264"/>
    <w:rsid w:val="00A43EC5"/>
    <w:rsid w:val="00A65C1B"/>
    <w:rsid w:val="00A7479F"/>
    <w:rsid w:val="00A81685"/>
    <w:rsid w:val="00A90544"/>
    <w:rsid w:val="00A9116A"/>
    <w:rsid w:val="00AA5898"/>
    <w:rsid w:val="00AD2400"/>
    <w:rsid w:val="00AE5DFF"/>
    <w:rsid w:val="00AE5F7B"/>
    <w:rsid w:val="00B34C8B"/>
    <w:rsid w:val="00B41744"/>
    <w:rsid w:val="00B509C7"/>
    <w:rsid w:val="00B52778"/>
    <w:rsid w:val="00BA1734"/>
    <w:rsid w:val="00BB7487"/>
    <w:rsid w:val="00BD6A70"/>
    <w:rsid w:val="00BD7DB2"/>
    <w:rsid w:val="00C407EE"/>
    <w:rsid w:val="00C4638E"/>
    <w:rsid w:val="00C74CE7"/>
    <w:rsid w:val="00C80640"/>
    <w:rsid w:val="00CA2412"/>
    <w:rsid w:val="00CD2A36"/>
    <w:rsid w:val="00CE433C"/>
    <w:rsid w:val="00D13492"/>
    <w:rsid w:val="00D20954"/>
    <w:rsid w:val="00D25F0D"/>
    <w:rsid w:val="00D270C4"/>
    <w:rsid w:val="00D349E6"/>
    <w:rsid w:val="00D368C8"/>
    <w:rsid w:val="00D42FBD"/>
    <w:rsid w:val="00D45153"/>
    <w:rsid w:val="00D47412"/>
    <w:rsid w:val="00D52F64"/>
    <w:rsid w:val="00D60B26"/>
    <w:rsid w:val="00D61BDB"/>
    <w:rsid w:val="00D83047"/>
    <w:rsid w:val="00DB5689"/>
    <w:rsid w:val="00DC4850"/>
    <w:rsid w:val="00DE0029"/>
    <w:rsid w:val="00E2278C"/>
    <w:rsid w:val="00E24560"/>
    <w:rsid w:val="00E4485E"/>
    <w:rsid w:val="00E5095D"/>
    <w:rsid w:val="00E80DCA"/>
    <w:rsid w:val="00E83F6D"/>
    <w:rsid w:val="00E871CE"/>
    <w:rsid w:val="00EA1638"/>
    <w:rsid w:val="00EA3654"/>
    <w:rsid w:val="00EE3F3D"/>
    <w:rsid w:val="00EE548F"/>
    <w:rsid w:val="00F04CBC"/>
    <w:rsid w:val="00F1069B"/>
    <w:rsid w:val="00F13FA7"/>
    <w:rsid w:val="00F24ADF"/>
    <w:rsid w:val="00F90283"/>
    <w:rsid w:val="00FA1762"/>
    <w:rsid w:val="00FA5E0F"/>
    <w:rsid w:val="00FB10A3"/>
    <w:rsid w:val="00FD1CA8"/>
    <w:rsid w:val="00FE0AE1"/>
    <w:rsid w:val="00FE50CF"/>
    <w:rsid w:val="00FF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E45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  <w:style w:type="character" w:customStyle="1" w:styleId="30">
    <w:name w:val="Заголовок 3 Знак"/>
    <w:basedOn w:val="a0"/>
    <w:link w:val="3"/>
    <w:semiHidden/>
    <w:rsid w:val="003E454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70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3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61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168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4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723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9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02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74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47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02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95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3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4986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20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41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326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09385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9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48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3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24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799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14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263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0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690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186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8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9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868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131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3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671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816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2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296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82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4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21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9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42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0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14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66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16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89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2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063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6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0739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99970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420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521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2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58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0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67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6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35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23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4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190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.gov.ru/" TargetMode="External"/><Relationship Id="rId5" Type="http://schemas.openxmlformats.org/officeDocument/2006/relationships/hyperlink" Target="mailto:infosmi@056.pf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159</cp:revision>
  <dcterms:created xsi:type="dcterms:W3CDTF">2020-02-28T11:39:00Z</dcterms:created>
  <dcterms:modified xsi:type="dcterms:W3CDTF">2023-08-07T11:13:00Z</dcterms:modified>
</cp:coreProperties>
</file>