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FD1CA8" w:rsidTr="00FD1CA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1CA8" w:rsidRDefault="00FD1C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D1CA8" w:rsidRDefault="00FD1CA8" w:rsidP="00FD1CA8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В Курской области более 25 тысяч </w:t>
      </w:r>
      <w:proofErr w:type="spellStart"/>
      <w:r>
        <w:rPr>
          <w:rFonts w:ascii="Tahoma" w:hAnsi="Tahoma" w:cs="Tahoma"/>
          <w:b/>
          <w:bCs/>
          <w:color w:val="000000"/>
        </w:rPr>
        <w:t>самозанятых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граждан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  <w:r>
        <w:rPr>
          <w:rStyle w:val="a8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В Курской области более 25 тысяч </w:t>
      </w:r>
      <w:proofErr w:type="spellStart"/>
      <w:r>
        <w:rPr>
          <w:rStyle w:val="a8"/>
          <w:color w:val="000000"/>
          <w:sz w:val="20"/>
          <w:szCs w:val="20"/>
        </w:rPr>
        <w:t>самозанятых</w:t>
      </w:r>
      <w:proofErr w:type="spellEnd"/>
      <w:r>
        <w:rPr>
          <w:rStyle w:val="a8"/>
          <w:color w:val="000000"/>
          <w:sz w:val="20"/>
          <w:szCs w:val="20"/>
        </w:rPr>
        <w:t xml:space="preserve"> граждан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Эти граждане применяют специальный налоговый режим «Налог на профессиональный доход». В этом случае они не являются застрахованными лицами и не обязаны уплачивать страховые взносы в Пенсионный фонд как, например, индивидуальные предприниматели или нотариусы.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Однако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они имеют право </w:t>
      </w:r>
      <w:r>
        <w:rPr>
          <w:rStyle w:val="a8"/>
          <w:color w:val="000000"/>
          <w:sz w:val="20"/>
          <w:szCs w:val="20"/>
        </w:rPr>
        <w:t>на добровольное вступление в правоотношения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8"/>
          <w:color w:val="000000"/>
          <w:sz w:val="20"/>
          <w:szCs w:val="20"/>
        </w:rPr>
        <w:t>по обязательному пенсионному страхованию</w:t>
      </w:r>
      <w:r>
        <w:rPr>
          <w:rFonts w:ascii="Tahoma" w:hAnsi="Tahoma" w:cs="Tahoma"/>
          <w:color w:val="000000"/>
          <w:sz w:val="20"/>
          <w:szCs w:val="20"/>
        </w:rPr>
        <w:t>, в рамках которых могут самостоятельно уплачивать за себя страховые взносы и, соответственно, формировать свои пенсионные права.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Заявление о вступлении в добровольные правоотношения по обязательному пенсионному страхованию подается в электронном виде через личный кабинет на официальном сайте ПФР или в мобильном приложении «Мой налог», либо в клиентскую службу ПФР по месту жительства.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Чтобы получить год страхового стажа, необходимо состоять год на учёте в ПФР и заплатить страховые взносы в фиксированном размере (в 2022 году -  34 445 рублей) не позднее 31 декабря текущего года. В случае уплаты меньшей суммы в страховой стаж будет засчитан период, пропорциональный уплате.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Сумму страховых взносов гражданин рассчитывает самостоятельно пропорционально количеству календарных месяцев (дней) года, когда он состоял в добровольных правоотношениях.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внимание! Граждане, являющиеся получателями пенсии, применяющие специальный режим «Налог на профессиональный доход», добровольно вступившие в правоотношения и уплачивающие страховые взносы, признаются работающими для целей пенсионного страхования и, соответственно, страховая пенсия будет выплачиваться им как работающим пенсионерам – без учёта текущей индексации.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Получение страховой пенсии с учетом индексации возобновится после подачи заявления о прекращении добровольных правоотношений по обязательному пенсионному страхованию.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D1CA8" w:rsidRDefault="00FD1CA8" w:rsidP="00FD1CA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126F2" w:rsidRPr="00FD1CA8" w:rsidRDefault="002126F2" w:rsidP="00FD1CA8">
      <w:pPr>
        <w:rPr>
          <w:szCs w:val="52"/>
        </w:rPr>
      </w:pPr>
    </w:p>
    <w:sectPr w:rsidR="002126F2" w:rsidRPr="00FD1CA8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85A62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154</cp:revision>
  <dcterms:created xsi:type="dcterms:W3CDTF">2020-02-28T11:39:00Z</dcterms:created>
  <dcterms:modified xsi:type="dcterms:W3CDTF">2023-08-07T11:12:00Z</dcterms:modified>
</cp:coreProperties>
</file>