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00B" w:rsidRDefault="005B600B" w:rsidP="005B600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Экспертное заключение</w:t>
      </w:r>
    </w:p>
    <w:p w:rsidR="005B600B" w:rsidRDefault="005B600B" w:rsidP="005B600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на проект административного регламента по предоставлению Администрацией Большесолдатского района Курской области муниципальной услуги «Перевод земель, находящихся в собственности муниципального района «Большесолдатский район» Курской области, за исключением земель сельскохозяйственного назначения, из одной категории в другую»</w:t>
      </w:r>
    </w:p>
    <w:p w:rsidR="005B600B" w:rsidRDefault="005B600B" w:rsidP="005B600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5B600B" w:rsidRDefault="005B600B" w:rsidP="005B600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5B600B" w:rsidRDefault="005B600B" w:rsidP="005B600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  Настоящее заключение на проект административного регламента по предоставлению Администрацией Большесолдатского района Курской области муниципальной услуги</w:t>
      </w:r>
      <w:r>
        <w:rPr>
          <w:rStyle w:val="a4"/>
          <w:rFonts w:ascii="Tahoma" w:hAnsi="Tahoma" w:cs="Tahoma"/>
          <w:color w:val="000000"/>
          <w:sz w:val="11"/>
          <w:szCs w:val="11"/>
        </w:rPr>
        <w:t> </w:t>
      </w:r>
      <w:r>
        <w:rPr>
          <w:rFonts w:ascii="Tahoma" w:hAnsi="Tahoma" w:cs="Tahoma"/>
          <w:color w:val="000000"/>
          <w:sz w:val="11"/>
          <w:szCs w:val="11"/>
        </w:rPr>
        <w:t> «Перевод земель, находящихся в собственности муниципального района, за исключением земель сельскохозяйственного назначения, из одной категории в другую» (далее – проект административного регламента), подготовлено Администрацией Большесолдатского района  Курской области.</w:t>
      </w:r>
    </w:p>
    <w:p w:rsidR="005B600B" w:rsidRDefault="005B600B" w:rsidP="005B600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Экспертиза проекта административного регламента проводилась на предмет соответствия требований, предъявляемых к нему Федеральным законом Российской Федерации от 27.07.2010г. №210-ФЗ «Об организации предоставления государственных и муниципальных услуг» и принятыми в соответствии с ним нормативными правовыми актами.</w:t>
      </w:r>
    </w:p>
    <w:p w:rsidR="005B600B" w:rsidRDefault="005B600B" w:rsidP="005B600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По итогам сообщаем следующее.</w:t>
      </w:r>
    </w:p>
    <w:p w:rsidR="005B600B" w:rsidRDefault="005B600B" w:rsidP="005B600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Разработчиком проекта административного регламента является Администрация Большесолдатского района Курской области  (далее – Администрация).</w:t>
      </w:r>
    </w:p>
    <w:p w:rsidR="005B600B" w:rsidRDefault="005B600B" w:rsidP="005B600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Для проведения экспертизы представлены:</w:t>
      </w:r>
    </w:p>
    <w:p w:rsidR="005B600B" w:rsidRDefault="005B600B" w:rsidP="005B600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 проект распоряжения о внесении изменений и дополнений в административный регламент;</w:t>
      </w:r>
    </w:p>
    <w:p w:rsidR="005B600B" w:rsidRDefault="005B600B" w:rsidP="005B600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 проект административного регламента;</w:t>
      </w:r>
    </w:p>
    <w:p w:rsidR="005B600B" w:rsidRDefault="005B600B" w:rsidP="005B600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 пояснительная записка к проекту административного регламента.</w:t>
      </w:r>
    </w:p>
    <w:p w:rsidR="005B600B" w:rsidRDefault="005B600B" w:rsidP="005B600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Администрацией обеспечено размещение проекта административного регламента  на официальном сайте Администрации Большесолдатского района Курской области в разделе "Муниципальные правовые акты" в информационно-коммуникационной сети "Интернет"  «5» «апреля» 2018 года с указанием срока проведения независимой экспертизы до «25» «июля» 2018 года.</w:t>
      </w:r>
    </w:p>
    <w:p w:rsidR="005B600B" w:rsidRDefault="005B600B" w:rsidP="005B600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За отмеченный период заключение независимой экспертизы на проект административного регламента не поступало.</w:t>
      </w:r>
    </w:p>
    <w:p w:rsidR="005B600B" w:rsidRDefault="005B600B" w:rsidP="005B600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Замечания на проект административного регламента:</w:t>
      </w:r>
    </w:p>
    <w:p w:rsidR="005B600B" w:rsidRDefault="005B600B" w:rsidP="005B600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1. В пункте 2.2. в абзаце седьмом слова: «нормативным правовым представительного органа местного самоуправления» заменить словами: «нормативным правовым актом представительного органа местного самоуправления».</w:t>
      </w:r>
    </w:p>
    <w:p w:rsidR="005B600B" w:rsidRDefault="005B600B" w:rsidP="005B600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2. В пункте 2.5.:</w:t>
      </w:r>
    </w:p>
    <w:p w:rsidR="005B600B" w:rsidRDefault="005B600B" w:rsidP="005B600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 в абзацах четырнадцатом и пятнадцатом слова «Собрания депутатов» заменить словами «Представительного собрания»;</w:t>
      </w:r>
    </w:p>
    <w:p w:rsidR="005B600B" w:rsidRDefault="005B600B" w:rsidP="005B600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 в абзаце пятнадцатом слова «зарегистрирован в Главном управлении Министерства  юстиции Российской Федерации по Центральному федеральному округу 13.12.2005, государственный  регистрационный № ru.465050002005001)» исключить.</w:t>
      </w:r>
    </w:p>
    <w:p w:rsidR="005B600B" w:rsidRDefault="005B600B" w:rsidP="005B600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3. </w:t>
      </w:r>
      <w:r>
        <w:rPr>
          <w:rStyle w:val="a4"/>
          <w:rFonts w:ascii="Tahoma" w:hAnsi="Tahoma" w:cs="Tahoma"/>
          <w:color w:val="000000"/>
          <w:sz w:val="11"/>
          <w:szCs w:val="11"/>
        </w:rPr>
        <w:t> </w:t>
      </w:r>
      <w:r>
        <w:rPr>
          <w:rFonts w:ascii="Tahoma" w:hAnsi="Tahoma" w:cs="Tahoma"/>
          <w:color w:val="000000"/>
          <w:sz w:val="11"/>
          <w:szCs w:val="11"/>
        </w:rPr>
        <w:t>В пункте 2.7.:</w:t>
      </w:r>
    </w:p>
    <w:p w:rsidR="005B600B" w:rsidRDefault="005B600B" w:rsidP="005B600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  абзац шестой «Заявитель вправе представить указанные документы по собственной инициативе»  исключить т.к. в соответствии с Правилами разработки административных регламентов, утвержденных постановлением Администрации Большесолдатского района Курской области   от 15.01.2014 № 13 «О  порядке разработке и утверждения административных регламентов предоставления муниципальных услуг» (Далее – Правила разработки административных регламентов) данное требование излагается в подразделе «2.8. Указание на запрет требовать от заявителя»;</w:t>
      </w:r>
    </w:p>
    <w:p w:rsidR="005B600B" w:rsidRDefault="005B600B" w:rsidP="005B600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 в соответствии с частью 6 статьи 7.1. Федерального закона от 27.07.2010 N 210-ФЗ  "Об организации предоставления государственных и муниципальных услуг" (далее – Федерального закона №210-ФЗ) дополнить абзацем следующего содержания: «Непредставление (несвоевременное представление) органом или организацией по межведомственному запросу документов и информации, которые находятся в распоряжении соответствующих органов либо организации, предоставляющих государственные (муниципальные) услуги  в Администрацию не может являться основанием для отказа в предоставлении заявителю муниципальной услуги».</w:t>
      </w:r>
    </w:p>
    <w:p w:rsidR="005B600B" w:rsidRDefault="005B600B" w:rsidP="005B600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4.  В пункте 2.8.:</w:t>
      </w:r>
    </w:p>
    <w:p w:rsidR="005B600B" w:rsidRDefault="005B600B" w:rsidP="005B600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 абзац второй изложить в следующей редакции «а) представления документов и информации, в том числе подтверждающих  внесение 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  муниципальные услуги, иных государственных органов,  органов местного самоуправления либо подведомственных государственным органам и органам местного самоуправления организаций, участвующих в предоставлении предусмотренных частью 1 статьи 1 Федерального закона от 27 июля 2010 г. № 210-ФЗ «Об организации предоставления государственных и муниципальных услуг», муниципальных услуг,  в соответствии с нормативными правовыми актами Российской Федерации, нормативными правовыми актами Курской области, муниципальными   правовыми   актами,   за   исключением документов, включенных в определенный частью 6 статьи    7 Федерального закона  от 27 июля 2010 г. № 210-ФЗ «Об организации предоставления государственных и муниципальных услуг», перечень документов. Заявитель вправе представить указанные документы и информацию  по собственной инициативе»;</w:t>
      </w:r>
    </w:p>
    <w:p w:rsidR="005B600B" w:rsidRDefault="005B600B" w:rsidP="005B600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 дополнить абзацем третьим следующего содержания « в) осуществления действий, в том числе согласований, необходимых для получения  муниципальной 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г. № 210-ФЗ «Об организации предоставления государственных и муниципальных услуг».</w:t>
      </w:r>
    </w:p>
    <w:p w:rsidR="005B600B" w:rsidRDefault="005B600B" w:rsidP="005B600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5.  Пункт 2.12.  в соответствии с  частью 4 статьи 8 Федерального закона №210-ФЗ дополнить абзацем следующего содержания дополнить абзацем следующего содержания:  «В случае внесения изменений в выданный по результатам предоставления муниципальной услуги документ, направленных на исправление ошибок, допущенных по вине органа и (или) должностного лица, многофункционального центра и (или) работника многофункционального центра, плата с заявителя не взимается».</w:t>
      </w:r>
    </w:p>
    <w:p w:rsidR="005B600B" w:rsidRDefault="005B600B" w:rsidP="005B600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6. В третьем абзаце пункта 4.1. слова </w:t>
      </w:r>
      <w:r>
        <w:rPr>
          <w:rStyle w:val="a4"/>
          <w:rFonts w:ascii="Tahoma" w:hAnsi="Tahoma" w:cs="Tahoma"/>
          <w:color w:val="000000"/>
          <w:sz w:val="11"/>
          <w:szCs w:val="11"/>
        </w:rPr>
        <w:t>«- </w:t>
      </w:r>
      <w:r>
        <w:rPr>
          <w:rFonts w:ascii="Tahoma" w:hAnsi="Tahoma" w:cs="Tahoma"/>
          <w:color w:val="000000"/>
          <w:sz w:val="11"/>
          <w:szCs w:val="11"/>
        </w:rPr>
        <w:t>заместитель главы района» заменить словами: «- заместитель главы Администрации района».</w:t>
      </w:r>
    </w:p>
    <w:p w:rsidR="005B600B" w:rsidRDefault="005B600B" w:rsidP="005B600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7. Наименование раздела и подразделов досудебного (внесудебного) порядка обжалования изложить в соответствии с  Правилами разработки административных регламентов.</w:t>
      </w:r>
    </w:p>
    <w:p w:rsidR="005B600B" w:rsidRDefault="005B600B" w:rsidP="005B600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8. В наименовании пятого раздела:</w:t>
      </w:r>
    </w:p>
    <w:p w:rsidR="005B600B" w:rsidRDefault="005B600B" w:rsidP="005B600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 слова: «а также организаций» заменить словами: «а также привлекаемых организаций»;</w:t>
      </w:r>
    </w:p>
    <w:p w:rsidR="005B600B" w:rsidRDefault="005B600B" w:rsidP="005B600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 слова «осуществляющих функции по предоставлению муниципальных услуг,» исключить.</w:t>
      </w:r>
    </w:p>
    <w:p w:rsidR="005B600B" w:rsidRDefault="005B600B" w:rsidP="005B600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9. Наименование пункта 5.1. изложить  в следующей редакции:</w:t>
      </w:r>
    </w:p>
    <w:p w:rsidR="005B600B" w:rsidRDefault="005B600B" w:rsidP="005B600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«Информация для заявителя о его праве подать жалобу на решение и (или) действие (бездействие) органа местного самоуправления и (или) его должностных лиц, муниципальных служащих,  при предоставлении муниципальной услуги, многофункционального центра, работника многофункционального центра, а также привлекаемых организаций или их работников (далее - жалоба)».</w:t>
      </w:r>
    </w:p>
    <w:p w:rsidR="005B600B" w:rsidRDefault="005B600B" w:rsidP="005B600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10. Пункт 5.1. изложить в следующей редакции: «Заявитель имеет право  подать жалобу на  жалобу на решения и действия (бездействия) Администрации и (или) ее должностных лиц, муниципальных служащих, при предоставлении муниципальной услуги, многофункционального центра, работника многофункционального центра, а также привлекаемые организации   или их работников».</w:t>
      </w:r>
    </w:p>
    <w:p w:rsidR="005B600B" w:rsidRDefault="005B600B" w:rsidP="005B600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11. В наименовании пункта 5.3. слова: «(далее - учредитель многофункционального центра)» исключить.</w:t>
      </w:r>
    </w:p>
    <w:p w:rsidR="005B600B" w:rsidRDefault="005B600B" w:rsidP="005B600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12. В абзаце третьем пункта 5.3. слова: «соответствующий орган государственной власти (орган местного самоуправления) публично-правового образования» заменить словами «комитет информатизации, государственных и муниципальных услуг Курской области».</w:t>
      </w:r>
    </w:p>
    <w:p w:rsidR="005B600B" w:rsidRDefault="005B600B" w:rsidP="005B600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13. Во втором абзаце подпункта 5.4.1. слова: «Главы (ой) Администрации» заменить словами «Главы (ой) района».</w:t>
      </w:r>
    </w:p>
    <w:p w:rsidR="005B600B" w:rsidRDefault="005B600B" w:rsidP="005B600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14. Первый абзац пункта 5.7. дополнить следующими словами: </w:t>
      </w:r>
      <w:r>
        <w:rPr>
          <w:rStyle w:val="a4"/>
          <w:rFonts w:ascii="Tahoma" w:hAnsi="Tahoma" w:cs="Tahoma"/>
          <w:color w:val="000000"/>
          <w:sz w:val="11"/>
          <w:szCs w:val="11"/>
        </w:rPr>
        <w:t>«</w:t>
      </w:r>
      <w:r>
        <w:rPr>
          <w:rFonts w:ascii="Tahoma" w:hAnsi="Tahoma" w:cs="Tahoma"/>
          <w:color w:val="000000"/>
          <w:sz w:val="11"/>
          <w:szCs w:val="11"/>
        </w:rPr>
        <w:t>муниципальными правовыми актами».</w:t>
      </w:r>
    </w:p>
    <w:p w:rsidR="005B600B" w:rsidRDefault="005B600B" w:rsidP="005B600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15. В пункте 5.9. в связи с замечаниями  прокуратуры Курской области на аналогичное изложение,  слова «а также в судебном порядке в соответствии с гражданским процессуальным законодательством Российской Федерации» исключить.</w:t>
      </w:r>
    </w:p>
    <w:p w:rsidR="005B600B" w:rsidRDefault="005B600B" w:rsidP="005B600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  </w:t>
      </w:r>
      <w:r>
        <w:rPr>
          <w:rStyle w:val="a4"/>
          <w:rFonts w:ascii="Tahoma" w:hAnsi="Tahoma" w:cs="Tahoma"/>
          <w:color w:val="000000"/>
          <w:sz w:val="11"/>
          <w:szCs w:val="11"/>
        </w:rPr>
        <w:t> Вывод:</w:t>
      </w:r>
      <w:r>
        <w:rPr>
          <w:rFonts w:ascii="Tahoma" w:hAnsi="Tahoma" w:cs="Tahoma"/>
          <w:color w:val="000000"/>
          <w:sz w:val="11"/>
          <w:szCs w:val="11"/>
        </w:rPr>
        <w:t> проект административного регламента требует доработки в соответствии с вышеперечисленными замечаниями.</w:t>
      </w:r>
    </w:p>
    <w:p w:rsidR="005B600B" w:rsidRDefault="005B600B" w:rsidP="005B600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5B600B" w:rsidRDefault="005B600B" w:rsidP="005B600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5B600B" w:rsidRDefault="005B600B" w:rsidP="005B600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Консультант по юридическим вопросам </w:t>
      </w:r>
    </w:p>
    <w:p w:rsidR="005B600B" w:rsidRDefault="005B600B" w:rsidP="005B600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Администрации Большесолдатского района                                                                                   </w:t>
      </w:r>
    </w:p>
    <w:p w:rsidR="005B600B" w:rsidRDefault="005B600B" w:rsidP="005B600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Курской области                                                                  А.Е.Турецкий</w:t>
      </w:r>
    </w:p>
    <w:p w:rsidR="00F75EC3" w:rsidRPr="005B600B" w:rsidRDefault="00F75EC3" w:rsidP="005B600B"/>
    <w:sectPr w:rsidR="00F75EC3" w:rsidRPr="005B600B" w:rsidSect="008903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12064"/>
    <w:multiLevelType w:val="multilevel"/>
    <w:tmpl w:val="BB764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AF5680"/>
    <w:multiLevelType w:val="multilevel"/>
    <w:tmpl w:val="4EEC0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6D4B45"/>
    <w:multiLevelType w:val="multilevel"/>
    <w:tmpl w:val="9B8CB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B3618BD"/>
    <w:multiLevelType w:val="multilevel"/>
    <w:tmpl w:val="C7EA1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DE0598B"/>
    <w:multiLevelType w:val="multilevel"/>
    <w:tmpl w:val="F5FEC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F75EC3"/>
    <w:rsid w:val="00132F00"/>
    <w:rsid w:val="001F6904"/>
    <w:rsid w:val="0021177C"/>
    <w:rsid w:val="00290B64"/>
    <w:rsid w:val="002C536B"/>
    <w:rsid w:val="0041092C"/>
    <w:rsid w:val="004F6F2C"/>
    <w:rsid w:val="005B600B"/>
    <w:rsid w:val="00645200"/>
    <w:rsid w:val="00742DEF"/>
    <w:rsid w:val="0079459D"/>
    <w:rsid w:val="00890395"/>
    <w:rsid w:val="00907AF7"/>
    <w:rsid w:val="00912DA0"/>
    <w:rsid w:val="00953CB8"/>
    <w:rsid w:val="00A12DA9"/>
    <w:rsid w:val="00B26E73"/>
    <w:rsid w:val="00C3051E"/>
    <w:rsid w:val="00C660CD"/>
    <w:rsid w:val="00C95077"/>
    <w:rsid w:val="00DD2361"/>
    <w:rsid w:val="00E64298"/>
    <w:rsid w:val="00F75EC3"/>
    <w:rsid w:val="00FD1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395"/>
  </w:style>
  <w:style w:type="paragraph" w:styleId="1">
    <w:name w:val="heading 1"/>
    <w:basedOn w:val="a"/>
    <w:link w:val="10"/>
    <w:uiPriority w:val="9"/>
    <w:qFormat/>
    <w:rsid w:val="00C950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50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C950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95077"/>
    <w:rPr>
      <w:b/>
      <w:bCs/>
    </w:rPr>
  </w:style>
  <w:style w:type="character" w:styleId="a5">
    <w:name w:val="Hyperlink"/>
    <w:basedOn w:val="a0"/>
    <w:uiPriority w:val="99"/>
    <w:semiHidden/>
    <w:unhideWhenUsed/>
    <w:rsid w:val="00C9507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C95077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1239</Words>
  <Characters>7066</Characters>
  <Application>Microsoft Office Word</Application>
  <DocSecurity>0</DocSecurity>
  <Lines>58</Lines>
  <Paragraphs>16</Paragraphs>
  <ScaleCrop>false</ScaleCrop>
  <Company/>
  <LinksUpToDate>false</LinksUpToDate>
  <CharactersWithSpaces>8289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25</cp:revision>
  <dcterms:created xsi:type="dcterms:W3CDTF">2023-09-03T11:02:00Z</dcterms:created>
  <dcterms:modified xsi:type="dcterms:W3CDTF">2023-09-03T11:20:00Z</dcterms:modified>
</cp:coreProperties>
</file>