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Приложение 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Постановлению Администрации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Большесолдатского района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от </w:t>
      </w:r>
      <w:r w:rsidRPr="00C95077">
        <w:rPr>
          <w:rFonts w:ascii="Tahoma" w:eastAsia="Times New Roman" w:hAnsi="Tahoma" w:cs="Tahoma"/>
          <w:color w:val="000000"/>
          <w:sz w:val="11"/>
          <w:szCs w:val="11"/>
          <w:u w:val="single"/>
          <w:lang w:eastAsia="ru-RU"/>
        </w:rPr>
        <w:t>26.07.2018 г. </w:t>
      </w:r>
      <w:r w:rsidRPr="00C95077">
        <w:rPr>
          <w:rFonts w:ascii="Tahoma" w:eastAsia="Times New Roman" w:hAnsi="Tahoma" w:cs="Tahoma"/>
          <w:color w:val="000000"/>
          <w:sz w:val="11"/>
          <w:szCs w:val="11"/>
          <w:lang w:eastAsia="ru-RU"/>
        </w:rPr>
        <w:t> № </w:t>
      </w:r>
      <w:r w:rsidRPr="00C95077">
        <w:rPr>
          <w:rFonts w:ascii="Tahoma" w:eastAsia="Times New Roman" w:hAnsi="Tahoma" w:cs="Tahoma"/>
          <w:color w:val="000000"/>
          <w:sz w:val="11"/>
          <w:szCs w:val="11"/>
          <w:u w:val="single"/>
          <w:lang w:eastAsia="ru-RU"/>
        </w:rPr>
        <w:t>357</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АДМИНИСТРАТИВНЫЙ РЕГЛАМЕНТ</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АДМИНИСТРАЦИИ БОЛЬШЕСОЛДАТСКОГО РАЙОНА 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ПО ИСПОЛНЕНИЮ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«ОСУЩЕСТВЛЕНИЕ МУНИЦИПАЛЬНОГО ЗЕМЕЛЬНОГО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 ОБЩИЕ ПОЛОЖЕНИЯ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1.1. Наименование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Муниципальная функция по осуществлению муниципального земельного контроля (далее – муниципальная функция, муниципальный земельный контроль).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1.2. Наименование органа местного самоуправления, исполняющего муниципальную функцию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Орган, исполняющий муниципальную функцию, – Администрация Большесолдатского района Курской области (далее – Администрация района).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Непосредственно муниципальную функцию предоставляет Управление экономического развития, земельных и имущественных отношений, организации и проведения закупок для муниципальных нужд Администрации Большесолдатского района Курской области (далее – Управление).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1.3.  Перечень нормативных правовых актов, регулирующих исполнение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Исполнение муниципальной функции осуществляется в соответствии с:</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Земельным кодексом Российской Федерации («Российская газета», № 211-212 от 30.10.2001);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Кодексом Российской Федерации об административных правонарушениях («Российская газета», № 256 от 31.12.2001);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Федеральным </w:t>
      </w:r>
      <w:hyperlink r:id="rId4"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от 06.10.2003 № 131-ФЗ «Об общих принципах организации местного самоуправления в Российской Федерации» («Российская газета», № 266 от 30.12.2008);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Федеральным </w:t>
      </w:r>
      <w:hyperlink r:id="rId5"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от 02.05.2006 № 59-ФЗ «О порядке рассмотрения обращений граждан Российской Федерации» («Российская газета», № 95 от 05.05.2006);</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Федеральным </w:t>
      </w:r>
      <w:hyperlink r:id="rId6"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от 26.06.2008 № 102-ФЗ «Об обеспечении единства измерений» («Российская газета», № 140 от 02.07.2008);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от 30.12.2008);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7" w:history="1">
        <w:r w:rsidRPr="00C95077">
          <w:rPr>
            <w:rFonts w:ascii="Tahoma" w:eastAsia="Times New Roman" w:hAnsi="Tahoma" w:cs="Tahoma"/>
            <w:color w:val="33A6E3"/>
            <w:sz w:val="11"/>
            <w:u w:val="single"/>
            <w:lang w:eastAsia="ru-RU"/>
          </w:rPr>
          <w:t>Постановлением</w:t>
        </w:r>
      </w:hyperlink>
      <w:r w:rsidRPr="00C95077">
        <w:rPr>
          <w:rFonts w:ascii="Tahoma" w:eastAsia="Times New Roman" w:hAnsi="Tahoma" w:cs="Tahoma"/>
          <w:color w:val="000000"/>
          <w:sz w:val="11"/>
          <w:szCs w:val="11"/>
          <w:lang w:eastAsia="ru-RU"/>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8" w:history="1">
        <w:r w:rsidRPr="00C95077">
          <w:rPr>
            <w:rFonts w:ascii="Tahoma" w:eastAsia="Times New Roman" w:hAnsi="Tahoma" w:cs="Tahoma"/>
            <w:color w:val="33A6E3"/>
            <w:sz w:val="11"/>
            <w:u w:val="single"/>
            <w:lang w:eastAsia="ru-RU"/>
          </w:rPr>
          <w:t>Постановлением</w:t>
        </w:r>
      </w:hyperlink>
      <w:r w:rsidRPr="00C95077">
        <w:rPr>
          <w:rFonts w:ascii="Tahoma" w:eastAsia="Times New Roman" w:hAnsi="Tahoma" w:cs="Tahoma"/>
          <w:color w:val="000000"/>
          <w:sz w:val="11"/>
          <w:szCs w:val="11"/>
          <w:lang w:eastAsia="ru-RU"/>
        </w:rPr>
        <w:t>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9" w:history="1">
        <w:r w:rsidRPr="00C95077">
          <w:rPr>
            <w:rFonts w:ascii="Tahoma" w:eastAsia="Times New Roman" w:hAnsi="Tahoma" w:cs="Tahoma"/>
            <w:color w:val="33A6E3"/>
            <w:sz w:val="11"/>
            <w:u w:val="single"/>
            <w:lang w:eastAsia="ru-RU"/>
          </w:rPr>
          <w:t>Постановлением</w:t>
        </w:r>
      </w:hyperlink>
      <w:r w:rsidRPr="00C95077">
        <w:rPr>
          <w:rFonts w:ascii="Tahoma" w:eastAsia="Times New Roman" w:hAnsi="Tahoma" w:cs="Tahoma"/>
          <w:color w:val="000000"/>
          <w:sz w:val="11"/>
          <w:szCs w:val="11"/>
          <w:lang w:eastAsia="ru-RU"/>
        </w:rPr>
        <w:t>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21.07.2014,   № 29, ст. 4142);</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10" w:history="1">
        <w:r w:rsidRPr="00C95077">
          <w:rPr>
            <w:rFonts w:ascii="Tahoma" w:eastAsia="Times New Roman" w:hAnsi="Tahoma" w:cs="Tahoma"/>
            <w:color w:val="33A6E3"/>
            <w:sz w:val="11"/>
            <w:u w:val="single"/>
            <w:lang w:eastAsia="ru-RU"/>
          </w:rPr>
          <w:t>постановлением</w:t>
        </w:r>
      </w:hyperlink>
      <w:r w:rsidRPr="00C95077">
        <w:rPr>
          <w:rFonts w:ascii="Tahoma" w:eastAsia="Times New Roman" w:hAnsi="Tahoma" w:cs="Tahoma"/>
          <w:color w:val="000000"/>
          <w:sz w:val="11"/>
          <w:szCs w:val="11"/>
          <w:lang w:eastAsia="ru-RU"/>
        </w:rPr>
        <w:t>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2015, N 19, ст. 2825; 2016, N 51, ст. 7406);</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постановлением Правительства РФ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 18, ст. 2647);</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11" w:history="1">
        <w:r w:rsidRPr="00C95077">
          <w:rPr>
            <w:rFonts w:ascii="Tahoma" w:eastAsia="Times New Roman" w:hAnsi="Tahoma" w:cs="Tahoma"/>
            <w:color w:val="33A6E3"/>
            <w:sz w:val="11"/>
            <w:u w:val="single"/>
            <w:lang w:eastAsia="ru-RU"/>
          </w:rPr>
          <w:t>Приказом</w:t>
        </w:r>
      </w:hyperlink>
      <w:r w:rsidRPr="00C95077">
        <w:rPr>
          <w:rFonts w:ascii="Tahoma" w:eastAsia="Times New Roman" w:hAnsi="Tahoma" w:cs="Tahoma"/>
          <w:color w:val="000000"/>
          <w:sz w:val="11"/>
          <w:szCs w:val="11"/>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hyperlink r:id="rId12" w:history="1">
        <w:r w:rsidRPr="00C95077">
          <w:rPr>
            <w:rFonts w:ascii="Tahoma" w:eastAsia="Times New Roman" w:hAnsi="Tahoma" w:cs="Tahoma"/>
            <w:color w:val="33A6E3"/>
            <w:sz w:val="11"/>
            <w:u w:val="single"/>
            <w:lang w:eastAsia="ru-RU"/>
          </w:rPr>
          <w:t>Приказом</w:t>
        </w:r>
      </w:hyperlink>
      <w:r w:rsidRPr="00C95077">
        <w:rPr>
          <w:rFonts w:ascii="Tahoma" w:eastAsia="Times New Roman" w:hAnsi="Tahoma" w:cs="Tahoma"/>
          <w:color w:val="000000"/>
          <w:sz w:val="11"/>
          <w:szCs w:val="11"/>
          <w:lang w:eastAsia="ru-RU"/>
        </w:rPr>
        <w:t> Министерства экономического развития Российской Федерации от 26.12.2014 № 851 «Об утверждении формы предписания об устранении выявленного нарушения требований земельного законодательства Российской Федерации» («Бюллетень нормативных актов федеральных органов исполнительной власти», № 24 от 15.06.2015);</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Постановление Администрации Курской области от 23.01.2015 N 23-па «Об утверждении Порядка осуществления муниципального земельного контроля на территории Курской области» («Курская правда», № 10, 03.02.2015);</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Уставом муниципального района «Большесолдатский район» Курской области (принят решением  Представительного собрания Большесолдатского района Курской области от 05.12.2005г №11).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Постановлением Администрации Большесолдатского района Курской области  от 29.06.2016г № 190 «Об утверждении Положения о порядке осуществления муниципального земельного контроля в границах сельских поселений Большесолдатского района Курской области».</w:t>
      </w: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1.4. Предмет муниципального земельного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1.4.1.Предметом муниципального земельного контроля является соблюдение в отношении объектов земельных отношений юридическими лицами, индивидуальными предпринимателями  (далее – субъекты проверки) требований законодательства, за нарушение которых законодательством Российской Федерации, законодательством Курской области предусмотрена административная или иная ответственность.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1.4.2. Уполномоченный орган осуществляет полномочия по контролю в отношении земельных участков: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для районов: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для городских округов: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«расположенных в границах городского округа объектов земельных отношений»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для городских поселений: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«расположенных в границах городских поселений объектов земельных отношений»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за соблюдением: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а)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 требований законодательства, связанных с обязанностью по приведению земель в состояние, пригодное для использования по целевому назначению;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ж)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з)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w:t>
      </w:r>
      <w:hyperlink r:id="rId13"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 режима использования земельных участков и лесов в водоохранных зонах и прибрежных полосах водных объектов;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л) предписаний, выданных муниципальными инспекторами по муниципальному земельному контролю, по вопросам соблюдения требований земельного законодательства и устранения нарушений в области земельных отношений.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1.5. Права и обязанности должностных лиц при осуществлении муниципального земельного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1.5.1. Должностные лица Уполномоченного органа  при осуществлении муниципального земельного контроля имеют право:</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беспрепятственно (при предъявлении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и осматривать такие земельные участки для осуществления муниципального земельного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1.5.2. При осуществлении муниципального контроля должностные лица обязаны: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4" w:history="1">
        <w:r w:rsidRPr="00C95077">
          <w:rPr>
            <w:rFonts w:ascii="Tahoma" w:eastAsia="Times New Roman" w:hAnsi="Tahoma" w:cs="Tahoma"/>
            <w:color w:val="33A6E3"/>
            <w:sz w:val="11"/>
            <w:u w:val="single"/>
            <w:lang w:eastAsia="ru-RU"/>
          </w:rPr>
          <w:t>частью 5 статьи 10</w:t>
        </w:r>
      </w:hyperlink>
      <w:r w:rsidRPr="00C95077">
        <w:rPr>
          <w:rFonts w:ascii="Tahoma" w:eastAsia="Times New Roman" w:hAnsi="Tahoma" w:cs="Tahoma"/>
          <w:color w:val="000000"/>
          <w:sz w:val="11"/>
          <w:szCs w:val="11"/>
          <w:lang w:eastAsia="ru-RU"/>
        </w:rPr>
        <w:t> Федерального закона №294-ФЗ, копии документа о согласовании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11) соблюдать сроки проведения проверки, установленные Федеральным законом №294-ФЗ;</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15)  истребовать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17)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1.5.3. При проведении проверки должностные лица, органа муниципального контроля не вправе: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Pr="00C95077">
          <w:rPr>
            <w:rFonts w:ascii="Tahoma" w:eastAsia="Times New Roman" w:hAnsi="Tahoma" w:cs="Tahoma"/>
            <w:color w:val="33A6E3"/>
            <w:sz w:val="11"/>
            <w:u w:val="single"/>
            <w:lang w:eastAsia="ru-RU"/>
          </w:rPr>
          <w:t>подпунктом "б" пункта 2 части 2 статьи 10</w:t>
        </w:r>
      </w:hyperlink>
      <w:r w:rsidRPr="00C95077">
        <w:rPr>
          <w:rFonts w:ascii="Tahoma" w:eastAsia="Times New Roman" w:hAnsi="Tahoma" w:cs="Tahoma"/>
          <w:color w:val="000000"/>
          <w:sz w:val="11"/>
          <w:szCs w:val="11"/>
          <w:lang w:eastAsia="ru-RU"/>
        </w:rPr>
        <w:t>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C95077">
          <w:rPr>
            <w:rFonts w:ascii="Tahoma" w:eastAsia="Times New Roman" w:hAnsi="Tahoma" w:cs="Tahoma"/>
            <w:color w:val="33A6E3"/>
            <w:sz w:val="11"/>
            <w:u w:val="single"/>
            <w:lang w:eastAsia="ru-RU"/>
          </w:rPr>
          <w:t>тайну</w:t>
        </w:r>
      </w:hyperlink>
      <w:r w:rsidRPr="00C95077">
        <w:rPr>
          <w:rFonts w:ascii="Tahoma" w:eastAsia="Times New Roman" w:hAnsi="Tahoma" w:cs="Tahoma"/>
          <w:color w:val="000000"/>
          <w:sz w:val="11"/>
          <w:szCs w:val="11"/>
          <w:lang w:eastAsia="ru-RU"/>
        </w:rPr>
        <w:t>, за исключением случаев, предусмотренных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превышать установленные сроки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1.6. Права и обязанности лиц, в отношении которых осуществляются мероприятия по контролю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1.6.1. Юридические лица, индивидуальные предприниматели, при осуществлении муниципального контроля имеют право:</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непосредственно присутствовать при проведении проверки, давать объяснения по вопросам, относящимся к предмету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8) представлять дополнительно документы, подтверждающие достоверность ранее представленных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9) вести журнал учета проверок по </w:t>
      </w:r>
      <w:hyperlink r:id="rId17" w:history="1">
        <w:r w:rsidRPr="00C95077">
          <w:rPr>
            <w:rFonts w:ascii="Tahoma" w:eastAsia="Times New Roman" w:hAnsi="Tahoma" w:cs="Tahoma"/>
            <w:color w:val="33A6E3"/>
            <w:sz w:val="11"/>
            <w:u w:val="single"/>
            <w:lang w:eastAsia="ru-RU"/>
          </w:rPr>
          <w:t>типовой форме</w:t>
        </w:r>
      </w:hyperlink>
      <w:r w:rsidRPr="00C95077">
        <w:rPr>
          <w:rFonts w:ascii="Tahoma" w:eastAsia="Times New Roman" w:hAnsi="Tahoma" w:cs="Tahoma"/>
          <w:color w:val="000000"/>
          <w:sz w:val="11"/>
          <w:szCs w:val="11"/>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1.6.2. При осуществлении муниципального контроля юридические лица, индивидуальные предприниматели обязаны: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w:t>
      </w:r>
      <w:r w:rsidRPr="00C95077">
        <w:rPr>
          <w:rFonts w:ascii="Tahoma" w:eastAsia="Times New Roman" w:hAnsi="Tahoma" w:cs="Tahoma"/>
          <w:b/>
          <w:bCs/>
          <w:color w:val="000000"/>
          <w:sz w:val="11"/>
          <w:lang w:eastAsia="ru-RU"/>
        </w:rPr>
        <w:t> </w:t>
      </w:r>
      <w:r w:rsidRPr="00C95077">
        <w:rPr>
          <w:rFonts w:ascii="Tahoma" w:eastAsia="Times New Roman" w:hAnsi="Tahoma" w:cs="Tahoma"/>
          <w:color w:val="000000"/>
          <w:sz w:val="11"/>
          <w:szCs w:val="11"/>
          <w:lang w:eastAsia="ru-RU"/>
        </w:rPr>
        <w:t>обеспечить присутствие руководителей, иных должностных лиц</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или уполномоченных представителей юридических лиц;</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присутствовать или обеспечить присутствие уполномоченных</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1.7. Описание результата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13. Результатом исполнения муниципальной функции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акт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предписание  об устранении выявленных нарушений, в случае обнаружении нарушений законодательства.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 ТРЕБОВАНИЯ К ПОРЯДКУ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2.1. Порядок информирования об исполнении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2.1.1. Информация о месте нахождения и графике работы органов местного самоуправления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Администрация Большесолдатского района Курской области располагается по адресу: 307850 Курская область, Большесолдатский район, с.Большое Солдатское, ул.Мира 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График работы Администрации Большесолдатского района Курской области: с 8.00 до 17.00. Перерыв с 12.00 до 13.00. Выходные дни - суббота, воскресенье.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График приема заинтересованных лиц - с 8.00 до 17.00. Перерыв с 12.00 до 13.00.</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предпраздничные дни время работы сокращается на час.</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Справочные телефоны – (47136) 2-15-07.</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2.1.2. Справочные телефоны и адреса официальных сайтов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Телефоны для справок (консультаций) – (47136) 2-15-07, факс    (47136) 2-14-68.</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Электронная почта Администрации Большесолдатского района Курской области: admbs@kursknet.ru.</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Почтовый адрес для направления документов и обращений: 307850 Курская область,Большесолдатский район,с.Большое Солдатское ,ул.Мира 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Адрес официального сайта Администрации Большесолдатского района Курской области: http://bol.rkursk.ru</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Адрес регионального портала государственных и муниципальных услуг Курской области: </w:t>
      </w:r>
      <w:hyperlink r:id="rId18" w:history="1">
        <w:r w:rsidRPr="00C95077">
          <w:rPr>
            <w:rFonts w:ascii="Tahoma" w:eastAsia="Times New Roman" w:hAnsi="Tahoma" w:cs="Tahoma"/>
            <w:color w:val="33A6E3"/>
            <w:sz w:val="11"/>
            <w:u w:val="single"/>
            <w:lang w:eastAsia="ru-RU"/>
          </w:rPr>
          <w:t>http://rpgu.rkursk.ru</w:t>
        </w:r>
      </w:hyperlink>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C95077">
        <w:rPr>
          <w:rFonts w:ascii="Tahoma" w:eastAsia="Times New Roman" w:hAnsi="Tahoma" w:cs="Tahoma"/>
          <w:color w:val="000000"/>
          <w:sz w:val="11"/>
          <w:szCs w:val="11"/>
          <w:lang w:eastAsia="ru-RU"/>
        </w:rPr>
        <w:t>»</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личном обращении к должностным лицам Уполномоченного органа, исполняющим муниципальную функцию;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посредством телефонной связи, по справочным телефонам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письменном обращении в адрес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письменном обращении через электронную почту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использовании информационно-телекоммуникационных сетей общего пользования (в том числе в сети "Интернет" на сайте Администрации Большесолдатского района Курской области, региональном портале государственных и муниципальных услуг (функций) Курской области).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Время индивидуального информирования в устной форме не должно превышать 10 минут.</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2.1.4. Порядок, форма и место размещения информации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полное наименование и почтовый адрес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график работы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адрес официального сайта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7)текст настоящего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8) краткое описание порядка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9)порядок получения консультаций по процедуре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2.4.2. В целях профилактики нарушений обязательных требований Уполномоченный орган:</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выдает предостережения о недопустимости нарушения обязательных требований в соответствии с </w:t>
      </w:r>
      <w:hyperlink r:id="rId19" w:anchor="dst291" w:history="1">
        <w:r w:rsidRPr="00C95077">
          <w:rPr>
            <w:rFonts w:ascii="Tahoma" w:eastAsia="Times New Roman" w:hAnsi="Tahoma" w:cs="Tahoma"/>
            <w:color w:val="33A6E3"/>
            <w:sz w:val="11"/>
            <w:u w:val="single"/>
            <w:lang w:eastAsia="ru-RU"/>
          </w:rPr>
          <w:t>частями 5</w:t>
        </w:r>
      </w:hyperlink>
      <w:r w:rsidRPr="00C95077">
        <w:rPr>
          <w:rFonts w:ascii="Tahoma" w:eastAsia="Times New Roman" w:hAnsi="Tahoma" w:cs="Tahoma"/>
          <w:color w:val="000000"/>
          <w:sz w:val="11"/>
          <w:szCs w:val="11"/>
          <w:lang w:eastAsia="ru-RU"/>
        </w:rPr>
        <w:t> - </w:t>
      </w:r>
      <w:hyperlink r:id="rId20" w:anchor="dst293" w:history="1">
        <w:r w:rsidRPr="00C95077">
          <w:rPr>
            <w:rFonts w:ascii="Tahoma" w:eastAsia="Times New Roman" w:hAnsi="Tahoma" w:cs="Tahoma"/>
            <w:color w:val="33A6E3"/>
            <w:sz w:val="11"/>
            <w:u w:val="single"/>
            <w:lang w:eastAsia="ru-RU"/>
          </w:rPr>
          <w:t>7</w:t>
        </w:r>
      </w:hyperlink>
      <w:r w:rsidRPr="00C95077">
        <w:rPr>
          <w:rFonts w:ascii="Tahoma" w:eastAsia="Times New Roman" w:hAnsi="Tahoma" w:cs="Tahoma"/>
          <w:color w:val="000000"/>
          <w:sz w:val="11"/>
          <w:szCs w:val="11"/>
          <w:lang w:eastAsia="ru-RU"/>
        </w:rPr>
        <w:t>  статьи 8.2 Федерального закона от 26.12.2008 года №294-ФЗ «О защите прав юридических лиц и индивидуальных предпринимателей при осуществлении государственного контроля», если иной порядок не установлен федеральным законом.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lastRenderedPageBreak/>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C95077">
        <w:rPr>
          <w:rFonts w:ascii="Tahoma" w:eastAsia="Times New Roman" w:hAnsi="Tahoma" w:cs="Tahoma"/>
          <w:color w:val="000000"/>
          <w:sz w:val="11"/>
          <w:szCs w:val="11"/>
          <w:lang w:eastAsia="ru-RU"/>
        </w:rPr>
        <w:t>.</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Исполнение муниципальной функции осуществляется бесплатно.</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2.3. Срок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проведения каждой из проверок - документарной и выездной не может превышать двадцати рабочих дней.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необходимости при проведении проверки, в  отношении одного субъекта </w:t>
      </w:r>
      <w:hyperlink r:id="rId21" w:history="1">
        <w:r w:rsidRPr="00C95077">
          <w:rPr>
            <w:rFonts w:ascii="Tahoma" w:eastAsia="Times New Roman" w:hAnsi="Tahoma" w:cs="Tahoma"/>
            <w:color w:val="33A6E3"/>
            <w:sz w:val="11"/>
            <w:u w:val="single"/>
            <w:lang w:eastAsia="ru-RU"/>
          </w:rPr>
          <w:t>малого предпринимательства</w:t>
        </w:r>
      </w:hyperlink>
      <w:r w:rsidRPr="00C95077">
        <w:rPr>
          <w:rFonts w:ascii="Tahoma" w:eastAsia="Times New Roman" w:hAnsi="Tahoma" w:cs="Tahoma"/>
          <w:color w:val="000000"/>
          <w:sz w:val="11"/>
          <w:szCs w:val="11"/>
          <w:lang w:eastAsia="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 СОСТАВ, ПОСЛЕДОВАТЕЛЬНОСТЬ И СРОКИ ВЫПОЛНЕНИЯ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АДМИНИСТРАТИВНЫХ ПРОЦЕДУР (ДЕЙСТВИЙ), ТРЕБОВАНИЯ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К ПОРЯДКУ ИХ ВЫПОЛНЕНИЯ, В ТОМ ЧИСЛЕ ОСОБЕННОСТИ ВЫПОЛНЕНИЯ АДМИНИСТРАТИВНЫХ ПРОЦЕДУР (ДЕЙСТВИЙ) В ЭЛЕКТРОННОЙ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3.1. Исполнение муниципальной функции включает в себя следующие административные процедуры: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формирование ежегодного плана проведения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w:t>
      </w:r>
      <w:r w:rsidRPr="00C95077">
        <w:rPr>
          <w:rFonts w:ascii="Tahoma" w:eastAsia="Times New Roman" w:hAnsi="Tahoma" w:cs="Tahoma"/>
          <w:b/>
          <w:bCs/>
          <w:color w:val="000000"/>
          <w:sz w:val="11"/>
          <w:lang w:eastAsia="ru-RU"/>
        </w:rPr>
        <w:t> </w:t>
      </w:r>
      <w:r w:rsidRPr="00C95077">
        <w:rPr>
          <w:rFonts w:ascii="Tahoma" w:eastAsia="Times New Roman" w:hAnsi="Tahoma" w:cs="Tahoma"/>
          <w:color w:val="000000"/>
          <w:sz w:val="11"/>
          <w:szCs w:val="11"/>
          <w:lang w:eastAsia="ru-RU"/>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организация и проведение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организация и проведение внеплановой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w:t>
      </w:r>
      <w:r w:rsidRPr="00C95077">
        <w:rPr>
          <w:rFonts w:ascii="Tahoma" w:eastAsia="Times New Roman" w:hAnsi="Tahoma" w:cs="Tahoma"/>
          <w:b/>
          <w:bCs/>
          <w:color w:val="000000"/>
          <w:sz w:val="11"/>
          <w:lang w:eastAsia="ru-RU"/>
        </w:rPr>
        <w:t> </w:t>
      </w:r>
      <w:r w:rsidRPr="00C95077">
        <w:rPr>
          <w:rFonts w:ascii="Tahoma" w:eastAsia="Times New Roman" w:hAnsi="Tahoma" w:cs="Tahoma"/>
          <w:color w:val="000000"/>
          <w:sz w:val="11"/>
          <w:szCs w:val="11"/>
          <w:lang w:eastAsia="ru-RU"/>
        </w:rPr>
        <w:t>проведение мероприятий по контролю без взаимодействия с юридическими лицами, индивидуальными предпринимателями;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Блок-схема исполнения муниципальной функции (приложение 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3.2. Формирование ежегодного плана проведения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государственной регистрации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окончания проведения последней плановой проверки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2" w:history="1">
        <w:r w:rsidRPr="00C95077">
          <w:rPr>
            <w:rFonts w:ascii="Tahoma" w:eastAsia="Times New Roman" w:hAnsi="Tahoma" w:cs="Tahoma"/>
            <w:color w:val="33A6E3"/>
            <w:sz w:val="11"/>
            <w:u w:val="single"/>
            <w:lang w:eastAsia="ru-RU"/>
          </w:rPr>
          <w:t>Постановлением</w:t>
        </w:r>
      </w:hyperlink>
      <w:r w:rsidRPr="00C95077">
        <w:rPr>
          <w:rFonts w:ascii="Tahoma" w:eastAsia="Times New Roman" w:hAnsi="Tahoma" w:cs="Tahoma"/>
          <w:color w:val="000000"/>
          <w:sz w:val="11"/>
          <w:szCs w:val="11"/>
          <w:lang w:eastAsia="ru-RU"/>
        </w:rPr>
        <w:t> Правительства РФ от 30 июня 2010 г. N 489.</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цель и основание проведения каждой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дата начала и сроки проведения каждой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наименование органа муниципального контроля, осуществляющего конкретную плановую проверку.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3.2.3. Согласованный Руководителем Уполномоченного органа проект плана проведения проверок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3" w:history="1">
        <w:r w:rsidRPr="00C95077">
          <w:rPr>
            <w:rFonts w:ascii="Tahoma" w:eastAsia="Times New Roman" w:hAnsi="Tahoma" w:cs="Tahoma"/>
            <w:color w:val="33A6E3"/>
            <w:sz w:val="11"/>
            <w:u w:val="single"/>
            <w:lang w:eastAsia="ru-RU"/>
          </w:rPr>
          <w:t>законодательством</w:t>
        </w:r>
      </w:hyperlink>
      <w:r w:rsidRPr="00C95077">
        <w:rPr>
          <w:rFonts w:ascii="Tahoma" w:eastAsia="Times New Roman" w:hAnsi="Tahoma" w:cs="Tahoma"/>
          <w:color w:val="000000"/>
          <w:sz w:val="11"/>
          <w:szCs w:val="11"/>
          <w:lang w:eastAsia="ru-RU"/>
        </w:rPr>
        <w:t>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3.2.7. Критериями принятия решения о готовности ежегодного плана для утверждения являются: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соответствие ежегодного плана установленной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согласование ежегодного плана с органами прокуратуры.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sidRPr="00C95077">
          <w:rPr>
            <w:rFonts w:ascii="Tahoma" w:eastAsia="Times New Roman" w:hAnsi="Tahoma" w:cs="Tahoma"/>
            <w:color w:val="33A6E3"/>
            <w:sz w:val="11"/>
            <w:u w:val="single"/>
            <w:lang w:eastAsia="ru-RU"/>
          </w:rPr>
          <w:t>Перечень</w:t>
        </w:r>
      </w:hyperlink>
      <w:r w:rsidRPr="00C95077">
        <w:rPr>
          <w:rFonts w:ascii="Tahoma" w:eastAsia="Times New Roman" w:hAnsi="Tahoma" w:cs="Tahoma"/>
          <w:color w:val="000000"/>
          <w:sz w:val="11"/>
          <w:szCs w:val="11"/>
          <w:lang w:eastAsia="ru-RU"/>
        </w:rPr>
        <w:t> (далее – межведомственное взаимодействие).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Формирование и  направление запросов осуществляется ответственными должностными лицами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3.3.3. Срок и </w:t>
      </w:r>
      <w:hyperlink r:id="rId25" w:history="1">
        <w:r w:rsidRPr="00C95077">
          <w:rPr>
            <w:rFonts w:ascii="Tahoma" w:eastAsia="Times New Roman" w:hAnsi="Tahoma" w:cs="Tahoma"/>
            <w:color w:val="33A6E3"/>
            <w:sz w:val="11"/>
            <w:u w:val="single"/>
            <w:lang w:eastAsia="ru-RU"/>
          </w:rPr>
          <w:t>порядок</w:t>
        </w:r>
      </w:hyperlink>
      <w:r w:rsidRPr="00C95077">
        <w:rPr>
          <w:rFonts w:ascii="Tahoma" w:eastAsia="Times New Roman" w:hAnsi="Tahoma" w:cs="Tahoma"/>
          <w:color w:val="000000"/>
          <w:sz w:val="11"/>
          <w:szCs w:val="11"/>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C95077">
          <w:rPr>
            <w:rFonts w:ascii="Tahoma" w:eastAsia="Times New Roman" w:hAnsi="Tahoma" w:cs="Tahoma"/>
            <w:color w:val="33A6E3"/>
            <w:sz w:val="11"/>
            <w:u w:val="single"/>
            <w:lang w:eastAsia="ru-RU"/>
          </w:rPr>
          <w:t>Перечень</w:t>
        </w:r>
      </w:hyperlink>
      <w:r w:rsidRPr="00C95077">
        <w:rPr>
          <w:rFonts w:ascii="Tahoma" w:eastAsia="Times New Roman" w:hAnsi="Tahoma" w:cs="Tahoma"/>
          <w:color w:val="000000"/>
          <w:sz w:val="11"/>
          <w:szCs w:val="11"/>
          <w:lang w:eastAsia="ru-RU"/>
        </w:rPr>
        <w:t> составляет 2 рабочих дня.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выписка из Единого государственного реестра недвижимости;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сведения из Единого государственного реестра юридических лиц;</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сведения из Единого государственного реестра индивидуальных предпринимателей;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сведения из Единого государственного реестра налогоплательщиков;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 сведения из единого государственного реестра лицензий на пользование недрами.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C95077">
          <w:rPr>
            <w:rFonts w:ascii="Tahoma" w:eastAsia="Times New Roman" w:hAnsi="Tahoma" w:cs="Tahoma"/>
            <w:color w:val="33A6E3"/>
            <w:sz w:val="11"/>
            <w:u w:val="single"/>
            <w:lang w:eastAsia="ru-RU"/>
          </w:rPr>
          <w:t>Перечень</w:t>
        </w:r>
      </w:hyperlink>
      <w:r w:rsidRPr="00C95077">
        <w:rPr>
          <w:rFonts w:ascii="Tahoma" w:eastAsia="Times New Roman" w:hAnsi="Tahoma" w:cs="Tahoma"/>
          <w:color w:val="000000"/>
          <w:sz w:val="11"/>
          <w:szCs w:val="11"/>
          <w:lang w:eastAsia="ru-RU"/>
        </w:rPr>
        <w:t>,  и необходимых для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3.3.6. Результатом административной процедуры является  получение ответов на межведомственный запрос.</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3.4. Организация и проведение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Подготовка проекта распоряжения  о проведении плановой проверки осуществляется должностными лицами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не позднее чем за 7 рабочих дней до начала ее проведения;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28" w:history="1">
        <w:r w:rsidRPr="00C95077">
          <w:rPr>
            <w:rFonts w:ascii="Tahoma" w:eastAsia="Times New Roman" w:hAnsi="Tahoma" w:cs="Tahoma"/>
            <w:color w:val="33A6E3"/>
            <w:sz w:val="11"/>
            <w:u w:val="single"/>
            <w:lang w:eastAsia="ru-RU"/>
          </w:rPr>
          <w:t>статьями 11</w:t>
        </w:r>
      </w:hyperlink>
      <w:r w:rsidRPr="00C95077">
        <w:rPr>
          <w:rFonts w:ascii="Tahoma" w:eastAsia="Times New Roman" w:hAnsi="Tahoma" w:cs="Tahoma"/>
          <w:color w:val="000000"/>
          <w:sz w:val="11"/>
          <w:szCs w:val="11"/>
          <w:lang w:eastAsia="ru-RU"/>
        </w:rPr>
        <w:t> и </w:t>
      </w:r>
      <w:hyperlink r:id="rId29" w:history="1">
        <w:r w:rsidRPr="00C95077">
          <w:rPr>
            <w:rFonts w:ascii="Tahoma" w:eastAsia="Times New Roman" w:hAnsi="Tahoma" w:cs="Tahoma"/>
            <w:color w:val="33A6E3"/>
            <w:sz w:val="11"/>
            <w:u w:val="single"/>
            <w:lang w:eastAsia="ru-RU"/>
          </w:rPr>
          <w:t>12</w:t>
        </w:r>
      </w:hyperlink>
      <w:r w:rsidRPr="00C95077">
        <w:rPr>
          <w:rFonts w:ascii="Tahoma" w:eastAsia="Times New Roman" w:hAnsi="Tahoma" w:cs="Tahoma"/>
          <w:color w:val="000000"/>
          <w:sz w:val="11"/>
          <w:szCs w:val="11"/>
          <w:lang w:eastAsia="ru-RU"/>
        </w:rPr>
        <w:t> Федерального закона №294-ФЗ.</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3.4.6. Документарная проверка проводится по месту нахождения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3.4.10.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Выездная проверка проводится в случае, если при документарной проверке не представляется возможным: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sidRPr="00C95077">
          <w:rPr>
            <w:rFonts w:ascii="Tahoma" w:eastAsia="Times New Roman" w:hAnsi="Tahoma" w:cs="Tahoma"/>
            <w:color w:val="33A6E3"/>
            <w:sz w:val="11"/>
            <w:u w:val="single"/>
            <w:lang w:eastAsia="ru-RU"/>
          </w:rPr>
          <w:t>Приказом</w:t>
        </w:r>
      </w:hyperlink>
      <w:r w:rsidRPr="00C95077">
        <w:rPr>
          <w:rFonts w:ascii="Tahoma" w:eastAsia="Times New Roman" w:hAnsi="Tahoma" w:cs="Tahoma"/>
          <w:color w:val="000000"/>
          <w:sz w:val="11"/>
          <w:szCs w:val="11"/>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К акту проверки прилагаются акт обмера площади земельного участка, фототаблица,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3.4.16.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отсутствии журнала учета проверок в акте проверки делается соответствующая запись.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3.4.21. После проведения плановой выездной проверки Уполномоченный орган вносит сведения о проверке в Единый реестр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3.4.22.  Критерием принятия решения по административной процедуре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полнота и достоверность сведений, представленных субъектом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проведение в полном объеме мероприятий по контролю, необходимых для достижения целей и задач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3.4.23.  Результатом административной процедуры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составление акта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3.4.24. Способом фиксации результата административной процедуры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   запись в журнале учета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и внесение сведений  о проверке в федеральную государственную информационную систему «Единый реестр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3.5. Организация и проведение внеплановой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w:t>
      </w:r>
      <w:r w:rsidRPr="00C95077">
        <w:rPr>
          <w:rFonts w:ascii="Tahoma" w:eastAsia="Times New Roman" w:hAnsi="Tahoma" w:cs="Tahoma"/>
          <w:b/>
          <w:bCs/>
          <w:color w:val="000000"/>
          <w:sz w:val="11"/>
          <w:lang w:eastAsia="ru-RU"/>
        </w:rPr>
        <w:t> </w:t>
      </w:r>
      <w:r w:rsidRPr="00C95077">
        <w:rPr>
          <w:rFonts w:ascii="Tahoma" w:eastAsia="Times New Roman" w:hAnsi="Tahoma" w:cs="Tahoma"/>
          <w:color w:val="000000"/>
          <w:sz w:val="11"/>
          <w:szCs w:val="11"/>
          <w:lang w:eastAsia="ru-RU"/>
        </w:rPr>
        <w:t>Основанием для принятия решения о проведении внеплановой проверки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1" w:history="1">
        <w:r w:rsidRPr="00C95077">
          <w:rPr>
            <w:rFonts w:ascii="Tahoma" w:eastAsia="Times New Roman" w:hAnsi="Tahoma" w:cs="Tahoma"/>
            <w:color w:val="33A6E3"/>
            <w:sz w:val="11"/>
            <w:u w:val="single"/>
            <w:lang w:eastAsia="ru-RU"/>
          </w:rPr>
          <w:t>частях 1</w:t>
        </w:r>
      </w:hyperlink>
      <w:r w:rsidRPr="00C95077">
        <w:rPr>
          <w:rFonts w:ascii="Tahoma" w:eastAsia="Times New Roman" w:hAnsi="Tahoma" w:cs="Tahoma"/>
          <w:color w:val="000000"/>
          <w:sz w:val="11"/>
          <w:szCs w:val="11"/>
          <w:lang w:eastAsia="ru-RU"/>
        </w:rPr>
        <w:t> и </w:t>
      </w:r>
      <w:hyperlink r:id="rId32" w:history="1">
        <w:r w:rsidRPr="00C95077">
          <w:rPr>
            <w:rFonts w:ascii="Tahoma" w:eastAsia="Times New Roman" w:hAnsi="Tahoma" w:cs="Tahoma"/>
            <w:color w:val="33A6E3"/>
            <w:sz w:val="11"/>
            <w:u w:val="single"/>
            <w:lang w:eastAsia="ru-RU"/>
          </w:rPr>
          <w:t>2 статьи 8.1</w:t>
        </w:r>
      </w:hyperlink>
      <w:r w:rsidRPr="00C95077">
        <w:rPr>
          <w:rFonts w:ascii="Tahoma" w:eastAsia="Times New Roman" w:hAnsi="Tahoma" w:cs="Tahoma"/>
          <w:color w:val="000000"/>
          <w:sz w:val="11"/>
          <w:szCs w:val="11"/>
          <w:lang w:eastAsia="ru-RU"/>
        </w:rPr>
        <w:t>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Внеплановые проверки соблюдения органами местного самоуправления в отношении объектов земельных отношений требований земельного законодательства проводятся также в случаях поступления в орган муниципального земельного контроля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сфере земельных правоотношений.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 3. Внеплановая (выездная и документарная) проверка юридических лиц, индивидуальных предпринимателей по основаниям, указанным в </w:t>
      </w:r>
      <w:hyperlink r:id="rId33" w:anchor="Par4" w:history="1">
        <w:r w:rsidRPr="00C95077">
          <w:rPr>
            <w:rFonts w:ascii="Tahoma" w:eastAsia="Times New Roman" w:hAnsi="Tahoma" w:cs="Tahoma"/>
            <w:color w:val="33A6E3"/>
            <w:sz w:val="11"/>
            <w:u w:val="single"/>
            <w:lang w:eastAsia="ru-RU"/>
          </w:rPr>
          <w:t>подпункте "в" подпункта 2 пункта 3.5.1.</w:t>
        </w:r>
      </w:hyperlink>
      <w:r w:rsidRPr="00C95077">
        <w:rPr>
          <w:rFonts w:ascii="Tahoma" w:eastAsia="Times New Roman" w:hAnsi="Tahoma" w:cs="Tahoma"/>
          <w:color w:val="000000"/>
          <w:sz w:val="11"/>
          <w:szCs w:val="11"/>
          <w:lang w:eastAsia="ru-RU"/>
        </w:rPr>
        <w:t> и </w:t>
      </w:r>
      <w:hyperlink r:id="rId34" w:anchor="Par5" w:history="1">
        <w:r w:rsidRPr="00C95077">
          <w:rPr>
            <w:rFonts w:ascii="Tahoma" w:eastAsia="Times New Roman" w:hAnsi="Tahoma" w:cs="Tahoma"/>
            <w:color w:val="33A6E3"/>
            <w:sz w:val="11"/>
            <w:u w:val="single"/>
            <w:lang w:eastAsia="ru-RU"/>
          </w:rPr>
          <w:t>подпункта 3 пункта 3.5.1</w:t>
        </w:r>
      </w:hyperlink>
      <w:r w:rsidRPr="00C95077">
        <w:rPr>
          <w:rFonts w:ascii="Tahoma" w:eastAsia="Times New Roman" w:hAnsi="Tahoma" w:cs="Tahoma"/>
          <w:color w:val="000000"/>
          <w:sz w:val="11"/>
          <w:szCs w:val="11"/>
          <w:lang w:eastAsia="ru-RU"/>
        </w:rPr>
        <w:t> Административного регламента, проводится после согласования с органом прокуратуры.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Внеплановая выездная проверка юридических лиц, индивидуальных предпринимателей по основаниям, указанным в </w:t>
      </w:r>
      <w:hyperlink r:id="rId35" w:anchor="Par2" w:history="1">
        <w:r w:rsidRPr="00C95077">
          <w:rPr>
            <w:rFonts w:ascii="Tahoma" w:eastAsia="Times New Roman" w:hAnsi="Tahoma" w:cs="Tahoma"/>
            <w:color w:val="33A6E3"/>
            <w:sz w:val="11"/>
            <w:u w:val="single"/>
            <w:lang w:eastAsia="ru-RU"/>
          </w:rPr>
          <w:t>подпунктах "а"</w:t>
        </w:r>
      </w:hyperlink>
      <w:r w:rsidRPr="00C95077">
        <w:rPr>
          <w:rFonts w:ascii="Tahoma" w:eastAsia="Times New Roman" w:hAnsi="Tahoma" w:cs="Tahoma"/>
          <w:color w:val="000000"/>
          <w:sz w:val="11"/>
          <w:szCs w:val="11"/>
          <w:lang w:eastAsia="ru-RU"/>
        </w:rPr>
        <w:t>, </w:t>
      </w:r>
      <w:hyperlink r:id="rId36" w:anchor="Par3" w:history="1">
        <w:r w:rsidRPr="00C95077">
          <w:rPr>
            <w:rFonts w:ascii="Tahoma" w:eastAsia="Times New Roman" w:hAnsi="Tahoma" w:cs="Tahoma"/>
            <w:color w:val="33A6E3"/>
            <w:sz w:val="11"/>
            <w:u w:val="single"/>
            <w:lang w:eastAsia="ru-RU"/>
          </w:rPr>
          <w:t>"б" части 3 пункта </w:t>
        </w:r>
      </w:hyperlink>
      <w:r w:rsidRPr="00C95077">
        <w:rPr>
          <w:rFonts w:ascii="Tahoma" w:eastAsia="Times New Roman" w:hAnsi="Tahoma" w:cs="Tahoma"/>
          <w:color w:val="000000"/>
          <w:sz w:val="11"/>
          <w:szCs w:val="11"/>
          <w:lang w:eastAsia="ru-RU"/>
        </w:rPr>
        <w:t> 3.5.1 Административного регламента, проводится после согласования с органом прокуратуры.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7" w:history="1">
        <w:r w:rsidRPr="00C95077">
          <w:rPr>
            <w:rFonts w:ascii="Tahoma" w:eastAsia="Times New Roman" w:hAnsi="Tahoma" w:cs="Tahoma"/>
            <w:color w:val="33A6E3"/>
            <w:sz w:val="11"/>
            <w:u w:val="single"/>
            <w:lang w:eastAsia="ru-RU"/>
          </w:rPr>
          <w:t>части 3</w:t>
        </w:r>
      </w:hyperlink>
      <w:r w:rsidRPr="00C95077">
        <w:rPr>
          <w:rFonts w:ascii="Tahoma" w:eastAsia="Times New Roman" w:hAnsi="Tahoma" w:cs="Tahoma"/>
          <w:color w:val="000000"/>
          <w:sz w:val="11"/>
          <w:szCs w:val="11"/>
          <w:lang w:eastAsia="ru-RU"/>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8" w:history="1">
        <w:r w:rsidRPr="00C95077">
          <w:rPr>
            <w:rFonts w:ascii="Tahoma" w:eastAsia="Times New Roman" w:hAnsi="Tahoma" w:cs="Tahoma"/>
            <w:color w:val="33A6E3"/>
            <w:sz w:val="11"/>
            <w:u w:val="single"/>
            <w:lang w:eastAsia="ru-RU"/>
          </w:rPr>
          <w:t>частью 3</w:t>
        </w:r>
      </w:hyperlink>
      <w:r w:rsidRPr="00C95077">
        <w:rPr>
          <w:rFonts w:ascii="Tahoma" w:eastAsia="Times New Roman" w:hAnsi="Tahoma" w:cs="Tahoma"/>
          <w:color w:val="000000"/>
          <w:sz w:val="11"/>
          <w:szCs w:val="11"/>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3.5.8.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3.5.9.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3.5.14. Подготовка проекта распоряжения  о проведении внеплановой проверки осуществляется должностными лицами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не позднее чем за 7 рабочих дней до начала ее проведения;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3.5.15.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9" w:anchor="block_21" w:history="1">
        <w:r w:rsidRPr="00C95077">
          <w:rPr>
            <w:rFonts w:ascii="Tahoma" w:eastAsia="Times New Roman" w:hAnsi="Tahoma" w:cs="Tahoma"/>
            <w:color w:val="33A6E3"/>
            <w:sz w:val="11"/>
            <w:u w:val="single"/>
            <w:lang w:eastAsia="ru-RU"/>
          </w:rPr>
          <w:t>электронной подписью</w:t>
        </w:r>
      </w:hyperlink>
      <w:r w:rsidRPr="00C95077">
        <w:rPr>
          <w:rFonts w:ascii="Tahoma" w:eastAsia="Times New Roman" w:hAnsi="Tahoma" w:cs="Tahoma"/>
          <w:color w:val="000000"/>
          <w:sz w:val="11"/>
          <w:szCs w:val="11"/>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C95077">
        <w:rPr>
          <w:rFonts w:ascii="Tahoma" w:eastAsia="Times New Roman" w:hAnsi="Tahoma" w:cs="Tahoma"/>
          <w:color w:val="000000"/>
          <w:sz w:val="11"/>
          <w:szCs w:val="11"/>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0" w:anchor="block_1006" w:history="1">
        <w:r w:rsidRPr="00C95077">
          <w:rPr>
            <w:rFonts w:ascii="Tahoma" w:eastAsia="Times New Roman" w:hAnsi="Tahoma" w:cs="Tahoma"/>
            <w:color w:val="33A6E3"/>
            <w:sz w:val="11"/>
            <w:u w:val="single"/>
            <w:lang w:eastAsia="ru-RU"/>
          </w:rPr>
          <w:t>частями 6</w:t>
        </w:r>
      </w:hyperlink>
      <w:r w:rsidRPr="00C95077">
        <w:rPr>
          <w:rFonts w:ascii="Tahoma" w:eastAsia="Times New Roman" w:hAnsi="Tahoma" w:cs="Tahoma"/>
          <w:color w:val="000000"/>
          <w:sz w:val="11"/>
          <w:szCs w:val="11"/>
          <w:lang w:eastAsia="ru-RU"/>
        </w:rPr>
        <w:t> и </w:t>
      </w:r>
      <w:hyperlink r:id="rId41" w:anchor="block_1007" w:history="1">
        <w:r w:rsidRPr="00C95077">
          <w:rPr>
            <w:rFonts w:ascii="Tahoma" w:eastAsia="Times New Roman" w:hAnsi="Tahoma" w:cs="Tahoma"/>
            <w:color w:val="33A6E3"/>
            <w:sz w:val="11"/>
            <w:u w:val="single"/>
            <w:lang w:eastAsia="ru-RU"/>
          </w:rPr>
          <w:t>7</w:t>
        </w:r>
      </w:hyperlink>
      <w:r w:rsidRPr="00C95077">
        <w:rPr>
          <w:rFonts w:ascii="Tahoma" w:eastAsia="Times New Roman" w:hAnsi="Tahoma" w:cs="Tahoma"/>
          <w:color w:val="000000"/>
          <w:sz w:val="11"/>
          <w:szCs w:val="11"/>
          <w:lang w:eastAsia="ru-RU"/>
        </w:rPr>
        <w:t> статьи  10 Федерального закона №294-ФЗ, в органы прокуратуры в течение двадцати четырех часов.</w:t>
      </w:r>
      <w:r w:rsidRPr="00C95077">
        <w:rPr>
          <w:rFonts w:ascii="Tahoma" w:eastAsia="Times New Roman" w:hAnsi="Tahoma" w:cs="Tahoma"/>
          <w:b/>
          <w:bCs/>
          <w:color w:val="000000"/>
          <w:sz w:val="11"/>
          <w:szCs w:val="11"/>
          <w:lang w:eastAsia="ru-RU"/>
        </w:rPr>
        <w:br/>
      </w:r>
      <w:r w:rsidRPr="00C95077">
        <w:rPr>
          <w:rFonts w:ascii="Tahoma" w:eastAsia="Times New Roman" w:hAnsi="Tahoma" w:cs="Tahoma"/>
          <w:b/>
          <w:bCs/>
          <w:color w:val="000000"/>
          <w:sz w:val="11"/>
          <w:lang w:eastAsia="ru-RU"/>
        </w:rPr>
        <w:t>         </w:t>
      </w:r>
      <w:r w:rsidRPr="00C95077">
        <w:rPr>
          <w:rFonts w:ascii="Tahoma" w:eastAsia="Times New Roman" w:hAnsi="Tahoma" w:cs="Tahoma"/>
          <w:color w:val="000000"/>
          <w:sz w:val="11"/>
          <w:szCs w:val="11"/>
          <w:lang w:eastAsia="ru-RU"/>
        </w:rPr>
        <w:t>3.5.17.  О проведении внеплановой выездной проверки, за исключением внеплановой выездной проверки, основания проведения которой указаны  в </w:t>
      </w:r>
      <w:hyperlink r:id="rId42" w:history="1">
        <w:r w:rsidRPr="00C95077">
          <w:rPr>
            <w:rFonts w:ascii="Tahoma" w:eastAsia="Times New Roman" w:hAnsi="Tahoma" w:cs="Tahoma"/>
            <w:color w:val="33A6E3"/>
            <w:sz w:val="11"/>
            <w:u w:val="single"/>
            <w:lang w:eastAsia="ru-RU"/>
          </w:rPr>
          <w:t>части 3</w:t>
        </w:r>
      </w:hyperlink>
      <w:r w:rsidRPr="00C95077">
        <w:rPr>
          <w:rFonts w:ascii="Tahoma" w:eastAsia="Times New Roman" w:hAnsi="Tahoma" w:cs="Tahoma"/>
          <w:color w:val="000000"/>
          <w:sz w:val="11"/>
          <w:szCs w:val="11"/>
          <w:lang w:eastAsia="ru-RU"/>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3.5.21. Документарная проверка проводится по месту нахождения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3.5.24.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3.5.25. Выездная проверка проводится в случае, если при документарной проверке не представляется возможным: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3.5.26.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Pr="00C95077">
        <w:rPr>
          <w:rFonts w:ascii="Tahoma" w:eastAsia="Times New Roman" w:hAnsi="Tahoma" w:cs="Tahoma"/>
          <w:color w:val="000000"/>
          <w:sz w:val="11"/>
          <w:szCs w:val="11"/>
          <w:lang w:eastAsia="ru-RU"/>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3.5.27.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3.5.28.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3.5.29.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3" w:history="1">
        <w:r w:rsidRPr="00C95077">
          <w:rPr>
            <w:rFonts w:ascii="Tahoma" w:eastAsia="Times New Roman" w:hAnsi="Tahoma" w:cs="Tahoma"/>
            <w:color w:val="33A6E3"/>
            <w:sz w:val="11"/>
            <w:u w:val="single"/>
            <w:lang w:eastAsia="ru-RU"/>
          </w:rPr>
          <w:t>Приказом</w:t>
        </w:r>
      </w:hyperlink>
      <w:r w:rsidRPr="00C95077">
        <w:rPr>
          <w:rFonts w:ascii="Tahoma" w:eastAsia="Times New Roman" w:hAnsi="Tahoma" w:cs="Tahoma"/>
          <w:color w:val="000000"/>
          <w:sz w:val="11"/>
          <w:szCs w:val="11"/>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К акту проверки прилагаются акт обмера площади земельного участка, фототаблица,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 30.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3.5.31.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3.5.33.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отсутствии журнала учета проверок в акте проверки делается соответствующая запись.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3.5.34.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3.5.37.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3.5.38. Критерием принятия решения по административной процедуре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1) полнота и достоверность сведений, представленных субъектом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проведение в полном объеме мероприятий по контролю, необходимых для достижения целей и задач проведения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3.5.39.  Результатом административной процедуры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составление акта проверки;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3.5.40. Способом фиксации результата административной процедуры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запись в журнале учета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внесение сведений  о проверке в федеральную государственную информационную систему «Единый реестр проверок».</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3.6. Проведение мероприятий по контролю без взаимодействия с юридическими лицами, индивидуальными предпринимателями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3.6.1. Проведение мероприятий по контролю без взаимодействия с юридическими лицами, индивидуальными  предпринимателями осуществляется в виде проведения плановых (рейдовых) осмотров обследований земельных участков.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контролю за соблюдением требований земельного законодательства.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3.6.3. Проект распоряжения/приказа оформляется должностным лицом Уполномоченного органа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проведения мероприятия по контролю без взаимодействия с юридическими лицами, индивидуальными предпринимателями не может превышать тридцать дней.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3.6.6. Ответственность за выполнение каждого административного действия возложена на должностных лиц, указанных в плановом (рейдовом) задании.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3.6.7.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снятия, перемещения и уничтожения плодородного слоя почвы, а также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невыполнение требований в области мелиорации земель;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карантинных для Российской Федерации объектов, согласно </w:t>
      </w:r>
      <w:hyperlink r:id="rId44" w:history="1">
        <w:r w:rsidRPr="00C95077">
          <w:rPr>
            <w:rFonts w:ascii="Tahoma" w:eastAsia="Times New Roman" w:hAnsi="Tahoma" w:cs="Tahoma"/>
            <w:color w:val="33A6E3"/>
            <w:sz w:val="11"/>
            <w:u w:val="single"/>
            <w:lang w:eastAsia="ru-RU"/>
          </w:rPr>
          <w:t>Перечню</w:t>
        </w:r>
      </w:hyperlink>
      <w:r w:rsidRPr="00C95077">
        <w:rPr>
          <w:rFonts w:ascii="Tahoma" w:eastAsia="Times New Roman" w:hAnsi="Tahoma" w:cs="Tahoma"/>
          <w:color w:val="000000"/>
          <w:sz w:val="11"/>
          <w:szCs w:val="11"/>
          <w:lang w:eastAsia="ru-RU"/>
        </w:rPr>
        <w:t> карантинных объектов, утвержденному приказом Минсельхоза России от 15.12.2014 N 501.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3.6.8. Плановые (рейдовые) осмотры, обследования, предусмотренные Порядком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в отношении земель сельскохозяйственного назначения, оборот которых регулируется Федеральным </w:t>
      </w:r>
      <w:hyperlink r:id="rId45"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xml:space="preserve"> "Об обороте земель сельскохозяйственного назначения", </w:t>
      </w:r>
      <w:r w:rsidRPr="00C95077">
        <w:rPr>
          <w:rFonts w:ascii="Tahoma" w:eastAsia="Times New Roman" w:hAnsi="Tahoma" w:cs="Tahoma"/>
          <w:color w:val="000000"/>
          <w:sz w:val="11"/>
          <w:szCs w:val="11"/>
          <w:lang w:eastAsia="ru-RU"/>
        </w:rPr>
        <w:lastRenderedPageBreak/>
        <w:t>подкарантинной продукции, подкарантинных объектов (земельных участков любого целевого назначения, зданий, 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(или) распространения по ней карантинных объектов), установленных Федеральным </w:t>
      </w:r>
      <w:hyperlink r:id="rId46" w:history="1">
        <w:r w:rsidRPr="00C95077">
          <w:rPr>
            <w:rFonts w:ascii="Tahoma" w:eastAsia="Times New Roman" w:hAnsi="Tahoma" w:cs="Tahoma"/>
            <w:color w:val="33A6E3"/>
            <w:sz w:val="11"/>
            <w:u w:val="single"/>
            <w:lang w:eastAsia="ru-RU"/>
          </w:rPr>
          <w:t>законом</w:t>
        </w:r>
      </w:hyperlink>
      <w:r w:rsidRPr="00C95077">
        <w:rPr>
          <w:rFonts w:ascii="Tahoma" w:eastAsia="Times New Roman" w:hAnsi="Tahoma" w:cs="Tahoma"/>
          <w:color w:val="000000"/>
          <w:sz w:val="11"/>
          <w:szCs w:val="11"/>
          <w:lang w:eastAsia="ru-RU"/>
        </w:rPr>
        <w:t> "О карантине растений" &lt;2&gt; (в пределах, предусмотренных </w:t>
      </w:r>
      <w:hyperlink r:id="rId47" w:history="1">
        <w:r w:rsidRPr="00C95077">
          <w:rPr>
            <w:rFonts w:ascii="Tahoma" w:eastAsia="Times New Roman" w:hAnsi="Tahoma" w:cs="Tahoma"/>
            <w:color w:val="33A6E3"/>
            <w:sz w:val="11"/>
            <w:u w:val="single"/>
            <w:lang w:eastAsia="ru-RU"/>
          </w:rPr>
          <w:t>статьей 13.2</w:t>
        </w:r>
      </w:hyperlink>
      <w:r w:rsidRPr="00C95077">
        <w:rPr>
          <w:rFonts w:ascii="Tahoma" w:eastAsia="Times New Roman" w:hAnsi="Tahoma" w:cs="Tahoma"/>
          <w:color w:val="000000"/>
          <w:sz w:val="11"/>
          <w:szCs w:val="11"/>
          <w:lang w:eastAsia="ru-RU"/>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3.6.9. Оформление результатов проведения плановых (рейдовых) осмотров, обследований земельных участков.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обследования земельного участка.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составлении акта должна быть обеспечена объективность, обоснованность и четкость изложения результатов осмотра, обследования.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 на имя руководителя Уполномоченного органа, после ознакомления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 выявлении в результате проведения мероприятий по земельному контролю нарушений юридическими лицами, индивидуальными  предпринимателями  требований законодательства Курской области, а также нормативных правовых актов органов местного самоуправления в сфере использования земель должностные лица Уполномоченного органа, проводившие соответствующие мероприятия, в пределах своих полномочий обязаны: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1) составить материалы дела по нарушению юридическими лицами, индивидуальными  предпринимателями требований законодательства Курской области, а также нормативными правовыми актами органов местного самоуправления в сфере использования земель  и направить протокол в административную комиссию Большесолдатского района Курской области на территории которого было совершено данное правонарушение для рассмотрения в пределах ее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2) выдать предписание об устранении выявленных нарушений с указанием сроков их устранения;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 принять меры по контролю за устранением выявленных нарушений нормативными правовыми актами органов местного самоуправления в сфере использования земель.</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3.6.10. Протокол об административном правонарушений составляется в двух экземплярах, один из которых вручается юридическому лицу, индивидуальному  предпринимателю (представителю) в установленном порядке статьей 28.2 Кодекса об административных правонарушениях РФ.»</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Предписание об устранении выявленных нарушений составляется в двух экземплярах, один из которых вручается юридическому лицу, индивидуальному  предпринимателю (представителю) под роспись о получении копии предписания.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3.6.11. Критерием принятия решения по административной процедуре является наличие выявленных нарушений или отсутствие нарушений, указанных в п. 3.6.7.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3.6.12.  Результатом осуществления административной процедуры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акт осмотра, обследования земельного участка;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предписание об устранении выявленных нарушений.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3.6.13. Способом фиксации результата административной процедуры является    опубликование на официальном сайте Уполномоченного органа, осуществившего такое административное обследование, в течение 10 рабочих дней со дня утверждения акта осмотра, обследования земельного участка (предписания об устранении выявленных нарушений).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C95077">
        <w:rPr>
          <w:rFonts w:ascii="Tahoma" w:eastAsia="Times New Roman" w:hAnsi="Tahoma" w:cs="Tahoma"/>
          <w:color w:val="000000"/>
          <w:sz w:val="11"/>
          <w:szCs w:val="11"/>
          <w:lang w:eastAsia="ru-RU"/>
        </w:rPr>
        <w:t>.</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 Основанием административной процедуры является ежегодная программа профилактики нарушений, утвержденная Уполномоченным органом.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выдают предостережения о недопустимости нарушения обязательных требований в соответствии с </w:t>
      </w:r>
      <w:hyperlink r:id="rId48" w:history="1">
        <w:r w:rsidRPr="00C95077">
          <w:rPr>
            <w:rFonts w:ascii="Tahoma" w:eastAsia="Times New Roman" w:hAnsi="Tahoma" w:cs="Tahoma"/>
            <w:color w:val="33A6E3"/>
            <w:sz w:val="11"/>
            <w:u w:val="single"/>
            <w:lang w:eastAsia="ru-RU"/>
          </w:rPr>
          <w:t>частями 5</w:t>
        </w:r>
      </w:hyperlink>
      <w:r w:rsidRPr="00C95077">
        <w:rPr>
          <w:rFonts w:ascii="Tahoma" w:eastAsia="Times New Roman" w:hAnsi="Tahoma" w:cs="Tahoma"/>
          <w:color w:val="000000"/>
          <w:sz w:val="11"/>
          <w:szCs w:val="11"/>
          <w:lang w:eastAsia="ru-RU"/>
        </w:rPr>
        <w:t> - </w:t>
      </w:r>
      <w:hyperlink r:id="rId49" w:history="1">
        <w:r w:rsidRPr="00C95077">
          <w:rPr>
            <w:rFonts w:ascii="Tahoma" w:eastAsia="Times New Roman" w:hAnsi="Tahoma" w:cs="Tahoma"/>
            <w:color w:val="33A6E3"/>
            <w:sz w:val="11"/>
            <w:u w:val="single"/>
            <w:lang w:eastAsia="ru-RU"/>
          </w:rPr>
          <w:t>7</w:t>
        </w:r>
      </w:hyperlink>
      <w:r w:rsidRPr="00C95077">
        <w:rPr>
          <w:rFonts w:ascii="Tahoma" w:eastAsia="Times New Roman" w:hAnsi="Tahoma" w:cs="Tahoma"/>
          <w:color w:val="000000"/>
          <w:sz w:val="11"/>
          <w:szCs w:val="11"/>
          <w:lang w:eastAsia="ru-RU"/>
        </w:rPr>
        <w:t> статьи 8.2 Федерального закона №294-ФЗ, если иной порядок не установлен федеральным законом.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3.7.3. 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3.7.9. В предостережении указываются: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наименование органа муниципального контроля, который направляет предостережение;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дата и номер предостережения;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наименование юридического лица, фамилия, имя, отчество (при наличии)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наименование юридического лица, фамилия, имя, отчество (при наличии)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идентификационный номер налогоплательщика -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дата и номер предостережения, направленного в адрес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В уведомлении об исполнении предостережения указываются: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наименование юридического лица, фамилия, имя, отчество (при наличии)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идентификационный номер налогоплательщика -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дата и номер предостережения, направленного в адрес юридического лица, индивидуального предпринимателя;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3.7.17.  Результатом административной процедуры является  выдача  предостережения о недопустимости нарушения обязательных требований.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3.7.18. Способом фиксации результата административной процедуры является регистрация в журнале исходящей корреспонденции.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4. ПОРЯДОК И ФОРМЫ КОНТРОЛЯ ЗА ИСПОЛНЕНИЕМ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4.1. </w:t>
      </w:r>
      <w:r w:rsidRPr="00C95077">
        <w:rPr>
          <w:rFonts w:ascii="Tahoma" w:eastAsia="Times New Roman" w:hAnsi="Tahoma" w:cs="Tahoma"/>
          <w:b/>
          <w:bCs/>
          <w:color w:val="000000"/>
          <w:sz w:val="11"/>
          <w:lang w:eastAsia="ru-RU"/>
        </w:rPr>
        <w:t>Порядок осуществления текущего контроля за соблюдением и исполнением должностными лицами </w:t>
      </w:r>
      <w:r w:rsidRPr="00C95077">
        <w:rPr>
          <w:rFonts w:ascii="Tahoma" w:eastAsia="Times New Roman" w:hAnsi="Tahoma" w:cs="Tahoma"/>
          <w:color w:val="000000"/>
          <w:sz w:val="11"/>
          <w:szCs w:val="11"/>
          <w:lang w:eastAsia="ru-RU"/>
        </w:rPr>
        <w:t>Уполномоченного органа </w:t>
      </w:r>
      <w:r w:rsidRPr="00C95077">
        <w:rPr>
          <w:rFonts w:ascii="Tahoma" w:eastAsia="Times New Roman" w:hAnsi="Tahoma" w:cs="Tahoma"/>
          <w:b/>
          <w:bCs/>
          <w:color w:val="000000"/>
          <w:sz w:val="11"/>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4.1.2. Руководитель Уполномоченного органа осуществляет оперативный контроль за действиями должностных лиц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4.1.4. Периодичность осуществления текущего контроля устанавливается Руководителем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4.2. </w:t>
      </w:r>
      <w:r w:rsidRPr="00C95077">
        <w:rPr>
          <w:rFonts w:ascii="Tahoma" w:eastAsia="Times New Roman" w:hAnsi="Tahoma" w:cs="Tahoma"/>
          <w:b/>
          <w:bCs/>
          <w:color w:val="000000"/>
          <w:sz w:val="11"/>
          <w:lang w:eastAsia="ru-RU"/>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4.2.4. Проверка полноты и качества исполнения  муниципальной функции проводится на соответствие административного регламента.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4.3.</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Ответственность должностных лиц Уполномоченного органа</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за решения и действия (бездействие), принимаемые (осуществляемые) ими в ходе исполнения</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4.4. Положения, характеризующие требования к порядку и формам контроля за исполнением </w:t>
      </w:r>
      <w:r w:rsidRPr="00C95077">
        <w:rPr>
          <w:rFonts w:ascii="Tahoma" w:eastAsia="Times New Roman" w:hAnsi="Tahoma" w:cs="Tahoma"/>
          <w:color w:val="000000"/>
          <w:sz w:val="11"/>
          <w:szCs w:val="11"/>
          <w:lang w:eastAsia="ru-RU"/>
        </w:rPr>
        <w:t>муниципальной</w:t>
      </w:r>
      <w:r w:rsidRPr="00C95077">
        <w:rPr>
          <w:rFonts w:ascii="Tahoma" w:eastAsia="Times New Roman" w:hAnsi="Tahoma" w:cs="Tahoma"/>
          <w:b/>
          <w:bCs/>
          <w:color w:val="000000"/>
          <w:sz w:val="11"/>
          <w:lang w:eastAsia="ru-RU"/>
        </w:rPr>
        <w:t> функции, в том числе со стороны граждан, их объединений и организаций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95077">
        <w:rPr>
          <w:rFonts w:ascii="Tahoma" w:eastAsia="Times New Roman" w:hAnsi="Tahoma" w:cs="Tahoma"/>
          <w:b/>
          <w:bCs/>
          <w:color w:val="000000"/>
          <w:kern w:val="36"/>
          <w:sz w:val="48"/>
          <w:szCs w:val="48"/>
          <w:lang w:eastAsia="ru-RU"/>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5.1.</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5.2.</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Предмет досудебного (внесудебного) обжалования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5.3.</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Исчерпывающий перечень оснований для приостановления рассмотрения жалобы и случаев, в которых ответ на жалобу не дается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5.3.1. Основания для приостановления рассмотрения обращения отсутствуют.</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Порядок рассмотрения отдельных обращений: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0" w:history="1">
        <w:r w:rsidRPr="00C95077">
          <w:rPr>
            <w:rFonts w:ascii="Tahoma" w:eastAsia="Times New Roman" w:hAnsi="Tahoma" w:cs="Tahoma"/>
            <w:color w:val="33A6E3"/>
            <w:sz w:val="11"/>
            <w:u w:val="single"/>
            <w:lang w:eastAsia="ru-RU"/>
          </w:rPr>
          <w:t>тайну</w:t>
        </w:r>
      </w:hyperlink>
      <w:r w:rsidRPr="00C95077">
        <w:rPr>
          <w:rFonts w:ascii="Tahoma" w:eastAsia="Times New Roman" w:hAnsi="Tahoma" w:cs="Tahoma"/>
          <w:color w:val="000000"/>
          <w:sz w:val="11"/>
          <w:szCs w:val="11"/>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5.4.</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Основания для начала процедуры досудебного (внесудебного) обжалования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5.4.2. Жалоба (обращение) должна содержать следующую информацию: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суть нарушенных прав и законных интересов, противоправного решения, действия (бездействия);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под жалобой заинтересованное лицо ставит личную подпись и дату.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5.5. Права заинтересованных лиц на получение информации и документов, необходимых для обоснования и рассмотрения жалобы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5.5.1. Заинтересованное лицо имеет право на получение информации и документов, необходимых для обоснования и рассмотрения жалобы.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5.6.</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Органы муниципальной власти и должностные лица, которым может быть направлена жалоба заявителя в досудебном (внесудебном) порядке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5.6.4. Гражданин вправе отозвать жалобу (обращение) полностью или частично до принятия решения по жалобе.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5.7. Сроки рассмотрения жалобы</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5.8.</w:t>
      </w:r>
      <w:r w:rsidRPr="00C95077">
        <w:rPr>
          <w:rFonts w:ascii="Tahoma" w:eastAsia="Times New Roman" w:hAnsi="Tahoma" w:cs="Tahoma"/>
          <w:color w:val="000000"/>
          <w:sz w:val="11"/>
          <w:szCs w:val="11"/>
          <w:lang w:eastAsia="ru-RU"/>
        </w:rPr>
        <w:t> </w:t>
      </w:r>
      <w:r w:rsidRPr="00C95077">
        <w:rPr>
          <w:rFonts w:ascii="Tahoma" w:eastAsia="Times New Roman" w:hAnsi="Tahoma" w:cs="Tahoma"/>
          <w:b/>
          <w:bCs/>
          <w:color w:val="000000"/>
          <w:sz w:val="11"/>
          <w:lang w:eastAsia="ru-RU"/>
        </w:rPr>
        <w:t>Результат досудебного (внесудебного) обжалования применительно к каждой процедуре либо инстанции обжалования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Результатом досудебного (внесудебного) обжалования является:</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признание жалобы необоснованной и отказ в ее удовлетворении.</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Приложение 1</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 административному регламенту</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«Осуществление муниципального земельного</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контроля на территории муниципального</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образования «Большесолдатский район» Курской области»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Блок-схема</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b/>
          <w:bCs/>
          <w:color w:val="000000"/>
          <w:sz w:val="11"/>
          <w:lang w:eastAsia="ru-RU"/>
        </w:rPr>
        <w:t>исполнения муниципальной функции</w:t>
      </w:r>
    </w:p>
    <w:tbl>
      <w:tblPr>
        <w:tblpPr w:leftFromText="36" w:rightFromText="36" w:vertAnchor="text"/>
        <w:tblW w:w="0" w:type="auto"/>
        <w:tblCellSpacing w:w="0" w:type="dxa"/>
        <w:shd w:val="clear" w:color="auto" w:fill="EEEEEE"/>
        <w:tblCellMar>
          <w:left w:w="0" w:type="dxa"/>
          <w:right w:w="0" w:type="dxa"/>
        </w:tblCellMar>
        <w:tblLook w:val="04A0"/>
      </w:tblPr>
      <w:tblGrid>
        <w:gridCol w:w="696"/>
        <w:gridCol w:w="8753"/>
      </w:tblGrid>
      <w:tr w:rsidR="00C95077" w:rsidRPr="00C95077" w:rsidTr="00C95077">
        <w:trPr>
          <w:gridAfter w:val="1"/>
          <w:wAfter w:w="9720" w:type="dxa"/>
          <w:trHeight w:val="156"/>
          <w:tblCellSpacing w:w="0" w:type="dxa"/>
        </w:trPr>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r w:rsidR="00C95077" w:rsidRPr="00C95077" w:rsidTr="00C95077">
        <w:trPr>
          <w:trHeight w:val="504"/>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lastRenderedPageBreak/>
              <w:t> </w:t>
            </w:r>
          </w:p>
        </w:tc>
        <w:tc>
          <w:tcPr>
            <w:tcW w:w="9720" w:type="dxa"/>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7477" w:type="dxa"/>
              <w:tblCellSpacing w:w="0" w:type="dxa"/>
              <w:tblCellMar>
                <w:left w:w="0" w:type="dxa"/>
                <w:right w:w="0" w:type="dxa"/>
              </w:tblCellMar>
              <w:tblLook w:val="04A0"/>
            </w:tblPr>
            <w:tblGrid>
              <w:gridCol w:w="7477"/>
            </w:tblGrid>
            <w:tr w:rsidR="00C95077" w:rsidRPr="00C9507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b/>
                      <w:bCs/>
                      <w:sz w:val="11"/>
                      <w:lang w:eastAsia="ru-RU"/>
                    </w:rPr>
                    <w:t>Административные процедуры исполнения муниципальной функции</w:t>
                  </w:r>
                </w:p>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sz w:val="11"/>
                      <w:szCs w:val="11"/>
                      <w:lang w:eastAsia="ru-RU"/>
                    </w:rPr>
                    <w:t> </w:t>
                  </w:r>
                </w:p>
              </w:tc>
            </w:tr>
          </w:tbl>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bl>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689"/>
        <w:gridCol w:w="3029"/>
        <w:gridCol w:w="290"/>
        <w:gridCol w:w="2932"/>
        <w:gridCol w:w="191"/>
        <w:gridCol w:w="2318"/>
      </w:tblGrid>
      <w:tr w:rsidR="00C95077" w:rsidRPr="00C95077" w:rsidTr="00C95077">
        <w:trPr>
          <w:tblCellSpacing w:w="0" w:type="dxa"/>
        </w:trPr>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3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2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2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25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r w:rsidR="00C95077" w:rsidRPr="00C95077" w:rsidTr="00C95077">
        <w:trPr>
          <w:trHeight w:val="780"/>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324" w:type="dxa"/>
            <w:vMerge w:val="restart"/>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2557" w:type="dxa"/>
              <w:tblCellSpacing w:w="0" w:type="dxa"/>
              <w:tblCellMar>
                <w:left w:w="0" w:type="dxa"/>
                <w:right w:w="0" w:type="dxa"/>
              </w:tblCellMar>
              <w:tblLook w:val="04A0"/>
            </w:tblPr>
            <w:tblGrid>
              <w:gridCol w:w="2557"/>
            </w:tblGrid>
            <w:tr w:rsidR="00C95077" w:rsidRPr="00C9507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b/>
                      <w:bCs/>
                      <w:sz w:val="11"/>
                      <w:lang w:eastAsia="ru-RU"/>
                    </w:rPr>
                    <w:t>Формирование ежегодного плана проведения проверок</w:t>
                  </w:r>
                </w:p>
              </w:tc>
            </w:tr>
          </w:tbl>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216" w:type="dxa"/>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2474" w:type="dxa"/>
              <w:tblCellSpacing w:w="0" w:type="dxa"/>
              <w:tblCellMar>
                <w:left w:w="0" w:type="dxa"/>
                <w:right w:w="0" w:type="dxa"/>
              </w:tblCellMar>
              <w:tblLook w:val="04A0"/>
            </w:tblPr>
            <w:tblGrid>
              <w:gridCol w:w="2474"/>
            </w:tblGrid>
            <w:tr w:rsidR="00C95077" w:rsidRPr="00C9507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b/>
                      <w:bCs/>
                      <w:sz w:val="11"/>
                      <w:lang w:eastAsia="ru-RU"/>
                    </w:rPr>
                    <w:t>Организация и проведение внеплановой проверки</w:t>
                  </w:r>
                </w:p>
              </w:tc>
            </w:tr>
          </w:tbl>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2532" w:type="dxa"/>
            <w:vMerge w:val="restart"/>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1948" w:type="dxa"/>
              <w:tblCellSpacing w:w="0" w:type="dxa"/>
              <w:tblCellMar>
                <w:left w:w="0" w:type="dxa"/>
                <w:right w:w="0" w:type="dxa"/>
              </w:tblCellMar>
              <w:tblLook w:val="04A0"/>
            </w:tblPr>
            <w:tblGrid>
              <w:gridCol w:w="1948"/>
            </w:tblGrid>
            <w:tr w:rsidR="00C95077" w:rsidRPr="00C9507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b/>
                      <w:bCs/>
                      <w:sz w:val="11"/>
                      <w:lang w:eastAsia="ru-RU"/>
                    </w:rPr>
                    <w:t>Проведение мероприятий по контролю без взаимодействия с юридическими лицами, индивидуальными предпринимателями</w:t>
                  </w:r>
                </w:p>
              </w:tc>
            </w:tr>
          </w:tbl>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r w:rsidR="00C95077" w:rsidRPr="00C95077" w:rsidTr="00C95077">
        <w:trPr>
          <w:trHeight w:val="12"/>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12"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p>
        </w:tc>
      </w:tr>
      <w:tr w:rsidR="00C95077" w:rsidRPr="00C95077" w:rsidTr="00C95077">
        <w:trPr>
          <w:trHeight w:val="1536"/>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p>
        </w:tc>
      </w:tr>
    </w:tbl>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1104"/>
        <w:gridCol w:w="1488"/>
        <w:gridCol w:w="504"/>
        <w:gridCol w:w="3180"/>
        <w:gridCol w:w="504"/>
        <w:gridCol w:w="1272"/>
      </w:tblGrid>
      <w:tr w:rsidR="00C95077" w:rsidRPr="00C95077" w:rsidTr="00C95077">
        <w:trPr>
          <w:trHeight w:val="60"/>
          <w:tblCellSpacing w:w="0" w:type="dxa"/>
        </w:trPr>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r w:rsidR="00C95077" w:rsidRPr="00C95077" w:rsidTr="00C95077">
        <w:trPr>
          <w:trHeight w:val="612"/>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r>
      <w:tr w:rsidR="00C95077" w:rsidRPr="00C95077" w:rsidTr="00C95077">
        <w:trPr>
          <w:trHeight w:val="60"/>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60"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r>
      <w:tr w:rsidR="00C95077" w:rsidRPr="00C95077" w:rsidTr="00C95077">
        <w:trPr>
          <w:trHeight w:val="1488"/>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6948" w:type="dxa"/>
            <w:gridSpan w:val="5"/>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5699" w:type="dxa"/>
              <w:tblCellSpacing w:w="0" w:type="dxa"/>
              <w:tblCellMar>
                <w:left w:w="0" w:type="dxa"/>
                <w:right w:w="0" w:type="dxa"/>
              </w:tblCellMar>
              <w:tblLook w:val="04A0"/>
            </w:tblPr>
            <w:tblGrid>
              <w:gridCol w:w="5699"/>
            </w:tblGrid>
            <w:tr w:rsidR="00C95077" w:rsidRPr="00C9507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95077" w:rsidRPr="00C95077" w:rsidRDefault="00C95077" w:rsidP="00C95077">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C95077">
                    <w:rPr>
                      <w:rFonts w:ascii="Times New Roman" w:eastAsia="Times New Roman" w:hAnsi="Times New Roman" w:cs="Times New Roman"/>
                      <w:b/>
                      <w:bCs/>
                      <w:sz w:val="11"/>
                      <w:lang w:eastAsia="ru-RU"/>
                    </w:rPr>
                    <w:t>Организация межведомственного информационного взаимодействия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c>
            </w:tr>
          </w:tbl>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bl>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1080"/>
        <w:gridCol w:w="129"/>
        <w:gridCol w:w="3300"/>
        <w:gridCol w:w="156"/>
        <w:gridCol w:w="3468"/>
        <w:gridCol w:w="129"/>
      </w:tblGrid>
      <w:tr w:rsidR="00C95077" w:rsidRPr="00C95077" w:rsidTr="00C95077">
        <w:trPr>
          <w:trHeight w:val="84"/>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r w:rsidR="00C95077" w:rsidRPr="00C95077" w:rsidTr="00C95077">
        <w:trPr>
          <w:trHeight w:val="12"/>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12"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95077" w:rsidRPr="00C95077" w:rsidRDefault="00C95077" w:rsidP="00C95077">
            <w:pPr>
              <w:spacing w:after="0" w:line="12"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r>
      <w:tr w:rsidR="00C95077" w:rsidRPr="00C95077" w:rsidTr="00C95077">
        <w:trPr>
          <w:trHeight w:val="1356"/>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r>
      <w:tr w:rsidR="00C95077" w:rsidRPr="00C95077" w:rsidTr="00C95077">
        <w:trPr>
          <w:trHeight w:val="84"/>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84" w:lineRule="atLeast"/>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C95077" w:rsidRPr="00C95077" w:rsidRDefault="00C95077" w:rsidP="00C95077">
            <w:pPr>
              <w:spacing w:after="0" w:line="240" w:lineRule="auto"/>
              <w:rPr>
                <w:rFonts w:ascii="Times New Roman" w:eastAsia="Times New Roman" w:hAnsi="Times New Roman" w:cs="Times New Roman"/>
                <w:sz w:val="20"/>
                <w:szCs w:val="20"/>
                <w:lang w:eastAsia="ru-RU"/>
              </w:rPr>
            </w:pPr>
          </w:p>
        </w:tc>
      </w:tr>
      <w:tr w:rsidR="00C95077" w:rsidRPr="00C95077" w:rsidTr="00C95077">
        <w:trPr>
          <w:trHeight w:val="1548"/>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c>
          <w:tcPr>
            <w:tcW w:w="0" w:type="auto"/>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95077" w:rsidRPr="00C95077" w:rsidRDefault="00C95077" w:rsidP="00C95077">
            <w:pPr>
              <w:spacing w:after="0" w:line="240" w:lineRule="auto"/>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tc>
      </w:tr>
    </w:tbl>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C95077" w:rsidRPr="00C95077" w:rsidRDefault="00C95077" w:rsidP="00C95077">
      <w:pPr>
        <w:shd w:val="clear" w:color="auto" w:fill="EEEEEE"/>
        <w:spacing w:after="0" w:line="240" w:lineRule="auto"/>
        <w:jc w:val="both"/>
        <w:rPr>
          <w:rFonts w:ascii="Tahoma" w:eastAsia="Times New Roman" w:hAnsi="Tahoma" w:cs="Tahoma"/>
          <w:color w:val="000000"/>
          <w:sz w:val="11"/>
          <w:szCs w:val="11"/>
          <w:lang w:eastAsia="ru-RU"/>
        </w:rPr>
      </w:pPr>
      <w:r w:rsidRPr="00C95077">
        <w:rPr>
          <w:rFonts w:ascii="Tahoma" w:eastAsia="Times New Roman" w:hAnsi="Tahoma" w:cs="Tahoma"/>
          <w:color w:val="000000"/>
          <w:sz w:val="11"/>
          <w:szCs w:val="11"/>
          <w:lang w:eastAsia="ru-RU"/>
        </w:rPr>
        <w:t> </w:t>
      </w:r>
    </w:p>
    <w:p w:rsidR="00F75EC3" w:rsidRDefault="00F75EC3"/>
    <w:sectPr w:rsidR="00F75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75EC3"/>
    <w:rsid w:val="00C95077"/>
    <w:rsid w:val="00F7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0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9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077"/>
    <w:rPr>
      <w:b/>
      <w:bCs/>
    </w:rPr>
  </w:style>
  <w:style w:type="character" w:styleId="a5">
    <w:name w:val="Hyperlink"/>
    <w:basedOn w:val="a0"/>
    <w:uiPriority w:val="99"/>
    <w:semiHidden/>
    <w:unhideWhenUsed/>
    <w:rsid w:val="00C95077"/>
    <w:rPr>
      <w:color w:val="0000FF"/>
      <w:u w:val="single"/>
    </w:rPr>
  </w:style>
  <w:style w:type="character" w:styleId="a6">
    <w:name w:val="FollowedHyperlink"/>
    <w:basedOn w:val="a0"/>
    <w:uiPriority w:val="99"/>
    <w:semiHidden/>
    <w:unhideWhenUsed/>
    <w:rsid w:val="00C95077"/>
    <w:rPr>
      <w:color w:val="800080"/>
      <w:u w:val="single"/>
    </w:rPr>
  </w:style>
</w:styles>
</file>

<file path=word/webSettings.xml><?xml version="1.0" encoding="utf-8"?>
<w:webSettings xmlns:r="http://schemas.openxmlformats.org/officeDocument/2006/relationships" xmlns:w="http://schemas.openxmlformats.org/wordprocessingml/2006/main">
  <w:divs>
    <w:div w:id="8637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01650&amp;rnd=244973.539312657" TargetMode="External"/><Relationship Id="rId18" Type="http://schemas.openxmlformats.org/officeDocument/2006/relationships/hyperlink" Target="http://rpgu.rkursk.ru/"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84522/" TargetMode="External"/><Relationship Id="rId3" Type="http://schemas.openxmlformats.org/officeDocument/2006/relationships/webSettings" Target="webSettings.xml"/><Relationship Id="rId21" Type="http://schemas.openxmlformats.org/officeDocument/2006/relationships/hyperlink" Target="consultantplus://offline/ref=524064D950B49FE15BB3C388C548443111D834F8B29909D4C7A1C1400758234E01139BDF4E3036E9gD10K" TargetMode="External"/><Relationship Id="rId34" Type="http://schemas.openxmlformats.org/officeDocument/2006/relationships/hyperlink" Target="file:///C:\Users\%D0%BA%D0%BE%D0%BC%D0%BF%D1%8C%D1%8E%D1%82%D0%B5%D1%80\AppData\Local\Temp\Temp1_%D0%A0%D0%B5%D0%B3%D0%BB%D0%B0%D0%BC%D0%B5%D0%BD%D1%82%D1%8B%20%D1%81%20%D1%83%D1%87%D0%B5%D1%82%D0%BE%D0%BC%20%D0%BF%D1%80%D0%B0%D0%B2%D0%BE%D0%BA.zip\%D0%97%D0%B5%D0%BC%D0%B5%D0%BB%D1%8C%D0%BD%D1%8B%D0%B9%20%D0%BA%D0%BE%D0%BD%D1%82%D1%80%D0%BE%D0%BB%D1%8C\%D0%90%D0%94%D0%9C%D0%98%D0%9D%D0%98%D0%A1%D0%A2%D0%A0%D0%90%D0%A2%D0%98%D0%92%D0%9D%D0%AB%D0%99%20%D0%A0%D0%95%D0%93%D0%9B%D0%90%D0%9C%D0%95%D0%9D%D0%A2%20%D0%97%D0%B5%D0%BC%D0%B5%D0%BB%D1%8C%D0%BD%D1%8B%D0%B9%20%D0%BA%D0%BE%D0%BD%D1%82%D1%80%D0%BE%D0%BB%D1%8C.doc" TargetMode="External"/><Relationship Id="rId42" Type="http://schemas.openxmlformats.org/officeDocument/2006/relationships/hyperlink" Target="consultantplus://offline/ref=0850ADBCEABE387A10444FC97C5E35AB558AFC74B0347F2E119EC5FDEF7B3B44DB485B2F81UDsBJ" TargetMode="External"/><Relationship Id="rId47" Type="http://schemas.openxmlformats.org/officeDocument/2006/relationships/hyperlink" Target="consultantplus://offline/ref=8BB18F4F3DC5E24FBF79EBE75116DB4482EEB45691935EC0F937B28EC886E8D46B9F572038V3BDF" TargetMode="External"/><Relationship Id="rId50" Type="http://schemas.openxmlformats.org/officeDocument/2006/relationships/hyperlink" Target="consultantplus://offline/ref=832DF71CB7D57B34D9B0660E29DBC65B61B6C358DE733EC9AE8C639EH3c3G" TargetMode="External"/><Relationship Id="rId7" Type="http://schemas.openxmlformats.org/officeDocument/2006/relationships/hyperlink" Target="consultantplus://offline/ref=E1932101135AD89DCCC8138763C787F6BD4C7A6298BD545EE17A69784DU6JDM" TargetMode="External"/><Relationship Id="rId12" Type="http://schemas.openxmlformats.org/officeDocument/2006/relationships/hyperlink" Target="consultantplus://offline/ref=BAB9F28E39C8F93044F4814580255F186D31892C5820814FED073372FCf3S4N"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file:///C:\Users\%D0%BA%D0%BE%D0%BC%D0%BF%D1%8C%D1%8E%D1%82%D0%B5%D1%80\AppData\Local\Temp\Temp1_%D0%A0%D0%B5%D0%B3%D0%BB%D0%B0%D0%BC%D0%B5%D0%BD%D1%82%D1%8B%20%D1%81%20%D1%83%D1%87%D0%B5%D1%82%D0%BE%D0%BC%20%D0%BF%D1%80%D0%B0%D0%B2%D0%BE%D0%BA.zip\%D0%97%D0%B5%D0%BC%D0%B5%D0%BB%D1%8C%D0%BD%D1%8B%D0%B9%20%D0%BA%D0%BE%D0%BD%D1%82%D1%80%D0%BE%D0%BB%D1%8C\%D0%90%D0%94%D0%9C%D0%98%D0%9D%D0%98%D0%A1%D0%A2%D0%A0%D0%90%D0%A2%D0%98%D0%92%D0%9D%D0%AB%D0%99%20%D0%A0%D0%95%D0%93%D0%9B%D0%90%D0%9C%D0%95%D0%9D%D0%A2%20%D0%97%D0%B5%D0%BC%D0%B5%D0%BB%D1%8C%D0%BD%D1%8B%D0%B9%20%D0%BA%D0%BE%D0%BD%D1%82%D1%80%D0%BE%D0%BB%D1%8C.doc" TargetMode="External"/><Relationship Id="rId38" Type="http://schemas.openxmlformats.org/officeDocument/2006/relationships/hyperlink" Target="consultantplus://offline/ref=0850ADBCEABE387A10444FC97C5E35AB558AFC74B0347F2E119EC5FDEF7B3B44DB485B2F81UDsBJ" TargetMode="External"/><Relationship Id="rId46" Type="http://schemas.openxmlformats.org/officeDocument/2006/relationships/hyperlink" Target="consultantplus://offline/ref=8BB18F4F3DC5E24FBF79EBE75116DB4481E7B55E9D915EC0F937B28EC8V8B6F" TargetMode="External"/><Relationship Id="rId2" Type="http://schemas.openxmlformats.org/officeDocument/2006/relationships/settings" Target="setting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http://www.consultant.ru/document/cons_doc_LAW_83079/64ee837596f2413f96585bba71e8ff64727fb2b2/"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http://base.garant.ru/12164247/2/" TargetMode="External"/><Relationship Id="rId1" Type="http://schemas.openxmlformats.org/officeDocument/2006/relationships/styles" Target="styles.xml"/><Relationship Id="rId6" Type="http://schemas.openxmlformats.org/officeDocument/2006/relationships/hyperlink" Target="consultantplus://offline/ref=4E824F5CC5EE73AF3F3C1342BE8BF8836BF7C0FBED458480254813D896bCG8M" TargetMode="External"/><Relationship Id="rId11" Type="http://schemas.openxmlformats.org/officeDocument/2006/relationships/hyperlink" Target="consultantplus://offline/ref=F01FF141357C0656196E5320BDA5E02F4A6585C25294A263A26F91DD14cBd2M"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76C2D25C748837768B7BE5A96C772A1A9C469E6C67F5BF991FE96D762CAFDA3CACD081E59Cw1C4T"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http://base.garant.ru/12164247/2/" TargetMode="External"/><Relationship Id="rId45" Type="http://schemas.openxmlformats.org/officeDocument/2006/relationships/hyperlink" Target="consultantplus://offline/ref=8BB18F4F3DC5E24FBF79EBE75116DB4482EFB6519D915EC0F937B28EC8V8B6F" TargetMode="External"/><Relationship Id="rId5" Type="http://schemas.openxmlformats.org/officeDocument/2006/relationships/hyperlink" Target="consultantplus://offline/ref=A425BA12E4EFE411EF8E7E17090D83CE9FF39D1C577925968E451EC5D7M976L" TargetMode="Externa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38619A03BB5F83DD6CC4AD6C38D64223CFC660955DBEF1EB372B54AAJ4bBQ"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file:///C:\Users\%D0%BA%D0%BE%D0%BC%D0%BF%D1%8C%D1%8E%D1%82%D0%B5%D1%80\AppData\Local\Temp\Temp1_%D0%A0%D0%B5%D0%B3%D0%BB%D0%B0%D0%BC%D0%B5%D0%BD%D1%82%D1%8B%20%D1%81%20%D1%83%D1%87%D0%B5%D1%82%D0%BE%D0%BC%20%D0%BF%D1%80%D0%B0%D0%B2%D0%BE%D0%BA.zip\%D0%97%D0%B5%D0%BC%D0%B5%D0%BB%D1%8C%D0%BD%D1%8B%D0%B9%20%D0%BA%D0%BE%D0%BD%D1%82%D1%80%D0%BE%D0%BB%D1%8C\%D0%90%D0%94%D0%9C%D0%98%D0%9D%D0%98%D0%A1%D0%A2%D0%A0%D0%90%D0%A2%D0%98%D0%92%D0%9D%D0%AB%D0%99%20%D0%A0%D0%95%D0%93%D0%9B%D0%90%D0%9C%D0%95%D0%9D%D0%A2%20%D0%97%D0%B5%D0%BC%D0%B5%D0%BB%D1%8C%D0%BD%D1%8B%D0%B9%20%D0%BA%D0%BE%D0%BD%D1%82%D1%80%D0%BE%D0%BB%D1%8C.doc" TargetMode="External"/><Relationship Id="rId49" Type="http://schemas.openxmlformats.org/officeDocument/2006/relationships/hyperlink" Target="consultantplus://offline/ref=F1A612AEFA392A85B895F2ACFA6EB7D5056BD1BB2A7B77FC95BE4D62DA322CE610DF74536CNCVCH" TargetMode="External"/><Relationship Id="rId10" Type="http://schemas.openxmlformats.org/officeDocument/2006/relationships/hyperlink" Target="consultantplus://offline/ref=A1171C06626FBBDDEF7D07EB71BC819A10C8B9FD66CC82D391D01C81525DKDL" TargetMode="External"/><Relationship Id="rId19" Type="http://schemas.openxmlformats.org/officeDocument/2006/relationships/hyperlink" Target="http://www.consultant.ru/document/cons_doc_LAW_83079/64ee837596f2413f96585bba71e8ff64727fb2b2/" TargetMode="External"/><Relationship Id="rId31" Type="http://schemas.openxmlformats.org/officeDocument/2006/relationships/hyperlink" Target="consultantplus://offline/ref=76C2D25C748837768B7BE5A96C772A1A9C469E6C67F5BF991FE96D762CAFDA3CACD081E594w1CDT" TargetMode="External"/><Relationship Id="rId44" Type="http://schemas.openxmlformats.org/officeDocument/2006/relationships/hyperlink" Target="consultantplus://offline/ref=B9BD9C10F77E3907E0F8E70FC5F0965160109C2A3D1659D3161B0F7DEE5CDB60E76EE02D4ADE384B12u6E" TargetMode="External"/><Relationship Id="rId52" Type="http://schemas.openxmlformats.org/officeDocument/2006/relationships/theme" Target="theme/theme1.xml"/><Relationship Id="rId4" Type="http://schemas.openxmlformats.org/officeDocument/2006/relationships/hyperlink" Target="consultantplus://offline/ref=62B87DEF8ACDFA6562A17114869CF7DBBAF9290E7990E5B6CEEC1F4920D5bAL" TargetMode="External"/><Relationship Id="rId9" Type="http://schemas.openxmlformats.org/officeDocument/2006/relationships/hyperlink" Target="consultantplus://offline/ref=71B874AD78AB308993ED05D0C7C9A0A7CC42A3CB8213153EC351806E4Bq2S0M"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B1AA276EE701E2760FF80BC89D0B96421E29F8F0138EA7ABE3A5493CB6P9v6I"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file:///C:\Users\%D0%BA%D0%BE%D0%BC%D0%BF%D1%8C%D1%8E%D1%82%D0%B5%D1%80\AppData\Local\Temp\Temp1_%D0%A0%D0%B5%D0%B3%D0%BB%D0%B0%D0%BC%D0%B5%D0%BD%D1%82%D1%8B%20%D1%81%20%D1%83%D1%87%D0%B5%D1%82%D0%BE%D0%BC%20%D0%BF%D1%80%D0%B0%D0%B2%D0%BE%D0%BA.zip\%D0%97%D0%B5%D0%BC%D0%B5%D0%BB%D1%8C%D0%BD%D1%8B%D0%B9%20%D0%BA%D0%BE%D0%BD%D1%82%D1%80%D0%BE%D0%BB%D1%8C\%D0%90%D0%94%D0%9C%D0%98%D0%9D%D0%98%D0%A1%D0%A2%D0%A0%D0%90%D0%A2%D0%98%D0%92%D0%9D%D0%AB%D0%99%20%D0%A0%D0%95%D0%93%D0%9B%D0%90%D0%9C%D0%95%D0%9D%D0%A2%20%D0%97%D0%B5%D0%BC%D0%B5%D0%BB%D1%8C%D0%BD%D1%8B%D0%B9%20%D0%BA%D0%BE%D0%BD%D1%82%D1%80%D0%BE%D0%BB%D1%8C.doc" TargetMode="External"/><Relationship Id="rId43" Type="http://schemas.openxmlformats.org/officeDocument/2006/relationships/hyperlink" Target="consultantplus://offline/ref=F01FF141357C0656196E5320BDA5E02F4A6585C25294A263A26F91DD14cBd2M" TargetMode="External"/><Relationship Id="rId48" Type="http://schemas.openxmlformats.org/officeDocument/2006/relationships/hyperlink" Target="consultantplus://offline/ref=F1A612AEFA392A85B895F2ACFA6EB7D5056BD1BB2A7B77FC95BE4D62DA322CE610DF74536CNCVEH" TargetMode="External"/><Relationship Id="rId8" Type="http://schemas.openxmlformats.org/officeDocument/2006/relationships/hyperlink" Target="consultantplus://offline/ref=76132569359AC8B795D1C19A446673D75BD8574F1E0C1261B583342E53E14F491B491B09C07E636DE9O1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20469</Words>
  <Characters>116678</Characters>
  <Application>Microsoft Office Word</Application>
  <DocSecurity>0</DocSecurity>
  <Lines>972</Lines>
  <Paragraphs>273</Paragraphs>
  <ScaleCrop>false</ScaleCrop>
  <Company/>
  <LinksUpToDate>false</LinksUpToDate>
  <CharactersWithSpaces>136874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2023-09-03T11:02:00Z</dcterms:created>
  <dcterms:modified xsi:type="dcterms:W3CDTF">2023-09-03T11:02:00Z</dcterms:modified>
</cp:coreProperties>
</file>