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C" w:rsidRDefault="00C048DC" w:rsidP="00C048DC">
      <w:pPr>
        <w:shd w:val="clear" w:color="auto" w:fill="FFFFFF"/>
        <w:spacing w:before="96" w:after="0" w:line="240" w:lineRule="auto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8440" cy="1605280"/>
            <wp:effectExtent l="19050" t="0" r="0" b="0"/>
            <wp:docPr id="3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8DC" w:rsidRPr="00451BCB" w:rsidRDefault="00C048DC" w:rsidP="00C048DC">
      <w:pPr>
        <w:shd w:val="clear" w:color="auto" w:fill="FFFFFF"/>
        <w:spacing w:before="96" w:after="0" w:line="240" w:lineRule="auto"/>
        <w:ind w:right="14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</w:t>
      </w:r>
    </w:p>
    <w:p w:rsidR="00C048DC" w:rsidRDefault="00C048DC" w:rsidP="00C048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C048DC" w:rsidRDefault="00C048DC" w:rsidP="00C048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48DC" w:rsidRDefault="00C048DC" w:rsidP="00C048DC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E679DD">
        <w:rPr>
          <w:rFonts w:ascii="Times New Roman" w:hAnsi="Times New Roman"/>
          <w:b/>
          <w:color w:val="000000"/>
          <w:sz w:val="36"/>
          <w:szCs w:val="36"/>
        </w:rPr>
        <w:t>П</w:t>
      </w:r>
      <w:proofErr w:type="gramEnd"/>
      <w:r w:rsidRPr="00E679DD">
        <w:rPr>
          <w:rFonts w:ascii="Times New Roman" w:hAnsi="Times New Roman"/>
          <w:b/>
          <w:color w:val="000000"/>
          <w:sz w:val="36"/>
          <w:szCs w:val="36"/>
        </w:rPr>
        <w:t xml:space="preserve"> О С Т А Н О В Л Е Н И Е</w:t>
      </w:r>
    </w:p>
    <w:p w:rsidR="00C048DC" w:rsidRDefault="00C048DC" w:rsidP="00C048DC">
      <w:pPr>
        <w:shd w:val="clear" w:color="auto" w:fill="FFFFFF"/>
        <w:spacing w:after="0" w:line="240" w:lineRule="auto"/>
        <w:ind w:left="533" w:hanging="533"/>
        <w:jc w:val="center"/>
        <w:rPr>
          <w:sz w:val="36"/>
          <w:szCs w:val="36"/>
        </w:rPr>
      </w:pPr>
    </w:p>
    <w:p w:rsidR="00C048DC" w:rsidRDefault="00C048DC" w:rsidP="00C048D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от </w:t>
      </w:r>
      <w:r w:rsidRPr="00EA4A28">
        <w:rPr>
          <w:rFonts w:ascii="Courier New" w:hAnsi="Courier New" w:cs="Courier New"/>
          <w:sz w:val="28"/>
          <w:szCs w:val="28"/>
        </w:rPr>
        <w:t>____</w:t>
      </w:r>
      <w:r w:rsidRPr="00EA4A28">
        <w:rPr>
          <w:rFonts w:ascii="Times New Roman" w:hAnsi="Times New Roman" w:cs="Times New Roman"/>
          <w:sz w:val="28"/>
          <w:szCs w:val="28"/>
          <w:u w:val="single"/>
        </w:rPr>
        <w:t>05.03.2018</w:t>
      </w:r>
      <w:r>
        <w:rPr>
          <w:rFonts w:ascii="Courier New" w:hAnsi="Courier New" w:cs="Courier New"/>
          <w:sz w:val="20"/>
        </w:rPr>
        <w:t>____   с. Большое Солдатское        N ____</w:t>
      </w:r>
      <w:r>
        <w:rPr>
          <w:rFonts w:ascii="Courier New" w:hAnsi="Courier New" w:cs="Courier New"/>
          <w:sz w:val="28"/>
          <w:szCs w:val="28"/>
          <w:u w:val="single"/>
        </w:rPr>
        <w:t>120</w:t>
      </w:r>
      <w:r>
        <w:rPr>
          <w:rFonts w:ascii="Courier New" w:hAnsi="Courier New" w:cs="Courier New"/>
          <w:sz w:val="20"/>
        </w:rPr>
        <w:t>_______</w:t>
      </w:r>
    </w:p>
    <w:p w:rsidR="00C048DC" w:rsidRDefault="00C048DC" w:rsidP="00C048DC">
      <w:pPr>
        <w:spacing w:after="1" w:line="220" w:lineRule="atLeast"/>
        <w:jc w:val="both"/>
      </w:pPr>
    </w:p>
    <w:p w:rsidR="00C048DC" w:rsidRPr="001A129D" w:rsidRDefault="00C048DC" w:rsidP="00C048D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048DC" w:rsidRPr="00B77FF0" w:rsidRDefault="00C048DC" w:rsidP="00C048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77FF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Большесолдатского района Курской области от22.02.2013 г. №69 « О проверке </w:t>
      </w:r>
      <w:r w:rsidRPr="00B77FF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достоверности и полноты сведений, представляемых лицами, поступающими на </w:t>
      </w:r>
      <w:proofErr w:type="gramStart"/>
      <w:r w:rsidRPr="00B77FF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работу</w:t>
      </w:r>
      <w:proofErr w:type="gramEnd"/>
      <w:r w:rsidRPr="00B77FF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на должность руководителя муниципального  учреждения, и руководителями муниципальных учреждений    Администрации Большесолдатского района» </w:t>
      </w:r>
    </w:p>
    <w:p w:rsidR="00C048DC" w:rsidRPr="00B77FF0" w:rsidRDefault="00C048DC" w:rsidP="00C048D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8DC" w:rsidRPr="00B77FF0" w:rsidRDefault="00C048DC" w:rsidP="00C048D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F0">
        <w:rPr>
          <w:rFonts w:ascii="Times New Roman" w:hAnsi="Times New Roman" w:cs="Times New Roman"/>
          <w:bCs/>
          <w:sz w:val="28"/>
          <w:szCs w:val="28"/>
        </w:rPr>
        <w:t xml:space="preserve">Во изменение  постановления Администрации Большесолдатского района Курской области от22.02.2013 г. №69  «О проверке </w:t>
      </w:r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достоверности и полноты сведений, представляемых лицами, поступающими на </w:t>
      </w:r>
      <w:proofErr w:type="gramStart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>работу</w:t>
      </w:r>
      <w:proofErr w:type="gramEnd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должность руководителя муниципального  учреждения, и руководителями муниципальных учреждений    Администрации Большесолдатского района» </w:t>
      </w:r>
      <w:r w:rsidRPr="00B77FF0">
        <w:rPr>
          <w:rFonts w:ascii="Times New Roman" w:hAnsi="Times New Roman" w:cs="Times New Roman"/>
          <w:sz w:val="28"/>
          <w:szCs w:val="28"/>
        </w:rPr>
        <w:t xml:space="preserve">Администрация Большесолдатского района Курской области  </w:t>
      </w:r>
      <w:r w:rsidRPr="00B77FF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48DC" w:rsidRPr="00B77FF0" w:rsidRDefault="00C048DC" w:rsidP="00C048D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FF0">
        <w:rPr>
          <w:rFonts w:ascii="Times New Roman" w:hAnsi="Times New Roman" w:cs="Times New Roman"/>
          <w:bCs/>
          <w:sz w:val="28"/>
          <w:szCs w:val="28"/>
        </w:rPr>
        <w:t xml:space="preserve">1. Внести в Положение </w:t>
      </w:r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 проверке достоверности и полноты сведений, представляемых лицами, поступающими на работу на должность руководителя муниципального  учреждения, и руководителями муниципальных учреждений    Администрации Большесолдатского района, утвержденного постановлением Администрацией Большесолдатского района Курской области от 22.02.2013г. № 69 </w:t>
      </w:r>
      <w:proofErr w:type="gramStart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>изменение</w:t>
      </w:r>
      <w:proofErr w:type="gramEnd"/>
      <w:r w:rsidRPr="00B77F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изложив его в новой редакции (прилагается).</w:t>
      </w:r>
    </w:p>
    <w:p w:rsidR="00C048DC" w:rsidRDefault="00C048DC" w:rsidP="00C048DC">
      <w:pPr>
        <w:pStyle w:val="a3"/>
        <w:jc w:val="both"/>
        <w:rPr>
          <w:sz w:val="28"/>
          <w:szCs w:val="28"/>
        </w:rPr>
      </w:pPr>
    </w:p>
    <w:p w:rsidR="00C048DC" w:rsidRPr="00B77FF0" w:rsidRDefault="00C048DC" w:rsidP="00C04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F0">
        <w:rPr>
          <w:rFonts w:ascii="Times New Roman" w:hAnsi="Times New Roman" w:cs="Times New Roman"/>
          <w:sz w:val="28"/>
          <w:szCs w:val="28"/>
        </w:rPr>
        <w:t>Глава Большесолдатского района</w:t>
      </w:r>
    </w:p>
    <w:p w:rsidR="00C048DC" w:rsidRPr="00B77FF0" w:rsidRDefault="00C048DC" w:rsidP="00C04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F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В.П.Зайцев 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</w:t>
      </w:r>
    </w:p>
    <w:p w:rsidR="00C048DC" w:rsidRPr="001A129D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УТВЕРЖДЕНО</w:t>
      </w:r>
    </w:p>
    <w:p w:rsidR="00C048DC" w:rsidRPr="001A129D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ем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Администрации</w:t>
      </w:r>
    </w:p>
    <w:p w:rsidR="00C048DC" w:rsidRPr="001A129D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Большесолдатского  района   </w:t>
      </w:r>
    </w:p>
    <w:p w:rsidR="00C048DC" w:rsidRPr="001A129D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Курской области</w:t>
      </w:r>
    </w:p>
    <w:p w:rsidR="00C048DC" w:rsidRPr="001A129D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05.03.2018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___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№_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120</w:t>
      </w:r>
    </w:p>
    <w:p w:rsidR="00C048DC" w:rsidRPr="001A129D" w:rsidRDefault="00C048DC" w:rsidP="00C048DC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color w:val="000000"/>
          <w:spacing w:val="-11"/>
          <w:sz w:val="19"/>
          <w:szCs w:val="19"/>
        </w:rPr>
      </w:pPr>
    </w:p>
    <w:p w:rsidR="00C048DC" w:rsidRDefault="00C048DC" w:rsidP="00C048D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048DC" w:rsidRDefault="00C048DC" w:rsidP="00C048D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8209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C048DC" w:rsidRPr="001A129D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к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ю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Администрации</w:t>
      </w:r>
    </w:p>
    <w:p w:rsidR="00C048DC" w:rsidRPr="001A129D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Большесолдатского  района   </w:t>
      </w:r>
    </w:p>
    <w:p w:rsidR="00C048DC" w:rsidRPr="001A129D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Курской области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</w:t>
      </w:r>
      <w:r w:rsidRPr="001A129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</w:t>
      </w:r>
      <w:r w:rsidRPr="00820923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от </w:t>
      </w:r>
      <w:r w:rsidRPr="00820923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22.02.2013г. № 69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</w:pPr>
    </w:p>
    <w:p w:rsidR="00C048DC" w:rsidRPr="00820923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048DC" w:rsidRPr="00820923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209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 w:rsidRPr="008209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работу</w:t>
      </w:r>
      <w:proofErr w:type="gramEnd"/>
      <w:r w:rsidRPr="008209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на должность руководителя муниципального  учреждения, и руководителями муниципальных учреждений    Администрации Большесолдатского района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1.Положение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на должность руководителя муниципального  учреждения, и руководителями муниципальных учреждений    Администрации Большесолдатского района (далее - Положение), определяется порядок осуществлении  проверки  достоверности и полноты сведений о доходах, об имуществе и обязательствах имущественного характера, представляемых в  соответствии с постановлением Администрации Большесолдатского района Курской области от 22.02.2013г. № 69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918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проверке </w:t>
      </w:r>
      <w:r w:rsidRPr="00C9185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достоверности и полноты сведений, представляемых лицами, поступающими на </w:t>
      </w:r>
      <w:proofErr w:type="gramStart"/>
      <w:r w:rsidRPr="00C9185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работу</w:t>
      </w:r>
      <w:proofErr w:type="gramEnd"/>
      <w:r w:rsidRPr="00C9185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на должность руководителя муниципального  учреждения, и руководителями муниципальных учреждений    Администрации Большесолдатского района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»: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гражданами, претендующими на замещение должностей руководителей муниципальных учреждений Большесолдатского района Курской области (далее - граждане);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лицами, замещающими должности руководителей муниципальных учреждений Большесолдатского района Курской области.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2. Проверка осуществляется по решению учредителя муниципального учреждения Большесолдатского района Курской области или лица, которому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такие полномочия предоставлены учредителем,  кадровыми службами исполнительных органов муниципальной власти Большесолдатского района Курской области (далее - кадровые службы).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3. Основанием для 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проверки является информация, представленная в письменном виде в установленном порядке: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правоохранительными органами, иными  государственными органами,  органами местного самоуправления и их должностными лицами;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работниками подразделений кадровых служб муниципальных учреждений Большесолдатского района Курской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 профилактике коррупционных и иных правонарушений;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Общественной палатой  Курской области;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общероссийскими средствами  массовой информации.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4.Информация анонимного характера не может служить основанием для проверки.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 учреждения или  лицом, которому такие  полномочия предоставлены учредителем.   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6.При осуществлении проверки кадровые службы вправе: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проводить беседу с гражданином или руководителем муниципального учреждения Большесолдатского района Курской области;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изучать  представленные  гражданином или руководителем муниципального учреждения Большесолдатского района Курской области сведения  о доходах, об имуществе и обязательствах имущественного характера и дополнительные материалы;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получать от гражданина или руководителя муниципального учреждения Большесолдатского района Курской области пояснения по предоставленным им сведениям о доходах, об имуществе и обязательствах имущественного характера и материалам. 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7.Учредитель муниципального учреждения Большесолдатского  района Курской области или лицо, которому такие полномочия предоставлены учредителем, обеспечивает;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Уведомление в письменной форме руководителя муниципального учреждения Большесолдатского района Курской области о начале в отношении него проверки – в течение  двух рабочих дней со дня принятия соответствующего решения;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Информирование руководителя муниципального учреждения Большесолдатского района Курской области, в случае его обращения, о том, какие представленные им сведения, в пункте 1настоящего  Положения, подлежит правке, в течение семи рабочих дней со дня обращения, а при наличии уважительной причины – в срок, согласованный с указанным лицом.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8. По окончании проверки учредитель муниципального учреждения Большесолдатского района Курской области или лицо, которому такие полномочия представлены учредителем, обязаны ознакомить руководителя муниципального учреждения Большесолдатского района Курской области с результатом  проверки.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9. Руководитель муниципального учреждения Большесолдатского района Курской области в праве: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представлять дополнительные материалы и давать по ним  пояснения в письменной форме.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10. По результатам проверки учредитель муниципального учреждения Большесолдатского района Курской области или  лицо, которому такие полномочия представлены учредителем, принимает одно из следующих решений: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назначении гражданина на должность  муниципального руководителя Большесолдатского района Курской области;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 отказе  гражданину в назначении на должность муниципального руководителя Большесолдатского района Курской области;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применении к руководителю муниципального учреждения Большесолдатского района Курской области мер дисциплинарной ответственности;</w:t>
      </w:r>
    </w:p>
    <w:p w:rsidR="00C048DC" w:rsidRDefault="00C048DC" w:rsidP="00C048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    о предоставлении материалов проверки в соответствующую комиссию по соблюдению требований к служебному поведению муниципальных служащих Администрации Большесолдатского района, аппарата Представительного собрания Большесолдатского района, руководителей муниципальных учреждений Большесолдатского района и урегулированию конфликта интересов».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11. При установлении в ходе проверки обстоятельств, свидетельствующих о наличии признаков преступления или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административного  правонарушения, материалы об этом представляются в муниципальные  органы в соответствии с их компетенцией.</w:t>
      </w:r>
    </w:p>
    <w:p w:rsidR="00C048DC" w:rsidRDefault="00C048DC" w:rsidP="00C048DC">
      <w:pPr>
        <w:shd w:val="clear" w:color="auto" w:fill="FFFFFF"/>
        <w:tabs>
          <w:tab w:val="left" w:pos="81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12. Подлинники справок о доходах, об имуществе и обязательствах имущественного характера, а также материалы проверки, поступившие  к учредителю муниципального учреждения Большесолдатского района Курской области или лицу, которому такие полномочия предоставлены учредителем, приобщаются к личным делам.</w:t>
      </w:r>
    </w:p>
    <w:p w:rsidR="00C048DC" w:rsidRDefault="00C048DC" w:rsidP="00C048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0000" w:rsidRDefault="00C048D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048DC"/>
    <w:rsid w:val="00C0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7436</Characters>
  <Application>Microsoft Office Word</Application>
  <DocSecurity>0</DocSecurity>
  <Lines>61</Lines>
  <Paragraphs>17</Paragraphs>
  <ScaleCrop>false</ScaleCrop>
  <Company>MultiDVD Team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2018-03-09T11:14:00Z</dcterms:created>
  <dcterms:modified xsi:type="dcterms:W3CDTF">2018-03-09T11:14:00Z</dcterms:modified>
</cp:coreProperties>
</file>