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6B5" w:rsidRDefault="008035A9" w:rsidP="00B566B5">
      <w:pPr>
        <w:autoSpaceDE w:val="0"/>
        <w:autoSpaceDN w:val="0"/>
        <w:adjustRightInd w:val="0"/>
        <w:rPr>
          <w:rFonts w:ascii="Times New Roman CYR" w:hAnsi="Times New Roman CYR" w:cs="Times New Roman CYR"/>
          <w:sz w:val="20"/>
          <w:szCs w:val="20"/>
        </w:rPr>
      </w:pPr>
      <w:r>
        <w:rPr>
          <w:noProof/>
          <w:sz w:val="24"/>
          <w:szCs w:val="24"/>
        </w:rPr>
        <w:drawing>
          <wp:anchor distT="0" distB="0" distL="114300" distR="114300" simplePos="0" relativeHeight="251659264" behindDoc="1" locked="0" layoutInCell="0" allowOverlap="1" wp14:anchorId="5454B51B" wp14:editId="50B4B512">
            <wp:simplePos x="0" y="0"/>
            <wp:positionH relativeFrom="page">
              <wp:posOffset>9526</wp:posOffset>
            </wp:positionH>
            <wp:positionV relativeFrom="page">
              <wp:posOffset>39061</wp:posOffset>
            </wp:positionV>
            <wp:extent cx="7696200" cy="107229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699435" cy="10727447"/>
                    </a:xfrm>
                    <a:prstGeom prst="rect">
                      <a:avLst/>
                    </a:prstGeom>
                    <a:noFill/>
                  </pic:spPr>
                </pic:pic>
              </a:graphicData>
            </a:graphic>
            <wp14:sizeRelH relativeFrom="margin">
              <wp14:pctWidth>0</wp14:pctWidth>
            </wp14:sizeRelH>
            <wp14:sizeRelV relativeFrom="margin">
              <wp14:pctHeight>0</wp14:pctHeight>
            </wp14:sizeRelV>
          </wp:anchor>
        </w:drawing>
      </w: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8035A9" w:rsidRDefault="008035A9" w:rsidP="00B566B5">
      <w:pPr>
        <w:autoSpaceDE w:val="0"/>
        <w:autoSpaceDN w:val="0"/>
        <w:adjustRightInd w:val="0"/>
        <w:rPr>
          <w:rFonts w:ascii="Times New Roman CYR" w:hAnsi="Times New Roman CYR" w:cs="Times New Roman CYR"/>
          <w:sz w:val="20"/>
          <w:szCs w:val="20"/>
        </w:rPr>
      </w:pPr>
    </w:p>
    <w:p w:rsidR="00332838" w:rsidRDefault="00332838" w:rsidP="00B566B5">
      <w:pPr>
        <w:autoSpaceDE w:val="0"/>
        <w:autoSpaceDN w:val="0"/>
        <w:adjustRightInd w:val="0"/>
        <w:rPr>
          <w:rFonts w:ascii="Times New Roman CYR" w:hAnsi="Times New Roman CYR" w:cs="Times New Roman CYR"/>
          <w:sz w:val="20"/>
          <w:szCs w:val="20"/>
        </w:rPr>
      </w:pPr>
    </w:p>
    <w:p w:rsidR="00332838" w:rsidRDefault="00332838" w:rsidP="00B566B5">
      <w:pPr>
        <w:autoSpaceDE w:val="0"/>
        <w:autoSpaceDN w:val="0"/>
        <w:adjustRightInd w:val="0"/>
        <w:rPr>
          <w:rFonts w:ascii="Times New Roman CYR" w:hAnsi="Times New Roman CYR" w:cs="Times New Roman CYR"/>
          <w:sz w:val="20"/>
          <w:szCs w:val="20"/>
        </w:rPr>
      </w:pPr>
    </w:p>
    <w:p w:rsidR="00332838" w:rsidRDefault="00332838" w:rsidP="00B566B5">
      <w:pPr>
        <w:autoSpaceDE w:val="0"/>
        <w:autoSpaceDN w:val="0"/>
        <w:adjustRightInd w:val="0"/>
        <w:rPr>
          <w:rFonts w:ascii="Times New Roman CYR" w:hAnsi="Times New Roman CYR" w:cs="Times New Roman CYR"/>
          <w:sz w:val="20"/>
          <w:szCs w:val="20"/>
        </w:rPr>
      </w:pPr>
    </w:p>
    <w:p w:rsidR="00332838" w:rsidRDefault="00332838" w:rsidP="00B566B5">
      <w:pPr>
        <w:autoSpaceDE w:val="0"/>
        <w:autoSpaceDN w:val="0"/>
        <w:adjustRightInd w:val="0"/>
        <w:rPr>
          <w:rFonts w:ascii="Times New Roman CYR" w:hAnsi="Times New Roman CYR" w:cs="Times New Roman CYR"/>
          <w:sz w:val="20"/>
          <w:szCs w:val="20"/>
        </w:rPr>
      </w:pPr>
    </w:p>
    <w:p w:rsidR="00332838" w:rsidRDefault="00332838" w:rsidP="00B566B5">
      <w:pPr>
        <w:autoSpaceDE w:val="0"/>
        <w:autoSpaceDN w:val="0"/>
        <w:adjustRightInd w:val="0"/>
        <w:rPr>
          <w:rFonts w:ascii="Times New Roman CYR" w:hAnsi="Times New Roman CYR" w:cs="Times New Roman CYR"/>
          <w:sz w:val="20"/>
          <w:szCs w:val="20"/>
        </w:rPr>
      </w:pPr>
    </w:p>
    <w:p w:rsidR="008035A9" w:rsidRPr="008035A9" w:rsidRDefault="008035A9" w:rsidP="008035A9">
      <w:pPr>
        <w:spacing w:before="100" w:beforeAutospacing="1" w:after="0" w:line="240" w:lineRule="auto"/>
        <w:ind w:firstLine="567"/>
        <w:jc w:val="right"/>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ind w:firstLine="567"/>
        <w:jc w:val="right"/>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Утверждены</w:t>
      </w:r>
    </w:p>
    <w:p w:rsidR="008035A9" w:rsidRPr="008035A9" w:rsidRDefault="008035A9" w:rsidP="008035A9">
      <w:pPr>
        <w:spacing w:before="100" w:beforeAutospacing="1" w:after="0" w:line="240" w:lineRule="auto"/>
        <w:ind w:left="3969" w:firstLine="567"/>
        <w:jc w:val="right"/>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постановлением Администрации</w:t>
      </w:r>
    </w:p>
    <w:p w:rsidR="008035A9" w:rsidRPr="008035A9" w:rsidRDefault="008035A9" w:rsidP="008035A9">
      <w:pPr>
        <w:spacing w:before="100" w:beforeAutospacing="1" w:after="0" w:line="240" w:lineRule="auto"/>
        <w:ind w:left="3969" w:firstLine="567"/>
        <w:jc w:val="right"/>
        <w:rPr>
          <w:rFonts w:ascii="Times New Roman" w:eastAsia="Times New Roman" w:hAnsi="Times New Roman" w:cs="Times New Roman"/>
          <w:color w:val="000000"/>
          <w:sz w:val="24"/>
          <w:szCs w:val="24"/>
        </w:rPr>
      </w:pPr>
      <w:proofErr w:type="spellStart"/>
      <w:r w:rsidRPr="008035A9">
        <w:rPr>
          <w:rFonts w:ascii="Times New Roman" w:eastAsia="Times New Roman" w:hAnsi="Times New Roman" w:cs="Times New Roman"/>
          <w:color w:val="000000"/>
          <w:sz w:val="28"/>
          <w:szCs w:val="28"/>
        </w:rPr>
        <w:t>Большесолдатского</w:t>
      </w:r>
      <w:proofErr w:type="spellEnd"/>
      <w:r w:rsidRPr="008035A9">
        <w:rPr>
          <w:rFonts w:ascii="Times New Roman" w:eastAsia="Times New Roman" w:hAnsi="Times New Roman" w:cs="Times New Roman"/>
          <w:color w:val="000000"/>
          <w:sz w:val="28"/>
          <w:szCs w:val="28"/>
        </w:rPr>
        <w:t xml:space="preserve"> района</w:t>
      </w:r>
    </w:p>
    <w:p w:rsidR="008035A9" w:rsidRPr="008035A9" w:rsidRDefault="008035A9" w:rsidP="008035A9">
      <w:pPr>
        <w:spacing w:before="100" w:beforeAutospacing="1" w:after="0" w:line="240" w:lineRule="auto"/>
        <w:ind w:left="3969" w:firstLine="567"/>
        <w:jc w:val="right"/>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ind w:left="3969" w:firstLine="567"/>
        <w:jc w:val="right"/>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от «24 » декабря 2019 г. № 532 </w:t>
      </w:r>
    </w:p>
    <w:p w:rsidR="008035A9" w:rsidRPr="008035A9" w:rsidRDefault="008035A9" w:rsidP="008035A9">
      <w:pPr>
        <w:spacing w:before="100" w:beforeAutospacing="1" w:after="0" w:line="240" w:lineRule="auto"/>
        <w:ind w:firstLine="567"/>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ind w:firstLine="567"/>
        <w:jc w:val="center"/>
        <w:rPr>
          <w:rFonts w:ascii="Times New Roman" w:eastAsia="Times New Roman" w:hAnsi="Times New Roman" w:cs="Times New Roman"/>
          <w:color w:val="000000"/>
          <w:sz w:val="24"/>
          <w:szCs w:val="24"/>
        </w:rPr>
      </w:pPr>
      <w:r w:rsidRPr="008035A9">
        <w:rPr>
          <w:rFonts w:ascii="Times New Roman" w:eastAsia="Times New Roman" w:hAnsi="Times New Roman" w:cs="Times New Roman"/>
          <w:b/>
          <w:bCs/>
          <w:color w:val="000000"/>
          <w:sz w:val="28"/>
          <w:szCs w:val="28"/>
        </w:rPr>
        <w:t xml:space="preserve">И </w:t>
      </w:r>
      <w:proofErr w:type="gramStart"/>
      <w:r w:rsidRPr="008035A9">
        <w:rPr>
          <w:rFonts w:ascii="Times New Roman" w:eastAsia="Times New Roman" w:hAnsi="Times New Roman" w:cs="Times New Roman"/>
          <w:b/>
          <w:bCs/>
          <w:color w:val="000000"/>
          <w:sz w:val="28"/>
          <w:szCs w:val="28"/>
        </w:rPr>
        <w:t>З</w:t>
      </w:r>
      <w:proofErr w:type="gramEnd"/>
      <w:r w:rsidRPr="008035A9">
        <w:rPr>
          <w:rFonts w:ascii="Times New Roman" w:eastAsia="Times New Roman" w:hAnsi="Times New Roman" w:cs="Times New Roman"/>
          <w:b/>
          <w:bCs/>
          <w:color w:val="000000"/>
          <w:sz w:val="28"/>
          <w:szCs w:val="28"/>
        </w:rPr>
        <w:t xml:space="preserve"> М Е Н Е Н И Я</w:t>
      </w:r>
    </w:p>
    <w:p w:rsidR="008035A9" w:rsidRPr="008035A9" w:rsidRDefault="008035A9" w:rsidP="008035A9">
      <w:pPr>
        <w:spacing w:before="100" w:beforeAutospacing="1" w:after="0" w:line="240" w:lineRule="auto"/>
        <w:ind w:left="363" w:firstLine="567"/>
        <w:jc w:val="center"/>
        <w:rPr>
          <w:rFonts w:ascii="Times New Roman" w:eastAsia="Times New Roman" w:hAnsi="Times New Roman" w:cs="Times New Roman"/>
          <w:color w:val="000000"/>
          <w:sz w:val="24"/>
          <w:szCs w:val="24"/>
        </w:rPr>
      </w:pPr>
      <w:r w:rsidRPr="008035A9">
        <w:rPr>
          <w:rFonts w:ascii="Times New Roman" w:eastAsia="Times New Roman" w:hAnsi="Times New Roman" w:cs="Times New Roman"/>
          <w:b/>
          <w:bCs/>
          <w:color w:val="000000"/>
          <w:sz w:val="28"/>
          <w:szCs w:val="28"/>
        </w:rPr>
        <w:t xml:space="preserve">в муниципальную программу «Развитие культуры </w:t>
      </w:r>
      <w:proofErr w:type="spellStart"/>
      <w:r w:rsidRPr="008035A9">
        <w:rPr>
          <w:rFonts w:ascii="Times New Roman" w:eastAsia="Times New Roman" w:hAnsi="Times New Roman" w:cs="Times New Roman"/>
          <w:b/>
          <w:bCs/>
          <w:color w:val="000000"/>
          <w:sz w:val="28"/>
          <w:szCs w:val="28"/>
        </w:rPr>
        <w:t>Большесолдатского</w:t>
      </w:r>
      <w:proofErr w:type="spellEnd"/>
      <w:r w:rsidRPr="008035A9">
        <w:rPr>
          <w:rFonts w:ascii="Times New Roman" w:eastAsia="Times New Roman" w:hAnsi="Times New Roman" w:cs="Times New Roman"/>
          <w:b/>
          <w:bCs/>
          <w:color w:val="000000"/>
          <w:sz w:val="28"/>
          <w:szCs w:val="28"/>
        </w:rPr>
        <w:t xml:space="preserve"> района Курской области».</w:t>
      </w:r>
    </w:p>
    <w:p w:rsidR="008035A9" w:rsidRPr="008035A9" w:rsidRDefault="008035A9" w:rsidP="008035A9">
      <w:pPr>
        <w:spacing w:before="100" w:beforeAutospacing="1" w:after="0" w:line="360" w:lineRule="auto"/>
        <w:ind w:firstLine="567"/>
        <w:jc w:val="center"/>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В позиции паспорта муниципальной программы изменяется раздел, касающийся объемов бюджетных      ассигнований программы:</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 </w:t>
      </w:r>
      <w:r w:rsidRPr="008035A9">
        <w:rPr>
          <w:rFonts w:ascii="Times New Roman" w:eastAsia="Times New Roman" w:hAnsi="Times New Roman" w:cs="Times New Roman"/>
          <w:b/>
          <w:bCs/>
          <w:color w:val="000000"/>
          <w:sz w:val="28"/>
          <w:szCs w:val="28"/>
        </w:rPr>
        <w:t>Общий объем</w:t>
      </w:r>
      <w:r w:rsidRPr="008035A9">
        <w:rPr>
          <w:rFonts w:ascii="Times New Roman" w:eastAsia="Times New Roman" w:hAnsi="Times New Roman" w:cs="Times New Roman"/>
          <w:color w:val="000000"/>
          <w:sz w:val="28"/>
          <w:szCs w:val="28"/>
        </w:rPr>
        <w:t xml:space="preserve"> бюджетных   ассигнований   на   реализацию Программы составляет </w:t>
      </w:r>
      <w:r w:rsidRPr="008035A9">
        <w:rPr>
          <w:rFonts w:ascii="Times New Roman" w:eastAsia="Times New Roman" w:hAnsi="Times New Roman" w:cs="Times New Roman"/>
          <w:b/>
          <w:bCs/>
          <w:color w:val="000000"/>
          <w:sz w:val="28"/>
          <w:szCs w:val="28"/>
        </w:rPr>
        <w:t>141 993 837,0</w:t>
      </w:r>
      <w:r w:rsidRPr="008035A9">
        <w:rPr>
          <w:rFonts w:ascii="Times New Roman" w:eastAsia="Times New Roman" w:hAnsi="Times New Roman" w:cs="Times New Roman"/>
          <w:color w:val="000000"/>
          <w:sz w:val="28"/>
          <w:szCs w:val="28"/>
        </w:rPr>
        <w:t xml:space="preserve"> рублей, в  том числе: объем ассигнований,  источником  которых  является областной  бюджет, составляет  </w:t>
      </w:r>
      <w:r w:rsidRPr="008035A9">
        <w:rPr>
          <w:rFonts w:ascii="Times New Roman" w:eastAsia="Times New Roman" w:hAnsi="Times New Roman" w:cs="Times New Roman"/>
          <w:b/>
          <w:bCs/>
          <w:color w:val="000000"/>
          <w:sz w:val="28"/>
          <w:szCs w:val="28"/>
        </w:rPr>
        <w:t>10 762 382,0</w:t>
      </w:r>
      <w:r w:rsidRPr="008035A9">
        <w:rPr>
          <w:rFonts w:ascii="Times New Roman" w:eastAsia="Times New Roman" w:hAnsi="Times New Roman" w:cs="Times New Roman"/>
          <w:color w:val="000000"/>
          <w:sz w:val="28"/>
          <w:szCs w:val="28"/>
        </w:rPr>
        <w:t xml:space="preserve"> рублей;  муниципальный бюджет – </w:t>
      </w:r>
      <w:r w:rsidRPr="008035A9">
        <w:rPr>
          <w:rFonts w:ascii="Times New Roman" w:eastAsia="Times New Roman" w:hAnsi="Times New Roman" w:cs="Times New Roman"/>
          <w:b/>
          <w:bCs/>
          <w:color w:val="000000"/>
          <w:sz w:val="28"/>
          <w:szCs w:val="28"/>
        </w:rPr>
        <w:t xml:space="preserve">131 231 455,0 </w:t>
      </w:r>
      <w:r w:rsidRPr="008035A9">
        <w:rPr>
          <w:rFonts w:ascii="Times New Roman" w:eastAsia="Times New Roman" w:hAnsi="Times New Roman" w:cs="Times New Roman"/>
          <w:color w:val="000000"/>
          <w:sz w:val="28"/>
          <w:szCs w:val="28"/>
        </w:rPr>
        <w:t>рублей;</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2019 г. –</w:t>
      </w:r>
      <w:r w:rsidRPr="008035A9">
        <w:rPr>
          <w:rFonts w:ascii="Times New Roman" w:eastAsia="Times New Roman" w:hAnsi="Times New Roman" w:cs="Times New Roman"/>
          <w:b/>
          <w:bCs/>
          <w:color w:val="000000"/>
          <w:sz w:val="28"/>
          <w:szCs w:val="28"/>
        </w:rPr>
        <w:t xml:space="preserve">24 384 379,0 </w:t>
      </w:r>
      <w:r w:rsidRPr="008035A9">
        <w:rPr>
          <w:rFonts w:ascii="Times New Roman" w:eastAsia="Times New Roman" w:hAnsi="Times New Roman" w:cs="Times New Roman"/>
          <w:color w:val="000000"/>
          <w:sz w:val="28"/>
          <w:szCs w:val="28"/>
        </w:rPr>
        <w:t>руб., в том числе:</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Обл. бюджет – </w:t>
      </w:r>
      <w:r w:rsidRPr="008035A9">
        <w:rPr>
          <w:rFonts w:ascii="Times New Roman" w:eastAsia="Times New Roman" w:hAnsi="Times New Roman" w:cs="Times New Roman"/>
          <w:b/>
          <w:bCs/>
          <w:color w:val="000000"/>
          <w:sz w:val="28"/>
          <w:szCs w:val="28"/>
        </w:rPr>
        <w:t>2 596 967,0 руб</w:t>
      </w:r>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w:t>
      </w:r>
      <w:r w:rsidRPr="008035A9">
        <w:rPr>
          <w:rFonts w:ascii="Times New Roman" w:eastAsia="Times New Roman" w:hAnsi="Times New Roman" w:cs="Times New Roman"/>
          <w:b/>
          <w:bCs/>
          <w:color w:val="000000"/>
          <w:sz w:val="28"/>
          <w:szCs w:val="28"/>
        </w:rPr>
        <w:t>– 21 787 412,0</w:t>
      </w:r>
      <w:r w:rsidRPr="008035A9">
        <w:rPr>
          <w:rFonts w:ascii="Times New Roman" w:eastAsia="Times New Roman" w:hAnsi="Times New Roman" w:cs="Times New Roman"/>
          <w:color w:val="000000"/>
          <w:sz w:val="28"/>
          <w:szCs w:val="28"/>
        </w:rPr>
        <w:t xml:space="preserve"> </w:t>
      </w:r>
      <w:r w:rsidRPr="008035A9">
        <w:rPr>
          <w:rFonts w:ascii="Times New Roman" w:eastAsia="Times New Roman" w:hAnsi="Times New Roman" w:cs="Times New Roman"/>
          <w:b/>
          <w:bCs/>
          <w:color w:val="000000"/>
          <w:sz w:val="28"/>
          <w:szCs w:val="28"/>
        </w:rPr>
        <w:t>руб.</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2020 г</w:t>
      </w:r>
      <w:r w:rsidRPr="008035A9">
        <w:rPr>
          <w:rFonts w:ascii="Times New Roman" w:eastAsia="Times New Roman" w:hAnsi="Times New Roman" w:cs="Times New Roman"/>
          <w:b/>
          <w:bCs/>
          <w:color w:val="000000"/>
          <w:sz w:val="28"/>
          <w:szCs w:val="28"/>
        </w:rPr>
        <w:t xml:space="preserve">. – 24 164 710,0, </w:t>
      </w:r>
      <w:r w:rsidRPr="008035A9">
        <w:rPr>
          <w:rFonts w:ascii="Times New Roman" w:eastAsia="Times New Roman" w:hAnsi="Times New Roman" w:cs="Times New Roman"/>
          <w:color w:val="000000"/>
          <w:sz w:val="28"/>
          <w:szCs w:val="28"/>
        </w:rPr>
        <w:t>в том числе</w:t>
      </w:r>
      <w:r w:rsidRPr="008035A9">
        <w:rPr>
          <w:rFonts w:ascii="Times New Roman" w:eastAsia="Times New Roman" w:hAnsi="Times New Roman" w:cs="Times New Roman"/>
          <w:b/>
          <w:bCs/>
          <w:color w:val="000000"/>
          <w:sz w:val="28"/>
          <w:szCs w:val="28"/>
        </w:rPr>
        <w:t>:</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Обл. бюджет </w:t>
      </w:r>
      <w:r w:rsidRPr="008035A9">
        <w:rPr>
          <w:rFonts w:ascii="Times New Roman" w:eastAsia="Times New Roman" w:hAnsi="Times New Roman" w:cs="Times New Roman"/>
          <w:b/>
          <w:bCs/>
          <w:color w:val="000000"/>
          <w:sz w:val="28"/>
          <w:szCs w:val="28"/>
        </w:rPr>
        <w:t xml:space="preserve">– 1 570 971,0 руб.,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бюджет</w:t>
      </w:r>
      <w:r w:rsidRPr="008035A9">
        <w:rPr>
          <w:rFonts w:ascii="Times New Roman" w:eastAsia="Times New Roman" w:hAnsi="Times New Roman" w:cs="Times New Roman"/>
          <w:b/>
          <w:bCs/>
          <w:color w:val="000000"/>
          <w:sz w:val="28"/>
          <w:szCs w:val="28"/>
        </w:rPr>
        <w:t xml:space="preserve"> – 22 593 739,0 руб.</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2021 г.</w:t>
      </w:r>
      <w:r w:rsidRPr="008035A9">
        <w:rPr>
          <w:rFonts w:ascii="Times New Roman" w:eastAsia="Times New Roman" w:hAnsi="Times New Roman" w:cs="Times New Roman"/>
          <w:b/>
          <w:bCs/>
          <w:color w:val="000000"/>
          <w:sz w:val="28"/>
          <w:szCs w:val="28"/>
        </w:rPr>
        <w:t xml:space="preserve"> – 24 850 568,0, </w:t>
      </w:r>
      <w:r w:rsidRPr="008035A9">
        <w:rPr>
          <w:rFonts w:ascii="Times New Roman" w:eastAsia="Times New Roman" w:hAnsi="Times New Roman" w:cs="Times New Roman"/>
          <w:color w:val="000000"/>
          <w:sz w:val="28"/>
          <w:szCs w:val="28"/>
        </w:rPr>
        <w:t>в том числе</w:t>
      </w:r>
      <w:r w:rsidRPr="008035A9">
        <w:rPr>
          <w:rFonts w:ascii="Times New Roman" w:eastAsia="Times New Roman" w:hAnsi="Times New Roman" w:cs="Times New Roman"/>
          <w:b/>
          <w:bCs/>
          <w:color w:val="000000"/>
          <w:sz w:val="28"/>
          <w:szCs w:val="28"/>
        </w:rPr>
        <w:t>:</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Обл. бюджет</w:t>
      </w:r>
      <w:r w:rsidRPr="008035A9">
        <w:rPr>
          <w:rFonts w:ascii="Times New Roman" w:eastAsia="Times New Roman" w:hAnsi="Times New Roman" w:cs="Times New Roman"/>
          <w:b/>
          <w:bCs/>
          <w:color w:val="000000"/>
          <w:sz w:val="28"/>
          <w:szCs w:val="28"/>
        </w:rPr>
        <w:t xml:space="preserve"> – 1 570 971,0 руб.,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бюджет</w:t>
      </w:r>
      <w:r w:rsidRPr="008035A9">
        <w:rPr>
          <w:rFonts w:ascii="Times New Roman" w:eastAsia="Times New Roman" w:hAnsi="Times New Roman" w:cs="Times New Roman"/>
          <w:b/>
          <w:bCs/>
          <w:color w:val="000000"/>
          <w:sz w:val="28"/>
          <w:szCs w:val="28"/>
        </w:rPr>
        <w:t xml:space="preserve"> -23 279 597,0 руб.</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2022 г.</w:t>
      </w:r>
      <w:r w:rsidRPr="008035A9">
        <w:rPr>
          <w:rFonts w:ascii="Times New Roman" w:eastAsia="Times New Roman" w:hAnsi="Times New Roman" w:cs="Times New Roman"/>
          <w:b/>
          <w:bCs/>
          <w:color w:val="000000"/>
          <w:sz w:val="28"/>
          <w:szCs w:val="28"/>
        </w:rPr>
        <w:t xml:space="preserve"> – 25 666 980,0 руб., </w:t>
      </w:r>
      <w:r w:rsidRPr="008035A9">
        <w:rPr>
          <w:rFonts w:ascii="Times New Roman" w:eastAsia="Times New Roman" w:hAnsi="Times New Roman" w:cs="Times New Roman"/>
          <w:color w:val="000000"/>
          <w:sz w:val="28"/>
          <w:szCs w:val="28"/>
        </w:rPr>
        <w:t>в том числе</w:t>
      </w:r>
      <w:r w:rsidRPr="008035A9">
        <w:rPr>
          <w:rFonts w:ascii="Times New Roman" w:eastAsia="Times New Roman" w:hAnsi="Times New Roman" w:cs="Times New Roman"/>
          <w:b/>
          <w:bCs/>
          <w:color w:val="000000"/>
          <w:sz w:val="28"/>
          <w:szCs w:val="28"/>
        </w:rPr>
        <w:t>:</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Обл. бюджет</w:t>
      </w:r>
      <w:r w:rsidRPr="008035A9">
        <w:rPr>
          <w:rFonts w:ascii="Times New Roman" w:eastAsia="Times New Roman" w:hAnsi="Times New Roman" w:cs="Times New Roman"/>
          <w:b/>
          <w:bCs/>
          <w:color w:val="000000"/>
          <w:sz w:val="28"/>
          <w:szCs w:val="28"/>
        </w:rPr>
        <w:t xml:space="preserve"> – 1 570 971,0 руб.,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бюджет</w:t>
      </w:r>
      <w:r w:rsidRPr="008035A9">
        <w:rPr>
          <w:rFonts w:ascii="Times New Roman" w:eastAsia="Times New Roman" w:hAnsi="Times New Roman" w:cs="Times New Roman"/>
          <w:b/>
          <w:bCs/>
          <w:color w:val="000000"/>
          <w:sz w:val="28"/>
          <w:szCs w:val="28"/>
        </w:rPr>
        <w:t xml:space="preserve"> – 24 096 009,0 руб.</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По подпрограмме 1 </w:t>
      </w:r>
      <w:r w:rsidRPr="008035A9">
        <w:rPr>
          <w:rFonts w:ascii="Times New Roman" w:eastAsia="Times New Roman" w:hAnsi="Times New Roman" w:cs="Times New Roman"/>
          <w:b/>
          <w:bCs/>
          <w:color w:val="000000"/>
          <w:sz w:val="28"/>
          <w:szCs w:val="28"/>
        </w:rPr>
        <w:t>"Искусство"</w:t>
      </w:r>
      <w:r w:rsidRPr="008035A9">
        <w:rPr>
          <w:rFonts w:ascii="Times New Roman" w:eastAsia="Times New Roman" w:hAnsi="Times New Roman" w:cs="Times New Roman"/>
          <w:color w:val="000000"/>
          <w:sz w:val="28"/>
          <w:szCs w:val="28"/>
        </w:rPr>
        <w:t xml:space="preserve">   общий  объем  бюджетных ассигнований  составляет  </w:t>
      </w:r>
      <w:r w:rsidRPr="008035A9">
        <w:rPr>
          <w:rFonts w:ascii="Times New Roman" w:eastAsia="Times New Roman" w:hAnsi="Times New Roman" w:cs="Times New Roman"/>
          <w:b/>
          <w:bCs/>
          <w:color w:val="000000"/>
          <w:sz w:val="28"/>
          <w:szCs w:val="28"/>
        </w:rPr>
        <w:t xml:space="preserve">52 241 591, 0 </w:t>
      </w:r>
      <w:r w:rsidRPr="008035A9">
        <w:rPr>
          <w:rFonts w:ascii="Times New Roman" w:eastAsia="Times New Roman" w:hAnsi="Times New Roman" w:cs="Times New Roman"/>
          <w:color w:val="000000"/>
          <w:sz w:val="28"/>
          <w:szCs w:val="28"/>
        </w:rPr>
        <w:t>.рублей.</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Бюджетные ассигнования на реализацию Программы  по</w:t>
      </w:r>
      <w:r w:rsidRPr="008035A9">
        <w:rPr>
          <w:rFonts w:ascii="Times New Roman" w:eastAsia="Times New Roman" w:hAnsi="Times New Roman" w:cs="Times New Roman"/>
          <w:color w:val="000000"/>
          <w:sz w:val="28"/>
          <w:szCs w:val="28"/>
        </w:rPr>
        <w:br/>
        <w:t>годам распределяются в следующих объемах:</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2019 г-</w:t>
      </w:r>
      <w:r w:rsidRPr="008035A9">
        <w:rPr>
          <w:rFonts w:ascii="Times New Roman" w:eastAsia="Times New Roman" w:hAnsi="Times New Roman" w:cs="Times New Roman"/>
          <w:b/>
          <w:bCs/>
          <w:color w:val="000000"/>
          <w:sz w:val="28"/>
          <w:szCs w:val="28"/>
        </w:rPr>
        <w:t xml:space="preserve">9 003 611,0 </w:t>
      </w:r>
      <w:r w:rsidRPr="008035A9">
        <w:rPr>
          <w:rFonts w:ascii="Times New Roman" w:eastAsia="Times New Roman" w:hAnsi="Times New Roman" w:cs="Times New Roman"/>
          <w:color w:val="000000"/>
          <w:sz w:val="28"/>
          <w:szCs w:val="28"/>
        </w:rPr>
        <w:t>рублей, в том числе:</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Обл. бюджет -</w:t>
      </w:r>
      <w:r w:rsidRPr="008035A9">
        <w:rPr>
          <w:rFonts w:ascii="Times New Roman" w:eastAsia="Times New Roman" w:hAnsi="Times New Roman" w:cs="Times New Roman"/>
          <w:b/>
          <w:bCs/>
          <w:color w:val="000000"/>
          <w:sz w:val="28"/>
          <w:szCs w:val="28"/>
        </w:rPr>
        <w:t xml:space="preserve">1 957212,0 </w:t>
      </w:r>
      <w:proofErr w:type="spellStart"/>
      <w:r w:rsidRPr="008035A9">
        <w:rPr>
          <w:rFonts w:ascii="Times New Roman" w:eastAsia="Times New Roman" w:hAnsi="Times New Roman" w:cs="Times New Roman"/>
          <w:b/>
          <w:bCs/>
          <w:color w:val="000000"/>
          <w:sz w:val="28"/>
          <w:szCs w:val="28"/>
        </w:rPr>
        <w:t>руб</w:t>
      </w:r>
      <w:proofErr w:type="spellEnd"/>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 </w:t>
      </w:r>
      <w:r w:rsidRPr="008035A9">
        <w:rPr>
          <w:rFonts w:ascii="Times New Roman" w:eastAsia="Times New Roman" w:hAnsi="Times New Roman" w:cs="Times New Roman"/>
          <w:b/>
          <w:bCs/>
          <w:color w:val="000000"/>
          <w:sz w:val="28"/>
          <w:szCs w:val="28"/>
        </w:rPr>
        <w:t>7 046 399, 0</w:t>
      </w:r>
      <w:r w:rsidRPr="008035A9">
        <w:rPr>
          <w:rFonts w:ascii="Times New Roman" w:eastAsia="Times New Roman" w:hAnsi="Times New Roman" w:cs="Times New Roman"/>
          <w:color w:val="000000"/>
          <w:sz w:val="28"/>
          <w:szCs w:val="28"/>
        </w:rPr>
        <w:t xml:space="preserve"> руб.</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2020 г. – </w:t>
      </w:r>
      <w:r w:rsidRPr="008035A9">
        <w:rPr>
          <w:rFonts w:ascii="Times New Roman" w:eastAsia="Times New Roman" w:hAnsi="Times New Roman" w:cs="Times New Roman"/>
          <w:b/>
          <w:bCs/>
          <w:color w:val="000000"/>
          <w:sz w:val="28"/>
          <w:szCs w:val="28"/>
        </w:rPr>
        <w:t>8630 539,0</w:t>
      </w:r>
      <w:r w:rsidRPr="008035A9">
        <w:rPr>
          <w:rFonts w:ascii="Times New Roman" w:eastAsia="Times New Roman" w:hAnsi="Times New Roman" w:cs="Times New Roman"/>
          <w:color w:val="000000"/>
          <w:sz w:val="28"/>
          <w:szCs w:val="28"/>
        </w:rPr>
        <w:t xml:space="preserve"> руб., в том числе:</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Обл. бюджет – </w:t>
      </w:r>
      <w:r w:rsidRPr="008035A9">
        <w:rPr>
          <w:rFonts w:ascii="Times New Roman" w:eastAsia="Times New Roman" w:hAnsi="Times New Roman" w:cs="Times New Roman"/>
          <w:b/>
          <w:bCs/>
          <w:color w:val="000000"/>
          <w:sz w:val="28"/>
          <w:szCs w:val="28"/>
        </w:rPr>
        <w:t>939 415,0</w:t>
      </w:r>
      <w:r w:rsidRPr="008035A9">
        <w:rPr>
          <w:rFonts w:ascii="Times New Roman" w:eastAsia="Times New Roman" w:hAnsi="Times New Roman" w:cs="Times New Roman"/>
          <w:color w:val="000000"/>
          <w:sz w:val="28"/>
          <w:szCs w:val="28"/>
        </w:rPr>
        <w:t xml:space="preserve"> </w:t>
      </w:r>
      <w:r w:rsidRPr="008035A9">
        <w:rPr>
          <w:rFonts w:ascii="Times New Roman" w:eastAsia="Times New Roman" w:hAnsi="Times New Roman" w:cs="Times New Roman"/>
          <w:b/>
          <w:bCs/>
          <w:color w:val="000000"/>
          <w:sz w:val="28"/>
          <w:szCs w:val="28"/>
        </w:rPr>
        <w:t>руб</w:t>
      </w:r>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w:t>
      </w:r>
      <w:r w:rsidRPr="008035A9">
        <w:rPr>
          <w:rFonts w:ascii="Times New Roman" w:eastAsia="Times New Roman" w:hAnsi="Times New Roman" w:cs="Times New Roman"/>
          <w:b/>
          <w:bCs/>
          <w:color w:val="000000"/>
          <w:sz w:val="28"/>
          <w:szCs w:val="28"/>
        </w:rPr>
        <w:t>– 7 691 124,0</w:t>
      </w:r>
      <w:r w:rsidRPr="008035A9">
        <w:rPr>
          <w:rFonts w:ascii="Times New Roman" w:eastAsia="Times New Roman" w:hAnsi="Times New Roman" w:cs="Times New Roman"/>
          <w:color w:val="000000"/>
          <w:sz w:val="28"/>
          <w:szCs w:val="28"/>
        </w:rPr>
        <w:t xml:space="preserve"> руб.</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2021 г. – </w:t>
      </w:r>
      <w:r w:rsidRPr="008035A9">
        <w:rPr>
          <w:rFonts w:ascii="Times New Roman" w:eastAsia="Times New Roman" w:hAnsi="Times New Roman" w:cs="Times New Roman"/>
          <w:b/>
          <w:bCs/>
          <w:color w:val="000000"/>
          <w:sz w:val="28"/>
          <w:szCs w:val="28"/>
        </w:rPr>
        <w:t>8 997 839,0 руб</w:t>
      </w:r>
      <w:r w:rsidRPr="008035A9">
        <w:rPr>
          <w:rFonts w:ascii="Times New Roman" w:eastAsia="Times New Roman" w:hAnsi="Times New Roman" w:cs="Times New Roman"/>
          <w:color w:val="000000"/>
          <w:sz w:val="28"/>
          <w:szCs w:val="28"/>
        </w:rPr>
        <w:t>., в том числе:</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Обл. бюджет – </w:t>
      </w:r>
      <w:r w:rsidRPr="008035A9">
        <w:rPr>
          <w:rFonts w:ascii="Times New Roman" w:eastAsia="Times New Roman" w:hAnsi="Times New Roman" w:cs="Times New Roman"/>
          <w:b/>
          <w:bCs/>
          <w:color w:val="000000"/>
          <w:sz w:val="28"/>
          <w:szCs w:val="28"/>
        </w:rPr>
        <w:t>939 415,0 руб</w:t>
      </w:r>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 </w:t>
      </w:r>
      <w:r w:rsidRPr="008035A9">
        <w:rPr>
          <w:rFonts w:ascii="Times New Roman" w:eastAsia="Times New Roman" w:hAnsi="Times New Roman" w:cs="Times New Roman"/>
          <w:b/>
          <w:bCs/>
          <w:color w:val="000000"/>
          <w:sz w:val="28"/>
          <w:szCs w:val="28"/>
        </w:rPr>
        <w:t>8 058 424,0</w:t>
      </w:r>
      <w:r w:rsidRPr="008035A9">
        <w:rPr>
          <w:rFonts w:ascii="Times New Roman" w:eastAsia="Times New Roman" w:hAnsi="Times New Roman" w:cs="Times New Roman"/>
          <w:color w:val="000000"/>
          <w:sz w:val="28"/>
          <w:szCs w:val="28"/>
        </w:rPr>
        <w:t xml:space="preserve"> руб.</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2022 г. </w:t>
      </w:r>
      <w:r w:rsidRPr="008035A9">
        <w:rPr>
          <w:rFonts w:ascii="Times New Roman" w:eastAsia="Times New Roman" w:hAnsi="Times New Roman" w:cs="Times New Roman"/>
          <w:b/>
          <w:bCs/>
          <w:color w:val="000000"/>
          <w:sz w:val="28"/>
          <w:szCs w:val="28"/>
        </w:rPr>
        <w:t>– 9 388 189,0 руб</w:t>
      </w:r>
      <w:r w:rsidRPr="008035A9">
        <w:rPr>
          <w:rFonts w:ascii="Times New Roman" w:eastAsia="Times New Roman" w:hAnsi="Times New Roman" w:cs="Times New Roman"/>
          <w:color w:val="000000"/>
          <w:sz w:val="28"/>
          <w:szCs w:val="28"/>
        </w:rPr>
        <w:t>., в том числе:</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Обл. бюджет – </w:t>
      </w:r>
      <w:r w:rsidRPr="008035A9">
        <w:rPr>
          <w:rFonts w:ascii="Times New Roman" w:eastAsia="Times New Roman" w:hAnsi="Times New Roman" w:cs="Times New Roman"/>
          <w:b/>
          <w:bCs/>
          <w:color w:val="000000"/>
          <w:sz w:val="28"/>
          <w:szCs w:val="28"/>
        </w:rPr>
        <w:t>939 415,0 руб</w:t>
      </w:r>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 </w:t>
      </w:r>
      <w:r w:rsidRPr="008035A9">
        <w:rPr>
          <w:rFonts w:ascii="Times New Roman" w:eastAsia="Times New Roman" w:hAnsi="Times New Roman" w:cs="Times New Roman"/>
          <w:b/>
          <w:bCs/>
          <w:color w:val="000000"/>
          <w:sz w:val="28"/>
          <w:szCs w:val="28"/>
        </w:rPr>
        <w:t>8 448 774,0</w:t>
      </w:r>
      <w:r w:rsidRPr="008035A9">
        <w:rPr>
          <w:rFonts w:ascii="Times New Roman" w:eastAsia="Times New Roman" w:hAnsi="Times New Roman" w:cs="Times New Roman"/>
          <w:color w:val="000000"/>
          <w:sz w:val="28"/>
          <w:szCs w:val="28"/>
        </w:rPr>
        <w:t xml:space="preserve"> руб.</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По подпрограмме 2 </w:t>
      </w:r>
      <w:r w:rsidRPr="008035A9">
        <w:rPr>
          <w:rFonts w:ascii="Times New Roman" w:eastAsia="Times New Roman" w:hAnsi="Times New Roman" w:cs="Times New Roman"/>
          <w:b/>
          <w:bCs/>
          <w:color w:val="000000"/>
          <w:sz w:val="28"/>
          <w:szCs w:val="28"/>
        </w:rPr>
        <w:t>« Наследие»</w:t>
      </w:r>
      <w:r w:rsidRPr="008035A9">
        <w:rPr>
          <w:rFonts w:ascii="Times New Roman" w:eastAsia="Times New Roman" w:hAnsi="Times New Roman" w:cs="Times New Roman"/>
          <w:color w:val="000000"/>
          <w:sz w:val="28"/>
          <w:szCs w:val="28"/>
        </w:rPr>
        <w:t xml:space="preserve"> общий объем бюджетных ассигнований составляет </w:t>
      </w:r>
      <w:r w:rsidRPr="008035A9">
        <w:rPr>
          <w:rFonts w:ascii="Times New Roman" w:eastAsia="Times New Roman" w:hAnsi="Times New Roman" w:cs="Times New Roman"/>
          <w:b/>
          <w:bCs/>
          <w:color w:val="000000"/>
          <w:sz w:val="28"/>
          <w:szCs w:val="28"/>
        </w:rPr>
        <w:t>65 327 976,0 рублей.</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Бюджетные ассигнования на реализацию Программы  по</w:t>
      </w:r>
      <w:r w:rsidRPr="008035A9">
        <w:rPr>
          <w:rFonts w:ascii="Times New Roman" w:eastAsia="Times New Roman" w:hAnsi="Times New Roman" w:cs="Times New Roman"/>
          <w:color w:val="000000"/>
          <w:sz w:val="28"/>
          <w:szCs w:val="28"/>
        </w:rPr>
        <w:br/>
        <w:t>годам распределяются в следующих объемах:</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2019 г. – </w:t>
      </w:r>
      <w:r w:rsidRPr="008035A9">
        <w:rPr>
          <w:rFonts w:ascii="Times New Roman" w:eastAsia="Times New Roman" w:hAnsi="Times New Roman" w:cs="Times New Roman"/>
          <w:b/>
          <w:bCs/>
          <w:color w:val="000000"/>
          <w:sz w:val="28"/>
          <w:szCs w:val="28"/>
        </w:rPr>
        <w:t>11 152 484, 0</w:t>
      </w:r>
      <w:r w:rsidRPr="008035A9">
        <w:rPr>
          <w:rFonts w:ascii="Times New Roman" w:eastAsia="Times New Roman" w:hAnsi="Times New Roman" w:cs="Times New Roman"/>
          <w:color w:val="000000"/>
          <w:sz w:val="28"/>
          <w:szCs w:val="28"/>
        </w:rPr>
        <w:t xml:space="preserve"> рублей, в том числе:</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Обл. Бюджет -</w:t>
      </w:r>
      <w:r w:rsidRPr="008035A9">
        <w:rPr>
          <w:rFonts w:ascii="Times New Roman" w:eastAsia="Times New Roman" w:hAnsi="Times New Roman" w:cs="Times New Roman"/>
          <w:b/>
          <w:bCs/>
          <w:color w:val="000000"/>
          <w:sz w:val="28"/>
          <w:szCs w:val="28"/>
        </w:rPr>
        <w:t xml:space="preserve">586 883,0 </w:t>
      </w:r>
      <w:proofErr w:type="spellStart"/>
      <w:r w:rsidRPr="008035A9">
        <w:rPr>
          <w:rFonts w:ascii="Times New Roman" w:eastAsia="Times New Roman" w:hAnsi="Times New Roman" w:cs="Times New Roman"/>
          <w:b/>
          <w:bCs/>
          <w:color w:val="000000"/>
          <w:sz w:val="28"/>
          <w:szCs w:val="28"/>
        </w:rPr>
        <w:t>руб</w:t>
      </w:r>
      <w:proofErr w:type="spellEnd"/>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 </w:t>
      </w:r>
      <w:r w:rsidRPr="008035A9">
        <w:rPr>
          <w:rFonts w:ascii="Times New Roman" w:eastAsia="Times New Roman" w:hAnsi="Times New Roman" w:cs="Times New Roman"/>
          <w:b/>
          <w:bCs/>
          <w:color w:val="000000"/>
          <w:sz w:val="28"/>
          <w:szCs w:val="28"/>
        </w:rPr>
        <w:t>10 565 601, 0 руб</w:t>
      </w:r>
      <w:r w:rsidRPr="008035A9">
        <w:rPr>
          <w:rFonts w:ascii="Times New Roman" w:eastAsia="Times New Roman" w:hAnsi="Times New Roman" w:cs="Times New Roman"/>
          <w:color w:val="000000"/>
          <w:sz w:val="28"/>
          <w:szCs w:val="28"/>
        </w:rPr>
        <w:t>.</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2020 г. </w:t>
      </w:r>
      <w:r w:rsidRPr="008035A9">
        <w:rPr>
          <w:rFonts w:ascii="Times New Roman" w:eastAsia="Times New Roman" w:hAnsi="Times New Roman" w:cs="Times New Roman"/>
          <w:b/>
          <w:bCs/>
          <w:color w:val="000000"/>
          <w:sz w:val="28"/>
          <w:szCs w:val="28"/>
        </w:rPr>
        <w:t xml:space="preserve">– 11 345 964,0 </w:t>
      </w:r>
      <w:r w:rsidRPr="008035A9">
        <w:rPr>
          <w:rFonts w:ascii="Times New Roman" w:eastAsia="Times New Roman" w:hAnsi="Times New Roman" w:cs="Times New Roman"/>
          <w:color w:val="000000"/>
          <w:sz w:val="28"/>
          <w:szCs w:val="28"/>
        </w:rPr>
        <w:t>рублей, в том числе:</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Обл. Бюджет -</w:t>
      </w:r>
      <w:r w:rsidRPr="008035A9">
        <w:rPr>
          <w:rFonts w:ascii="Times New Roman" w:eastAsia="Times New Roman" w:hAnsi="Times New Roman" w:cs="Times New Roman"/>
          <w:b/>
          <w:bCs/>
          <w:color w:val="000000"/>
          <w:sz w:val="28"/>
          <w:szCs w:val="28"/>
        </w:rPr>
        <w:t xml:space="preserve">578 684,0 </w:t>
      </w:r>
      <w:proofErr w:type="spellStart"/>
      <w:r w:rsidRPr="008035A9">
        <w:rPr>
          <w:rFonts w:ascii="Times New Roman" w:eastAsia="Times New Roman" w:hAnsi="Times New Roman" w:cs="Times New Roman"/>
          <w:b/>
          <w:bCs/>
          <w:color w:val="000000"/>
          <w:sz w:val="28"/>
          <w:szCs w:val="28"/>
        </w:rPr>
        <w:t>руб</w:t>
      </w:r>
      <w:proofErr w:type="spellEnd"/>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 </w:t>
      </w:r>
      <w:r w:rsidRPr="008035A9">
        <w:rPr>
          <w:rFonts w:ascii="Times New Roman" w:eastAsia="Times New Roman" w:hAnsi="Times New Roman" w:cs="Times New Roman"/>
          <w:b/>
          <w:bCs/>
          <w:color w:val="000000"/>
          <w:sz w:val="28"/>
          <w:szCs w:val="28"/>
        </w:rPr>
        <w:t>10  767 280, 0 руб</w:t>
      </w:r>
      <w:r w:rsidRPr="008035A9">
        <w:rPr>
          <w:rFonts w:ascii="Times New Roman" w:eastAsia="Times New Roman" w:hAnsi="Times New Roman" w:cs="Times New Roman"/>
          <w:color w:val="000000"/>
          <w:sz w:val="28"/>
          <w:szCs w:val="28"/>
        </w:rPr>
        <w:t>.</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2021 г. </w:t>
      </w:r>
      <w:r w:rsidRPr="008035A9">
        <w:rPr>
          <w:rFonts w:ascii="Times New Roman" w:eastAsia="Times New Roman" w:hAnsi="Times New Roman" w:cs="Times New Roman"/>
          <w:b/>
          <w:bCs/>
          <w:color w:val="000000"/>
          <w:sz w:val="28"/>
          <w:szCs w:val="28"/>
        </w:rPr>
        <w:t>- 11 664 522,0</w:t>
      </w:r>
      <w:r w:rsidRPr="008035A9">
        <w:rPr>
          <w:rFonts w:ascii="Times New Roman" w:eastAsia="Times New Roman" w:hAnsi="Times New Roman" w:cs="Times New Roman"/>
          <w:color w:val="000000"/>
          <w:sz w:val="28"/>
          <w:szCs w:val="28"/>
        </w:rPr>
        <w:t xml:space="preserve"> </w:t>
      </w:r>
      <w:r w:rsidRPr="008035A9">
        <w:rPr>
          <w:rFonts w:ascii="Times New Roman" w:eastAsia="Times New Roman" w:hAnsi="Times New Roman" w:cs="Times New Roman"/>
          <w:b/>
          <w:bCs/>
          <w:color w:val="000000"/>
          <w:sz w:val="28"/>
          <w:szCs w:val="28"/>
        </w:rPr>
        <w:t>рублей,</w:t>
      </w:r>
      <w:r w:rsidRPr="008035A9">
        <w:rPr>
          <w:rFonts w:ascii="Times New Roman" w:eastAsia="Times New Roman" w:hAnsi="Times New Roman" w:cs="Times New Roman"/>
          <w:color w:val="000000"/>
          <w:sz w:val="28"/>
          <w:szCs w:val="28"/>
        </w:rPr>
        <w:t xml:space="preserve"> в том числе:</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Обл. Бюджет - </w:t>
      </w:r>
      <w:r w:rsidRPr="008035A9">
        <w:rPr>
          <w:rFonts w:ascii="Times New Roman" w:eastAsia="Times New Roman" w:hAnsi="Times New Roman" w:cs="Times New Roman"/>
          <w:b/>
          <w:bCs/>
          <w:color w:val="000000"/>
          <w:sz w:val="28"/>
          <w:szCs w:val="28"/>
        </w:rPr>
        <w:t xml:space="preserve">578684,0 </w:t>
      </w:r>
      <w:proofErr w:type="spellStart"/>
      <w:r w:rsidRPr="008035A9">
        <w:rPr>
          <w:rFonts w:ascii="Times New Roman" w:eastAsia="Times New Roman" w:hAnsi="Times New Roman" w:cs="Times New Roman"/>
          <w:b/>
          <w:bCs/>
          <w:color w:val="000000"/>
          <w:sz w:val="28"/>
          <w:szCs w:val="28"/>
        </w:rPr>
        <w:t>руб</w:t>
      </w:r>
      <w:proofErr w:type="spellEnd"/>
      <w:r w:rsidRPr="008035A9">
        <w:rPr>
          <w:rFonts w:ascii="Times New Roman" w:eastAsia="Times New Roman" w:hAnsi="Times New Roman" w:cs="Times New Roman"/>
          <w:b/>
          <w:bCs/>
          <w:color w:val="000000"/>
          <w:sz w:val="28"/>
          <w:szCs w:val="28"/>
        </w:rPr>
        <w:t>,</w:t>
      </w:r>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 </w:t>
      </w:r>
      <w:r w:rsidRPr="008035A9">
        <w:rPr>
          <w:rFonts w:ascii="Times New Roman" w:eastAsia="Times New Roman" w:hAnsi="Times New Roman" w:cs="Times New Roman"/>
          <w:b/>
          <w:bCs/>
          <w:color w:val="000000"/>
          <w:sz w:val="28"/>
          <w:szCs w:val="28"/>
        </w:rPr>
        <w:t>11 085 838,0 руб.</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2022 г - </w:t>
      </w:r>
      <w:r w:rsidRPr="008035A9">
        <w:rPr>
          <w:rFonts w:ascii="Times New Roman" w:eastAsia="Times New Roman" w:hAnsi="Times New Roman" w:cs="Times New Roman"/>
          <w:b/>
          <w:bCs/>
          <w:color w:val="000000"/>
          <w:sz w:val="28"/>
          <w:szCs w:val="28"/>
        </w:rPr>
        <w:t xml:space="preserve">12 090 584,0 </w:t>
      </w:r>
      <w:r w:rsidRPr="008035A9">
        <w:rPr>
          <w:rFonts w:ascii="Times New Roman" w:eastAsia="Times New Roman" w:hAnsi="Times New Roman" w:cs="Times New Roman"/>
          <w:color w:val="000000"/>
          <w:sz w:val="28"/>
          <w:szCs w:val="28"/>
        </w:rPr>
        <w:t>рублей, в том числе:</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lastRenderedPageBreak/>
        <w:t xml:space="preserve">Обл. бюджет - </w:t>
      </w:r>
      <w:r w:rsidRPr="008035A9">
        <w:rPr>
          <w:rFonts w:ascii="Times New Roman" w:eastAsia="Times New Roman" w:hAnsi="Times New Roman" w:cs="Times New Roman"/>
          <w:b/>
          <w:bCs/>
          <w:color w:val="000000"/>
          <w:sz w:val="28"/>
          <w:szCs w:val="28"/>
        </w:rPr>
        <w:t>578 684,0 руб</w:t>
      </w:r>
      <w:r w:rsidRPr="008035A9">
        <w:rPr>
          <w:rFonts w:ascii="Times New Roman" w:eastAsia="Times New Roman" w:hAnsi="Times New Roman" w:cs="Times New Roman"/>
          <w:color w:val="000000"/>
          <w:sz w:val="28"/>
          <w:szCs w:val="28"/>
        </w:rPr>
        <w:t>., мун</w:t>
      </w:r>
      <w:proofErr w:type="gramStart"/>
      <w:r w:rsidRPr="008035A9">
        <w:rPr>
          <w:rFonts w:ascii="Times New Roman" w:eastAsia="Times New Roman" w:hAnsi="Times New Roman" w:cs="Times New Roman"/>
          <w:color w:val="000000"/>
          <w:sz w:val="28"/>
          <w:szCs w:val="28"/>
        </w:rPr>
        <w:t>.б</w:t>
      </w:r>
      <w:proofErr w:type="gramEnd"/>
      <w:r w:rsidRPr="008035A9">
        <w:rPr>
          <w:rFonts w:ascii="Times New Roman" w:eastAsia="Times New Roman" w:hAnsi="Times New Roman" w:cs="Times New Roman"/>
          <w:color w:val="000000"/>
          <w:sz w:val="28"/>
          <w:szCs w:val="28"/>
        </w:rPr>
        <w:t>юджет-</w:t>
      </w:r>
      <w:r w:rsidRPr="008035A9">
        <w:rPr>
          <w:rFonts w:ascii="Times New Roman" w:eastAsia="Times New Roman" w:hAnsi="Times New Roman" w:cs="Times New Roman"/>
          <w:b/>
          <w:bCs/>
          <w:color w:val="000000"/>
          <w:sz w:val="28"/>
          <w:szCs w:val="28"/>
        </w:rPr>
        <w:t>11 511 900,0 руб.</w:t>
      </w:r>
      <w:r w:rsidRPr="008035A9">
        <w:rPr>
          <w:rFonts w:ascii="Times New Roman" w:eastAsia="Times New Roman" w:hAnsi="Times New Roman" w:cs="Times New Roman"/>
          <w:color w:val="000000"/>
          <w:sz w:val="28"/>
          <w:szCs w:val="28"/>
        </w:rPr>
        <w:t> </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4"/>
          <w:szCs w:val="24"/>
        </w:rPr>
        <w:t xml:space="preserve">            </w:t>
      </w:r>
      <w:r w:rsidRPr="008035A9">
        <w:rPr>
          <w:rFonts w:ascii="Times New Roman" w:eastAsia="Times New Roman" w:hAnsi="Times New Roman" w:cs="Times New Roman"/>
          <w:color w:val="000000"/>
          <w:sz w:val="28"/>
          <w:szCs w:val="28"/>
        </w:rPr>
        <w:br/>
        <w:t xml:space="preserve">По подпрограмме 3 </w:t>
      </w:r>
      <w:r w:rsidRPr="008035A9">
        <w:rPr>
          <w:rFonts w:ascii="Times New Roman" w:eastAsia="Times New Roman" w:hAnsi="Times New Roman" w:cs="Times New Roman"/>
          <w:b/>
          <w:bCs/>
          <w:color w:val="000000"/>
          <w:sz w:val="28"/>
          <w:szCs w:val="28"/>
        </w:rPr>
        <w:t>«Управление муниципальной программой и обеспечение условий реализации»</w:t>
      </w:r>
      <w:r w:rsidRPr="008035A9">
        <w:rPr>
          <w:rFonts w:ascii="Times New Roman" w:eastAsia="Times New Roman" w:hAnsi="Times New Roman" w:cs="Times New Roman"/>
          <w:color w:val="000000"/>
          <w:sz w:val="28"/>
          <w:szCs w:val="28"/>
        </w:rPr>
        <w:t xml:space="preserve"> муниципальной программы" общий объем бюджетных  ассигнований  составляет  </w:t>
      </w:r>
      <w:r w:rsidRPr="008035A9">
        <w:rPr>
          <w:rFonts w:ascii="Times New Roman" w:eastAsia="Times New Roman" w:hAnsi="Times New Roman" w:cs="Times New Roman"/>
          <w:b/>
          <w:bCs/>
          <w:color w:val="000000"/>
          <w:sz w:val="28"/>
          <w:szCs w:val="28"/>
        </w:rPr>
        <w:t>24 424 270,0 рублей</w:t>
      </w:r>
      <w:r w:rsidRPr="008035A9">
        <w:rPr>
          <w:rFonts w:ascii="Times New Roman" w:eastAsia="Times New Roman" w:hAnsi="Times New Roman" w:cs="Times New Roman"/>
          <w:color w:val="000000"/>
          <w:sz w:val="28"/>
          <w:szCs w:val="28"/>
        </w:rPr>
        <w:t>.                     </w:t>
      </w:r>
      <w:r w:rsidRPr="008035A9">
        <w:rPr>
          <w:rFonts w:ascii="Times New Roman" w:eastAsia="Times New Roman" w:hAnsi="Times New Roman" w:cs="Times New Roman"/>
          <w:color w:val="000000"/>
          <w:sz w:val="28"/>
          <w:szCs w:val="28"/>
        </w:rPr>
        <w:br/>
        <w:t>Бюджетные ассигнования на реализацию Программы  по</w:t>
      </w:r>
      <w:r w:rsidRPr="008035A9">
        <w:rPr>
          <w:rFonts w:ascii="Times New Roman" w:eastAsia="Times New Roman" w:hAnsi="Times New Roman" w:cs="Times New Roman"/>
          <w:color w:val="000000"/>
          <w:sz w:val="28"/>
          <w:szCs w:val="28"/>
        </w:rPr>
        <w:br/>
        <w:t>годам распределяются в следующих объемах:         </w:t>
      </w:r>
      <w:r w:rsidRPr="008035A9">
        <w:rPr>
          <w:rFonts w:ascii="Times New Roman" w:eastAsia="Times New Roman" w:hAnsi="Times New Roman" w:cs="Times New Roman"/>
          <w:color w:val="000000"/>
          <w:sz w:val="28"/>
          <w:szCs w:val="28"/>
        </w:rPr>
        <w:br/>
      </w:r>
      <w:r w:rsidRPr="008035A9">
        <w:rPr>
          <w:rFonts w:ascii="Times New Roman" w:eastAsia="Times New Roman" w:hAnsi="Times New Roman" w:cs="Times New Roman"/>
          <w:color w:val="000000"/>
          <w:sz w:val="28"/>
          <w:szCs w:val="28"/>
        </w:rPr>
        <w:br/>
        <w:t xml:space="preserve">2019 г. – </w:t>
      </w:r>
      <w:r w:rsidRPr="008035A9">
        <w:rPr>
          <w:rFonts w:ascii="Times New Roman" w:eastAsia="Times New Roman" w:hAnsi="Times New Roman" w:cs="Times New Roman"/>
          <w:b/>
          <w:bCs/>
          <w:color w:val="000000"/>
          <w:sz w:val="28"/>
          <w:szCs w:val="28"/>
        </w:rPr>
        <w:t xml:space="preserve">4 228 284,0 </w:t>
      </w:r>
      <w:r w:rsidRPr="008035A9">
        <w:rPr>
          <w:rFonts w:ascii="Times New Roman" w:eastAsia="Times New Roman" w:hAnsi="Times New Roman" w:cs="Times New Roman"/>
          <w:color w:val="000000"/>
          <w:sz w:val="28"/>
          <w:szCs w:val="28"/>
        </w:rPr>
        <w:t>рублей, в том числе:</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Обл. бюджет - </w:t>
      </w:r>
      <w:r w:rsidRPr="008035A9">
        <w:rPr>
          <w:rFonts w:ascii="Times New Roman" w:eastAsia="Times New Roman" w:hAnsi="Times New Roman" w:cs="Times New Roman"/>
          <w:b/>
          <w:bCs/>
          <w:color w:val="000000"/>
          <w:sz w:val="28"/>
          <w:szCs w:val="28"/>
        </w:rPr>
        <w:t xml:space="preserve">52 872,0 </w:t>
      </w:r>
      <w:proofErr w:type="spellStart"/>
      <w:r w:rsidRPr="008035A9">
        <w:rPr>
          <w:rFonts w:ascii="Times New Roman" w:eastAsia="Times New Roman" w:hAnsi="Times New Roman" w:cs="Times New Roman"/>
          <w:b/>
          <w:bCs/>
          <w:color w:val="000000"/>
          <w:sz w:val="28"/>
          <w:szCs w:val="28"/>
        </w:rPr>
        <w:t>руб</w:t>
      </w:r>
      <w:proofErr w:type="spellEnd"/>
      <w:r w:rsidRPr="008035A9">
        <w:rPr>
          <w:rFonts w:ascii="Times New Roman" w:eastAsia="Times New Roman" w:hAnsi="Times New Roman" w:cs="Times New Roman"/>
          <w:b/>
          <w:bCs/>
          <w:color w:val="000000"/>
          <w:sz w:val="28"/>
          <w:szCs w:val="28"/>
        </w:rPr>
        <w:t>,</w:t>
      </w:r>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w:t>
      </w:r>
      <w:r w:rsidRPr="008035A9">
        <w:rPr>
          <w:rFonts w:ascii="Times New Roman" w:eastAsia="Times New Roman" w:hAnsi="Times New Roman" w:cs="Times New Roman"/>
          <w:b/>
          <w:bCs/>
          <w:color w:val="000000"/>
          <w:sz w:val="28"/>
          <w:szCs w:val="28"/>
        </w:rPr>
        <w:t>– 4 175 412,0 руб.</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2020 г. </w:t>
      </w:r>
      <w:r w:rsidRPr="008035A9">
        <w:rPr>
          <w:rFonts w:ascii="Times New Roman" w:eastAsia="Times New Roman" w:hAnsi="Times New Roman" w:cs="Times New Roman"/>
          <w:b/>
          <w:bCs/>
          <w:color w:val="000000"/>
          <w:sz w:val="28"/>
          <w:szCs w:val="28"/>
        </w:rPr>
        <w:t>- 4 188 207,0</w:t>
      </w:r>
      <w:r w:rsidRPr="008035A9">
        <w:rPr>
          <w:rFonts w:ascii="Times New Roman" w:eastAsia="Times New Roman" w:hAnsi="Times New Roman" w:cs="Times New Roman"/>
          <w:color w:val="000000"/>
          <w:sz w:val="28"/>
          <w:szCs w:val="28"/>
        </w:rPr>
        <w:t xml:space="preserve"> рублей, в том числе:</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Обл. бюджет -</w:t>
      </w:r>
      <w:r w:rsidRPr="008035A9">
        <w:rPr>
          <w:rFonts w:ascii="Times New Roman" w:eastAsia="Times New Roman" w:hAnsi="Times New Roman" w:cs="Times New Roman"/>
          <w:b/>
          <w:bCs/>
          <w:color w:val="000000"/>
          <w:sz w:val="28"/>
          <w:szCs w:val="28"/>
        </w:rPr>
        <w:t xml:space="preserve">52 872,0 </w:t>
      </w:r>
      <w:proofErr w:type="spellStart"/>
      <w:r w:rsidRPr="008035A9">
        <w:rPr>
          <w:rFonts w:ascii="Times New Roman" w:eastAsia="Times New Roman" w:hAnsi="Times New Roman" w:cs="Times New Roman"/>
          <w:b/>
          <w:bCs/>
          <w:color w:val="000000"/>
          <w:sz w:val="28"/>
          <w:szCs w:val="28"/>
        </w:rPr>
        <w:t>руб</w:t>
      </w:r>
      <w:proofErr w:type="spellEnd"/>
      <w:r w:rsidRPr="008035A9">
        <w:rPr>
          <w:rFonts w:ascii="Times New Roman" w:eastAsia="Times New Roman" w:hAnsi="Times New Roman" w:cs="Times New Roman"/>
          <w:b/>
          <w:bCs/>
          <w:color w:val="000000"/>
          <w:sz w:val="28"/>
          <w:szCs w:val="28"/>
        </w:rPr>
        <w:t>,</w:t>
      </w:r>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Бюджет –</w:t>
      </w:r>
      <w:r w:rsidRPr="008035A9">
        <w:rPr>
          <w:rFonts w:ascii="Times New Roman" w:eastAsia="Times New Roman" w:hAnsi="Times New Roman" w:cs="Times New Roman"/>
          <w:b/>
          <w:bCs/>
          <w:color w:val="000000"/>
          <w:sz w:val="28"/>
          <w:szCs w:val="28"/>
        </w:rPr>
        <w:t>4 135 335,0 руб</w:t>
      </w:r>
      <w:r w:rsidRPr="008035A9">
        <w:rPr>
          <w:rFonts w:ascii="Times New Roman" w:eastAsia="Times New Roman" w:hAnsi="Times New Roman" w:cs="Times New Roman"/>
          <w:color w:val="000000"/>
          <w:sz w:val="28"/>
          <w:szCs w:val="28"/>
        </w:rPr>
        <w:t>.</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2021 г. </w:t>
      </w:r>
      <w:r w:rsidRPr="008035A9">
        <w:rPr>
          <w:rFonts w:ascii="Times New Roman" w:eastAsia="Times New Roman" w:hAnsi="Times New Roman" w:cs="Times New Roman"/>
          <w:b/>
          <w:bCs/>
          <w:color w:val="000000"/>
          <w:sz w:val="28"/>
          <w:szCs w:val="28"/>
        </w:rPr>
        <w:t xml:space="preserve">– 4 188 207,0 </w:t>
      </w:r>
      <w:r w:rsidRPr="008035A9">
        <w:rPr>
          <w:rFonts w:ascii="Times New Roman" w:eastAsia="Times New Roman" w:hAnsi="Times New Roman" w:cs="Times New Roman"/>
          <w:color w:val="000000"/>
          <w:sz w:val="28"/>
          <w:szCs w:val="28"/>
        </w:rPr>
        <w:t>рублей, в том числе:</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Обл. бюджет -</w:t>
      </w:r>
      <w:r w:rsidRPr="008035A9">
        <w:rPr>
          <w:rFonts w:ascii="Times New Roman" w:eastAsia="Times New Roman" w:hAnsi="Times New Roman" w:cs="Times New Roman"/>
          <w:b/>
          <w:bCs/>
          <w:color w:val="000000"/>
          <w:sz w:val="28"/>
          <w:szCs w:val="28"/>
        </w:rPr>
        <w:t xml:space="preserve">52 872,0 </w:t>
      </w:r>
      <w:proofErr w:type="spellStart"/>
      <w:r w:rsidRPr="008035A9">
        <w:rPr>
          <w:rFonts w:ascii="Times New Roman" w:eastAsia="Times New Roman" w:hAnsi="Times New Roman" w:cs="Times New Roman"/>
          <w:b/>
          <w:bCs/>
          <w:color w:val="000000"/>
          <w:sz w:val="28"/>
          <w:szCs w:val="28"/>
        </w:rPr>
        <w:t>руб</w:t>
      </w:r>
      <w:proofErr w:type="spellEnd"/>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 </w:t>
      </w:r>
      <w:r w:rsidRPr="008035A9">
        <w:rPr>
          <w:rFonts w:ascii="Times New Roman" w:eastAsia="Times New Roman" w:hAnsi="Times New Roman" w:cs="Times New Roman"/>
          <w:b/>
          <w:bCs/>
          <w:color w:val="000000"/>
          <w:sz w:val="28"/>
          <w:szCs w:val="28"/>
        </w:rPr>
        <w:t>4 135 335,0 руб</w:t>
      </w:r>
      <w:r w:rsidRPr="008035A9">
        <w:rPr>
          <w:rFonts w:ascii="Times New Roman" w:eastAsia="Times New Roman" w:hAnsi="Times New Roman" w:cs="Times New Roman"/>
          <w:color w:val="000000"/>
          <w:sz w:val="28"/>
          <w:szCs w:val="28"/>
        </w:rPr>
        <w:t>.</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2022 г-</w:t>
      </w:r>
      <w:r w:rsidRPr="008035A9">
        <w:rPr>
          <w:rFonts w:ascii="Times New Roman" w:eastAsia="Times New Roman" w:hAnsi="Times New Roman" w:cs="Times New Roman"/>
          <w:b/>
          <w:bCs/>
          <w:color w:val="000000"/>
          <w:sz w:val="28"/>
          <w:szCs w:val="28"/>
        </w:rPr>
        <w:t xml:space="preserve"> 4 188 207,0 </w:t>
      </w:r>
      <w:r w:rsidRPr="008035A9">
        <w:rPr>
          <w:rFonts w:ascii="Times New Roman" w:eastAsia="Times New Roman" w:hAnsi="Times New Roman" w:cs="Times New Roman"/>
          <w:color w:val="000000"/>
          <w:sz w:val="28"/>
          <w:szCs w:val="28"/>
        </w:rPr>
        <w:t>рублей, в том числе:</w:t>
      </w:r>
    </w:p>
    <w:p w:rsidR="008035A9" w:rsidRPr="008035A9" w:rsidRDefault="008035A9" w:rsidP="008035A9">
      <w:pPr>
        <w:spacing w:before="100" w:beforeAutospacing="1" w:after="0"/>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обл</w:t>
      </w:r>
      <w:proofErr w:type="gramStart"/>
      <w:r w:rsidRPr="008035A9">
        <w:rPr>
          <w:rFonts w:ascii="Times New Roman" w:eastAsia="Times New Roman" w:hAnsi="Times New Roman" w:cs="Times New Roman"/>
          <w:color w:val="000000"/>
          <w:sz w:val="28"/>
          <w:szCs w:val="28"/>
        </w:rPr>
        <w:t>.б</w:t>
      </w:r>
      <w:proofErr w:type="gramEnd"/>
      <w:r w:rsidRPr="008035A9">
        <w:rPr>
          <w:rFonts w:ascii="Times New Roman" w:eastAsia="Times New Roman" w:hAnsi="Times New Roman" w:cs="Times New Roman"/>
          <w:color w:val="000000"/>
          <w:sz w:val="28"/>
          <w:szCs w:val="28"/>
        </w:rPr>
        <w:t>юджет-</w:t>
      </w:r>
      <w:r w:rsidRPr="008035A9">
        <w:rPr>
          <w:rFonts w:ascii="Times New Roman" w:eastAsia="Times New Roman" w:hAnsi="Times New Roman" w:cs="Times New Roman"/>
          <w:b/>
          <w:bCs/>
          <w:color w:val="000000"/>
          <w:sz w:val="28"/>
          <w:szCs w:val="28"/>
        </w:rPr>
        <w:t>52 872,0 руб</w:t>
      </w:r>
      <w:r w:rsidRPr="008035A9">
        <w:rPr>
          <w:rFonts w:ascii="Times New Roman" w:eastAsia="Times New Roman" w:hAnsi="Times New Roman" w:cs="Times New Roman"/>
          <w:color w:val="000000"/>
          <w:sz w:val="28"/>
          <w:szCs w:val="28"/>
        </w:rPr>
        <w:t>.;мун.бюджет-</w:t>
      </w:r>
      <w:r w:rsidRPr="008035A9">
        <w:rPr>
          <w:rFonts w:ascii="Times New Roman" w:eastAsia="Times New Roman" w:hAnsi="Times New Roman" w:cs="Times New Roman"/>
          <w:b/>
          <w:bCs/>
          <w:color w:val="000000"/>
          <w:sz w:val="28"/>
          <w:szCs w:val="28"/>
        </w:rPr>
        <w:t>4 135 335,0 руб.</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В позиции паспорта подпрограммы </w:t>
      </w:r>
      <w:r w:rsidRPr="008035A9">
        <w:rPr>
          <w:rFonts w:ascii="Times New Roman" w:eastAsia="Times New Roman" w:hAnsi="Times New Roman" w:cs="Times New Roman"/>
          <w:b/>
          <w:bCs/>
          <w:color w:val="000000"/>
          <w:sz w:val="28"/>
          <w:szCs w:val="28"/>
        </w:rPr>
        <w:t>1 "Искусство"</w:t>
      </w:r>
      <w:r w:rsidRPr="008035A9">
        <w:rPr>
          <w:rFonts w:ascii="Times New Roman" w:eastAsia="Times New Roman" w:hAnsi="Times New Roman" w:cs="Times New Roman"/>
          <w:color w:val="000000"/>
          <w:sz w:val="28"/>
          <w:szCs w:val="28"/>
        </w:rPr>
        <w:t xml:space="preserve"> муниципальной программы </w:t>
      </w:r>
      <w:proofErr w:type="spellStart"/>
      <w:r w:rsidRPr="008035A9">
        <w:rPr>
          <w:rFonts w:ascii="Times New Roman" w:eastAsia="Times New Roman" w:hAnsi="Times New Roman" w:cs="Times New Roman"/>
          <w:color w:val="000000"/>
          <w:sz w:val="28"/>
          <w:szCs w:val="28"/>
        </w:rPr>
        <w:t>Большесолдатского</w:t>
      </w:r>
      <w:proofErr w:type="spellEnd"/>
      <w:r w:rsidRPr="008035A9">
        <w:rPr>
          <w:rFonts w:ascii="Times New Roman" w:eastAsia="Times New Roman" w:hAnsi="Times New Roman" w:cs="Times New Roman"/>
          <w:color w:val="000000"/>
          <w:sz w:val="28"/>
          <w:szCs w:val="28"/>
        </w:rPr>
        <w:t xml:space="preserve"> района Курской области "Развитие культуры в </w:t>
      </w:r>
      <w:proofErr w:type="spellStart"/>
      <w:r w:rsidRPr="008035A9">
        <w:rPr>
          <w:rFonts w:ascii="Times New Roman" w:eastAsia="Times New Roman" w:hAnsi="Times New Roman" w:cs="Times New Roman"/>
          <w:color w:val="000000"/>
          <w:sz w:val="28"/>
          <w:szCs w:val="28"/>
        </w:rPr>
        <w:t>Большесолдатском</w:t>
      </w:r>
      <w:proofErr w:type="spellEnd"/>
      <w:r w:rsidRPr="008035A9">
        <w:rPr>
          <w:rFonts w:ascii="Times New Roman" w:eastAsia="Times New Roman" w:hAnsi="Times New Roman" w:cs="Times New Roman"/>
          <w:color w:val="000000"/>
          <w:sz w:val="28"/>
          <w:szCs w:val="28"/>
        </w:rPr>
        <w:t xml:space="preserve"> районе Курской области» изменяется раздел, касающийся объемов бюджетных      ассигнований программы:</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 </w:t>
      </w:r>
      <w:r w:rsidRPr="008035A9">
        <w:rPr>
          <w:rFonts w:ascii="Times New Roman" w:eastAsia="Times New Roman" w:hAnsi="Times New Roman" w:cs="Times New Roman"/>
          <w:b/>
          <w:bCs/>
          <w:color w:val="000000"/>
          <w:sz w:val="28"/>
          <w:szCs w:val="28"/>
        </w:rPr>
        <w:t>Общий  объем</w:t>
      </w:r>
      <w:r w:rsidRPr="008035A9">
        <w:rPr>
          <w:rFonts w:ascii="Times New Roman" w:eastAsia="Times New Roman" w:hAnsi="Times New Roman" w:cs="Times New Roman"/>
          <w:color w:val="000000"/>
          <w:sz w:val="28"/>
          <w:szCs w:val="28"/>
        </w:rPr>
        <w:t xml:space="preserve">  бюджетных ассигнований  составляет </w:t>
      </w:r>
      <w:r w:rsidRPr="008035A9">
        <w:rPr>
          <w:rFonts w:ascii="Times New Roman" w:eastAsia="Times New Roman" w:hAnsi="Times New Roman" w:cs="Times New Roman"/>
          <w:b/>
          <w:bCs/>
          <w:color w:val="000000"/>
          <w:sz w:val="28"/>
          <w:szCs w:val="28"/>
        </w:rPr>
        <w:t xml:space="preserve">52 241 591, 0 </w:t>
      </w:r>
      <w:r w:rsidRPr="008035A9">
        <w:rPr>
          <w:rFonts w:ascii="Times New Roman" w:eastAsia="Times New Roman" w:hAnsi="Times New Roman" w:cs="Times New Roman"/>
          <w:color w:val="000000"/>
          <w:sz w:val="28"/>
          <w:szCs w:val="28"/>
        </w:rPr>
        <w:t>.рублей.</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Бюджетные ассигнования на реализацию Программы  по</w:t>
      </w:r>
      <w:r w:rsidRPr="008035A9">
        <w:rPr>
          <w:rFonts w:ascii="Times New Roman" w:eastAsia="Times New Roman" w:hAnsi="Times New Roman" w:cs="Times New Roman"/>
          <w:color w:val="000000"/>
          <w:sz w:val="28"/>
          <w:szCs w:val="28"/>
        </w:rPr>
        <w:br/>
        <w:t>годам распределяются в следующих объемах:</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2019 г-</w:t>
      </w:r>
      <w:r w:rsidRPr="008035A9">
        <w:rPr>
          <w:rFonts w:ascii="Times New Roman" w:eastAsia="Times New Roman" w:hAnsi="Times New Roman" w:cs="Times New Roman"/>
          <w:b/>
          <w:bCs/>
          <w:color w:val="000000"/>
          <w:sz w:val="28"/>
          <w:szCs w:val="28"/>
        </w:rPr>
        <w:t xml:space="preserve">9 003 611,0 </w:t>
      </w:r>
      <w:r w:rsidRPr="008035A9">
        <w:rPr>
          <w:rFonts w:ascii="Times New Roman" w:eastAsia="Times New Roman" w:hAnsi="Times New Roman" w:cs="Times New Roman"/>
          <w:color w:val="000000"/>
          <w:sz w:val="28"/>
          <w:szCs w:val="28"/>
        </w:rPr>
        <w:t>рублей, в том числе:</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Обл. бюджет -</w:t>
      </w:r>
      <w:r w:rsidRPr="008035A9">
        <w:rPr>
          <w:rFonts w:ascii="Times New Roman" w:eastAsia="Times New Roman" w:hAnsi="Times New Roman" w:cs="Times New Roman"/>
          <w:b/>
          <w:bCs/>
          <w:color w:val="000000"/>
          <w:sz w:val="28"/>
          <w:szCs w:val="28"/>
        </w:rPr>
        <w:t xml:space="preserve">1 957212,0 </w:t>
      </w:r>
      <w:proofErr w:type="spellStart"/>
      <w:r w:rsidRPr="008035A9">
        <w:rPr>
          <w:rFonts w:ascii="Times New Roman" w:eastAsia="Times New Roman" w:hAnsi="Times New Roman" w:cs="Times New Roman"/>
          <w:b/>
          <w:bCs/>
          <w:color w:val="000000"/>
          <w:sz w:val="28"/>
          <w:szCs w:val="28"/>
        </w:rPr>
        <w:t>руб</w:t>
      </w:r>
      <w:proofErr w:type="spellEnd"/>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 </w:t>
      </w:r>
      <w:r w:rsidRPr="008035A9">
        <w:rPr>
          <w:rFonts w:ascii="Times New Roman" w:eastAsia="Times New Roman" w:hAnsi="Times New Roman" w:cs="Times New Roman"/>
          <w:b/>
          <w:bCs/>
          <w:color w:val="000000"/>
          <w:sz w:val="28"/>
          <w:szCs w:val="28"/>
        </w:rPr>
        <w:t>7 046 399, 0</w:t>
      </w:r>
      <w:r w:rsidRPr="008035A9">
        <w:rPr>
          <w:rFonts w:ascii="Times New Roman" w:eastAsia="Times New Roman" w:hAnsi="Times New Roman" w:cs="Times New Roman"/>
          <w:color w:val="000000"/>
          <w:sz w:val="28"/>
          <w:szCs w:val="28"/>
        </w:rPr>
        <w:t xml:space="preserve"> руб.</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2020 г. – </w:t>
      </w:r>
      <w:r w:rsidRPr="008035A9">
        <w:rPr>
          <w:rFonts w:ascii="Times New Roman" w:eastAsia="Times New Roman" w:hAnsi="Times New Roman" w:cs="Times New Roman"/>
          <w:b/>
          <w:bCs/>
          <w:color w:val="000000"/>
          <w:sz w:val="28"/>
          <w:szCs w:val="28"/>
        </w:rPr>
        <w:t>8630 539,0</w:t>
      </w:r>
      <w:r w:rsidRPr="008035A9">
        <w:rPr>
          <w:rFonts w:ascii="Times New Roman" w:eastAsia="Times New Roman" w:hAnsi="Times New Roman" w:cs="Times New Roman"/>
          <w:color w:val="000000"/>
          <w:sz w:val="28"/>
          <w:szCs w:val="28"/>
        </w:rPr>
        <w:t xml:space="preserve"> руб., в том числе:</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lastRenderedPageBreak/>
        <w:t xml:space="preserve">Обл. бюджет – </w:t>
      </w:r>
      <w:r w:rsidRPr="008035A9">
        <w:rPr>
          <w:rFonts w:ascii="Times New Roman" w:eastAsia="Times New Roman" w:hAnsi="Times New Roman" w:cs="Times New Roman"/>
          <w:b/>
          <w:bCs/>
          <w:color w:val="000000"/>
          <w:sz w:val="28"/>
          <w:szCs w:val="28"/>
        </w:rPr>
        <w:t>939 415,0</w:t>
      </w:r>
      <w:r w:rsidRPr="008035A9">
        <w:rPr>
          <w:rFonts w:ascii="Times New Roman" w:eastAsia="Times New Roman" w:hAnsi="Times New Roman" w:cs="Times New Roman"/>
          <w:color w:val="000000"/>
          <w:sz w:val="28"/>
          <w:szCs w:val="28"/>
        </w:rPr>
        <w:t xml:space="preserve"> </w:t>
      </w:r>
      <w:r w:rsidRPr="008035A9">
        <w:rPr>
          <w:rFonts w:ascii="Times New Roman" w:eastAsia="Times New Roman" w:hAnsi="Times New Roman" w:cs="Times New Roman"/>
          <w:b/>
          <w:bCs/>
          <w:color w:val="000000"/>
          <w:sz w:val="28"/>
          <w:szCs w:val="28"/>
        </w:rPr>
        <w:t>руб</w:t>
      </w:r>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w:t>
      </w:r>
      <w:r w:rsidRPr="008035A9">
        <w:rPr>
          <w:rFonts w:ascii="Times New Roman" w:eastAsia="Times New Roman" w:hAnsi="Times New Roman" w:cs="Times New Roman"/>
          <w:b/>
          <w:bCs/>
          <w:color w:val="000000"/>
          <w:sz w:val="28"/>
          <w:szCs w:val="28"/>
        </w:rPr>
        <w:t>– 7 691 124,0</w:t>
      </w:r>
      <w:r w:rsidRPr="008035A9">
        <w:rPr>
          <w:rFonts w:ascii="Times New Roman" w:eastAsia="Times New Roman" w:hAnsi="Times New Roman" w:cs="Times New Roman"/>
          <w:color w:val="000000"/>
          <w:sz w:val="28"/>
          <w:szCs w:val="28"/>
        </w:rPr>
        <w:t xml:space="preserve"> руб.</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2021 г. – </w:t>
      </w:r>
      <w:r w:rsidRPr="008035A9">
        <w:rPr>
          <w:rFonts w:ascii="Times New Roman" w:eastAsia="Times New Roman" w:hAnsi="Times New Roman" w:cs="Times New Roman"/>
          <w:b/>
          <w:bCs/>
          <w:color w:val="000000"/>
          <w:sz w:val="28"/>
          <w:szCs w:val="28"/>
        </w:rPr>
        <w:t>8 997 839,0 руб</w:t>
      </w:r>
      <w:r w:rsidRPr="008035A9">
        <w:rPr>
          <w:rFonts w:ascii="Times New Roman" w:eastAsia="Times New Roman" w:hAnsi="Times New Roman" w:cs="Times New Roman"/>
          <w:color w:val="000000"/>
          <w:sz w:val="28"/>
          <w:szCs w:val="28"/>
        </w:rPr>
        <w:t>., в том числе:</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Обл. бюджет – </w:t>
      </w:r>
      <w:r w:rsidRPr="008035A9">
        <w:rPr>
          <w:rFonts w:ascii="Times New Roman" w:eastAsia="Times New Roman" w:hAnsi="Times New Roman" w:cs="Times New Roman"/>
          <w:b/>
          <w:bCs/>
          <w:color w:val="000000"/>
          <w:sz w:val="28"/>
          <w:szCs w:val="28"/>
        </w:rPr>
        <w:t>939 415,0 руб</w:t>
      </w:r>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 </w:t>
      </w:r>
      <w:r w:rsidRPr="008035A9">
        <w:rPr>
          <w:rFonts w:ascii="Times New Roman" w:eastAsia="Times New Roman" w:hAnsi="Times New Roman" w:cs="Times New Roman"/>
          <w:b/>
          <w:bCs/>
          <w:color w:val="000000"/>
          <w:sz w:val="28"/>
          <w:szCs w:val="28"/>
        </w:rPr>
        <w:t>8 058 424,0</w:t>
      </w:r>
      <w:r w:rsidRPr="008035A9">
        <w:rPr>
          <w:rFonts w:ascii="Times New Roman" w:eastAsia="Times New Roman" w:hAnsi="Times New Roman" w:cs="Times New Roman"/>
          <w:color w:val="000000"/>
          <w:sz w:val="28"/>
          <w:szCs w:val="28"/>
        </w:rPr>
        <w:t xml:space="preserve"> руб.</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2022 г. </w:t>
      </w:r>
      <w:r w:rsidRPr="008035A9">
        <w:rPr>
          <w:rFonts w:ascii="Times New Roman" w:eastAsia="Times New Roman" w:hAnsi="Times New Roman" w:cs="Times New Roman"/>
          <w:b/>
          <w:bCs/>
          <w:color w:val="000000"/>
          <w:sz w:val="28"/>
          <w:szCs w:val="28"/>
        </w:rPr>
        <w:t>– 9 388 189,0 руб</w:t>
      </w:r>
      <w:r w:rsidRPr="008035A9">
        <w:rPr>
          <w:rFonts w:ascii="Times New Roman" w:eastAsia="Times New Roman" w:hAnsi="Times New Roman" w:cs="Times New Roman"/>
          <w:color w:val="000000"/>
          <w:sz w:val="28"/>
          <w:szCs w:val="28"/>
        </w:rPr>
        <w:t>., в том числе:</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Обл. бюджет – </w:t>
      </w:r>
      <w:r w:rsidRPr="008035A9">
        <w:rPr>
          <w:rFonts w:ascii="Times New Roman" w:eastAsia="Times New Roman" w:hAnsi="Times New Roman" w:cs="Times New Roman"/>
          <w:b/>
          <w:bCs/>
          <w:color w:val="000000"/>
          <w:sz w:val="28"/>
          <w:szCs w:val="28"/>
        </w:rPr>
        <w:t>939 415,0 руб</w:t>
      </w:r>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 </w:t>
      </w:r>
      <w:r w:rsidRPr="008035A9">
        <w:rPr>
          <w:rFonts w:ascii="Times New Roman" w:eastAsia="Times New Roman" w:hAnsi="Times New Roman" w:cs="Times New Roman"/>
          <w:b/>
          <w:bCs/>
          <w:color w:val="000000"/>
          <w:sz w:val="28"/>
          <w:szCs w:val="28"/>
        </w:rPr>
        <w:t>8 448 774,0</w:t>
      </w:r>
      <w:r w:rsidRPr="008035A9">
        <w:rPr>
          <w:rFonts w:ascii="Times New Roman" w:eastAsia="Times New Roman" w:hAnsi="Times New Roman" w:cs="Times New Roman"/>
          <w:color w:val="000000"/>
          <w:sz w:val="28"/>
          <w:szCs w:val="28"/>
        </w:rPr>
        <w:t xml:space="preserve"> руб.</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В позиции паспорта подпрограммы </w:t>
      </w:r>
      <w:r w:rsidRPr="008035A9">
        <w:rPr>
          <w:rFonts w:ascii="Times New Roman" w:eastAsia="Times New Roman" w:hAnsi="Times New Roman" w:cs="Times New Roman"/>
          <w:b/>
          <w:bCs/>
          <w:color w:val="000000"/>
          <w:sz w:val="28"/>
          <w:szCs w:val="28"/>
        </w:rPr>
        <w:t>2 "Наследие"</w:t>
      </w:r>
      <w:r w:rsidRPr="008035A9">
        <w:rPr>
          <w:rFonts w:ascii="Times New Roman" w:eastAsia="Times New Roman" w:hAnsi="Times New Roman" w:cs="Times New Roman"/>
          <w:color w:val="000000"/>
          <w:sz w:val="28"/>
          <w:szCs w:val="28"/>
        </w:rPr>
        <w:t xml:space="preserve"> муниципальной программы </w:t>
      </w:r>
      <w:proofErr w:type="spellStart"/>
      <w:r w:rsidRPr="008035A9">
        <w:rPr>
          <w:rFonts w:ascii="Times New Roman" w:eastAsia="Times New Roman" w:hAnsi="Times New Roman" w:cs="Times New Roman"/>
          <w:color w:val="000000"/>
          <w:sz w:val="28"/>
          <w:szCs w:val="28"/>
        </w:rPr>
        <w:t>Большесолдатского</w:t>
      </w:r>
      <w:proofErr w:type="spellEnd"/>
      <w:r w:rsidRPr="008035A9">
        <w:rPr>
          <w:rFonts w:ascii="Times New Roman" w:eastAsia="Times New Roman" w:hAnsi="Times New Roman" w:cs="Times New Roman"/>
          <w:color w:val="000000"/>
          <w:sz w:val="28"/>
          <w:szCs w:val="28"/>
        </w:rPr>
        <w:t xml:space="preserve"> района Курской области "Развитие культуры в </w:t>
      </w:r>
      <w:proofErr w:type="spellStart"/>
      <w:r w:rsidRPr="008035A9">
        <w:rPr>
          <w:rFonts w:ascii="Times New Roman" w:eastAsia="Times New Roman" w:hAnsi="Times New Roman" w:cs="Times New Roman"/>
          <w:color w:val="000000"/>
          <w:sz w:val="28"/>
          <w:szCs w:val="28"/>
        </w:rPr>
        <w:t>Большесолдатском</w:t>
      </w:r>
      <w:proofErr w:type="spellEnd"/>
      <w:r w:rsidRPr="008035A9">
        <w:rPr>
          <w:rFonts w:ascii="Times New Roman" w:eastAsia="Times New Roman" w:hAnsi="Times New Roman" w:cs="Times New Roman"/>
          <w:color w:val="000000"/>
          <w:sz w:val="28"/>
          <w:szCs w:val="28"/>
        </w:rPr>
        <w:t xml:space="preserve"> районе Курской области» изменяется раздел, касающийся объемов бюджетных      ассигнований программы:</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По подпрограмме 2 </w:t>
      </w:r>
      <w:r w:rsidRPr="008035A9">
        <w:rPr>
          <w:rFonts w:ascii="Times New Roman" w:eastAsia="Times New Roman" w:hAnsi="Times New Roman" w:cs="Times New Roman"/>
          <w:b/>
          <w:bCs/>
          <w:color w:val="000000"/>
          <w:sz w:val="28"/>
          <w:szCs w:val="28"/>
        </w:rPr>
        <w:t>« Наследие»</w:t>
      </w:r>
      <w:r w:rsidRPr="008035A9">
        <w:rPr>
          <w:rFonts w:ascii="Times New Roman" w:eastAsia="Times New Roman" w:hAnsi="Times New Roman" w:cs="Times New Roman"/>
          <w:color w:val="000000"/>
          <w:sz w:val="28"/>
          <w:szCs w:val="28"/>
        </w:rPr>
        <w:t xml:space="preserve"> общий объем бюджетных ассигнований составляет </w:t>
      </w:r>
      <w:r w:rsidRPr="008035A9">
        <w:rPr>
          <w:rFonts w:ascii="Times New Roman" w:eastAsia="Times New Roman" w:hAnsi="Times New Roman" w:cs="Times New Roman"/>
          <w:b/>
          <w:bCs/>
          <w:color w:val="000000"/>
          <w:sz w:val="28"/>
          <w:szCs w:val="28"/>
        </w:rPr>
        <w:t>65 327 976,0 рублей.</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Бюджетные ассигнования на реализацию Программы  по</w:t>
      </w:r>
      <w:r w:rsidRPr="008035A9">
        <w:rPr>
          <w:rFonts w:ascii="Times New Roman" w:eastAsia="Times New Roman" w:hAnsi="Times New Roman" w:cs="Times New Roman"/>
          <w:color w:val="000000"/>
          <w:sz w:val="28"/>
          <w:szCs w:val="28"/>
        </w:rPr>
        <w:br/>
        <w:t>годам распределяются в следующих объемах:</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2019 г. – </w:t>
      </w:r>
      <w:r w:rsidRPr="008035A9">
        <w:rPr>
          <w:rFonts w:ascii="Times New Roman" w:eastAsia="Times New Roman" w:hAnsi="Times New Roman" w:cs="Times New Roman"/>
          <w:b/>
          <w:bCs/>
          <w:color w:val="000000"/>
          <w:sz w:val="28"/>
          <w:szCs w:val="28"/>
        </w:rPr>
        <w:t>11 152 484, 0</w:t>
      </w:r>
      <w:r w:rsidRPr="008035A9">
        <w:rPr>
          <w:rFonts w:ascii="Times New Roman" w:eastAsia="Times New Roman" w:hAnsi="Times New Roman" w:cs="Times New Roman"/>
          <w:color w:val="000000"/>
          <w:sz w:val="28"/>
          <w:szCs w:val="28"/>
        </w:rPr>
        <w:t xml:space="preserve"> рублей, в том числе:</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Обл. Бюджет -</w:t>
      </w:r>
      <w:r w:rsidRPr="008035A9">
        <w:rPr>
          <w:rFonts w:ascii="Times New Roman" w:eastAsia="Times New Roman" w:hAnsi="Times New Roman" w:cs="Times New Roman"/>
          <w:b/>
          <w:bCs/>
          <w:color w:val="000000"/>
          <w:sz w:val="28"/>
          <w:szCs w:val="28"/>
        </w:rPr>
        <w:t xml:space="preserve">586 883,0 </w:t>
      </w:r>
      <w:proofErr w:type="spellStart"/>
      <w:r w:rsidRPr="008035A9">
        <w:rPr>
          <w:rFonts w:ascii="Times New Roman" w:eastAsia="Times New Roman" w:hAnsi="Times New Roman" w:cs="Times New Roman"/>
          <w:b/>
          <w:bCs/>
          <w:color w:val="000000"/>
          <w:sz w:val="28"/>
          <w:szCs w:val="28"/>
        </w:rPr>
        <w:t>руб</w:t>
      </w:r>
      <w:proofErr w:type="spellEnd"/>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 </w:t>
      </w:r>
      <w:r w:rsidRPr="008035A9">
        <w:rPr>
          <w:rFonts w:ascii="Times New Roman" w:eastAsia="Times New Roman" w:hAnsi="Times New Roman" w:cs="Times New Roman"/>
          <w:b/>
          <w:bCs/>
          <w:color w:val="000000"/>
          <w:sz w:val="28"/>
          <w:szCs w:val="28"/>
        </w:rPr>
        <w:t>10 565 601, 0 руб</w:t>
      </w:r>
      <w:r w:rsidRPr="008035A9">
        <w:rPr>
          <w:rFonts w:ascii="Times New Roman" w:eastAsia="Times New Roman" w:hAnsi="Times New Roman" w:cs="Times New Roman"/>
          <w:color w:val="000000"/>
          <w:sz w:val="28"/>
          <w:szCs w:val="28"/>
        </w:rPr>
        <w:t>.</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2020 г. </w:t>
      </w:r>
      <w:r w:rsidRPr="008035A9">
        <w:rPr>
          <w:rFonts w:ascii="Times New Roman" w:eastAsia="Times New Roman" w:hAnsi="Times New Roman" w:cs="Times New Roman"/>
          <w:b/>
          <w:bCs/>
          <w:color w:val="000000"/>
          <w:sz w:val="28"/>
          <w:szCs w:val="28"/>
        </w:rPr>
        <w:t xml:space="preserve">– 11 345 964,0 </w:t>
      </w:r>
      <w:r w:rsidRPr="008035A9">
        <w:rPr>
          <w:rFonts w:ascii="Times New Roman" w:eastAsia="Times New Roman" w:hAnsi="Times New Roman" w:cs="Times New Roman"/>
          <w:color w:val="000000"/>
          <w:sz w:val="28"/>
          <w:szCs w:val="28"/>
        </w:rPr>
        <w:t>рублей, в том числе:</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Обл. Бюджет -</w:t>
      </w:r>
      <w:r w:rsidRPr="008035A9">
        <w:rPr>
          <w:rFonts w:ascii="Times New Roman" w:eastAsia="Times New Roman" w:hAnsi="Times New Roman" w:cs="Times New Roman"/>
          <w:b/>
          <w:bCs/>
          <w:color w:val="000000"/>
          <w:sz w:val="28"/>
          <w:szCs w:val="28"/>
        </w:rPr>
        <w:t xml:space="preserve">578 684,0 </w:t>
      </w:r>
      <w:proofErr w:type="spellStart"/>
      <w:r w:rsidRPr="008035A9">
        <w:rPr>
          <w:rFonts w:ascii="Times New Roman" w:eastAsia="Times New Roman" w:hAnsi="Times New Roman" w:cs="Times New Roman"/>
          <w:b/>
          <w:bCs/>
          <w:color w:val="000000"/>
          <w:sz w:val="28"/>
          <w:szCs w:val="28"/>
        </w:rPr>
        <w:t>руб</w:t>
      </w:r>
      <w:proofErr w:type="spellEnd"/>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 </w:t>
      </w:r>
      <w:r w:rsidRPr="008035A9">
        <w:rPr>
          <w:rFonts w:ascii="Times New Roman" w:eastAsia="Times New Roman" w:hAnsi="Times New Roman" w:cs="Times New Roman"/>
          <w:b/>
          <w:bCs/>
          <w:color w:val="000000"/>
          <w:sz w:val="28"/>
          <w:szCs w:val="28"/>
        </w:rPr>
        <w:t>10  767 280, 0 руб</w:t>
      </w:r>
      <w:r w:rsidRPr="008035A9">
        <w:rPr>
          <w:rFonts w:ascii="Times New Roman" w:eastAsia="Times New Roman" w:hAnsi="Times New Roman" w:cs="Times New Roman"/>
          <w:color w:val="000000"/>
          <w:sz w:val="28"/>
          <w:szCs w:val="28"/>
        </w:rPr>
        <w:t>.</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2021 г. </w:t>
      </w:r>
      <w:r w:rsidRPr="008035A9">
        <w:rPr>
          <w:rFonts w:ascii="Times New Roman" w:eastAsia="Times New Roman" w:hAnsi="Times New Roman" w:cs="Times New Roman"/>
          <w:b/>
          <w:bCs/>
          <w:color w:val="000000"/>
          <w:sz w:val="28"/>
          <w:szCs w:val="28"/>
        </w:rPr>
        <w:t>- 11 664 522,0</w:t>
      </w:r>
      <w:r w:rsidRPr="008035A9">
        <w:rPr>
          <w:rFonts w:ascii="Times New Roman" w:eastAsia="Times New Roman" w:hAnsi="Times New Roman" w:cs="Times New Roman"/>
          <w:color w:val="000000"/>
          <w:sz w:val="28"/>
          <w:szCs w:val="28"/>
        </w:rPr>
        <w:t xml:space="preserve"> </w:t>
      </w:r>
      <w:r w:rsidRPr="008035A9">
        <w:rPr>
          <w:rFonts w:ascii="Times New Roman" w:eastAsia="Times New Roman" w:hAnsi="Times New Roman" w:cs="Times New Roman"/>
          <w:b/>
          <w:bCs/>
          <w:color w:val="000000"/>
          <w:sz w:val="28"/>
          <w:szCs w:val="28"/>
        </w:rPr>
        <w:t>рублей,</w:t>
      </w:r>
      <w:r w:rsidRPr="008035A9">
        <w:rPr>
          <w:rFonts w:ascii="Times New Roman" w:eastAsia="Times New Roman" w:hAnsi="Times New Roman" w:cs="Times New Roman"/>
          <w:color w:val="000000"/>
          <w:sz w:val="28"/>
          <w:szCs w:val="28"/>
        </w:rPr>
        <w:t xml:space="preserve"> в том числе:</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Обл. Бюджет - </w:t>
      </w:r>
      <w:r w:rsidRPr="008035A9">
        <w:rPr>
          <w:rFonts w:ascii="Times New Roman" w:eastAsia="Times New Roman" w:hAnsi="Times New Roman" w:cs="Times New Roman"/>
          <w:b/>
          <w:bCs/>
          <w:color w:val="000000"/>
          <w:sz w:val="28"/>
          <w:szCs w:val="28"/>
        </w:rPr>
        <w:t xml:space="preserve">578684,0 </w:t>
      </w:r>
      <w:proofErr w:type="spellStart"/>
      <w:r w:rsidRPr="008035A9">
        <w:rPr>
          <w:rFonts w:ascii="Times New Roman" w:eastAsia="Times New Roman" w:hAnsi="Times New Roman" w:cs="Times New Roman"/>
          <w:b/>
          <w:bCs/>
          <w:color w:val="000000"/>
          <w:sz w:val="28"/>
          <w:szCs w:val="28"/>
        </w:rPr>
        <w:t>руб</w:t>
      </w:r>
      <w:proofErr w:type="spellEnd"/>
      <w:r w:rsidRPr="008035A9">
        <w:rPr>
          <w:rFonts w:ascii="Times New Roman" w:eastAsia="Times New Roman" w:hAnsi="Times New Roman" w:cs="Times New Roman"/>
          <w:b/>
          <w:bCs/>
          <w:color w:val="000000"/>
          <w:sz w:val="28"/>
          <w:szCs w:val="28"/>
        </w:rPr>
        <w:t>,</w:t>
      </w:r>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 </w:t>
      </w:r>
      <w:r w:rsidRPr="008035A9">
        <w:rPr>
          <w:rFonts w:ascii="Times New Roman" w:eastAsia="Times New Roman" w:hAnsi="Times New Roman" w:cs="Times New Roman"/>
          <w:b/>
          <w:bCs/>
          <w:color w:val="000000"/>
          <w:sz w:val="28"/>
          <w:szCs w:val="28"/>
        </w:rPr>
        <w:t>11 085 838,0 руб.</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2022 г - </w:t>
      </w:r>
      <w:r w:rsidRPr="008035A9">
        <w:rPr>
          <w:rFonts w:ascii="Times New Roman" w:eastAsia="Times New Roman" w:hAnsi="Times New Roman" w:cs="Times New Roman"/>
          <w:b/>
          <w:bCs/>
          <w:color w:val="000000"/>
          <w:sz w:val="28"/>
          <w:szCs w:val="28"/>
        </w:rPr>
        <w:t xml:space="preserve">12 090 584,0 </w:t>
      </w:r>
      <w:r w:rsidRPr="008035A9">
        <w:rPr>
          <w:rFonts w:ascii="Times New Roman" w:eastAsia="Times New Roman" w:hAnsi="Times New Roman" w:cs="Times New Roman"/>
          <w:color w:val="000000"/>
          <w:sz w:val="28"/>
          <w:szCs w:val="28"/>
        </w:rPr>
        <w:t>рублей, в том числе:</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Обл. бюджет - </w:t>
      </w:r>
      <w:r w:rsidRPr="008035A9">
        <w:rPr>
          <w:rFonts w:ascii="Times New Roman" w:eastAsia="Times New Roman" w:hAnsi="Times New Roman" w:cs="Times New Roman"/>
          <w:b/>
          <w:bCs/>
          <w:color w:val="000000"/>
          <w:sz w:val="28"/>
          <w:szCs w:val="28"/>
        </w:rPr>
        <w:t>578 684,0 руб</w:t>
      </w:r>
      <w:r w:rsidRPr="008035A9">
        <w:rPr>
          <w:rFonts w:ascii="Times New Roman" w:eastAsia="Times New Roman" w:hAnsi="Times New Roman" w:cs="Times New Roman"/>
          <w:color w:val="000000"/>
          <w:sz w:val="28"/>
          <w:szCs w:val="28"/>
        </w:rPr>
        <w:t>., мун</w:t>
      </w:r>
      <w:proofErr w:type="gramStart"/>
      <w:r w:rsidRPr="008035A9">
        <w:rPr>
          <w:rFonts w:ascii="Times New Roman" w:eastAsia="Times New Roman" w:hAnsi="Times New Roman" w:cs="Times New Roman"/>
          <w:color w:val="000000"/>
          <w:sz w:val="28"/>
          <w:szCs w:val="28"/>
        </w:rPr>
        <w:t>.б</w:t>
      </w:r>
      <w:proofErr w:type="gramEnd"/>
      <w:r w:rsidRPr="008035A9">
        <w:rPr>
          <w:rFonts w:ascii="Times New Roman" w:eastAsia="Times New Roman" w:hAnsi="Times New Roman" w:cs="Times New Roman"/>
          <w:color w:val="000000"/>
          <w:sz w:val="28"/>
          <w:szCs w:val="28"/>
        </w:rPr>
        <w:t>юджет-</w:t>
      </w:r>
      <w:r w:rsidRPr="008035A9">
        <w:rPr>
          <w:rFonts w:ascii="Times New Roman" w:eastAsia="Times New Roman" w:hAnsi="Times New Roman" w:cs="Times New Roman"/>
          <w:b/>
          <w:bCs/>
          <w:color w:val="000000"/>
          <w:sz w:val="28"/>
          <w:szCs w:val="28"/>
        </w:rPr>
        <w:t>11 511 900,0 руб.</w:t>
      </w:r>
      <w:r w:rsidRPr="008035A9">
        <w:rPr>
          <w:rFonts w:ascii="Times New Roman" w:eastAsia="Times New Roman" w:hAnsi="Times New Roman" w:cs="Times New Roman"/>
          <w:color w:val="000000"/>
          <w:sz w:val="28"/>
          <w:szCs w:val="28"/>
        </w:rPr>
        <w:t> </w:t>
      </w: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В позиции паспорта подпрограммы </w:t>
      </w:r>
      <w:r w:rsidRPr="008035A9">
        <w:rPr>
          <w:rFonts w:ascii="Times New Roman" w:eastAsia="Times New Roman" w:hAnsi="Times New Roman" w:cs="Times New Roman"/>
          <w:b/>
          <w:bCs/>
          <w:color w:val="000000"/>
          <w:sz w:val="28"/>
          <w:szCs w:val="28"/>
        </w:rPr>
        <w:t>3 «Управление муниципальной программой и обеспечение условий реализации»</w:t>
      </w:r>
      <w:r w:rsidRPr="008035A9">
        <w:rPr>
          <w:rFonts w:ascii="Times New Roman" w:eastAsia="Times New Roman" w:hAnsi="Times New Roman" w:cs="Times New Roman"/>
          <w:color w:val="000000"/>
          <w:sz w:val="28"/>
          <w:szCs w:val="28"/>
        </w:rPr>
        <w:t xml:space="preserve"> муниципальной программы» </w:t>
      </w:r>
      <w:proofErr w:type="spellStart"/>
      <w:r w:rsidRPr="008035A9">
        <w:rPr>
          <w:rFonts w:ascii="Times New Roman" w:eastAsia="Times New Roman" w:hAnsi="Times New Roman" w:cs="Times New Roman"/>
          <w:color w:val="000000"/>
          <w:sz w:val="28"/>
          <w:szCs w:val="28"/>
        </w:rPr>
        <w:t>Большесолдатского</w:t>
      </w:r>
      <w:proofErr w:type="spellEnd"/>
      <w:r w:rsidRPr="008035A9">
        <w:rPr>
          <w:rFonts w:ascii="Times New Roman" w:eastAsia="Times New Roman" w:hAnsi="Times New Roman" w:cs="Times New Roman"/>
          <w:color w:val="000000"/>
          <w:sz w:val="28"/>
          <w:szCs w:val="28"/>
        </w:rPr>
        <w:t xml:space="preserve"> района Курской области "Развитие культуры в </w:t>
      </w:r>
      <w:proofErr w:type="spellStart"/>
      <w:r w:rsidRPr="008035A9">
        <w:rPr>
          <w:rFonts w:ascii="Times New Roman" w:eastAsia="Times New Roman" w:hAnsi="Times New Roman" w:cs="Times New Roman"/>
          <w:color w:val="000000"/>
          <w:sz w:val="28"/>
          <w:szCs w:val="28"/>
        </w:rPr>
        <w:t>Большесолдатском</w:t>
      </w:r>
      <w:proofErr w:type="spellEnd"/>
      <w:r w:rsidRPr="008035A9">
        <w:rPr>
          <w:rFonts w:ascii="Times New Roman" w:eastAsia="Times New Roman" w:hAnsi="Times New Roman" w:cs="Times New Roman"/>
          <w:color w:val="000000"/>
          <w:sz w:val="28"/>
          <w:szCs w:val="28"/>
        </w:rPr>
        <w:t xml:space="preserve"> районе Курской области» изменяется раздел, касающийся объемов бюджетных      ассигнований программы:</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lastRenderedPageBreak/>
        <w:t xml:space="preserve">По подпрограмме 3 </w:t>
      </w:r>
      <w:r w:rsidRPr="008035A9">
        <w:rPr>
          <w:rFonts w:ascii="Times New Roman" w:eastAsia="Times New Roman" w:hAnsi="Times New Roman" w:cs="Times New Roman"/>
          <w:b/>
          <w:bCs/>
          <w:color w:val="000000"/>
          <w:sz w:val="28"/>
          <w:szCs w:val="28"/>
        </w:rPr>
        <w:t>«Управление муниципальной программой и обеспечение условий реализации»</w:t>
      </w:r>
      <w:r w:rsidRPr="008035A9">
        <w:rPr>
          <w:rFonts w:ascii="Times New Roman" w:eastAsia="Times New Roman" w:hAnsi="Times New Roman" w:cs="Times New Roman"/>
          <w:color w:val="000000"/>
          <w:sz w:val="28"/>
          <w:szCs w:val="28"/>
        </w:rPr>
        <w:t xml:space="preserve"> муниципальной программы" общий объем бюджетных  ассигнований  составляет  </w:t>
      </w:r>
      <w:r w:rsidRPr="008035A9">
        <w:rPr>
          <w:rFonts w:ascii="Times New Roman" w:eastAsia="Times New Roman" w:hAnsi="Times New Roman" w:cs="Times New Roman"/>
          <w:b/>
          <w:bCs/>
          <w:color w:val="000000"/>
          <w:sz w:val="28"/>
          <w:szCs w:val="28"/>
        </w:rPr>
        <w:t>24 424 270,0 рублей</w:t>
      </w:r>
      <w:r w:rsidRPr="008035A9">
        <w:rPr>
          <w:rFonts w:ascii="Times New Roman" w:eastAsia="Times New Roman" w:hAnsi="Times New Roman" w:cs="Times New Roman"/>
          <w:color w:val="000000"/>
          <w:sz w:val="28"/>
          <w:szCs w:val="28"/>
        </w:rPr>
        <w:t>.                     </w:t>
      </w:r>
      <w:r w:rsidRPr="008035A9">
        <w:rPr>
          <w:rFonts w:ascii="Times New Roman" w:eastAsia="Times New Roman" w:hAnsi="Times New Roman" w:cs="Times New Roman"/>
          <w:color w:val="000000"/>
          <w:sz w:val="28"/>
          <w:szCs w:val="28"/>
        </w:rPr>
        <w:br/>
        <w:t>Бюджетные ассигнования на реализацию Программы  по</w:t>
      </w:r>
      <w:r w:rsidRPr="008035A9">
        <w:rPr>
          <w:rFonts w:ascii="Times New Roman" w:eastAsia="Times New Roman" w:hAnsi="Times New Roman" w:cs="Times New Roman"/>
          <w:color w:val="000000"/>
          <w:sz w:val="28"/>
          <w:szCs w:val="28"/>
        </w:rPr>
        <w:br/>
        <w:t>годам распределяются в следующих объемах:         </w:t>
      </w:r>
      <w:r w:rsidRPr="008035A9">
        <w:rPr>
          <w:rFonts w:ascii="Times New Roman" w:eastAsia="Times New Roman" w:hAnsi="Times New Roman" w:cs="Times New Roman"/>
          <w:color w:val="000000"/>
          <w:sz w:val="28"/>
          <w:szCs w:val="28"/>
        </w:rPr>
        <w:br/>
      </w:r>
      <w:r w:rsidRPr="008035A9">
        <w:rPr>
          <w:rFonts w:ascii="Times New Roman" w:eastAsia="Times New Roman" w:hAnsi="Times New Roman" w:cs="Times New Roman"/>
          <w:color w:val="000000"/>
          <w:sz w:val="28"/>
          <w:szCs w:val="28"/>
        </w:rPr>
        <w:br/>
        <w:t xml:space="preserve">2019 г. – </w:t>
      </w:r>
      <w:r w:rsidRPr="008035A9">
        <w:rPr>
          <w:rFonts w:ascii="Times New Roman" w:eastAsia="Times New Roman" w:hAnsi="Times New Roman" w:cs="Times New Roman"/>
          <w:b/>
          <w:bCs/>
          <w:color w:val="000000"/>
          <w:sz w:val="28"/>
          <w:szCs w:val="28"/>
        </w:rPr>
        <w:t xml:space="preserve">4 228 284,0 </w:t>
      </w:r>
      <w:r w:rsidRPr="008035A9">
        <w:rPr>
          <w:rFonts w:ascii="Times New Roman" w:eastAsia="Times New Roman" w:hAnsi="Times New Roman" w:cs="Times New Roman"/>
          <w:color w:val="000000"/>
          <w:sz w:val="28"/>
          <w:szCs w:val="28"/>
        </w:rPr>
        <w:t>рублей, в том числе:</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Обл. бюджет - </w:t>
      </w:r>
      <w:r w:rsidRPr="008035A9">
        <w:rPr>
          <w:rFonts w:ascii="Times New Roman" w:eastAsia="Times New Roman" w:hAnsi="Times New Roman" w:cs="Times New Roman"/>
          <w:b/>
          <w:bCs/>
          <w:color w:val="000000"/>
          <w:sz w:val="28"/>
          <w:szCs w:val="28"/>
        </w:rPr>
        <w:t xml:space="preserve">52 872,0 </w:t>
      </w:r>
      <w:proofErr w:type="spellStart"/>
      <w:r w:rsidRPr="008035A9">
        <w:rPr>
          <w:rFonts w:ascii="Times New Roman" w:eastAsia="Times New Roman" w:hAnsi="Times New Roman" w:cs="Times New Roman"/>
          <w:b/>
          <w:bCs/>
          <w:color w:val="000000"/>
          <w:sz w:val="28"/>
          <w:szCs w:val="28"/>
        </w:rPr>
        <w:t>руб</w:t>
      </w:r>
      <w:proofErr w:type="spellEnd"/>
      <w:r w:rsidRPr="008035A9">
        <w:rPr>
          <w:rFonts w:ascii="Times New Roman" w:eastAsia="Times New Roman" w:hAnsi="Times New Roman" w:cs="Times New Roman"/>
          <w:b/>
          <w:bCs/>
          <w:color w:val="000000"/>
          <w:sz w:val="28"/>
          <w:szCs w:val="28"/>
        </w:rPr>
        <w:t>,</w:t>
      </w:r>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w:t>
      </w:r>
      <w:r w:rsidRPr="008035A9">
        <w:rPr>
          <w:rFonts w:ascii="Times New Roman" w:eastAsia="Times New Roman" w:hAnsi="Times New Roman" w:cs="Times New Roman"/>
          <w:b/>
          <w:bCs/>
          <w:color w:val="000000"/>
          <w:sz w:val="28"/>
          <w:szCs w:val="28"/>
        </w:rPr>
        <w:t>– 4 175 412,0 руб.</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2020 г. </w:t>
      </w:r>
      <w:r w:rsidRPr="008035A9">
        <w:rPr>
          <w:rFonts w:ascii="Times New Roman" w:eastAsia="Times New Roman" w:hAnsi="Times New Roman" w:cs="Times New Roman"/>
          <w:b/>
          <w:bCs/>
          <w:color w:val="000000"/>
          <w:sz w:val="28"/>
          <w:szCs w:val="28"/>
        </w:rPr>
        <w:t>- 4 188 207,0</w:t>
      </w:r>
      <w:r w:rsidRPr="008035A9">
        <w:rPr>
          <w:rFonts w:ascii="Times New Roman" w:eastAsia="Times New Roman" w:hAnsi="Times New Roman" w:cs="Times New Roman"/>
          <w:color w:val="000000"/>
          <w:sz w:val="28"/>
          <w:szCs w:val="28"/>
        </w:rPr>
        <w:t xml:space="preserve"> рублей, в том числе:</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Обл. бюджет -</w:t>
      </w:r>
      <w:r w:rsidRPr="008035A9">
        <w:rPr>
          <w:rFonts w:ascii="Times New Roman" w:eastAsia="Times New Roman" w:hAnsi="Times New Roman" w:cs="Times New Roman"/>
          <w:b/>
          <w:bCs/>
          <w:color w:val="000000"/>
          <w:sz w:val="28"/>
          <w:szCs w:val="28"/>
        </w:rPr>
        <w:t xml:space="preserve">52 872,0 </w:t>
      </w:r>
      <w:proofErr w:type="spellStart"/>
      <w:r w:rsidRPr="008035A9">
        <w:rPr>
          <w:rFonts w:ascii="Times New Roman" w:eastAsia="Times New Roman" w:hAnsi="Times New Roman" w:cs="Times New Roman"/>
          <w:b/>
          <w:bCs/>
          <w:color w:val="000000"/>
          <w:sz w:val="28"/>
          <w:szCs w:val="28"/>
        </w:rPr>
        <w:t>руб</w:t>
      </w:r>
      <w:proofErr w:type="spellEnd"/>
      <w:r w:rsidRPr="008035A9">
        <w:rPr>
          <w:rFonts w:ascii="Times New Roman" w:eastAsia="Times New Roman" w:hAnsi="Times New Roman" w:cs="Times New Roman"/>
          <w:b/>
          <w:bCs/>
          <w:color w:val="000000"/>
          <w:sz w:val="28"/>
          <w:szCs w:val="28"/>
        </w:rPr>
        <w:t>,</w:t>
      </w:r>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Бюджет –</w:t>
      </w:r>
      <w:r w:rsidRPr="008035A9">
        <w:rPr>
          <w:rFonts w:ascii="Times New Roman" w:eastAsia="Times New Roman" w:hAnsi="Times New Roman" w:cs="Times New Roman"/>
          <w:b/>
          <w:bCs/>
          <w:color w:val="000000"/>
          <w:sz w:val="28"/>
          <w:szCs w:val="28"/>
        </w:rPr>
        <w:t>4 135 335,0 руб</w:t>
      </w:r>
      <w:r w:rsidRPr="008035A9">
        <w:rPr>
          <w:rFonts w:ascii="Times New Roman" w:eastAsia="Times New Roman" w:hAnsi="Times New Roman" w:cs="Times New Roman"/>
          <w:color w:val="000000"/>
          <w:sz w:val="28"/>
          <w:szCs w:val="28"/>
        </w:rPr>
        <w:t>.</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2021 г. </w:t>
      </w:r>
      <w:r w:rsidRPr="008035A9">
        <w:rPr>
          <w:rFonts w:ascii="Times New Roman" w:eastAsia="Times New Roman" w:hAnsi="Times New Roman" w:cs="Times New Roman"/>
          <w:b/>
          <w:bCs/>
          <w:color w:val="000000"/>
          <w:sz w:val="28"/>
          <w:szCs w:val="28"/>
        </w:rPr>
        <w:t xml:space="preserve">– 4 188 207,0 </w:t>
      </w:r>
      <w:r w:rsidRPr="008035A9">
        <w:rPr>
          <w:rFonts w:ascii="Times New Roman" w:eastAsia="Times New Roman" w:hAnsi="Times New Roman" w:cs="Times New Roman"/>
          <w:color w:val="000000"/>
          <w:sz w:val="28"/>
          <w:szCs w:val="28"/>
        </w:rPr>
        <w:t>рублей, в том числе:</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Обл. бюджет -</w:t>
      </w:r>
      <w:r w:rsidRPr="008035A9">
        <w:rPr>
          <w:rFonts w:ascii="Times New Roman" w:eastAsia="Times New Roman" w:hAnsi="Times New Roman" w:cs="Times New Roman"/>
          <w:b/>
          <w:bCs/>
          <w:color w:val="000000"/>
          <w:sz w:val="28"/>
          <w:szCs w:val="28"/>
        </w:rPr>
        <w:t xml:space="preserve">52 872,0 </w:t>
      </w:r>
      <w:proofErr w:type="spellStart"/>
      <w:r w:rsidRPr="008035A9">
        <w:rPr>
          <w:rFonts w:ascii="Times New Roman" w:eastAsia="Times New Roman" w:hAnsi="Times New Roman" w:cs="Times New Roman"/>
          <w:b/>
          <w:bCs/>
          <w:color w:val="000000"/>
          <w:sz w:val="28"/>
          <w:szCs w:val="28"/>
        </w:rPr>
        <w:t>руб</w:t>
      </w:r>
      <w:proofErr w:type="spellEnd"/>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 </w:t>
      </w:r>
      <w:r w:rsidRPr="008035A9">
        <w:rPr>
          <w:rFonts w:ascii="Times New Roman" w:eastAsia="Times New Roman" w:hAnsi="Times New Roman" w:cs="Times New Roman"/>
          <w:b/>
          <w:bCs/>
          <w:color w:val="000000"/>
          <w:sz w:val="28"/>
          <w:szCs w:val="28"/>
        </w:rPr>
        <w:t>4 135 335,0 руб</w:t>
      </w:r>
      <w:r w:rsidRPr="008035A9">
        <w:rPr>
          <w:rFonts w:ascii="Times New Roman" w:eastAsia="Times New Roman" w:hAnsi="Times New Roman" w:cs="Times New Roman"/>
          <w:color w:val="000000"/>
          <w:sz w:val="28"/>
          <w:szCs w:val="28"/>
        </w:rPr>
        <w:t>.</w:t>
      </w:r>
    </w:p>
    <w:p w:rsidR="008035A9" w:rsidRPr="008035A9" w:rsidRDefault="008035A9" w:rsidP="008035A9">
      <w:pPr>
        <w:spacing w:before="100" w:beforeAutospacing="1" w:after="198"/>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2022 г-</w:t>
      </w:r>
      <w:r w:rsidRPr="008035A9">
        <w:rPr>
          <w:rFonts w:ascii="Times New Roman" w:eastAsia="Times New Roman" w:hAnsi="Times New Roman" w:cs="Times New Roman"/>
          <w:b/>
          <w:bCs/>
          <w:color w:val="000000"/>
          <w:sz w:val="28"/>
          <w:szCs w:val="28"/>
        </w:rPr>
        <w:t xml:space="preserve"> 4 188 207,0 </w:t>
      </w:r>
      <w:r w:rsidRPr="008035A9">
        <w:rPr>
          <w:rFonts w:ascii="Times New Roman" w:eastAsia="Times New Roman" w:hAnsi="Times New Roman" w:cs="Times New Roman"/>
          <w:color w:val="000000"/>
          <w:sz w:val="28"/>
          <w:szCs w:val="28"/>
        </w:rPr>
        <w:t>рублей, в том числе:</w:t>
      </w:r>
    </w:p>
    <w:p w:rsidR="008035A9" w:rsidRPr="008035A9" w:rsidRDefault="008035A9" w:rsidP="008035A9">
      <w:pPr>
        <w:spacing w:before="100" w:beforeAutospacing="1" w:after="0"/>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обл</w:t>
      </w:r>
      <w:proofErr w:type="gramStart"/>
      <w:r w:rsidRPr="008035A9">
        <w:rPr>
          <w:rFonts w:ascii="Times New Roman" w:eastAsia="Times New Roman" w:hAnsi="Times New Roman" w:cs="Times New Roman"/>
          <w:color w:val="000000"/>
          <w:sz w:val="28"/>
          <w:szCs w:val="28"/>
        </w:rPr>
        <w:t>.б</w:t>
      </w:r>
      <w:proofErr w:type="gramEnd"/>
      <w:r w:rsidRPr="008035A9">
        <w:rPr>
          <w:rFonts w:ascii="Times New Roman" w:eastAsia="Times New Roman" w:hAnsi="Times New Roman" w:cs="Times New Roman"/>
          <w:color w:val="000000"/>
          <w:sz w:val="28"/>
          <w:szCs w:val="28"/>
        </w:rPr>
        <w:t>юджет-</w:t>
      </w:r>
      <w:r w:rsidRPr="008035A9">
        <w:rPr>
          <w:rFonts w:ascii="Times New Roman" w:eastAsia="Times New Roman" w:hAnsi="Times New Roman" w:cs="Times New Roman"/>
          <w:b/>
          <w:bCs/>
          <w:color w:val="000000"/>
          <w:sz w:val="28"/>
          <w:szCs w:val="28"/>
        </w:rPr>
        <w:t>52 872,0 руб</w:t>
      </w:r>
      <w:r w:rsidRPr="008035A9">
        <w:rPr>
          <w:rFonts w:ascii="Times New Roman" w:eastAsia="Times New Roman" w:hAnsi="Times New Roman" w:cs="Times New Roman"/>
          <w:color w:val="000000"/>
          <w:sz w:val="28"/>
          <w:szCs w:val="28"/>
        </w:rPr>
        <w:t>.;мун.бюджет-</w:t>
      </w:r>
      <w:r w:rsidRPr="008035A9">
        <w:rPr>
          <w:rFonts w:ascii="Times New Roman" w:eastAsia="Times New Roman" w:hAnsi="Times New Roman" w:cs="Times New Roman"/>
          <w:b/>
          <w:bCs/>
          <w:color w:val="000000"/>
          <w:sz w:val="28"/>
          <w:szCs w:val="28"/>
        </w:rPr>
        <w:t>4 135 335,0 руб.</w:t>
      </w:r>
    </w:p>
    <w:p w:rsidR="008035A9" w:rsidRPr="008035A9" w:rsidRDefault="008035A9" w:rsidP="008035A9">
      <w:pPr>
        <w:spacing w:before="100" w:beforeAutospacing="1" w:after="0"/>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ind w:firstLine="567"/>
        <w:rPr>
          <w:rFonts w:ascii="Times New Roman" w:eastAsia="Times New Roman" w:hAnsi="Times New Roman" w:cs="Times New Roman"/>
          <w:color w:val="000000"/>
          <w:sz w:val="24"/>
          <w:szCs w:val="24"/>
        </w:rPr>
      </w:pPr>
      <w:proofErr w:type="gramStart"/>
      <w:r w:rsidRPr="008035A9">
        <w:rPr>
          <w:rFonts w:ascii="Times New Roman" w:eastAsia="Times New Roman" w:hAnsi="Times New Roman" w:cs="Times New Roman"/>
          <w:color w:val="000000"/>
          <w:sz w:val="28"/>
          <w:szCs w:val="28"/>
        </w:rPr>
        <w:t xml:space="preserve">Приложение №1 « Сведения о показателях (индикаторах) районных учреждений культуры </w:t>
      </w:r>
      <w:proofErr w:type="spellStart"/>
      <w:r w:rsidRPr="008035A9">
        <w:rPr>
          <w:rFonts w:ascii="Times New Roman" w:eastAsia="Times New Roman" w:hAnsi="Times New Roman" w:cs="Times New Roman"/>
          <w:color w:val="000000"/>
          <w:sz w:val="28"/>
          <w:szCs w:val="28"/>
        </w:rPr>
        <w:t>Большесолдатского</w:t>
      </w:r>
      <w:proofErr w:type="spellEnd"/>
      <w:r w:rsidRPr="008035A9">
        <w:rPr>
          <w:rFonts w:ascii="Times New Roman" w:eastAsia="Times New Roman" w:hAnsi="Times New Roman" w:cs="Times New Roman"/>
          <w:color w:val="000000"/>
          <w:sz w:val="28"/>
          <w:szCs w:val="28"/>
        </w:rPr>
        <w:t xml:space="preserve"> района», приложение №2 «Перечень основных мероприятий программы </w:t>
      </w:r>
      <w:proofErr w:type="spellStart"/>
      <w:r w:rsidRPr="008035A9">
        <w:rPr>
          <w:rFonts w:ascii="Times New Roman" w:eastAsia="Times New Roman" w:hAnsi="Times New Roman" w:cs="Times New Roman"/>
          <w:color w:val="000000"/>
          <w:sz w:val="28"/>
          <w:szCs w:val="28"/>
        </w:rPr>
        <w:t>Большесолдатского</w:t>
      </w:r>
      <w:proofErr w:type="spellEnd"/>
      <w:r w:rsidRPr="008035A9">
        <w:rPr>
          <w:rFonts w:ascii="Times New Roman" w:eastAsia="Times New Roman" w:hAnsi="Times New Roman" w:cs="Times New Roman"/>
          <w:color w:val="000000"/>
          <w:sz w:val="28"/>
          <w:szCs w:val="28"/>
        </w:rPr>
        <w:t xml:space="preserve"> района Курской области «Развитие культуры </w:t>
      </w:r>
      <w:proofErr w:type="spellStart"/>
      <w:r w:rsidRPr="008035A9">
        <w:rPr>
          <w:rFonts w:ascii="Times New Roman" w:eastAsia="Times New Roman" w:hAnsi="Times New Roman" w:cs="Times New Roman"/>
          <w:color w:val="000000"/>
          <w:sz w:val="28"/>
          <w:szCs w:val="28"/>
        </w:rPr>
        <w:t>Большесолдатского</w:t>
      </w:r>
      <w:proofErr w:type="spellEnd"/>
      <w:r w:rsidRPr="008035A9">
        <w:rPr>
          <w:rFonts w:ascii="Times New Roman" w:eastAsia="Times New Roman" w:hAnsi="Times New Roman" w:cs="Times New Roman"/>
          <w:color w:val="000000"/>
          <w:sz w:val="28"/>
          <w:szCs w:val="28"/>
        </w:rPr>
        <w:t xml:space="preserve"> района Курской области», приложение №3 «Перечень мероприятий к муниципальной программе</w:t>
      </w:r>
      <w:r w:rsidRPr="008035A9">
        <w:rPr>
          <w:rFonts w:ascii="Times New Roman" w:eastAsia="Times New Roman" w:hAnsi="Times New Roman" w:cs="Times New Roman"/>
          <w:b/>
          <w:bCs/>
          <w:color w:val="000000"/>
          <w:sz w:val="28"/>
          <w:szCs w:val="28"/>
        </w:rPr>
        <w:t xml:space="preserve"> </w:t>
      </w:r>
      <w:r w:rsidRPr="008035A9">
        <w:rPr>
          <w:rFonts w:ascii="Times New Roman" w:eastAsia="Times New Roman" w:hAnsi="Times New Roman" w:cs="Times New Roman"/>
          <w:color w:val="000000"/>
          <w:sz w:val="28"/>
          <w:szCs w:val="28"/>
        </w:rPr>
        <w:t xml:space="preserve">«Развитие культуры </w:t>
      </w:r>
      <w:proofErr w:type="spellStart"/>
      <w:r w:rsidRPr="008035A9">
        <w:rPr>
          <w:rFonts w:ascii="Times New Roman" w:eastAsia="Times New Roman" w:hAnsi="Times New Roman" w:cs="Times New Roman"/>
          <w:color w:val="000000"/>
          <w:sz w:val="28"/>
          <w:szCs w:val="28"/>
        </w:rPr>
        <w:t>Большесолдатского</w:t>
      </w:r>
      <w:proofErr w:type="spellEnd"/>
      <w:r w:rsidRPr="008035A9">
        <w:rPr>
          <w:rFonts w:ascii="Times New Roman" w:eastAsia="Times New Roman" w:hAnsi="Times New Roman" w:cs="Times New Roman"/>
          <w:color w:val="000000"/>
          <w:sz w:val="28"/>
          <w:szCs w:val="28"/>
        </w:rPr>
        <w:t xml:space="preserve"> района Курской области» муниципальной программы «Развитие культуры </w:t>
      </w:r>
      <w:proofErr w:type="spellStart"/>
      <w:r w:rsidRPr="008035A9">
        <w:rPr>
          <w:rFonts w:ascii="Times New Roman" w:eastAsia="Times New Roman" w:hAnsi="Times New Roman" w:cs="Times New Roman"/>
          <w:color w:val="000000"/>
          <w:sz w:val="28"/>
          <w:szCs w:val="28"/>
        </w:rPr>
        <w:t>Большесолдатского</w:t>
      </w:r>
      <w:proofErr w:type="spellEnd"/>
      <w:r w:rsidRPr="008035A9">
        <w:rPr>
          <w:rFonts w:ascii="Times New Roman" w:eastAsia="Times New Roman" w:hAnsi="Times New Roman" w:cs="Times New Roman"/>
          <w:color w:val="000000"/>
          <w:sz w:val="28"/>
          <w:szCs w:val="28"/>
        </w:rPr>
        <w:t xml:space="preserve"> района Курской области, приложение №4 «Ресурсное обеспечение муниципальной программы «Развитие культуры </w:t>
      </w:r>
      <w:proofErr w:type="spellStart"/>
      <w:r w:rsidRPr="008035A9">
        <w:rPr>
          <w:rFonts w:ascii="Times New Roman" w:eastAsia="Times New Roman" w:hAnsi="Times New Roman" w:cs="Times New Roman"/>
          <w:color w:val="000000"/>
          <w:sz w:val="28"/>
          <w:szCs w:val="28"/>
        </w:rPr>
        <w:t>Большесолдатского</w:t>
      </w:r>
      <w:proofErr w:type="spellEnd"/>
      <w:r w:rsidRPr="008035A9">
        <w:rPr>
          <w:rFonts w:ascii="Times New Roman" w:eastAsia="Times New Roman" w:hAnsi="Times New Roman" w:cs="Times New Roman"/>
          <w:color w:val="000000"/>
          <w:sz w:val="28"/>
          <w:szCs w:val="28"/>
        </w:rPr>
        <w:t xml:space="preserve"> района Курской области</w:t>
      </w:r>
      <w:proofErr w:type="gramEnd"/>
      <w:r w:rsidRPr="008035A9">
        <w:rPr>
          <w:rFonts w:ascii="Times New Roman" w:eastAsia="Times New Roman" w:hAnsi="Times New Roman" w:cs="Times New Roman"/>
          <w:color w:val="000000"/>
          <w:sz w:val="28"/>
          <w:szCs w:val="28"/>
        </w:rPr>
        <w:t>, утвержденных постановлением Администрации района от 14.11.2018 г. №595 изложить в новой редакции.</w:t>
      </w:r>
    </w:p>
    <w:p w:rsidR="008035A9" w:rsidRPr="008035A9" w:rsidRDefault="008035A9" w:rsidP="008035A9">
      <w:pPr>
        <w:spacing w:before="100" w:beforeAutospacing="1" w:after="0"/>
        <w:ind w:left="-1276" w:firstLine="567"/>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ind w:left="-1276" w:firstLine="567"/>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ind w:left="-1276" w:firstLine="567"/>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ind w:left="-1276" w:firstLine="567"/>
        <w:rPr>
          <w:rFonts w:ascii="Times New Roman" w:eastAsia="Times New Roman" w:hAnsi="Times New Roman" w:cs="Times New Roman"/>
          <w:color w:val="000000"/>
          <w:sz w:val="24"/>
          <w:szCs w:val="24"/>
        </w:rPr>
      </w:pPr>
    </w:p>
    <w:p w:rsidR="008035A9" w:rsidRPr="008035A9" w:rsidRDefault="008035A9" w:rsidP="008035A9">
      <w:pPr>
        <w:shd w:val="clear" w:color="auto" w:fill="FFFFFF"/>
        <w:spacing w:before="278" w:after="0" w:line="318" w:lineRule="atLeast"/>
        <w:ind w:left="5942"/>
        <w:rPr>
          <w:rFonts w:ascii="Times New Roman" w:eastAsia="Times New Roman" w:hAnsi="Times New Roman" w:cs="Times New Roman"/>
          <w:color w:val="000000"/>
          <w:spacing w:val="2"/>
          <w:sz w:val="24"/>
          <w:szCs w:val="24"/>
        </w:rPr>
      </w:pPr>
      <w:proofErr w:type="gramStart"/>
      <w:r w:rsidRPr="008035A9">
        <w:rPr>
          <w:rFonts w:ascii="Times New Roman" w:eastAsia="Times New Roman" w:hAnsi="Times New Roman" w:cs="Times New Roman"/>
          <w:color w:val="2D2D2D"/>
          <w:spacing w:val="2"/>
          <w:sz w:val="24"/>
          <w:szCs w:val="24"/>
        </w:rPr>
        <w:lastRenderedPageBreak/>
        <w:t>Утверждена</w:t>
      </w:r>
      <w:proofErr w:type="gramEnd"/>
      <w:r w:rsidRPr="008035A9">
        <w:rPr>
          <w:rFonts w:ascii="Times New Roman" w:eastAsia="Times New Roman" w:hAnsi="Times New Roman" w:cs="Times New Roman"/>
          <w:color w:val="2D2D2D"/>
          <w:spacing w:val="2"/>
          <w:sz w:val="24"/>
          <w:szCs w:val="24"/>
        </w:rPr>
        <w:br/>
        <w:t xml:space="preserve">постановлением Администрации </w:t>
      </w:r>
      <w:proofErr w:type="spellStart"/>
      <w:r w:rsidRPr="008035A9">
        <w:rPr>
          <w:rFonts w:ascii="Times New Roman" w:eastAsia="Times New Roman" w:hAnsi="Times New Roman" w:cs="Times New Roman"/>
          <w:color w:val="2D2D2D"/>
          <w:spacing w:val="2"/>
          <w:sz w:val="24"/>
          <w:szCs w:val="24"/>
        </w:rPr>
        <w:t>Большесолдатского</w:t>
      </w:r>
      <w:proofErr w:type="spellEnd"/>
      <w:r w:rsidRPr="008035A9">
        <w:rPr>
          <w:rFonts w:ascii="Times New Roman" w:eastAsia="Times New Roman" w:hAnsi="Times New Roman" w:cs="Times New Roman"/>
          <w:color w:val="2D2D2D"/>
          <w:spacing w:val="2"/>
          <w:sz w:val="24"/>
          <w:szCs w:val="24"/>
        </w:rPr>
        <w:t xml:space="preserve"> района Курской области</w:t>
      </w:r>
      <w:r w:rsidRPr="008035A9">
        <w:rPr>
          <w:rFonts w:ascii="Times New Roman" w:eastAsia="Times New Roman" w:hAnsi="Times New Roman" w:cs="Times New Roman"/>
          <w:color w:val="2D2D2D"/>
          <w:spacing w:val="2"/>
          <w:sz w:val="24"/>
          <w:szCs w:val="24"/>
        </w:rPr>
        <w:br/>
        <w:t>от 14.11. 2018 г. № 595</w:t>
      </w:r>
    </w:p>
    <w:p w:rsidR="008035A9" w:rsidRPr="008035A9" w:rsidRDefault="008035A9" w:rsidP="008035A9">
      <w:pPr>
        <w:shd w:val="clear" w:color="auto" w:fill="FFFFFF"/>
        <w:spacing w:before="278" w:after="227" w:line="240" w:lineRule="auto"/>
        <w:jc w:val="center"/>
        <w:outlineLvl w:val="1"/>
        <w:rPr>
          <w:rFonts w:ascii="Times New Roman" w:eastAsia="Times New Roman" w:hAnsi="Times New Roman" w:cs="Times New Roman"/>
          <w:b/>
          <w:bCs/>
          <w:color w:val="000000"/>
          <w:sz w:val="36"/>
          <w:szCs w:val="36"/>
        </w:rPr>
      </w:pPr>
      <w:r w:rsidRPr="008035A9">
        <w:rPr>
          <w:rFonts w:ascii="Times New Roman" w:eastAsia="Times New Roman" w:hAnsi="Times New Roman" w:cs="Times New Roman"/>
          <w:b/>
          <w:bCs/>
          <w:color w:val="000000"/>
          <w:sz w:val="28"/>
          <w:szCs w:val="28"/>
        </w:rPr>
        <w:t xml:space="preserve">Муниципальная программа </w:t>
      </w:r>
      <w:proofErr w:type="spellStart"/>
      <w:r w:rsidRPr="008035A9">
        <w:rPr>
          <w:rFonts w:ascii="Times New Roman" w:eastAsia="Times New Roman" w:hAnsi="Times New Roman" w:cs="Times New Roman"/>
          <w:b/>
          <w:bCs/>
          <w:color w:val="000000"/>
          <w:sz w:val="28"/>
          <w:szCs w:val="28"/>
        </w:rPr>
        <w:t>Большесолдатского</w:t>
      </w:r>
      <w:proofErr w:type="spellEnd"/>
      <w:r w:rsidRPr="008035A9">
        <w:rPr>
          <w:rFonts w:ascii="Times New Roman" w:eastAsia="Times New Roman" w:hAnsi="Times New Roman" w:cs="Times New Roman"/>
          <w:b/>
          <w:bCs/>
          <w:color w:val="000000"/>
          <w:sz w:val="28"/>
          <w:szCs w:val="28"/>
        </w:rPr>
        <w:t xml:space="preserve"> района Курской области</w:t>
      </w:r>
    </w:p>
    <w:p w:rsidR="008035A9" w:rsidRPr="008035A9" w:rsidRDefault="008035A9" w:rsidP="008035A9">
      <w:pPr>
        <w:shd w:val="clear" w:color="auto" w:fill="FFFFFF"/>
        <w:spacing w:before="278" w:after="227" w:line="240" w:lineRule="auto"/>
        <w:jc w:val="center"/>
        <w:outlineLvl w:val="1"/>
        <w:rPr>
          <w:rFonts w:ascii="Times New Roman" w:eastAsia="Times New Roman" w:hAnsi="Times New Roman" w:cs="Times New Roman"/>
          <w:b/>
          <w:bCs/>
          <w:color w:val="000000"/>
          <w:sz w:val="36"/>
          <w:szCs w:val="36"/>
        </w:rPr>
      </w:pPr>
      <w:r w:rsidRPr="008035A9">
        <w:rPr>
          <w:rFonts w:ascii="Times New Roman" w:eastAsia="Times New Roman" w:hAnsi="Times New Roman" w:cs="Times New Roman"/>
          <w:b/>
          <w:bCs/>
          <w:color w:val="000000"/>
          <w:sz w:val="28"/>
          <w:szCs w:val="28"/>
        </w:rPr>
        <w:t xml:space="preserve">«Развитие культуры в </w:t>
      </w:r>
      <w:proofErr w:type="spellStart"/>
      <w:r w:rsidRPr="008035A9">
        <w:rPr>
          <w:rFonts w:ascii="Times New Roman" w:eastAsia="Times New Roman" w:hAnsi="Times New Roman" w:cs="Times New Roman"/>
          <w:b/>
          <w:bCs/>
          <w:color w:val="000000"/>
          <w:sz w:val="28"/>
          <w:szCs w:val="28"/>
        </w:rPr>
        <w:t>Большесолдатском</w:t>
      </w:r>
      <w:proofErr w:type="spellEnd"/>
      <w:r w:rsidRPr="008035A9">
        <w:rPr>
          <w:rFonts w:ascii="Times New Roman" w:eastAsia="Times New Roman" w:hAnsi="Times New Roman" w:cs="Times New Roman"/>
          <w:b/>
          <w:bCs/>
          <w:color w:val="000000"/>
          <w:sz w:val="28"/>
          <w:szCs w:val="28"/>
        </w:rPr>
        <w:t xml:space="preserve"> районе Курской области»</w:t>
      </w:r>
    </w:p>
    <w:p w:rsidR="008035A9" w:rsidRPr="008035A9" w:rsidRDefault="008035A9" w:rsidP="008035A9">
      <w:pPr>
        <w:spacing w:before="100" w:beforeAutospacing="1" w:after="198"/>
        <w:jc w:val="center"/>
        <w:rPr>
          <w:rFonts w:ascii="Times New Roman" w:eastAsia="Times New Roman" w:hAnsi="Times New Roman" w:cs="Times New Roman"/>
          <w:color w:val="000000"/>
          <w:sz w:val="24"/>
          <w:szCs w:val="24"/>
        </w:rPr>
      </w:pPr>
      <w:r w:rsidRPr="008035A9">
        <w:rPr>
          <w:rFonts w:ascii="Times New Roman" w:eastAsia="Times New Roman" w:hAnsi="Times New Roman" w:cs="Times New Roman"/>
          <w:b/>
          <w:bCs/>
          <w:color w:val="000000"/>
          <w:sz w:val="28"/>
          <w:szCs w:val="28"/>
        </w:rPr>
        <w:t>ПАСПОРТ</w:t>
      </w:r>
    </w:p>
    <w:p w:rsidR="008035A9" w:rsidRPr="008035A9" w:rsidRDefault="008035A9" w:rsidP="008035A9">
      <w:pPr>
        <w:spacing w:before="100" w:beforeAutospacing="1" w:after="198"/>
        <w:jc w:val="center"/>
        <w:rPr>
          <w:rFonts w:ascii="Times New Roman" w:eastAsia="Times New Roman" w:hAnsi="Times New Roman" w:cs="Times New Roman"/>
          <w:color w:val="000000"/>
          <w:sz w:val="24"/>
          <w:szCs w:val="24"/>
        </w:rPr>
      </w:pPr>
      <w:r w:rsidRPr="008035A9">
        <w:rPr>
          <w:rFonts w:ascii="Calibri" w:eastAsia="Times New Roman" w:hAnsi="Calibri" w:cs="Times New Roman"/>
          <w:color w:val="000000"/>
        </w:rPr>
        <w:t xml:space="preserve">муниципальной программы </w:t>
      </w:r>
      <w:proofErr w:type="spellStart"/>
      <w:r w:rsidRPr="008035A9">
        <w:rPr>
          <w:rFonts w:ascii="Calibri" w:eastAsia="Times New Roman" w:hAnsi="Calibri" w:cs="Times New Roman"/>
          <w:color w:val="000000"/>
        </w:rPr>
        <w:t>Большесолдатского</w:t>
      </w:r>
      <w:proofErr w:type="spellEnd"/>
      <w:r w:rsidRPr="008035A9">
        <w:rPr>
          <w:rFonts w:ascii="Calibri" w:eastAsia="Times New Roman" w:hAnsi="Calibri" w:cs="Times New Roman"/>
          <w:color w:val="000000"/>
        </w:rPr>
        <w:t xml:space="preserve"> района Курской области "Развитие культуры в </w:t>
      </w:r>
      <w:proofErr w:type="spellStart"/>
      <w:r w:rsidRPr="008035A9">
        <w:rPr>
          <w:rFonts w:ascii="Calibri" w:eastAsia="Times New Roman" w:hAnsi="Calibri" w:cs="Times New Roman"/>
          <w:color w:val="000000"/>
        </w:rPr>
        <w:t>Большесолдатском</w:t>
      </w:r>
      <w:proofErr w:type="spellEnd"/>
      <w:r w:rsidRPr="008035A9">
        <w:rPr>
          <w:rFonts w:ascii="Calibri" w:eastAsia="Times New Roman" w:hAnsi="Calibri" w:cs="Times New Roman"/>
          <w:color w:val="000000"/>
        </w:rPr>
        <w:t xml:space="preserve"> районе Курской области " (далее - Программа)</w:t>
      </w:r>
    </w:p>
    <w:tbl>
      <w:tblPr>
        <w:tblW w:w="9360" w:type="dxa"/>
        <w:tblCellSpacing w:w="0" w:type="dxa"/>
        <w:tblCellMar>
          <w:top w:w="15" w:type="dxa"/>
          <w:left w:w="15" w:type="dxa"/>
          <w:bottom w:w="15" w:type="dxa"/>
          <w:right w:w="15" w:type="dxa"/>
        </w:tblCellMar>
        <w:tblLook w:val="04A0" w:firstRow="1" w:lastRow="0" w:firstColumn="1" w:lastColumn="0" w:noHBand="0" w:noVBand="1"/>
      </w:tblPr>
      <w:tblGrid>
        <w:gridCol w:w="2989"/>
        <w:gridCol w:w="6371"/>
      </w:tblGrid>
      <w:tr w:rsidR="008035A9" w:rsidRPr="008035A9" w:rsidTr="008035A9">
        <w:trPr>
          <w:tblCellSpacing w:w="0" w:type="dxa"/>
        </w:trPr>
        <w:tc>
          <w:tcPr>
            <w:tcW w:w="2970" w:type="dxa"/>
            <w:tcBorders>
              <w:top w:val="nil"/>
              <w:left w:val="nil"/>
              <w:bottom w:val="nil"/>
              <w:right w:val="nil"/>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p>
        </w:tc>
        <w:tc>
          <w:tcPr>
            <w:tcW w:w="6330" w:type="dxa"/>
            <w:tcBorders>
              <w:top w:val="nil"/>
              <w:left w:val="nil"/>
              <w:bottom w:val="nil"/>
              <w:right w:val="nil"/>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p>
        </w:tc>
      </w:tr>
      <w:tr w:rsidR="008035A9" w:rsidRPr="008035A9" w:rsidTr="008035A9">
        <w:trPr>
          <w:tblCellSpacing w:w="0" w:type="dxa"/>
        </w:trPr>
        <w:tc>
          <w:tcPr>
            <w:tcW w:w="2970" w:type="dxa"/>
            <w:tcBorders>
              <w:top w:val="single" w:sz="6" w:space="0" w:color="000001"/>
              <w:left w:val="single" w:sz="6" w:space="0" w:color="000001"/>
              <w:bottom w:val="single" w:sz="6" w:space="0" w:color="000001"/>
              <w:right w:val="nil"/>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Ответственный         </w:t>
            </w:r>
            <w:r w:rsidRPr="008035A9">
              <w:rPr>
                <w:rFonts w:ascii="Calibri" w:eastAsia="Times New Roman" w:hAnsi="Calibri" w:cs="Times New Roman"/>
                <w:color w:val="000000"/>
                <w:sz w:val="24"/>
                <w:szCs w:val="24"/>
              </w:rPr>
              <w:br/>
              <w:t>исполнитель программы</w:t>
            </w:r>
          </w:p>
        </w:tc>
        <w:tc>
          <w:tcPr>
            <w:tcW w:w="6330" w:type="dxa"/>
            <w:tcBorders>
              <w:top w:val="single" w:sz="6" w:space="0" w:color="000001"/>
              <w:left w:val="single" w:sz="6" w:space="0" w:color="000001"/>
              <w:bottom w:val="single" w:sz="6" w:space="0" w:color="000001"/>
              <w:right w:val="single" w:sz="6" w:space="0" w:color="000001"/>
            </w:tcBorders>
            <w:tcMar>
              <w:top w:w="0" w:type="dxa"/>
              <w:left w:w="11" w:type="dxa"/>
              <w:bottom w:w="0" w:type="dxa"/>
              <w:right w:w="11"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Отдел культуры, молодёжной политики, физкультуры и спорта Администрации </w:t>
            </w:r>
            <w:proofErr w:type="spellStart"/>
            <w:r w:rsidRPr="008035A9">
              <w:rPr>
                <w:rFonts w:ascii="Calibri" w:eastAsia="Times New Roman" w:hAnsi="Calibri" w:cs="Times New Roman"/>
                <w:color w:val="000000"/>
                <w:sz w:val="24"/>
                <w:szCs w:val="24"/>
              </w:rPr>
              <w:t>Большесолдатского</w:t>
            </w:r>
            <w:proofErr w:type="spellEnd"/>
            <w:r w:rsidRPr="008035A9">
              <w:rPr>
                <w:rFonts w:ascii="Calibri" w:eastAsia="Times New Roman" w:hAnsi="Calibri" w:cs="Times New Roman"/>
                <w:color w:val="000000"/>
                <w:sz w:val="24"/>
                <w:szCs w:val="24"/>
              </w:rPr>
              <w:t xml:space="preserve"> района Курской области</w:t>
            </w:r>
            <w:r w:rsidRPr="008035A9">
              <w:rPr>
                <w:rFonts w:ascii="Calibri" w:eastAsia="Times New Roman" w:hAnsi="Calibri" w:cs="Times New Roman"/>
                <w:color w:val="2D2D2D"/>
                <w:sz w:val="24"/>
                <w:szCs w:val="24"/>
              </w:rPr>
              <w:t> </w:t>
            </w:r>
          </w:p>
        </w:tc>
      </w:tr>
      <w:tr w:rsidR="008035A9" w:rsidRPr="008035A9" w:rsidTr="008035A9">
        <w:trPr>
          <w:tblCellSpacing w:w="0" w:type="dxa"/>
        </w:trPr>
        <w:tc>
          <w:tcPr>
            <w:tcW w:w="2970" w:type="dxa"/>
            <w:tcBorders>
              <w:top w:val="nil"/>
              <w:left w:val="single" w:sz="6" w:space="0" w:color="000001"/>
              <w:bottom w:val="single" w:sz="6" w:space="0" w:color="000001"/>
              <w:right w:val="nil"/>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Подпрограммы программы</w:t>
            </w:r>
          </w:p>
        </w:tc>
        <w:tc>
          <w:tcPr>
            <w:tcW w:w="6330" w:type="dxa"/>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подпрограмма 1 "Искусство";</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подпрограмма 2 "Наследие";</w:t>
            </w:r>
            <w:r w:rsidRPr="008035A9">
              <w:rPr>
                <w:rFonts w:ascii="Calibri" w:eastAsia="Times New Roman" w:hAnsi="Calibri" w:cs="Times New Roman"/>
                <w:color w:val="000000"/>
                <w:sz w:val="24"/>
                <w:szCs w:val="24"/>
              </w:rPr>
              <w:br/>
              <w:t>подпрограмма 3 "Управление муниципальной программой и обеспечение условий реализации" муниципальной программы»                        </w:t>
            </w:r>
          </w:p>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p>
        </w:tc>
      </w:tr>
      <w:tr w:rsidR="008035A9" w:rsidRPr="008035A9" w:rsidTr="008035A9">
        <w:trPr>
          <w:tblCellSpacing w:w="0" w:type="dxa"/>
        </w:trPr>
        <w:tc>
          <w:tcPr>
            <w:tcW w:w="2970" w:type="dxa"/>
            <w:tcBorders>
              <w:top w:val="nil"/>
              <w:left w:val="single" w:sz="6" w:space="0" w:color="000001"/>
              <w:bottom w:val="single" w:sz="6" w:space="0" w:color="000001"/>
              <w:right w:val="nil"/>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Программно-целевые    </w:t>
            </w:r>
            <w:r w:rsidRPr="008035A9">
              <w:rPr>
                <w:rFonts w:ascii="Calibri" w:eastAsia="Times New Roman" w:hAnsi="Calibri" w:cs="Times New Roman"/>
                <w:color w:val="000000"/>
                <w:sz w:val="24"/>
                <w:szCs w:val="24"/>
              </w:rPr>
              <w:br/>
              <w:t>инструменты программы</w:t>
            </w:r>
          </w:p>
        </w:tc>
        <w:tc>
          <w:tcPr>
            <w:tcW w:w="6330" w:type="dxa"/>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отсутствуют</w:t>
            </w:r>
            <w:r w:rsidRPr="008035A9">
              <w:rPr>
                <w:rFonts w:ascii="Calibri" w:eastAsia="Times New Roman" w:hAnsi="Calibri" w:cs="Times New Roman"/>
                <w:color w:val="2D2D2D"/>
                <w:sz w:val="24"/>
                <w:szCs w:val="24"/>
              </w:rPr>
              <w:t> </w:t>
            </w:r>
          </w:p>
        </w:tc>
      </w:tr>
      <w:tr w:rsidR="008035A9" w:rsidRPr="008035A9" w:rsidTr="008035A9">
        <w:trPr>
          <w:trHeight w:val="915"/>
          <w:tblCellSpacing w:w="0" w:type="dxa"/>
        </w:trPr>
        <w:tc>
          <w:tcPr>
            <w:tcW w:w="2970" w:type="dxa"/>
            <w:tcBorders>
              <w:top w:val="nil"/>
              <w:left w:val="single" w:sz="6" w:space="0" w:color="000001"/>
              <w:bottom w:val="single" w:sz="6" w:space="0" w:color="000001"/>
              <w:right w:val="nil"/>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Цель программы</w:t>
            </w:r>
            <w:r w:rsidRPr="008035A9">
              <w:rPr>
                <w:rFonts w:ascii="Calibri" w:eastAsia="Times New Roman" w:hAnsi="Calibri" w:cs="Times New Roman"/>
                <w:color w:val="2D2D2D"/>
                <w:sz w:val="24"/>
                <w:szCs w:val="24"/>
              </w:rPr>
              <w:t> </w:t>
            </w:r>
          </w:p>
        </w:tc>
        <w:tc>
          <w:tcPr>
            <w:tcW w:w="6330" w:type="dxa"/>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реализация  стратегической   роли   культуры   как духовно-нравственного основания развития  личности и государственного единства российского общества  </w:t>
            </w:r>
          </w:p>
        </w:tc>
      </w:tr>
      <w:tr w:rsidR="008035A9" w:rsidRPr="008035A9" w:rsidTr="008035A9">
        <w:trPr>
          <w:tblCellSpacing w:w="0" w:type="dxa"/>
        </w:trPr>
        <w:tc>
          <w:tcPr>
            <w:tcW w:w="2970" w:type="dxa"/>
            <w:tcBorders>
              <w:top w:val="nil"/>
              <w:left w:val="single" w:sz="6" w:space="0" w:color="000001"/>
              <w:bottom w:val="single" w:sz="6" w:space="0" w:color="000001"/>
              <w:right w:val="nil"/>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Задачи программы</w:t>
            </w:r>
            <w:r w:rsidRPr="008035A9">
              <w:rPr>
                <w:rFonts w:ascii="Calibri" w:eastAsia="Times New Roman" w:hAnsi="Calibri" w:cs="Times New Roman"/>
                <w:color w:val="2D2D2D"/>
                <w:sz w:val="24"/>
                <w:szCs w:val="24"/>
              </w:rPr>
              <w:t> </w:t>
            </w:r>
          </w:p>
        </w:tc>
        <w:tc>
          <w:tcPr>
            <w:tcW w:w="6330" w:type="dxa"/>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сохранение культурного  и  исторического  наследия народа, обеспечение доступа граждан  к  культурным ценностям; </w:t>
            </w:r>
            <w:r w:rsidRPr="008035A9">
              <w:rPr>
                <w:rFonts w:ascii="Calibri" w:eastAsia="Times New Roman" w:hAnsi="Calibri" w:cs="Times New Roman"/>
                <w:color w:val="000000"/>
                <w:sz w:val="24"/>
                <w:szCs w:val="24"/>
              </w:rPr>
              <w:br/>
              <w:t>обеспечение доступа граждан к участию в культурной жизни,  реализация    творческого     потенциала населения;                                     </w:t>
            </w:r>
            <w:r w:rsidRPr="008035A9">
              <w:rPr>
                <w:rFonts w:ascii="Calibri" w:eastAsia="Times New Roman" w:hAnsi="Calibri" w:cs="Times New Roman"/>
                <w:color w:val="000000"/>
                <w:sz w:val="24"/>
                <w:szCs w:val="24"/>
              </w:rPr>
              <w:br/>
              <w:t>создание  благоприятных  условий  для  устойчивого развития сферы культуры                           </w:t>
            </w:r>
          </w:p>
        </w:tc>
      </w:tr>
      <w:tr w:rsidR="008035A9" w:rsidRPr="008035A9" w:rsidTr="008035A9">
        <w:trPr>
          <w:trHeight w:val="3450"/>
          <w:tblCellSpacing w:w="0" w:type="dxa"/>
        </w:trPr>
        <w:tc>
          <w:tcPr>
            <w:tcW w:w="2970" w:type="dxa"/>
            <w:tcBorders>
              <w:top w:val="nil"/>
              <w:left w:val="single" w:sz="6" w:space="0" w:color="000001"/>
              <w:bottom w:val="single" w:sz="6" w:space="0" w:color="000001"/>
              <w:right w:val="nil"/>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lastRenderedPageBreak/>
              <w:t>Целевые индикаторы и  </w:t>
            </w:r>
            <w:r w:rsidRPr="008035A9">
              <w:rPr>
                <w:rFonts w:ascii="Calibri" w:eastAsia="Times New Roman" w:hAnsi="Calibri" w:cs="Times New Roman"/>
                <w:color w:val="000000"/>
                <w:sz w:val="24"/>
                <w:szCs w:val="24"/>
              </w:rPr>
              <w:br/>
              <w:t>показатели программы  </w:t>
            </w:r>
          </w:p>
        </w:tc>
        <w:tc>
          <w:tcPr>
            <w:tcW w:w="6330" w:type="dxa"/>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значения, проценты;      </w:t>
            </w:r>
            <w:r w:rsidRPr="008035A9">
              <w:rPr>
                <w:rFonts w:ascii="Calibri" w:eastAsia="Times New Roman" w:hAnsi="Calibri" w:cs="Times New Roman"/>
                <w:color w:val="000000"/>
                <w:sz w:val="24"/>
                <w:szCs w:val="24"/>
              </w:rPr>
              <w:br/>
              <w:t>- прирост   количества    культурно-просветительских</w:t>
            </w:r>
            <w:r w:rsidRPr="008035A9">
              <w:rPr>
                <w:rFonts w:ascii="Calibri" w:eastAsia="Times New Roman" w:hAnsi="Calibri" w:cs="Times New Roman"/>
                <w:color w:val="000000"/>
                <w:sz w:val="24"/>
                <w:szCs w:val="24"/>
              </w:rPr>
              <w:br/>
              <w:t>мероприятий, проведенных организациями культуры в</w:t>
            </w:r>
            <w:r w:rsidRPr="008035A9">
              <w:rPr>
                <w:rFonts w:ascii="Calibri" w:eastAsia="Times New Roman" w:hAnsi="Calibri" w:cs="Times New Roman"/>
                <w:color w:val="000000"/>
                <w:sz w:val="24"/>
                <w:szCs w:val="24"/>
              </w:rPr>
              <w:br/>
              <w:t>образовательных учреждениях, по сравнению  с  2013</w:t>
            </w:r>
            <w:r w:rsidRPr="008035A9">
              <w:rPr>
                <w:rFonts w:ascii="Calibri" w:eastAsia="Times New Roman" w:hAnsi="Calibri" w:cs="Times New Roman"/>
                <w:color w:val="000000"/>
                <w:sz w:val="24"/>
                <w:szCs w:val="24"/>
              </w:rPr>
              <w:br/>
              <w:t>годом, проценты;                                  </w:t>
            </w:r>
            <w:r w:rsidRPr="008035A9">
              <w:rPr>
                <w:rFonts w:ascii="Calibri" w:eastAsia="Times New Roman" w:hAnsi="Calibri" w:cs="Times New Roman"/>
                <w:color w:val="000000"/>
                <w:sz w:val="24"/>
                <w:szCs w:val="24"/>
              </w:rPr>
              <w:br/>
              <w:t>- удельный вес  населения района,  участвующего  в     культурно-досуговых      мероприятиях,</w:t>
            </w:r>
            <w:r w:rsidRPr="008035A9">
              <w:rPr>
                <w:rFonts w:ascii="Calibri" w:eastAsia="Times New Roman" w:hAnsi="Calibri" w:cs="Times New Roman"/>
                <w:color w:val="000000"/>
                <w:sz w:val="24"/>
                <w:szCs w:val="24"/>
              </w:rPr>
              <w:br/>
              <w:t>проводимых муниципальными учреждениями культуры, проценты;</w:t>
            </w:r>
          </w:p>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  занятых  в  сфере  экономики  в регионе, проценты    </w:t>
            </w:r>
          </w:p>
        </w:tc>
      </w:tr>
      <w:tr w:rsidR="008035A9" w:rsidRPr="008035A9" w:rsidTr="008035A9">
        <w:trPr>
          <w:tblCellSpacing w:w="0" w:type="dxa"/>
        </w:trPr>
        <w:tc>
          <w:tcPr>
            <w:tcW w:w="2970" w:type="dxa"/>
            <w:tcBorders>
              <w:top w:val="nil"/>
              <w:left w:val="single" w:sz="6" w:space="0" w:color="000001"/>
              <w:bottom w:val="single" w:sz="6" w:space="0" w:color="000001"/>
              <w:right w:val="nil"/>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Этапы и сроки  реализации            </w:t>
            </w:r>
          </w:p>
        </w:tc>
        <w:tc>
          <w:tcPr>
            <w:tcW w:w="6330" w:type="dxa"/>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2017 - 2021 годы, в один этап программы</w:t>
            </w:r>
            <w:r w:rsidRPr="008035A9">
              <w:rPr>
                <w:rFonts w:ascii="Calibri" w:eastAsia="Times New Roman" w:hAnsi="Calibri" w:cs="Times New Roman"/>
                <w:color w:val="2D2D2D"/>
                <w:sz w:val="24"/>
                <w:szCs w:val="24"/>
              </w:rPr>
              <w:t> </w:t>
            </w:r>
          </w:p>
        </w:tc>
      </w:tr>
      <w:tr w:rsidR="008035A9" w:rsidRPr="008035A9" w:rsidTr="008035A9">
        <w:trPr>
          <w:tblCellSpacing w:w="0" w:type="dxa"/>
        </w:trPr>
        <w:tc>
          <w:tcPr>
            <w:tcW w:w="2970" w:type="dxa"/>
            <w:tcBorders>
              <w:top w:val="nil"/>
              <w:left w:val="single" w:sz="6" w:space="0" w:color="000001"/>
              <w:bottom w:val="single" w:sz="6" w:space="0" w:color="000001"/>
              <w:right w:val="nil"/>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Объемы бюджетных      </w:t>
            </w:r>
            <w:r w:rsidRPr="008035A9">
              <w:rPr>
                <w:rFonts w:ascii="Calibri" w:eastAsia="Times New Roman" w:hAnsi="Calibri" w:cs="Times New Roman"/>
                <w:color w:val="000000"/>
                <w:sz w:val="24"/>
                <w:szCs w:val="24"/>
              </w:rPr>
              <w:br/>
              <w:t>ассигнований программы</w:t>
            </w:r>
          </w:p>
        </w:tc>
        <w:tc>
          <w:tcPr>
            <w:tcW w:w="6330" w:type="dxa"/>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4"/>
                <w:szCs w:val="24"/>
              </w:rPr>
              <w:t>Общий объем</w:t>
            </w:r>
            <w:r w:rsidRPr="008035A9">
              <w:rPr>
                <w:rFonts w:ascii="Calibri" w:eastAsia="Times New Roman" w:hAnsi="Calibri" w:cs="Times New Roman"/>
                <w:color w:val="000000"/>
                <w:sz w:val="24"/>
                <w:szCs w:val="24"/>
              </w:rPr>
              <w:t xml:space="preserve"> бюджетных   ассигнований   на   реализацию Программы составляет </w:t>
            </w:r>
            <w:r w:rsidRPr="008035A9">
              <w:rPr>
                <w:rFonts w:ascii="Calibri" w:eastAsia="Times New Roman" w:hAnsi="Calibri" w:cs="Times New Roman"/>
                <w:b/>
                <w:bCs/>
                <w:color w:val="000000"/>
                <w:sz w:val="24"/>
                <w:szCs w:val="24"/>
              </w:rPr>
              <w:t>141 993 837,0</w:t>
            </w:r>
            <w:r w:rsidRPr="008035A9">
              <w:rPr>
                <w:rFonts w:ascii="Calibri" w:eastAsia="Times New Roman" w:hAnsi="Calibri" w:cs="Times New Roman"/>
                <w:color w:val="000000"/>
                <w:sz w:val="24"/>
                <w:szCs w:val="24"/>
              </w:rPr>
              <w:t xml:space="preserve"> рублей, в  том числе: объем ассигнований,  источником  которых  является областной  бюджет, составляет  </w:t>
            </w:r>
            <w:r w:rsidRPr="008035A9">
              <w:rPr>
                <w:rFonts w:ascii="Calibri" w:eastAsia="Times New Roman" w:hAnsi="Calibri" w:cs="Times New Roman"/>
                <w:b/>
                <w:bCs/>
                <w:color w:val="000000"/>
                <w:sz w:val="24"/>
                <w:szCs w:val="24"/>
              </w:rPr>
              <w:t>10 762 382,0</w:t>
            </w:r>
            <w:r w:rsidRPr="008035A9">
              <w:rPr>
                <w:rFonts w:ascii="Calibri" w:eastAsia="Times New Roman" w:hAnsi="Calibri" w:cs="Times New Roman"/>
                <w:color w:val="000000"/>
                <w:sz w:val="24"/>
                <w:szCs w:val="24"/>
              </w:rPr>
              <w:t xml:space="preserve"> рублей;  муниципальный бюджет – </w:t>
            </w:r>
            <w:r w:rsidRPr="008035A9">
              <w:rPr>
                <w:rFonts w:ascii="Calibri" w:eastAsia="Times New Roman" w:hAnsi="Calibri" w:cs="Times New Roman"/>
                <w:b/>
                <w:bCs/>
                <w:color w:val="000000"/>
                <w:sz w:val="24"/>
                <w:szCs w:val="24"/>
              </w:rPr>
              <w:t>131 231 455,0</w:t>
            </w:r>
            <w:r w:rsidRPr="008035A9">
              <w:rPr>
                <w:rFonts w:ascii="Calibri" w:eastAsia="Times New Roman" w:hAnsi="Calibri" w:cs="Times New Roman"/>
                <w:color w:val="000000"/>
                <w:sz w:val="24"/>
                <w:szCs w:val="24"/>
              </w:rPr>
              <w:t xml:space="preserve"> рублей,</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2017 г. – </w:t>
            </w:r>
            <w:r w:rsidRPr="008035A9">
              <w:rPr>
                <w:rFonts w:ascii="Calibri" w:eastAsia="Times New Roman" w:hAnsi="Calibri" w:cs="Times New Roman"/>
                <w:b/>
                <w:bCs/>
                <w:color w:val="000000"/>
                <w:sz w:val="24"/>
                <w:szCs w:val="24"/>
              </w:rPr>
              <w:t>21 423 356, 0</w:t>
            </w:r>
            <w:r w:rsidRPr="008035A9">
              <w:rPr>
                <w:rFonts w:ascii="Calibri" w:eastAsia="Times New Roman" w:hAnsi="Calibri" w:cs="Times New Roman"/>
                <w:color w:val="000000"/>
                <w:sz w:val="24"/>
                <w:szCs w:val="24"/>
              </w:rPr>
              <w:t xml:space="preserve"> руб.,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Обл. бюджет -</w:t>
            </w:r>
            <w:r w:rsidRPr="008035A9">
              <w:rPr>
                <w:rFonts w:ascii="Calibri" w:eastAsia="Times New Roman" w:hAnsi="Calibri" w:cs="Times New Roman"/>
                <w:b/>
                <w:bCs/>
                <w:color w:val="000000"/>
                <w:sz w:val="24"/>
                <w:szCs w:val="24"/>
              </w:rPr>
              <w:t xml:space="preserve">1 548 381,0 </w:t>
            </w:r>
            <w:r w:rsidRPr="008035A9">
              <w:rPr>
                <w:rFonts w:ascii="Calibri" w:eastAsia="Times New Roman" w:hAnsi="Calibri" w:cs="Times New Roman"/>
                <w:color w:val="000000"/>
                <w:sz w:val="24"/>
                <w:szCs w:val="24"/>
              </w:rPr>
              <w:t xml:space="preserve">руб., </w:t>
            </w:r>
            <w:proofErr w:type="spellStart"/>
            <w:r w:rsidRPr="008035A9">
              <w:rPr>
                <w:rFonts w:ascii="Calibri" w:eastAsia="Times New Roman" w:hAnsi="Calibri" w:cs="Times New Roman"/>
                <w:color w:val="000000"/>
                <w:sz w:val="24"/>
                <w:szCs w:val="24"/>
              </w:rPr>
              <w:t>мун</w:t>
            </w:r>
            <w:proofErr w:type="gramStart"/>
            <w:r w:rsidRPr="008035A9">
              <w:rPr>
                <w:rFonts w:ascii="Calibri" w:eastAsia="Times New Roman" w:hAnsi="Calibri" w:cs="Times New Roman"/>
                <w:color w:val="000000"/>
                <w:sz w:val="24"/>
                <w:szCs w:val="24"/>
              </w:rPr>
              <w:t>.б</w:t>
            </w:r>
            <w:proofErr w:type="gramEnd"/>
            <w:r w:rsidRPr="008035A9">
              <w:rPr>
                <w:rFonts w:ascii="Calibri" w:eastAsia="Times New Roman" w:hAnsi="Calibri" w:cs="Times New Roman"/>
                <w:color w:val="000000"/>
                <w:sz w:val="24"/>
                <w:szCs w:val="24"/>
              </w:rPr>
              <w:t>юджет</w:t>
            </w:r>
            <w:proofErr w:type="spellEnd"/>
            <w:r w:rsidRPr="008035A9">
              <w:rPr>
                <w:rFonts w:ascii="Calibri" w:eastAsia="Times New Roman" w:hAnsi="Calibri" w:cs="Times New Roman"/>
                <w:color w:val="000000"/>
                <w:sz w:val="24"/>
                <w:szCs w:val="24"/>
              </w:rPr>
              <w:t xml:space="preserve"> –</w:t>
            </w:r>
            <w:r w:rsidRPr="008035A9">
              <w:rPr>
                <w:rFonts w:ascii="Calibri" w:eastAsia="Times New Roman" w:hAnsi="Calibri" w:cs="Times New Roman"/>
                <w:b/>
                <w:bCs/>
                <w:color w:val="000000"/>
                <w:sz w:val="24"/>
                <w:szCs w:val="24"/>
              </w:rPr>
              <w:t xml:space="preserve">19 874 975,0 </w:t>
            </w:r>
            <w:r w:rsidRPr="008035A9">
              <w:rPr>
                <w:rFonts w:ascii="Calibri" w:eastAsia="Times New Roman" w:hAnsi="Calibri" w:cs="Times New Roman"/>
                <w:color w:val="000000"/>
                <w:sz w:val="24"/>
                <w:szCs w:val="24"/>
              </w:rPr>
              <w:t>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2018 г. </w:t>
            </w:r>
            <w:r w:rsidRPr="008035A9">
              <w:rPr>
                <w:rFonts w:ascii="Calibri" w:eastAsia="Times New Roman" w:hAnsi="Calibri" w:cs="Times New Roman"/>
                <w:b/>
                <w:bCs/>
                <w:color w:val="000000"/>
                <w:sz w:val="24"/>
                <w:szCs w:val="24"/>
              </w:rPr>
              <w:t>– 21 503 844,0</w:t>
            </w:r>
            <w:r w:rsidRPr="008035A9">
              <w:rPr>
                <w:rFonts w:ascii="Calibri" w:eastAsia="Times New Roman" w:hAnsi="Calibri" w:cs="Times New Roman"/>
                <w:color w:val="000000"/>
                <w:sz w:val="24"/>
                <w:szCs w:val="24"/>
              </w:rPr>
              <w:t xml:space="preserve"> руб.,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Обл. бюджет -</w:t>
            </w:r>
            <w:r w:rsidRPr="008035A9">
              <w:rPr>
                <w:rFonts w:ascii="Calibri" w:eastAsia="Times New Roman" w:hAnsi="Calibri" w:cs="Times New Roman"/>
                <w:b/>
                <w:bCs/>
                <w:color w:val="000000"/>
                <w:sz w:val="24"/>
                <w:szCs w:val="24"/>
              </w:rPr>
              <w:t>1 904 121,0</w:t>
            </w:r>
            <w:r w:rsidRPr="008035A9">
              <w:rPr>
                <w:rFonts w:ascii="Calibri" w:eastAsia="Times New Roman" w:hAnsi="Calibri" w:cs="Times New Roman"/>
                <w:color w:val="000000"/>
                <w:sz w:val="24"/>
                <w:szCs w:val="24"/>
              </w:rPr>
              <w:t xml:space="preserve"> руб., </w:t>
            </w:r>
            <w:proofErr w:type="spellStart"/>
            <w:r w:rsidRPr="008035A9">
              <w:rPr>
                <w:rFonts w:ascii="Calibri" w:eastAsia="Times New Roman" w:hAnsi="Calibri" w:cs="Times New Roman"/>
                <w:color w:val="000000"/>
                <w:sz w:val="24"/>
                <w:szCs w:val="24"/>
              </w:rPr>
              <w:t>мун</w:t>
            </w:r>
            <w:proofErr w:type="spellEnd"/>
            <w:r w:rsidRPr="008035A9">
              <w:rPr>
                <w:rFonts w:ascii="Calibri" w:eastAsia="Times New Roman" w:hAnsi="Calibri" w:cs="Times New Roman"/>
                <w:color w:val="000000"/>
                <w:sz w:val="24"/>
                <w:szCs w:val="24"/>
              </w:rPr>
              <w:t xml:space="preserve">. бюджет – </w:t>
            </w:r>
            <w:r w:rsidRPr="008035A9">
              <w:rPr>
                <w:rFonts w:ascii="Calibri" w:eastAsia="Times New Roman" w:hAnsi="Calibri" w:cs="Times New Roman"/>
                <w:b/>
                <w:bCs/>
                <w:color w:val="000000"/>
                <w:sz w:val="24"/>
                <w:szCs w:val="24"/>
              </w:rPr>
              <w:t>19599723,0</w:t>
            </w:r>
            <w:r w:rsidRPr="008035A9">
              <w:rPr>
                <w:rFonts w:ascii="Calibri" w:eastAsia="Times New Roman" w:hAnsi="Calibri" w:cs="Times New Roman"/>
                <w:color w:val="000000"/>
                <w:sz w:val="24"/>
                <w:szCs w:val="24"/>
              </w:rPr>
              <w:t xml:space="preserve"> 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2019 г. – </w:t>
            </w:r>
            <w:r w:rsidRPr="008035A9">
              <w:rPr>
                <w:rFonts w:ascii="Calibri" w:eastAsia="Times New Roman" w:hAnsi="Calibri" w:cs="Times New Roman"/>
                <w:b/>
                <w:bCs/>
                <w:color w:val="000000"/>
                <w:sz w:val="24"/>
                <w:szCs w:val="24"/>
              </w:rPr>
              <w:t>24 384 379,0</w:t>
            </w:r>
            <w:r w:rsidRPr="008035A9">
              <w:rPr>
                <w:rFonts w:ascii="Calibri" w:eastAsia="Times New Roman" w:hAnsi="Calibri" w:cs="Times New Roman"/>
                <w:color w:val="000000"/>
                <w:sz w:val="24"/>
                <w:szCs w:val="24"/>
              </w:rPr>
              <w:t>,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Обл. Бюджет – </w:t>
            </w:r>
            <w:r w:rsidRPr="008035A9">
              <w:rPr>
                <w:rFonts w:ascii="Calibri" w:eastAsia="Times New Roman" w:hAnsi="Calibri" w:cs="Times New Roman"/>
                <w:b/>
                <w:bCs/>
                <w:color w:val="000000"/>
                <w:sz w:val="24"/>
                <w:szCs w:val="24"/>
              </w:rPr>
              <w:t xml:space="preserve">2 596 967,0 </w:t>
            </w:r>
            <w:r w:rsidRPr="008035A9">
              <w:rPr>
                <w:rFonts w:ascii="Calibri" w:eastAsia="Times New Roman" w:hAnsi="Calibri" w:cs="Times New Roman"/>
                <w:color w:val="000000"/>
                <w:sz w:val="24"/>
                <w:szCs w:val="24"/>
              </w:rPr>
              <w:t xml:space="preserve">руб., </w:t>
            </w:r>
            <w:proofErr w:type="spellStart"/>
            <w:r w:rsidRPr="008035A9">
              <w:rPr>
                <w:rFonts w:ascii="Calibri" w:eastAsia="Times New Roman" w:hAnsi="Calibri" w:cs="Times New Roman"/>
                <w:color w:val="000000"/>
                <w:sz w:val="24"/>
                <w:szCs w:val="24"/>
              </w:rPr>
              <w:t>мун</w:t>
            </w:r>
            <w:proofErr w:type="spellEnd"/>
            <w:r w:rsidRPr="008035A9">
              <w:rPr>
                <w:rFonts w:ascii="Calibri" w:eastAsia="Times New Roman" w:hAnsi="Calibri" w:cs="Times New Roman"/>
                <w:color w:val="000000"/>
                <w:sz w:val="24"/>
                <w:szCs w:val="24"/>
              </w:rPr>
              <w:t xml:space="preserve">. Бюджет – </w:t>
            </w:r>
            <w:r w:rsidRPr="008035A9">
              <w:rPr>
                <w:rFonts w:ascii="Calibri" w:eastAsia="Times New Roman" w:hAnsi="Calibri" w:cs="Times New Roman"/>
                <w:b/>
                <w:bCs/>
                <w:color w:val="000000"/>
                <w:sz w:val="24"/>
                <w:szCs w:val="24"/>
              </w:rPr>
              <w:t>21 787 412,0</w:t>
            </w:r>
            <w:r w:rsidRPr="008035A9">
              <w:rPr>
                <w:rFonts w:ascii="Calibri" w:eastAsia="Times New Roman" w:hAnsi="Calibri" w:cs="Times New Roman"/>
                <w:color w:val="000000"/>
                <w:sz w:val="24"/>
                <w:szCs w:val="24"/>
              </w:rPr>
              <w:t xml:space="preserve"> 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lastRenderedPageBreak/>
              <w:t xml:space="preserve">2020 г. – </w:t>
            </w:r>
            <w:r w:rsidRPr="008035A9">
              <w:rPr>
                <w:rFonts w:ascii="Calibri" w:eastAsia="Times New Roman" w:hAnsi="Calibri" w:cs="Times New Roman"/>
                <w:b/>
                <w:bCs/>
                <w:color w:val="000000"/>
                <w:sz w:val="24"/>
                <w:szCs w:val="24"/>
              </w:rPr>
              <w:t>24 164 710,0,</w:t>
            </w:r>
            <w:r w:rsidRPr="008035A9">
              <w:rPr>
                <w:rFonts w:ascii="Calibri" w:eastAsia="Times New Roman" w:hAnsi="Calibri" w:cs="Times New Roman"/>
                <w:color w:val="000000"/>
                <w:sz w:val="24"/>
                <w:szCs w:val="24"/>
              </w:rPr>
              <w:t xml:space="preserve">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Обл. Бюджет – </w:t>
            </w:r>
            <w:r w:rsidRPr="008035A9">
              <w:rPr>
                <w:rFonts w:ascii="Calibri" w:eastAsia="Times New Roman" w:hAnsi="Calibri" w:cs="Times New Roman"/>
                <w:b/>
                <w:bCs/>
                <w:color w:val="000000"/>
                <w:sz w:val="24"/>
                <w:szCs w:val="24"/>
              </w:rPr>
              <w:t>1 570 971,0</w:t>
            </w:r>
            <w:r w:rsidRPr="008035A9">
              <w:rPr>
                <w:rFonts w:ascii="Calibri" w:eastAsia="Times New Roman" w:hAnsi="Calibri" w:cs="Times New Roman"/>
                <w:color w:val="000000"/>
                <w:sz w:val="24"/>
                <w:szCs w:val="24"/>
              </w:rPr>
              <w:t xml:space="preserve"> руб., </w:t>
            </w:r>
            <w:proofErr w:type="spellStart"/>
            <w:r w:rsidRPr="008035A9">
              <w:rPr>
                <w:rFonts w:ascii="Calibri" w:eastAsia="Times New Roman" w:hAnsi="Calibri" w:cs="Times New Roman"/>
                <w:color w:val="000000"/>
                <w:sz w:val="24"/>
                <w:szCs w:val="24"/>
              </w:rPr>
              <w:t>мун</w:t>
            </w:r>
            <w:proofErr w:type="spellEnd"/>
            <w:r w:rsidRPr="008035A9">
              <w:rPr>
                <w:rFonts w:ascii="Calibri" w:eastAsia="Times New Roman" w:hAnsi="Calibri" w:cs="Times New Roman"/>
                <w:color w:val="000000"/>
                <w:sz w:val="24"/>
                <w:szCs w:val="24"/>
              </w:rPr>
              <w:t xml:space="preserve">. Бюджет – </w:t>
            </w:r>
            <w:r w:rsidRPr="008035A9">
              <w:rPr>
                <w:rFonts w:ascii="Calibri" w:eastAsia="Times New Roman" w:hAnsi="Calibri" w:cs="Times New Roman"/>
                <w:b/>
                <w:bCs/>
                <w:color w:val="000000"/>
                <w:sz w:val="24"/>
                <w:szCs w:val="24"/>
              </w:rPr>
              <w:t>22 593 739,0</w:t>
            </w:r>
            <w:r w:rsidRPr="008035A9">
              <w:rPr>
                <w:rFonts w:ascii="Calibri" w:eastAsia="Times New Roman" w:hAnsi="Calibri" w:cs="Times New Roman"/>
                <w:color w:val="000000"/>
                <w:sz w:val="24"/>
                <w:szCs w:val="24"/>
              </w:rPr>
              <w:t xml:space="preserve"> 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2021 г. -</w:t>
            </w:r>
            <w:r w:rsidRPr="008035A9">
              <w:rPr>
                <w:rFonts w:ascii="Calibri" w:eastAsia="Times New Roman" w:hAnsi="Calibri" w:cs="Times New Roman"/>
                <w:b/>
                <w:bCs/>
                <w:color w:val="000000"/>
                <w:sz w:val="24"/>
                <w:szCs w:val="24"/>
              </w:rPr>
              <w:t>24 850 568,0</w:t>
            </w:r>
            <w:r w:rsidRPr="008035A9">
              <w:rPr>
                <w:rFonts w:ascii="Calibri" w:eastAsia="Times New Roman" w:hAnsi="Calibri" w:cs="Times New Roman"/>
                <w:color w:val="000000"/>
                <w:sz w:val="24"/>
                <w:szCs w:val="24"/>
              </w:rPr>
              <w:t>,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Обл. Бюджет – </w:t>
            </w:r>
            <w:r w:rsidRPr="008035A9">
              <w:rPr>
                <w:rFonts w:ascii="Calibri" w:eastAsia="Times New Roman" w:hAnsi="Calibri" w:cs="Times New Roman"/>
                <w:b/>
                <w:bCs/>
                <w:color w:val="000000"/>
                <w:sz w:val="24"/>
                <w:szCs w:val="24"/>
              </w:rPr>
              <w:t>1 570 971, 0</w:t>
            </w:r>
            <w:r w:rsidRPr="008035A9">
              <w:rPr>
                <w:rFonts w:ascii="Calibri" w:eastAsia="Times New Roman" w:hAnsi="Calibri" w:cs="Times New Roman"/>
                <w:color w:val="000000"/>
                <w:sz w:val="24"/>
                <w:szCs w:val="24"/>
              </w:rPr>
              <w:t xml:space="preserve"> руб., </w:t>
            </w:r>
            <w:proofErr w:type="spellStart"/>
            <w:r w:rsidRPr="008035A9">
              <w:rPr>
                <w:rFonts w:ascii="Calibri" w:eastAsia="Times New Roman" w:hAnsi="Calibri" w:cs="Times New Roman"/>
                <w:color w:val="000000"/>
                <w:sz w:val="24"/>
                <w:szCs w:val="24"/>
              </w:rPr>
              <w:t>мун</w:t>
            </w:r>
            <w:proofErr w:type="spellEnd"/>
            <w:r w:rsidRPr="008035A9">
              <w:rPr>
                <w:rFonts w:ascii="Calibri" w:eastAsia="Times New Roman" w:hAnsi="Calibri" w:cs="Times New Roman"/>
                <w:color w:val="000000"/>
                <w:sz w:val="24"/>
                <w:szCs w:val="24"/>
              </w:rPr>
              <w:t xml:space="preserve">. Бюджет – </w:t>
            </w:r>
            <w:r w:rsidRPr="008035A9">
              <w:rPr>
                <w:rFonts w:ascii="Calibri" w:eastAsia="Times New Roman" w:hAnsi="Calibri" w:cs="Times New Roman"/>
                <w:b/>
                <w:bCs/>
                <w:color w:val="000000"/>
                <w:sz w:val="24"/>
                <w:szCs w:val="24"/>
              </w:rPr>
              <w:t>23 279 597,0</w:t>
            </w:r>
            <w:r w:rsidRPr="008035A9">
              <w:rPr>
                <w:rFonts w:ascii="Calibri" w:eastAsia="Times New Roman" w:hAnsi="Calibri" w:cs="Times New Roman"/>
                <w:color w:val="000000"/>
                <w:sz w:val="24"/>
                <w:szCs w:val="24"/>
              </w:rPr>
              <w:t xml:space="preserve"> 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2022г-</w:t>
            </w:r>
            <w:r w:rsidRPr="008035A9">
              <w:rPr>
                <w:rFonts w:ascii="Calibri" w:eastAsia="Times New Roman" w:hAnsi="Calibri" w:cs="Times New Roman"/>
                <w:b/>
                <w:bCs/>
                <w:color w:val="000000"/>
                <w:sz w:val="24"/>
                <w:szCs w:val="24"/>
              </w:rPr>
              <w:t>25 666 980,0</w:t>
            </w:r>
            <w:r w:rsidRPr="008035A9">
              <w:rPr>
                <w:rFonts w:ascii="Calibri" w:eastAsia="Times New Roman" w:hAnsi="Calibri" w:cs="Times New Roman"/>
                <w:color w:val="000000"/>
                <w:sz w:val="24"/>
                <w:szCs w:val="24"/>
              </w:rPr>
              <w:t xml:space="preserve"> рублей,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обл</w:t>
            </w:r>
            <w:proofErr w:type="gramStart"/>
            <w:r w:rsidRPr="008035A9">
              <w:rPr>
                <w:rFonts w:ascii="Calibri" w:eastAsia="Times New Roman" w:hAnsi="Calibri" w:cs="Times New Roman"/>
                <w:color w:val="000000"/>
                <w:sz w:val="24"/>
                <w:szCs w:val="24"/>
              </w:rPr>
              <w:t>.б</w:t>
            </w:r>
            <w:proofErr w:type="gramEnd"/>
            <w:r w:rsidRPr="008035A9">
              <w:rPr>
                <w:rFonts w:ascii="Calibri" w:eastAsia="Times New Roman" w:hAnsi="Calibri" w:cs="Times New Roman"/>
                <w:color w:val="000000"/>
                <w:sz w:val="24"/>
                <w:szCs w:val="24"/>
              </w:rPr>
              <w:t>юджет-</w:t>
            </w:r>
            <w:r w:rsidRPr="008035A9">
              <w:rPr>
                <w:rFonts w:ascii="Calibri" w:eastAsia="Times New Roman" w:hAnsi="Calibri" w:cs="Times New Roman"/>
                <w:b/>
                <w:bCs/>
                <w:color w:val="000000"/>
                <w:sz w:val="24"/>
                <w:szCs w:val="24"/>
              </w:rPr>
              <w:t>1 570 971,0</w:t>
            </w:r>
            <w:r w:rsidRPr="008035A9">
              <w:rPr>
                <w:rFonts w:ascii="Calibri" w:eastAsia="Times New Roman" w:hAnsi="Calibri" w:cs="Times New Roman"/>
                <w:color w:val="000000"/>
                <w:sz w:val="24"/>
                <w:szCs w:val="24"/>
              </w:rPr>
              <w:t xml:space="preserve"> руб.;мун.бюджет-</w:t>
            </w:r>
            <w:r w:rsidRPr="008035A9">
              <w:rPr>
                <w:rFonts w:ascii="Calibri" w:eastAsia="Times New Roman" w:hAnsi="Calibri" w:cs="Times New Roman"/>
                <w:b/>
                <w:bCs/>
                <w:color w:val="000000"/>
                <w:sz w:val="24"/>
                <w:szCs w:val="24"/>
              </w:rPr>
              <w:t>24 096 009,0</w:t>
            </w:r>
            <w:r w:rsidRPr="008035A9">
              <w:rPr>
                <w:rFonts w:ascii="Calibri" w:eastAsia="Times New Roman" w:hAnsi="Calibri" w:cs="Times New Roman"/>
                <w:color w:val="000000"/>
                <w:sz w:val="24"/>
                <w:szCs w:val="24"/>
              </w:rPr>
              <w:t xml:space="preserve"> 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По подпрограмме 1 </w:t>
            </w:r>
            <w:r w:rsidRPr="008035A9">
              <w:rPr>
                <w:rFonts w:ascii="Calibri" w:eastAsia="Times New Roman" w:hAnsi="Calibri" w:cs="Times New Roman"/>
                <w:b/>
                <w:bCs/>
                <w:color w:val="000000"/>
                <w:sz w:val="24"/>
                <w:szCs w:val="24"/>
              </w:rPr>
              <w:t>"Искусство"</w:t>
            </w:r>
            <w:r w:rsidRPr="008035A9">
              <w:rPr>
                <w:rFonts w:ascii="Calibri" w:eastAsia="Times New Roman" w:hAnsi="Calibri" w:cs="Times New Roman"/>
                <w:color w:val="000000"/>
                <w:sz w:val="24"/>
                <w:szCs w:val="24"/>
              </w:rPr>
              <w:t xml:space="preserve">   общий  объем  бюджетных ассигнований  составляет  </w:t>
            </w:r>
            <w:r w:rsidRPr="008035A9">
              <w:rPr>
                <w:rFonts w:ascii="Calibri" w:eastAsia="Times New Roman" w:hAnsi="Calibri" w:cs="Times New Roman"/>
                <w:b/>
                <w:bCs/>
                <w:color w:val="000000"/>
                <w:sz w:val="24"/>
                <w:szCs w:val="24"/>
              </w:rPr>
              <w:t>52 241 591,0 .</w:t>
            </w:r>
            <w:r w:rsidRPr="008035A9">
              <w:rPr>
                <w:rFonts w:ascii="Calibri" w:eastAsia="Times New Roman" w:hAnsi="Calibri" w:cs="Times New Roman"/>
                <w:color w:val="000000"/>
                <w:sz w:val="24"/>
                <w:szCs w:val="24"/>
              </w:rPr>
              <w:t>рублей.</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Бюджетные ассигнования на реализацию Программы  по</w:t>
            </w:r>
            <w:r w:rsidRPr="008035A9">
              <w:rPr>
                <w:rFonts w:ascii="Calibri" w:eastAsia="Times New Roman" w:hAnsi="Calibri" w:cs="Times New Roman"/>
                <w:color w:val="000000"/>
                <w:sz w:val="24"/>
                <w:szCs w:val="24"/>
              </w:rPr>
              <w:br/>
              <w:t>годам распределяются в следующих объемах:   </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2017г</w:t>
            </w:r>
            <w:r w:rsidRPr="008035A9">
              <w:rPr>
                <w:rFonts w:ascii="Calibri" w:eastAsia="Times New Roman" w:hAnsi="Calibri" w:cs="Times New Roman"/>
                <w:b/>
                <w:bCs/>
                <w:color w:val="000000"/>
                <w:sz w:val="24"/>
                <w:szCs w:val="24"/>
              </w:rPr>
              <w:t>.- 8 605 027,0</w:t>
            </w:r>
            <w:r w:rsidRPr="008035A9">
              <w:rPr>
                <w:rFonts w:ascii="Calibri" w:eastAsia="Times New Roman" w:hAnsi="Calibri" w:cs="Times New Roman"/>
                <w:color w:val="000000"/>
                <w:sz w:val="24"/>
                <w:szCs w:val="24"/>
              </w:rPr>
              <w:t>  рублей,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Обл. бюджет – </w:t>
            </w:r>
            <w:r w:rsidRPr="008035A9">
              <w:rPr>
                <w:rFonts w:ascii="Calibri" w:eastAsia="Times New Roman" w:hAnsi="Calibri" w:cs="Times New Roman"/>
                <w:b/>
                <w:bCs/>
                <w:color w:val="000000"/>
                <w:sz w:val="24"/>
                <w:szCs w:val="24"/>
              </w:rPr>
              <w:t>853234,66</w:t>
            </w:r>
            <w:r w:rsidRPr="008035A9">
              <w:rPr>
                <w:rFonts w:ascii="Calibri" w:eastAsia="Times New Roman" w:hAnsi="Calibri" w:cs="Times New Roman"/>
                <w:color w:val="000000"/>
                <w:sz w:val="24"/>
                <w:szCs w:val="24"/>
              </w:rPr>
              <w:t xml:space="preserve"> руб., </w:t>
            </w:r>
            <w:proofErr w:type="spellStart"/>
            <w:r w:rsidRPr="008035A9">
              <w:rPr>
                <w:rFonts w:ascii="Calibri" w:eastAsia="Times New Roman" w:hAnsi="Calibri" w:cs="Times New Roman"/>
                <w:color w:val="000000"/>
                <w:sz w:val="24"/>
                <w:szCs w:val="24"/>
              </w:rPr>
              <w:t>мун</w:t>
            </w:r>
            <w:proofErr w:type="spellEnd"/>
            <w:r w:rsidRPr="008035A9">
              <w:rPr>
                <w:rFonts w:ascii="Calibri" w:eastAsia="Times New Roman" w:hAnsi="Calibri" w:cs="Times New Roman"/>
                <w:color w:val="000000"/>
                <w:sz w:val="24"/>
                <w:szCs w:val="24"/>
              </w:rPr>
              <w:t xml:space="preserve">. бюджет – </w:t>
            </w:r>
            <w:r w:rsidRPr="008035A9">
              <w:rPr>
                <w:rFonts w:ascii="Calibri" w:eastAsia="Times New Roman" w:hAnsi="Calibri" w:cs="Times New Roman"/>
                <w:b/>
                <w:bCs/>
                <w:color w:val="000000"/>
                <w:sz w:val="24"/>
                <w:szCs w:val="24"/>
              </w:rPr>
              <w:t xml:space="preserve">7 751 792,34 </w:t>
            </w:r>
            <w:r w:rsidRPr="008035A9">
              <w:rPr>
                <w:rFonts w:ascii="Calibri" w:eastAsia="Times New Roman" w:hAnsi="Calibri" w:cs="Times New Roman"/>
                <w:color w:val="000000"/>
                <w:sz w:val="24"/>
                <w:szCs w:val="24"/>
              </w:rPr>
              <w:t>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2018г.-  </w:t>
            </w:r>
            <w:r w:rsidRPr="008035A9">
              <w:rPr>
                <w:rFonts w:ascii="Calibri" w:eastAsia="Times New Roman" w:hAnsi="Calibri" w:cs="Times New Roman"/>
                <w:b/>
                <w:bCs/>
                <w:color w:val="000000"/>
                <w:sz w:val="24"/>
                <w:szCs w:val="24"/>
              </w:rPr>
              <w:t xml:space="preserve">7 616 386,0 </w:t>
            </w:r>
            <w:r w:rsidRPr="008035A9">
              <w:rPr>
                <w:rFonts w:ascii="Calibri" w:eastAsia="Times New Roman" w:hAnsi="Calibri" w:cs="Times New Roman"/>
                <w:color w:val="000000"/>
                <w:sz w:val="24"/>
                <w:szCs w:val="24"/>
              </w:rPr>
              <w:t>рублей,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Обл. бюджет – </w:t>
            </w:r>
            <w:r w:rsidRPr="008035A9">
              <w:rPr>
                <w:rFonts w:ascii="Calibri" w:eastAsia="Times New Roman" w:hAnsi="Calibri" w:cs="Times New Roman"/>
                <w:b/>
                <w:bCs/>
                <w:color w:val="000000"/>
                <w:sz w:val="24"/>
                <w:szCs w:val="24"/>
              </w:rPr>
              <w:t>1 053 520,0</w:t>
            </w:r>
            <w:r w:rsidRPr="008035A9">
              <w:rPr>
                <w:rFonts w:ascii="Calibri" w:eastAsia="Times New Roman" w:hAnsi="Calibri" w:cs="Times New Roman"/>
                <w:color w:val="000000"/>
                <w:sz w:val="24"/>
                <w:szCs w:val="24"/>
              </w:rPr>
              <w:t xml:space="preserve"> руб., </w:t>
            </w:r>
            <w:proofErr w:type="spellStart"/>
            <w:r w:rsidRPr="008035A9">
              <w:rPr>
                <w:rFonts w:ascii="Calibri" w:eastAsia="Times New Roman" w:hAnsi="Calibri" w:cs="Times New Roman"/>
                <w:color w:val="000000"/>
                <w:sz w:val="24"/>
                <w:szCs w:val="24"/>
              </w:rPr>
              <w:t>мун</w:t>
            </w:r>
            <w:proofErr w:type="spellEnd"/>
            <w:r w:rsidRPr="008035A9">
              <w:rPr>
                <w:rFonts w:ascii="Calibri" w:eastAsia="Times New Roman" w:hAnsi="Calibri" w:cs="Times New Roman"/>
                <w:color w:val="000000"/>
                <w:sz w:val="24"/>
                <w:szCs w:val="24"/>
              </w:rPr>
              <w:t>. бюджет –</w:t>
            </w:r>
            <w:r w:rsidRPr="008035A9">
              <w:rPr>
                <w:rFonts w:ascii="Calibri" w:eastAsia="Times New Roman" w:hAnsi="Calibri" w:cs="Times New Roman"/>
                <w:b/>
                <w:bCs/>
                <w:color w:val="000000"/>
                <w:sz w:val="24"/>
                <w:szCs w:val="24"/>
              </w:rPr>
              <w:t xml:space="preserve"> 6 562 866,0 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2019 г. –</w:t>
            </w:r>
            <w:r w:rsidRPr="008035A9">
              <w:rPr>
                <w:rFonts w:ascii="Calibri" w:eastAsia="Times New Roman" w:hAnsi="Calibri" w:cs="Times New Roman"/>
                <w:b/>
                <w:bCs/>
                <w:color w:val="000000"/>
                <w:sz w:val="24"/>
                <w:szCs w:val="24"/>
              </w:rPr>
              <w:t xml:space="preserve"> 9 003 611,0 р</w:t>
            </w:r>
            <w:r w:rsidRPr="008035A9">
              <w:rPr>
                <w:rFonts w:ascii="Calibri" w:eastAsia="Times New Roman" w:hAnsi="Calibri" w:cs="Times New Roman"/>
                <w:color w:val="000000"/>
                <w:sz w:val="24"/>
                <w:szCs w:val="24"/>
              </w:rPr>
              <w:t>ублей,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Обл. Бюджет -</w:t>
            </w:r>
            <w:r w:rsidRPr="008035A9">
              <w:rPr>
                <w:rFonts w:ascii="Calibri" w:eastAsia="Times New Roman" w:hAnsi="Calibri" w:cs="Times New Roman"/>
                <w:b/>
                <w:bCs/>
                <w:color w:val="000000"/>
                <w:sz w:val="24"/>
                <w:szCs w:val="24"/>
              </w:rPr>
              <w:t>1 957 212,0</w:t>
            </w:r>
            <w:r w:rsidRPr="008035A9">
              <w:rPr>
                <w:rFonts w:ascii="Calibri" w:eastAsia="Times New Roman" w:hAnsi="Calibri" w:cs="Times New Roman"/>
                <w:color w:val="000000"/>
                <w:sz w:val="24"/>
                <w:szCs w:val="24"/>
              </w:rPr>
              <w:t xml:space="preserve"> </w:t>
            </w:r>
            <w:proofErr w:type="spellStart"/>
            <w:r w:rsidRPr="008035A9">
              <w:rPr>
                <w:rFonts w:ascii="Calibri" w:eastAsia="Times New Roman" w:hAnsi="Calibri" w:cs="Times New Roman"/>
                <w:color w:val="000000"/>
                <w:sz w:val="24"/>
                <w:szCs w:val="24"/>
              </w:rPr>
              <w:t>руб</w:t>
            </w:r>
            <w:proofErr w:type="spellEnd"/>
            <w:r w:rsidRPr="008035A9">
              <w:rPr>
                <w:rFonts w:ascii="Calibri" w:eastAsia="Times New Roman" w:hAnsi="Calibri" w:cs="Times New Roman"/>
                <w:color w:val="000000"/>
                <w:sz w:val="24"/>
                <w:szCs w:val="24"/>
              </w:rPr>
              <w:t xml:space="preserve">, </w:t>
            </w:r>
            <w:proofErr w:type="spellStart"/>
            <w:r w:rsidRPr="008035A9">
              <w:rPr>
                <w:rFonts w:ascii="Calibri" w:eastAsia="Times New Roman" w:hAnsi="Calibri" w:cs="Times New Roman"/>
                <w:color w:val="000000"/>
                <w:sz w:val="24"/>
                <w:szCs w:val="24"/>
              </w:rPr>
              <w:t>мун</w:t>
            </w:r>
            <w:proofErr w:type="spellEnd"/>
            <w:r w:rsidRPr="008035A9">
              <w:rPr>
                <w:rFonts w:ascii="Calibri" w:eastAsia="Times New Roman" w:hAnsi="Calibri" w:cs="Times New Roman"/>
                <w:color w:val="000000"/>
                <w:sz w:val="24"/>
                <w:szCs w:val="24"/>
              </w:rPr>
              <w:t xml:space="preserve">. Бюджет – </w:t>
            </w:r>
            <w:r w:rsidRPr="008035A9">
              <w:rPr>
                <w:rFonts w:ascii="Calibri" w:eastAsia="Times New Roman" w:hAnsi="Calibri" w:cs="Times New Roman"/>
                <w:b/>
                <w:bCs/>
                <w:color w:val="000000"/>
                <w:sz w:val="24"/>
                <w:szCs w:val="24"/>
              </w:rPr>
              <w:t>7 046 399,0</w:t>
            </w:r>
            <w:r w:rsidRPr="008035A9">
              <w:rPr>
                <w:rFonts w:ascii="Calibri" w:eastAsia="Times New Roman" w:hAnsi="Calibri" w:cs="Times New Roman"/>
                <w:color w:val="000000"/>
                <w:sz w:val="24"/>
                <w:szCs w:val="24"/>
              </w:rPr>
              <w:t xml:space="preserve"> 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2020 г. </w:t>
            </w:r>
            <w:r w:rsidRPr="008035A9">
              <w:rPr>
                <w:rFonts w:ascii="Calibri" w:eastAsia="Times New Roman" w:hAnsi="Calibri" w:cs="Times New Roman"/>
                <w:b/>
                <w:bCs/>
                <w:color w:val="000000"/>
                <w:sz w:val="24"/>
                <w:szCs w:val="24"/>
              </w:rPr>
              <w:t>– 8 630539,0</w:t>
            </w:r>
            <w:r w:rsidRPr="008035A9">
              <w:rPr>
                <w:rFonts w:ascii="Calibri" w:eastAsia="Times New Roman" w:hAnsi="Calibri" w:cs="Times New Roman"/>
                <w:color w:val="000000"/>
                <w:sz w:val="24"/>
                <w:szCs w:val="24"/>
              </w:rPr>
              <w:t xml:space="preserve"> рублей,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Обл. бюджет -</w:t>
            </w:r>
            <w:r w:rsidRPr="008035A9">
              <w:rPr>
                <w:rFonts w:ascii="Calibri" w:eastAsia="Times New Roman" w:hAnsi="Calibri" w:cs="Times New Roman"/>
                <w:b/>
                <w:bCs/>
                <w:color w:val="000000"/>
                <w:sz w:val="24"/>
                <w:szCs w:val="24"/>
              </w:rPr>
              <w:t>939415,0</w:t>
            </w:r>
            <w:r w:rsidRPr="008035A9">
              <w:rPr>
                <w:rFonts w:ascii="Calibri" w:eastAsia="Times New Roman" w:hAnsi="Calibri" w:cs="Times New Roman"/>
                <w:color w:val="000000"/>
                <w:sz w:val="24"/>
                <w:szCs w:val="24"/>
              </w:rPr>
              <w:t xml:space="preserve"> </w:t>
            </w:r>
            <w:proofErr w:type="spellStart"/>
            <w:r w:rsidRPr="008035A9">
              <w:rPr>
                <w:rFonts w:ascii="Calibri" w:eastAsia="Times New Roman" w:hAnsi="Calibri" w:cs="Times New Roman"/>
                <w:color w:val="000000"/>
                <w:sz w:val="24"/>
                <w:szCs w:val="24"/>
              </w:rPr>
              <w:t>руб</w:t>
            </w:r>
            <w:proofErr w:type="spellEnd"/>
            <w:r w:rsidRPr="008035A9">
              <w:rPr>
                <w:rFonts w:ascii="Calibri" w:eastAsia="Times New Roman" w:hAnsi="Calibri" w:cs="Times New Roman"/>
                <w:color w:val="000000"/>
                <w:sz w:val="24"/>
                <w:szCs w:val="24"/>
              </w:rPr>
              <w:t xml:space="preserve">, </w:t>
            </w:r>
            <w:proofErr w:type="spellStart"/>
            <w:r w:rsidRPr="008035A9">
              <w:rPr>
                <w:rFonts w:ascii="Calibri" w:eastAsia="Times New Roman" w:hAnsi="Calibri" w:cs="Times New Roman"/>
                <w:color w:val="000000"/>
                <w:sz w:val="24"/>
                <w:szCs w:val="24"/>
              </w:rPr>
              <w:t>мун</w:t>
            </w:r>
            <w:proofErr w:type="spellEnd"/>
            <w:r w:rsidRPr="008035A9">
              <w:rPr>
                <w:rFonts w:ascii="Calibri" w:eastAsia="Times New Roman" w:hAnsi="Calibri" w:cs="Times New Roman"/>
                <w:color w:val="000000"/>
                <w:sz w:val="24"/>
                <w:szCs w:val="24"/>
              </w:rPr>
              <w:t xml:space="preserve">. бюджет – </w:t>
            </w:r>
            <w:r w:rsidRPr="008035A9">
              <w:rPr>
                <w:rFonts w:ascii="Calibri" w:eastAsia="Times New Roman" w:hAnsi="Calibri" w:cs="Times New Roman"/>
                <w:b/>
                <w:bCs/>
                <w:color w:val="000000"/>
                <w:sz w:val="24"/>
                <w:szCs w:val="24"/>
              </w:rPr>
              <w:t xml:space="preserve">7 691124,0 </w:t>
            </w:r>
            <w:r w:rsidRPr="008035A9">
              <w:rPr>
                <w:rFonts w:ascii="Calibri" w:eastAsia="Times New Roman" w:hAnsi="Calibri" w:cs="Times New Roman"/>
                <w:color w:val="000000"/>
                <w:sz w:val="24"/>
                <w:szCs w:val="24"/>
              </w:rPr>
              <w:t>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2021 г. </w:t>
            </w:r>
            <w:r w:rsidRPr="008035A9">
              <w:rPr>
                <w:rFonts w:ascii="Calibri" w:eastAsia="Times New Roman" w:hAnsi="Calibri" w:cs="Times New Roman"/>
                <w:b/>
                <w:bCs/>
                <w:color w:val="000000"/>
                <w:sz w:val="24"/>
                <w:szCs w:val="24"/>
              </w:rPr>
              <w:t>– 8 997 839,0</w:t>
            </w:r>
            <w:r w:rsidRPr="008035A9">
              <w:rPr>
                <w:rFonts w:ascii="Calibri" w:eastAsia="Times New Roman" w:hAnsi="Calibri" w:cs="Times New Roman"/>
                <w:color w:val="000000"/>
                <w:sz w:val="24"/>
                <w:szCs w:val="24"/>
              </w:rPr>
              <w:t xml:space="preserve"> рублей,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Обл. бюджет -</w:t>
            </w:r>
            <w:r w:rsidRPr="008035A9">
              <w:rPr>
                <w:rFonts w:ascii="Calibri" w:eastAsia="Times New Roman" w:hAnsi="Calibri" w:cs="Times New Roman"/>
                <w:b/>
                <w:bCs/>
                <w:color w:val="000000"/>
                <w:sz w:val="24"/>
                <w:szCs w:val="24"/>
              </w:rPr>
              <w:t xml:space="preserve">939415,0 </w:t>
            </w:r>
            <w:proofErr w:type="spellStart"/>
            <w:r w:rsidRPr="008035A9">
              <w:rPr>
                <w:rFonts w:ascii="Calibri" w:eastAsia="Times New Roman" w:hAnsi="Calibri" w:cs="Times New Roman"/>
                <w:color w:val="000000"/>
                <w:sz w:val="24"/>
                <w:szCs w:val="24"/>
              </w:rPr>
              <w:t>руб</w:t>
            </w:r>
            <w:proofErr w:type="spellEnd"/>
            <w:r w:rsidRPr="008035A9">
              <w:rPr>
                <w:rFonts w:ascii="Calibri" w:eastAsia="Times New Roman" w:hAnsi="Calibri" w:cs="Times New Roman"/>
                <w:color w:val="000000"/>
                <w:sz w:val="24"/>
                <w:szCs w:val="24"/>
              </w:rPr>
              <w:t xml:space="preserve">, </w:t>
            </w:r>
            <w:proofErr w:type="spellStart"/>
            <w:r w:rsidRPr="008035A9">
              <w:rPr>
                <w:rFonts w:ascii="Calibri" w:eastAsia="Times New Roman" w:hAnsi="Calibri" w:cs="Times New Roman"/>
                <w:color w:val="000000"/>
                <w:sz w:val="24"/>
                <w:szCs w:val="24"/>
              </w:rPr>
              <w:t>мун</w:t>
            </w:r>
            <w:proofErr w:type="spellEnd"/>
            <w:r w:rsidRPr="008035A9">
              <w:rPr>
                <w:rFonts w:ascii="Calibri" w:eastAsia="Times New Roman" w:hAnsi="Calibri" w:cs="Times New Roman"/>
                <w:color w:val="000000"/>
                <w:sz w:val="24"/>
                <w:szCs w:val="24"/>
              </w:rPr>
              <w:t>. Бюджет –</w:t>
            </w:r>
            <w:r w:rsidRPr="008035A9">
              <w:rPr>
                <w:rFonts w:ascii="Calibri" w:eastAsia="Times New Roman" w:hAnsi="Calibri" w:cs="Times New Roman"/>
                <w:i/>
                <w:iCs/>
                <w:color w:val="000000"/>
                <w:sz w:val="24"/>
                <w:szCs w:val="24"/>
              </w:rPr>
              <w:t>8 058 424,0</w:t>
            </w:r>
            <w:r w:rsidRPr="008035A9">
              <w:rPr>
                <w:rFonts w:ascii="Calibri" w:eastAsia="Times New Roman" w:hAnsi="Calibri" w:cs="Times New Roman"/>
                <w:color w:val="000000"/>
                <w:sz w:val="24"/>
                <w:szCs w:val="24"/>
              </w:rPr>
              <w:t xml:space="preserve"> 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2022 г - </w:t>
            </w:r>
            <w:r w:rsidRPr="008035A9">
              <w:rPr>
                <w:rFonts w:ascii="Calibri" w:eastAsia="Times New Roman" w:hAnsi="Calibri" w:cs="Times New Roman"/>
                <w:b/>
                <w:bCs/>
                <w:color w:val="000000"/>
                <w:sz w:val="24"/>
                <w:szCs w:val="24"/>
              </w:rPr>
              <w:t>9 388 189,0</w:t>
            </w:r>
            <w:r w:rsidRPr="008035A9">
              <w:rPr>
                <w:rFonts w:ascii="Calibri" w:eastAsia="Times New Roman" w:hAnsi="Calibri" w:cs="Times New Roman"/>
                <w:color w:val="000000"/>
                <w:sz w:val="24"/>
                <w:szCs w:val="24"/>
              </w:rPr>
              <w:t xml:space="preserve"> рублей,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обл</w:t>
            </w:r>
            <w:proofErr w:type="gramStart"/>
            <w:r w:rsidRPr="008035A9">
              <w:rPr>
                <w:rFonts w:ascii="Calibri" w:eastAsia="Times New Roman" w:hAnsi="Calibri" w:cs="Times New Roman"/>
                <w:color w:val="000000"/>
                <w:sz w:val="24"/>
                <w:szCs w:val="24"/>
              </w:rPr>
              <w:t>.б</w:t>
            </w:r>
            <w:proofErr w:type="gramEnd"/>
            <w:r w:rsidRPr="008035A9">
              <w:rPr>
                <w:rFonts w:ascii="Calibri" w:eastAsia="Times New Roman" w:hAnsi="Calibri" w:cs="Times New Roman"/>
                <w:color w:val="000000"/>
                <w:sz w:val="24"/>
                <w:szCs w:val="24"/>
              </w:rPr>
              <w:t>юджет-</w:t>
            </w:r>
            <w:r w:rsidRPr="008035A9">
              <w:rPr>
                <w:rFonts w:ascii="Calibri" w:eastAsia="Times New Roman" w:hAnsi="Calibri" w:cs="Times New Roman"/>
                <w:b/>
                <w:bCs/>
                <w:color w:val="000000"/>
                <w:sz w:val="24"/>
                <w:szCs w:val="24"/>
              </w:rPr>
              <w:t>939415,0</w:t>
            </w:r>
            <w:r w:rsidRPr="008035A9">
              <w:rPr>
                <w:rFonts w:ascii="Calibri" w:eastAsia="Times New Roman" w:hAnsi="Calibri" w:cs="Times New Roman"/>
                <w:color w:val="000000"/>
                <w:sz w:val="24"/>
                <w:szCs w:val="24"/>
              </w:rPr>
              <w:t xml:space="preserve"> руб.;мун.бюджет-</w:t>
            </w:r>
            <w:r w:rsidRPr="008035A9">
              <w:rPr>
                <w:rFonts w:ascii="Calibri" w:eastAsia="Times New Roman" w:hAnsi="Calibri" w:cs="Times New Roman"/>
                <w:b/>
                <w:bCs/>
                <w:color w:val="000000"/>
                <w:sz w:val="24"/>
                <w:szCs w:val="24"/>
              </w:rPr>
              <w:t>8448774,0</w:t>
            </w:r>
            <w:r w:rsidRPr="008035A9">
              <w:rPr>
                <w:rFonts w:ascii="Calibri" w:eastAsia="Times New Roman" w:hAnsi="Calibri" w:cs="Times New Roman"/>
                <w:color w:val="000000"/>
                <w:sz w:val="24"/>
                <w:szCs w:val="24"/>
              </w:rPr>
              <w:t xml:space="preserve"> руб. </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lastRenderedPageBreak/>
              <w:t>По подпрограмме 2  </w:t>
            </w:r>
            <w:r w:rsidRPr="008035A9">
              <w:rPr>
                <w:rFonts w:ascii="Calibri" w:eastAsia="Times New Roman" w:hAnsi="Calibri" w:cs="Times New Roman"/>
                <w:b/>
                <w:bCs/>
                <w:color w:val="000000"/>
                <w:sz w:val="24"/>
                <w:szCs w:val="24"/>
              </w:rPr>
              <w:t>"Наследие"</w:t>
            </w:r>
            <w:r w:rsidRPr="008035A9">
              <w:rPr>
                <w:rFonts w:ascii="Calibri" w:eastAsia="Times New Roman" w:hAnsi="Calibri" w:cs="Times New Roman"/>
                <w:color w:val="000000"/>
                <w:sz w:val="24"/>
                <w:szCs w:val="24"/>
              </w:rPr>
              <w:t xml:space="preserve"> общий объем  бюджетных ассигнований   составляет </w:t>
            </w:r>
            <w:r w:rsidRPr="008035A9">
              <w:rPr>
                <w:rFonts w:ascii="Calibri" w:eastAsia="Times New Roman" w:hAnsi="Calibri" w:cs="Times New Roman"/>
                <w:b/>
                <w:bCs/>
                <w:color w:val="000000"/>
                <w:sz w:val="24"/>
                <w:szCs w:val="24"/>
              </w:rPr>
              <w:t>65 327 976,0</w:t>
            </w:r>
            <w:r w:rsidRPr="008035A9">
              <w:rPr>
                <w:rFonts w:ascii="Calibri" w:eastAsia="Times New Roman" w:hAnsi="Calibri" w:cs="Times New Roman"/>
                <w:color w:val="000000"/>
                <w:sz w:val="24"/>
                <w:szCs w:val="24"/>
              </w:rPr>
              <w:t xml:space="preserve"> рублей.</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Бюджетные ассигнования на реализацию Программы  по</w:t>
            </w:r>
            <w:r w:rsidRPr="008035A9">
              <w:rPr>
                <w:rFonts w:ascii="Calibri" w:eastAsia="Times New Roman" w:hAnsi="Calibri" w:cs="Times New Roman"/>
                <w:color w:val="000000"/>
                <w:sz w:val="24"/>
                <w:szCs w:val="24"/>
              </w:rPr>
              <w:br/>
              <w:t>годам распределяются в следующих объемах:   </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2017г. – </w:t>
            </w:r>
            <w:r w:rsidRPr="008035A9">
              <w:rPr>
                <w:rFonts w:ascii="Calibri" w:eastAsia="Times New Roman" w:hAnsi="Calibri" w:cs="Times New Roman"/>
                <w:b/>
                <w:bCs/>
                <w:color w:val="000000"/>
                <w:sz w:val="24"/>
                <w:szCs w:val="24"/>
              </w:rPr>
              <w:t>9 043 198,0</w:t>
            </w:r>
            <w:r w:rsidRPr="008035A9">
              <w:rPr>
                <w:rFonts w:ascii="Calibri" w:eastAsia="Times New Roman" w:hAnsi="Calibri" w:cs="Times New Roman"/>
                <w:color w:val="000000"/>
                <w:sz w:val="24"/>
                <w:szCs w:val="24"/>
              </w:rPr>
              <w:t>  рублей,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Обл. бюджет – </w:t>
            </w:r>
            <w:r w:rsidRPr="008035A9">
              <w:rPr>
                <w:rFonts w:ascii="Calibri" w:eastAsia="Times New Roman" w:hAnsi="Calibri" w:cs="Times New Roman"/>
                <w:b/>
                <w:bCs/>
                <w:color w:val="000000"/>
                <w:sz w:val="24"/>
                <w:szCs w:val="24"/>
              </w:rPr>
              <w:t>657 958,34</w:t>
            </w:r>
            <w:r w:rsidRPr="008035A9">
              <w:rPr>
                <w:rFonts w:ascii="Calibri" w:eastAsia="Times New Roman" w:hAnsi="Calibri" w:cs="Times New Roman"/>
                <w:color w:val="000000"/>
                <w:sz w:val="24"/>
                <w:szCs w:val="24"/>
              </w:rPr>
              <w:t xml:space="preserve"> руб., </w:t>
            </w:r>
            <w:proofErr w:type="spellStart"/>
            <w:r w:rsidRPr="008035A9">
              <w:rPr>
                <w:rFonts w:ascii="Calibri" w:eastAsia="Times New Roman" w:hAnsi="Calibri" w:cs="Times New Roman"/>
                <w:color w:val="000000"/>
                <w:sz w:val="24"/>
                <w:szCs w:val="24"/>
              </w:rPr>
              <w:t>мун</w:t>
            </w:r>
            <w:proofErr w:type="spellEnd"/>
            <w:r w:rsidRPr="008035A9">
              <w:rPr>
                <w:rFonts w:ascii="Calibri" w:eastAsia="Times New Roman" w:hAnsi="Calibri" w:cs="Times New Roman"/>
                <w:color w:val="000000"/>
                <w:sz w:val="24"/>
                <w:szCs w:val="24"/>
              </w:rPr>
              <w:t xml:space="preserve">. бюджет – </w:t>
            </w:r>
            <w:r w:rsidRPr="008035A9">
              <w:rPr>
                <w:rFonts w:ascii="Calibri" w:eastAsia="Times New Roman" w:hAnsi="Calibri" w:cs="Times New Roman"/>
                <w:b/>
                <w:bCs/>
                <w:color w:val="000000"/>
                <w:sz w:val="24"/>
                <w:szCs w:val="24"/>
              </w:rPr>
              <w:t>8 385 239,66</w:t>
            </w:r>
            <w:r w:rsidRPr="008035A9">
              <w:rPr>
                <w:rFonts w:ascii="Calibri" w:eastAsia="Times New Roman" w:hAnsi="Calibri" w:cs="Times New Roman"/>
                <w:color w:val="000000"/>
                <w:sz w:val="24"/>
                <w:szCs w:val="24"/>
              </w:rPr>
              <w:t xml:space="preserve"> 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2018г.-  </w:t>
            </w:r>
            <w:r w:rsidRPr="008035A9">
              <w:rPr>
                <w:rFonts w:ascii="Calibri" w:eastAsia="Times New Roman" w:hAnsi="Calibri" w:cs="Times New Roman"/>
                <w:b/>
                <w:bCs/>
                <w:color w:val="000000"/>
                <w:sz w:val="24"/>
                <w:szCs w:val="24"/>
              </w:rPr>
              <w:t xml:space="preserve">10 031 224,0 </w:t>
            </w:r>
            <w:r w:rsidRPr="008035A9">
              <w:rPr>
                <w:rFonts w:ascii="Calibri" w:eastAsia="Times New Roman" w:hAnsi="Calibri" w:cs="Times New Roman"/>
                <w:color w:val="000000"/>
                <w:sz w:val="24"/>
                <w:szCs w:val="24"/>
              </w:rPr>
              <w:t>рублей,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Обл. бюджет – </w:t>
            </w:r>
            <w:r w:rsidRPr="008035A9">
              <w:rPr>
                <w:rFonts w:ascii="Calibri" w:eastAsia="Times New Roman" w:hAnsi="Calibri" w:cs="Times New Roman"/>
                <w:b/>
                <w:bCs/>
                <w:color w:val="000000"/>
                <w:sz w:val="24"/>
                <w:szCs w:val="24"/>
              </w:rPr>
              <w:t>800 893,0</w:t>
            </w:r>
            <w:r w:rsidRPr="008035A9">
              <w:rPr>
                <w:rFonts w:ascii="Calibri" w:eastAsia="Times New Roman" w:hAnsi="Calibri" w:cs="Times New Roman"/>
                <w:color w:val="000000"/>
                <w:sz w:val="24"/>
                <w:szCs w:val="24"/>
              </w:rPr>
              <w:t xml:space="preserve"> руб., </w:t>
            </w:r>
            <w:proofErr w:type="spellStart"/>
            <w:r w:rsidRPr="008035A9">
              <w:rPr>
                <w:rFonts w:ascii="Calibri" w:eastAsia="Times New Roman" w:hAnsi="Calibri" w:cs="Times New Roman"/>
                <w:color w:val="000000"/>
                <w:sz w:val="24"/>
                <w:szCs w:val="24"/>
              </w:rPr>
              <w:t>мун</w:t>
            </w:r>
            <w:proofErr w:type="spellEnd"/>
            <w:r w:rsidRPr="008035A9">
              <w:rPr>
                <w:rFonts w:ascii="Calibri" w:eastAsia="Times New Roman" w:hAnsi="Calibri" w:cs="Times New Roman"/>
                <w:color w:val="000000"/>
                <w:sz w:val="24"/>
                <w:szCs w:val="24"/>
              </w:rPr>
              <w:t xml:space="preserve">. бюджет – </w:t>
            </w:r>
            <w:r w:rsidRPr="008035A9">
              <w:rPr>
                <w:rFonts w:ascii="Calibri" w:eastAsia="Times New Roman" w:hAnsi="Calibri" w:cs="Times New Roman"/>
                <w:b/>
                <w:bCs/>
                <w:color w:val="000000"/>
                <w:sz w:val="24"/>
                <w:szCs w:val="24"/>
              </w:rPr>
              <w:t xml:space="preserve">9 230 331,0 </w:t>
            </w:r>
            <w:r w:rsidRPr="008035A9">
              <w:rPr>
                <w:rFonts w:ascii="Calibri" w:eastAsia="Times New Roman" w:hAnsi="Calibri" w:cs="Times New Roman"/>
                <w:color w:val="000000"/>
                <w:sz w:val="24"/>
                <w:szCs w:val="24"/>
              </w:rPr>
              <w:t>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2019 г. – </w:t>
            </w:r>
            <w:r w:rsidRPr="008035A9">
              <w:rPr>
                <w:rFonts w:ascii="Calibri" w:eastAsia="Times New Roman" w:hAnsi="Calibri" w:cs="Times New Roman"/>
                <w:b/>
                <w:bCs/>
                <w:color w:val="000000"/>
                <w:sz w:val="24"/>
                <w:szCs w:val="24"/>
              </w:rPr>
              <w:t>11 152 484, 0</w:t>
            </w:r>
            <w:r w:rsidRPr="008035A9">
              <w:rPr>
                <w:rFonts w:ascii="Calibri" w:eastAsia="Times New Roman" w:hAnsi="Calibri" w:cs="Times New Roman"/>
                <w:color w:val="000000"/>
                <w:sz w:val="24"/>
                <w:szCs w:val="24"/>
              </w:rPr>
              <w:t xml:space="preserve"> рублей,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Обл. Бюджет -</w:t>
            </w:r>
            <w:r w:rsidRPr="008035A9">
              <w:rPr>
                <w:rFonts w:ascii="Calibri" w:eastAsia="Times New Roman" w:hAnsi="Calibri" w:cs="Times New Roman"/>
                <w:b/>
                <w:bCs/>
                <w:color w:val="000000"/>
                <w:sz w:val="24"/>
                <w:szCs w:val="24"/>
              </w:rPr>
              <w:t>586 883,0</w:t>
            </w:r>
            <w:r w:rsidRPr="008035A9">
              <w:rPr>
                <w:rFonts w:ascii="Calibri" w:eastAsia="Times New Roman" w:hAnsi="Calibri" w:cs="Times New Roman"/>
                <w:color w:val="000000"/>
                <w:sz w:val="24"/>
                <w:szCs w:val="24"/>
              </w:rPr>
              <w:t xml:space="preserve"> </w:t>
            </w:r>
            <w:proofErr w:type="spellStart"/>
            <w:r w:rsidRPr="008035A9">
              <w:rPr>
                <w:rFonts w:ascii="Calibri" w:eastAsia="Times New Roman" w:hAnsi="Calibri" w:cs="Times New Roman"/>
                <w:color w:val="000000"/>
                <w:sz w:val="24"/>
                <w:szCs w:val="24"/>
              </w:rPr>
              <w:t>руб</w:t>
            </w:r>
            <w:proofErr w:type="spellEnd"/>
            <w:r w:rsidRPr="008035A9">
              <w:rPr>
                <w:rFonts w:ascii="Calibri" w:eastAsia="Times New Roman" w:hAnsi="Calibri" w:cs="Times New Roman"/>
                <w:color w:val="000000"/>
                <w:sz w:val="24"/>
                <w:szCs w:val="24"/>
              </w:rPr>
              <w:t xml:space="preserve">, </w:t>
            </w:r>
            <w:proofErr w:type="spellStart"/>
            <w:r w:rsidRPr="008035A9">
              <w:rPr>
                <w:rFonts w:ascii="Calibri" w:eastAsia="Times New Roman" w:hAnsi="Calibri" w:cs="Times New Roman"/>
                <w:color w:val="000000"/>
                <w:sz w:val="24"/>
                <w:szCs w:val="24"/>
              </w:rPr>
              <w:t>мун</w:t>
            </w:r>
            <w:proofErr w:type="spellEnd"/>
            <w:r w:rsidRPr="008035A9">
              <w:rPr>
                <w:rFonts w:ascii="Calibri" w:eastAsia="Times New Roman" w:hAnsi="Calibri" w:cs="Times New Roman"/>
                <w:color w:val="000000"/>
                <w:sz w:val="24"/>
                <w:szCs w:val="24"/>
              </w:rPr>
              <w:t xml:space="preserve">. Бюджет – </w:t>
            </w:r>
            <w:r w:rsidRPr="008035A9">
              <w:rPr>
                <w:rFonts w:ascii="Calibri" w:eastAsia="Times New Roman" w:hAnsi="Calibri" w:cs="Times New Roman"/>
                <w:b/>
                <w:bCs/>
                <w:color w:val="000000"/>
                <w:sz w:val="24"/>
                <w:szCs w:val="24"/>
              </w:rPr>
              <w:t>10 565 601, 0</w:t>
            </w:r>
            <w:r w:rsidRPr="008035A9">
              <w:rPr>
                <w:rFonts w:ascii="Calibri" w:eastAsia="Times New Roman" w:hAnsi="Calibri" w:cs="Times New Roman"/>
                <w:color w:val="000000"/>
                <w:sz w:val="24"/>
                <w:szCs w:val="24"/>
              </w:rPr>
              <w:t xml:space="preserve"> 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2020 г. </w:t>
            </w:r>
            <w:r w:rsidRPr="008035A9">
              <w:rPr>
                <w:rFonts w:ascii="Calibri" w:eastAsia="Times New Roman" w:hAnsi="Calibri" w:cs="Times New Roman"/>
                <w:b/>
                <w:bCs/>
                <w:color w:val="000000"/>
                <w:sz w:val="24"/>
                <w:szCs w:val="24"/>
              </w:rPr>
              <w:t xml:space="preserve">–11 345 964,0 </w:t>
            </w:r>
            <w:r w:rsidRPr="008035A9">
              <w:rPr>
                <w:rFonts w:ascii="Calibri" w:eastAsia="Times New Roman" w:hAnsi="Calibri" w:cs="Times New Roman"/>
                <w:color w:val="000000"/>
                <w:sz w:val="24"/>
                <w:szCs w:val="24"/>
              </w:rPr>
              <w:t>рублей,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Обл. Бюджет -</w:t>
            </w:r>
            <w:r w:rsidRPr="008035A9">
              <w:rPr>
                <w:rFonts w:ascii="Calibri" w:eastAsia="Times New Roman" w:hAnsi="Calibri" w:cs="Times New Roman"/>
                <w:b/>
                <w:bCs/>
                <w:color w:val="000000"/>
                <w:sz w:val="24"/>
                <w:szCs w:val="24"/>
              </w:rPr>
              <w:t>578 684,0</w:t>
            </w:r>
            <w:r w:rsidRPr="008035A9">
              <w:rPr>
                <w:rFonts w:ascii="Calibri" w:eastAsia="Times New Roman" w:hAnsi="Calibri" w:cs="Times New Roman"/>
                <w:color w:val="000000"/>
                <w:sz w:val="24"/>
                <w:szCs w:val="24"/>
              </w:rPr>
              <w:t xml:space="preserve"> </w:t>
            </w:r>
            <w:proofErr w:type="spellStart"/>
            <w:r w:rsidRPr="008035A9">
              <w:rPr>
                <w:rFonts w:ascii="Calibri" w:eastAsia="Times New Roman" w:hAnsi="Calibri" w:cs="Times New Roman"/>
                <w:color w:val="000000"/>
                <w:sz w:val="24"/>
                <w:szCs w:val="24"/>
              </w:rPr>
              <w:t>руб</w:t>
            </w:r>
            <w:proofErr w:type="spellEnd"/>
            <w:r w:rsidRPr="008035A9">
              <w:rPr>
                <w:rFonts w:ascii="Calibri" w:eastAsia="Times New Roman" w:hAnsi="Calibri" w:cs="Times New Roman"/>
                <w:color w:val="000000"/>
                <w:sz w:val="24"/>
                <w:szCs w:val="24"/>
              </w:rPr>
              <w:t xml:space="preserve">, </w:t>
            </w:r>
            <w:proofErr w:type="spellStart"/>
            <w:r w:rsidRPr="008035A9">
              <w:rPr>
                <w:rFonts w:ascii="Calibri" w:eastAsia="Times New Roman" w:hAnsi="Calibri" w:cs="Times New Roman"/>
                <w:color w:val="000000"/>
                <w:sz w:val="24"/>
                <w:szCs w:val="24"/>
              </w:rPr>
              <w:t>мун</w:t>
            </w:r>
            <w:proofErr w:type="spellEnd"/>
            <w:r w:rsidRPr="008035A9">
              <w:rPr>
                <w:rFonts w:ascii="Calibri" w:eastAsia="Times New Roman" w:hAnsi="Calibri" w:cs="Times New Roman"/>
                <w:color w:val="000000"/>
                <w:sz w:val="24"/>
                <w:szCs w:val="24"/>
              </w:rPr>
              <w:t xml:space="preserve">. Бюджет – </w:t>
            </w:r>
            <w:r w:rsidRPr="008035A9">
              <w:rPr>
                <w:rFonts w:ascii="Calibri" w:eastAsia="Times New Roman" w:hAnsi="Calibri" w:cs="Times New Roman"/>
                <w:b/>
                <w:bCs/>
                <w:color w:val="000000"/>
                <w:sz w:val="24"/>
                <w:szCs w:val="24"/>
              </w:rPr>
              <w:t xml:space="preserve">10  767 280, 0 </w:t>
            </w:r>
            <w:r w:rsidRPr="008035A9">
              <w:rPr>
                <w:rFonts w:ascii="Calibri" w:eastAsia="Times New Roman" w:hAnsi="Calibri" w:cs="Times New Roman"/>
                <w:color w:val="000000"/>
                <w:sz w:val="24"/>
                <w:szCs w:val="24"/>
              </w:rPr>
              <w:t>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2021 г. </w:t>
            </w:r>
            <w:r w:rsidRPr="008035A9">
              <w:rPr>
                <w:rFonts w:ascii="Calibri" w:eastAsia="Times New Roman" w:hAnsi="Calibri" w:cs="Times New Roman"/>
                <w:b/>
                <w:bCs/>
                <w:color w:val="000000"/>
                <w:sz w:val="24"/>
                <w:szCs w:val="24"/>
              </w:rPr>
              <w:t>- 11 664 522,0</w:t>
            </w:r>
            <w:r w:rsidRPr="008035A9">
              <w:rPr>
                <w:rFonts w:ascii="Calibri" w:eastAsia="Times New Roman" w:hAnsi="Calibri" w:cs="Times New Roman"/>
                <w:color w:val="000000"/>
                <w:sz w:val="24"/>
                <w:szCs w:val="24"/>
              </w:rPr>
              <w:t xml:space="preserve"> рублей,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Обл. Бюджет -</w:t>
            </w:r>
            <w:r w:rsidRPr="008035A9">
              <w:rPr>
                <w:rFonts w:ascii="Calibri" w:eastAsia="Times New Roman" w:hAnsi="Calibri" w:cs="Times New Roman"/>
                <w:b/>
                <w:bCs/>
                <w:color w:val="000000"/>
                <w:sz w:val="24"/>
                <w:szCs w:val="24"/>
              </w:rPr>
              <w:t>578684,0</w:t>
            </w:r>
            <w:r w:rsidRPr="008035A9">
              <w:rPr>
                <w:rFonts w:ascii="Calibri" w:eastAsia="Times New Roman" w:hAnsi="Calibri" w:cs="Times New Roman"/>
                <w:color w:val="000000"/>
                <w:sz w:val="24"/>
                <w:szCs w:val="24"/>
              </w:rPr>
              <w:t xml:space="preserve"> </w:t>
            </w:r>
            <w:proofErr w:type="spellStart"/>
            <w:r w:rsidRPr="008035A9">
              <w:rPr>
                <w:rFonts w:ascii="Calibri" w:eastAsia="Times New Roman" w:hAnsi="Calibri" w:cs="Times New Roman"/>
                <w:color w:val="000000"/>
                <w:sz w:val="24"/>
                <w:szCs w:val="24"/>
              </w:rPr>
              <w:t>руб</w:t>
            </w:r>
            <w:proofErr w:type="spellEnd"/>
            <w:r w:rsidRPr="008035A9">
              <w:rPr>
                <w:rFonts w:ascii="Calibri" w:eastAsia="Times New Roman" w:hAnsi="Calibri" w:cs="Times New Roman"/>
                <w:color w:val="000000"/>
                <w:sz w:val="24"/>
                <w:szCs w:val="24"/>
              </w:rPr>
              <w:t xml:space="preserve">, </w:t>
            </w:r>
            <w:proofErr w:type="spellStart"/>
            <w:r w:rsidRPr="008035A9">
              <w:rPr>
                <w:rFonts w:ascii="Calibri" w:eastAsia="Times New Roman" w:hAnsi="Calibri" w:cs="Times New Roman"/>
                <w:color w:val="000000"/>
                <w:sz w:val="24"/>
                <w:szCs w:val="24"/>
              </w:rPr>
              <w:t>мун</w:t>
            </w:r>
            <w:proofErr w:type="spellEnd"/>
            <w:r w:rsidRPr="008035A9">
              <w:rPr>
                <w:rFonts w:ascii="Calibri" w:eastAsia="Times New Roman" w:hAnsi="Calibri" w:cs="Times New Roman"/>
                <w:color w:val="000000"/>
                <w:sz w:val="24"/>
                <w:szCs w:val="24"/>
              </w:rPr>
              <w:t xml:space="preserve">. Бюджет </w:t>
            </w:r>
            <w:r w:rsidRPr="008035A9">
              <w:rPr>
                <w:rFonts w:ascii="Calibri" w:eastAsia="Times New Roman" w:hAnsi="Calibri" w:cs="Times New Roman"/>
                <w:b/>
                <w:bCs/>
                <w:color w:val="000000"/>
                <w:sz w:val="24"/>
                <w:szCs w:val="24"/>
              </w:rPr>
              <w:t>– 11 085 838,0</w:t>
            </w:r>
            <w:r w:rsidRPr="008035A9">
              <w:rPr>
                <w:rFonts w:ascii="Calibri" w:eastAsia="Times New Roman" w:hAnsi="Calibri" w:cs="Times New Roman"/>
                <w:color w:val="000000"/>
                <w:sz w:val="24"/>
                <w:szCs w:val="24"/>
              </w:rPr>
              <w:t xml:space="preserve"> 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2022 г-</w:t>
            </w:r>
            <w:r w:rsidRPr="008035A9">
              <w:rPr>
                <w:rFonts w:ascii="Calibri" w:eastAsia="Times New Roman" w:hAnsi="Calibri" w:cs="Times New Roman"/>
                <w:b/>
                <w:bCs/>
                <w:color w:val="000000"/>
                <w:sz w:val="24"/>
                <w:szCs w:val="24"/>
              </w:rPr>
              <w:t xml:space="preserve">12 090 584,0 </w:t>
            </w:r>
            <w:r w:rsidRPr="008035A9">
              <w:rPr>
                <w:rFonts w:ascii="Calibri" w:eastAsia="Times New Roman" w:hAnsi="Calibri" w:cs="Times New Roman"/>
                <w:color w:val="000000"/>
                <w:sz w:val="24"/>
                <w:szCs w:val="24"/>
              </w:rPr>
              <w:t>рублей,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обл</w:t>
            </w:r>
            <w:proofErr w:type="gramStart"/>
            <w:r w:rsidRPr="008035A9">
              <w:rPr>
                <w:rFonts w:ascii="Calibri" w:eastAsia="Times New Roman" w:hAnsi="Calibri" w:cs="Times New Roman"/>
                <w:color w:val="000000"/>
                <w:sz w:val="24"/>
                <w:szCs w:val="24"/>
              </w:rPr>
              <w:t>.б</w:t>
            </w:r>
            <w:proofErr w:type="gramEnd"/>
            <w:r w:rsidRPr="008035A9">
              <w:rPr>
                <w:rFonts w:ascii="Calibri" w:eastAsia="Times New Roman" w:hAnsi="Calibri" w:cs="Times New Roman"/>
                <w:color w:val="000000"/>
                <w:sz w:val="24"/>
                <w:szCs w:val="24"/>
              </w:rPr>
              <w:t>юджет-</w:t>
            </w:r>
            <w:r w:rsidRPr="008035A9">
              <w:rPr>
                <w:rFonts w:ascii="Calibri" w:eastAsia="Times New Roman" w:hAnsi="Calibri" w:cs="Times New Roman"/>
                <w:b/>
                <w:bCs/>
                <w:color w:val="000000"/>
                <w:sz w:val="24"/>
                <w:szCs w:val="24"/>
              </w:rPr>
              <w:t>578 684,0</w:t>
            </w:r>
            <w:r w:rsidRPr="008035A9">
              <w:rPr>
                <w:rFonts w:ascii="Calibri" w:eastAsia="Times New Roman" w:hAnsi="Calibri" w:cs="Times New Roman"/>
                <w:color w:val="000000"/>
                <w:sz w:val="24"/>
                <w:szCs w:val="24"/>
              </w:rPr>
              <w:t xml:space="preserve"> руб.,мун.бюджет-</w:t>
            </w:r>
            <w:r w:rsidRPr="008035A9">
              <w:rPr>
                <w:rFonts w:ascii="Calibri" w:eastAsia="Times New Roman" w:hAnsi="Calibri" w:cs="Times New Roman"/>
                <w:b/>
                <w:bCs/>
                <w:color w:val="000000"/>
                <w:sz w:val="24"/>
                <w:szCs w:val="24"/>
              </w:rPr>
              <w:t>11 511 900,0</w:t>
            </w:r>
            <w:r w:rsidRPr="008035A9">
              <w:rPr>
                <w:rFonts w:ascii="Calibri" w:eastAsia="Times New Roman" w:hAnsi="Calibri" w:cs="Times New Roman"/>
                <w:color w:val="000000"/>
                <w:sz w:val="24"/>
                <w:szCs w:val="24"/>
              </w:rPr>
              <w:t xml:space="preserve"> руб.             </w:t>
            </w:r>
            <w:r w:rsidRPr="008035A9">
              <w:rPr>
                <w:rFonts w:ascii="Calibri" w:eastAsia="Times New Roman" w:hAnsi="Calibri" w:cs="Times New Roman"/>
                <w:color w:val="000000"/>
                <w:sz w:val="24"/>
                <w:szCs w:val="24"/>
              </w:rPr>
              <w:br/>
              <w:t xml:space="preserve">По подпрограмме 3 </w:t>
            </w:r>
            <w:r w:rsidRPr="008035A9">
              <w:rPr>
                <w:rFonts w:ascii="Calibri" w:eastAsia="Times New Roman" w:hAnsi="Calibri" w:cs="Times New Roman"/>
                <w:b/>
                <w:bCs/>
                <w:color w:val="000000"/>
                <w:sz w:val="24"/>
                <w:szCs w:val="24"/>
              </w:rPr>
              <w:t>"Управление муниципальной программой и обеспечение условий реализации"</w:t>
            </w:r>
            <w:r w:rsidRPr="008035A9">
              <w:rPr>
                <w:rFonts w:ascii="Calibri" w:eastAsia="Times New Roman" w:hAnsi="Calibri" w:cs="Times New Roman"/>
                <w:color w:val="000000"/>
                <w:sz w:val="24"/>
                <w:szCs w:val="24"/>
              </w:rPr>
              <w:t xml:space="preserve"> </w:t>
            </w:r>
            <w:r w:rsidRPr="008035A9">
              <w:rPr>
                <w:rFonts w:ascii="Calibri" w:eastAsia="Times New Roman" w:hAnsi="Calibri" w:cs="Times New Roman"/>
                <w:b/>
                <w:bCs/>
                <w:color w:val="000000"/>
                <w:sz w:val="24"/>
                <w:szCs w:val="24"/>
              </w:rPr>
              <w:t>муниципальной программы"</w:t>
            </w:r>
            <w:r w:rsidRPr="008035A9">
              <w:rPr>
                <w:rFonts w:ascii="Calibri" w:eastAsia="Times New Roman" w:hAnsi="Calibri" w:cs="Times New Roman"/>
                <w:color w:val="000000"/>
                <w:sz w:val="24"/>
                <w:szCs w:val="24"/>
              </w:rPr>
              <w:t xml:space="preserve"> общий объем бюджетных  ассигнований  составляет  </w:t>
            </w:r>
            <w:r w:rsidRPr="008035A9">
              <w:rPr>
                <w:rFonts w:ascii="Calibri" w:eastAsia="Times New Roman" w:hAnsi="Calibri" w:cs="Times New Roman"/>
                <w:b/>
                <w:bCs/>
                <w:color w:val="000000"/>
                <w:sz w:val="24"/>
                <w:szCs w:val="24"/>
              </w:rPr>
              <w:t>24 424 270,0 рублей</w:t>
            </w:r>
            <w:r w:rsidRPr="008035A9">
              <w:rPr>
                <w:rFonts w:ascii="Calibri" w:eastAsia="Times New Roman" w:hAnsi="Calibri" w:cs="Times New Roman"/>
                <w:color w:val="000000"/>
                <w:sz w:val="24"/>
                <w:szCs w:val="24"/>
              </w:rPr>
              <w:t>.                     </w:t>
            </w:r>
            <w:r w:rsidRPr="008035A9">
              <w:rPr>
                <w:rFonts w:ascii="Calibri" w:eastAsia="Times New Roman" w:hAnsi="Calibri" w:cs="Times New Roman"/>
                <w:color w:val="000000"/>
                <w:sz w:val="24"/>
                <w:szCs w:val="24"/>
              </w:rPr>
              <w:br/>
              <w:t>Бюджетные ассигнования на реализацию Программы  по</w:t>
            </w:r>
            <w:r w:rsidRPr="008035A9">
              <w:rPr>
                <w:rFonts w:ascii="Calibri" w:eastAsia="Times New Roman" w:hAnsi="Calibri" w:cs="Times New Roman"/>
                <w:color w:val="000000"/>
                <w:sz w:val="24"/>
                <w:szCs w:val="24"/>
              </w:rPr>
              <w:br/>
              <w:t>годам распределяются в следующих объемах:         </w:t>
            </w:r>
            <w:r w:rsidRPr="008035A9">
              <w:rPr>
                <w:rFonts w:ascii="Calibri" w:eastAsia="Times New Roman" w:hAnsi="Calibri" w:cs="Times New Roman"/>
                <w:color w:val="000000"/>
                <w:sz w:val="24"/>
                <w:szCs w:val="24"/>
              </w:rPr>
              <w:br/>
            </w:r>
            <w:r w:rsidRPr="008035A9">
              <w:rPr>
                <w:rFonts w:ascii="Calibri" w:eastAsia="Times New Roman" w:hAnsi="Calibri" w:cs="Times New Roman"/>
                <w:color w:val="000000"/>
                <w:sz w:val="24"/>
                <w:szCs w:val="24"/>
              </w:rPr>
              <w:br/>
              <w:t xml:space="preserve">2017г. </w:t>
            </w:r>
            <w:r w:rsidRPr="008035A9">
              <w:rPr>
                <w:rFonts w:ascii="Calibri" w:eastAsia="Times New Roman" w:hAnsi="Calibri" w:cs="Times New Roman"/>
                <w:b/>
                <w:bCs/>
                <w:color w:val="000000"/>
                <w:sz w:val="24"/>
                <w:szCs w:val="24"/>
              </w:rPr>
              <w:t>-3 775 131,00</w:t>
            </w:r>
            <w:r w:rsidRPr="008035A9">
              <w:rPr>
                <w:rFonts w:ascii="Calibri" w:eastAsia="Times New Roman" w:hAnsi="Calibri" w:cs="Times New Roman"/>
                <w:color w:val="000000"/>
                <w:sz w:val="24"/>
                <w:szCs w:val="24"/>
              </w:rPr>
              <w:t>  рублей,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Обл. бюджет – </w:t>
            </w:r>
            <w:r w:rsidRPr="008035A9">
              <w:rPr>
                <w:rFonts w:ascii="Calibri" w:eastAsia="Times New Roman" w:hAnsi="Calibri" w:cs="Times New Roman"/>
                <w:b/>
                <w:bCs/>
                <w:color w:val="000000"/>
                <w:sz w:val="24"/>
                <w:szCs w:val="24"/>
              </w:rPr>
              <w:t>37 188</w:t>
            </w:r>
            <w:r w:rsidRPr="008035A9">
              <w:rPr>
                <w:rFonts w:ascii="Calibri" w:eastAsia="Times New Roman" w:hAnsi="Calibri" w:cs="Times New Roman"/>
                <w:color w:val="000000"/>
                <w:sz w:val="24"/>
                <w:szCs w:val="24"/>
              </w:rPr>
              <w:t xml:space="preserve">руб., </w:t>
            </w:r>
            <w:proofErr w:type="spellStart"/>
            <w:r w:rsidRPr="008035A9">
              <w:rPr>
                <w:rFonts w:ascii="Calibri" w:eastAsia="Times New Roman" w:hAnsi="Calibri" w:cs="Times New Roman"/>
                <w:color w:val="000000"/>
                <w:sz w:val="24"/>
                <w:szCs w:val="24"/>
              </w:rPr>
              <w:t>мун</w:t>
            </w:r>
            <w:proofErr w:type="spellEnd"/>
            <w:r w:rsidRPr="008035A9">
              <w:rPr>
                <w:rFonts w:ascii="Calibri" w:eastAsia="Times New Roman" w:hAnsi="Calibri" w:cs="Times New Roman"/>
                <w:color w:val="000000"/>
                <w:sz w:val="24"/>
                <w:szCs w:val="24"/>
              </w:rPr>
              <w:t>. бюджет -</w:t>
            </w:r>
            <w:r w:rsidRPr="008035A9">
              <w:rPr>
                <w:rFonts w:ascii="Calibri" w:eastAsia="Times New Roman" w:hAnsi="Calibri" w:cs="Times New Roman"/>
                <w:b/>
                <w:bCs/>
                <w:color w:val="000000"/>
                <w:sz w:val="24"/>
                <w:szCs w:val="24"/>
              </w:rPr>
              <w:t xml:space="preserve">3 737 943 </w:t>
            </w:r>
            <w:r w:rsidRPr="008035A9">
              <w:rPr>
                <w:rFonts w:ascii="Calibri" w:eastAsia="Times New Roman" w:hAnsi="Calibri" w:cs="Times New Roman"/>
                <w:color w:val="000000"/>
                <w:sz w:val="24"/>
                <w:szCs w:val="24"/>
              </w:rPr>
              <w:t>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lastRenderedPageBreak/>
              <w:t>2018г.-  </w:t>
            </w:r>
            <w:r w:rsidRPr="008035A9">
              <w:rPr>
                <w:rFonts w:ascii="Calibri" w:eastAsia="Times New Roman" w:hAnsi="Calibri" w:cs="Times New Roman"/>
                <w:b/>
                <w:bCs/>
                <w:color w:val="000000"/>
                <w:sz w:val="24"/>
                <w:szCs w:val="24"/>
              </w:rPr>
              <w:t xml:space="preserve">3 856 234,0 </w:t>
            </w:r>
            <w:r w:rsidRPr="008035A9">
              <w:rPr>
                <w:rFonts w:ascii="Calibri" w:eastAsia="Times New Roman" w:hAnsi="Calibri" w:cs="Times New Roman"/>
                <w:color w:val="000000"/>
                <w:sz w:val="24"/>
                <w:szCs w:val="24"/>
              </w:rPr>
              <w:t>рублей,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Обл. бюджет – </w:t>
            </w:r>
            <w:r w:rsidRPr="008035A9">
              <w:rPr>
                <w:rFonts w:ascii="Calibri" w:eastAsia="Times New Roman" w:hAnsi="Calibri" w:cs="Times New Roman"/>
                <w:b/>
                <w:bCs/>
                <w:color w:val="000000"/>
                <w:sz w:val="24"/>
                <w:szCs w:val="24"/>
              </w:rPr>
              <w:t>49 708</w:t>
            </w:r>
            <w:r w:rsidRPr="008035A9">
              <w:rPr>
                <w:rFonts w:ascii="Calibri" w:eastAsia="Times New Roman" w:hAnsi="Calibri" w:cs="Times New Roman"/>
                <w:color w:val="000000"/>
                <w:sz w:val="24"/>
                <w:szCs w:val="24"/>
              </w:rPr>
              <w:t xml:space="preserve"> руб., </w:t>
            </w:r>
            <w:proofErr w:type="spellStart"/>
            <w:r w:rsidRPr="008035A9">
              <w:rPr>
                <w:rFonts w:ascii="Calibri" w:eastAsia="Times New Roman" w:hAnsi="Calibri" w:cs="Times New Roman"/>
                <w:color w:val="000000"/>
                <w:sz w:val="24"/>
                <w:szCs w:val="24"/>
              </w:rPr>
              <w:t>мун</w:t>
            </w:r>
            <w:proofErr w:type="spellEnd"/>
            <w:r w:rsidRPr="008035A9">
              <w:rPr>
                <w:rFonts w:ascii="Calibri" w:eastAsia="Times New Roman" w:hAnsi="Calibri" w:cs="Times New Roman"/>
                <w:color w:val="000000"/>
                <w:sz w:val="24"/>
                <w:szCs w:val="24"/>
              </w:rPr>
              <w:t>. бюджет –</w:t>
            </w:r>
            <w:r w:rsidRPr="008035A9">
              <w:rPr>
                <w:rFonts w:ascii="Calibri" w:eastAsia="Times New Roman" w:hAnsi="Calibri" w:cs="Times New Roman"/>
                <w:b/>
                <w:bCs/>
                <w:color w:val="000000"/>
                <w:sz w:val="24"/>
                <w:szCs w:val="24"/>
              </w:rPr>
              <w:t xml:space="preserve">3 806 526,0 </w:t>
            </w:r>
            <w:r w:rsidRPr="008035A9">
              <w:rPr>
                <w:rFonts w:ascii="Calibri" w:eastAsia="Times New Roman" w:hAnsi="Calibri" w:cs="Times New Roman"/>
                <w:color w:val="000000"/>
                <w:sz w:val="24"/>
                <w:szCs w:val="24"/>
              </w:rPr>
              <w:t>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2019 г. –</w:t>
            </w:r>
            <w:r w:rsidRPr="008035A9">
              <w:rPr>
                <w:rFonts w:ascii="Calibri" w:eastAsia="Times New Roman" w:hAnsi="Calibri" w:cs="Times New Roman"/>
                <w:b/>
                <w:bCs/>
                <w:color w:val="000000"/>
                <w:sz w:val="24"/>
                <w:szCs w:val="24"/>
              </w:rPr>
              <w:t xml:space="preserve">4 228 284,0 </w:t>
            </w:r>
            <w:r w:rsidRPr="008035A9">
              <w:rPr>
                <w:rFonts w:ascii="Calibri" w:eastAsia="Times New Roman" w:hAnsi="Calibri" w:cs="Times New Roman"/>
                <w:color w:val="000000"/>
                <w:sz w:val="24"/>
                <w:szCs w:val="24"/>
              </w:rPr>
              <w:t>рублей,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Обл. бюджет -</w:t>
            </w:r>
            <w:r w:rsidRPr="008035A9">
              <w:rPr>
                <w:rFonts w:ascii="Calibri" w:eastAsia="Times New Roman" w:hAnsi="Calibri" w:cs="Times New Roman"/>
                <w:b/>
                <w:bCs/>
                <w:color w:val="000000"/>
                <w:sz w:val="24"/>
                <w:szCs w:val="24"/>
              </w:rPr>
              <w:t>52 872,0</w:t>
            </w:r>
            <w:r w:rsidRPr="008035A9">
              <w:rPr>
                <w:rFonts w:ascii="Calibri" w:eastAsia="Times New Roman" w:hAnsi="Calibri" w:cs="Times New Roman"/>
                <w:color w:val="000000"/>
                <w:sz w:val="24"/>
                <w:szCs w:val="24"/>
              </w:rPr>
              <w:t xml:space="preserve"> </w:t>
            </w:r>
            <w:proofErr w:type="spellStart"/>
            <w:r w:rsidRPr="008035A9">
              <w:rPr>
                <w:rFonts w:ascii="Calibri" w:eastAsia="Times New Roman" w:hAnsi="Calibri" w:cs="Times New Roman"/>
                <w:color w:val="000000"/>
                <w:sz w:val="24"/>
                <w:szCs w:val="24"/>
              </w:rPr>
              <w:t>руб</w:t>
            </w:r>
            <w:proofErr w:type="spellEnd"/>
            <w:r w:rsidRPr="008035A9">
              <w:rPr>
                <w:rFonts w:ascii="Calibri" w:eastAsia="Times New Roman" w:hAnsi="Calibri" w:cs="Times New Roman"/>
                <w:color w:val="000000"/>
                <w:sz w:val="24"/>
                <w:szCs w:val="24"/>
              </w:rPr>
              <w:t xml:space="preserve">, </w:t>
            </w:r>
            <w:proofErr w:type="spellStart"/>
            <w:r w:rsidRPr="008035A9">
              <w:rPr>
                <w:rFonts w:ascii="Calibri" w:eastAsia="Times New Roman" w:hAnsi="Calibri" w:cs="Times New Roman"/>
                <w:color w:val="000000"/>
                <w:sz w:val="24"/>
                <w:szCs w:val="24"/>
              </w:rPr>
              <w:t>мун</w:t>
            </w:r>
            <w:proofErr w:type="spellEnd"/>
            <w:r w:rsidRPr="008035A9">
              <w:rPr>
                <w:rFonts w:ascii="Calibri" w:eastAsia="Times New Roman" w:hAnsi="Calibri" w:cs="Times New Roman"/>
                <w:color w:val="000000"/>
                <w:sz w:val="24"/>
                <w:szCs w:val="24"/>
              </w:rPr>
              <w:t xml:space="preserve">. Бюджет – </w:t>
            </w:r>
            <w:r w:rsidRPr="008035A9">
              <w:rPr>
                <w:rFonts w:ascii="Calibri" w:eastAsia="Times New Roman" w:hAnsi="Calibri" w:cs="Times New Roman"/>
                <w:b/>
                <w:bCs/>
                <w:color w:val="000000"/>
                <w:sz w:val="24"/>
                <w:szCs w:val="24"/>
              </w:rPr>
              <w:t>4 175 412,0</w:t>
            </w:r>
            <w:r w:rsidRPr="008035A9">
              <w:rPr>
                <w:rFonts w:ascii="Calibri" w:eastAsia="Times New Roman" w:hAnsi="Calibri" w:cs="Times New Roman"/>
                <w:color w:val="000000"/>
                <w:sz w:val="24"/>
                <w:szCs w:val="24"/>
              </w:rPr>
              <w:t xml:space="preserve"> 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2020 г. </w:t>
            </w:r>
            <w:r w:rsidRPr="008035A9">
              <w:rPr>
                <w:rFonts w:ascii="Calibri" w:eastAsia="Times New Roman" w:hAnsi="Calibri" w:cs="Times New Roman"/>
                <w:b/>
                <w:bCs/>
                <w:color w:val="000000"/>
                <w:sz w:val="24"/>
                <w:szCs w:val="24"/>
              </w:rPr>
              <w:t>-4 188 207,0</w:t>
            </w:r>
            <w:r w:rsidRPr="008035A9">
              <w:rPr>
                <w:rFonts w:ascii="Calibri" w:eastAsia="Times New Roman" w:hAnsi="Calibri" w:cs="Times New Roman"/>
                <w:color w:val="000000"/>
                <w:sz w:val="24"/>
                <w:szCs w:val="24"/>
              </w:rPr>
              <w:t xml:space="preserve"> рублей,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Обл. бюджет -</w:t>
            </w:r>
            <w:r w:rsidRPr="008035A9">
              <w:rPr>
                <w:rFonts w:ascii="Calibri" w:eastAsia="Times New Roman" w:hAnsi="Calibri" w:cs="Times New Roman"/>
                <w:b/>
                <w:bCs/>
                <w:color w:val="000000"/>
                <w:sz w:val="24"/>
                <w:szCs w:val="24"/>
              </w:rPr>
              <w:t>52 872,0</w:t>
            </w:r>
            <w:r w:rsidRPr="008035A9">
              <w:rPr>
                <w:rFonts w:ascii="Calibri" w:eastAsia="Times New Roman" w:hAnsi="Calibri" w:cs="Times New Roman"/>
                <w:color w:val="000000"/>
                <w:sz w:val="24"/>
                <w:szCs w:val="24"/>
              </w:rPr>
              <w:t xml:space="preserve"> </w:t>
            </w:r>
            <w:proofErr w:type="spellStart"/>
            <w:r w:rsidRPr="008035A9">
              <w:rPr>
                <w:rFonts w:ascii="Calibri" w:eastAsia="Times New Roman" w:hAnsi="Calibri" w:cs="Times New Roman"/>
                <w:color w:val="000000"/>
                <w:sz w:val="24"/>
                <w:szCs w:val="24"/>
              </w:rPr>
              <w:t>руб</w:t>
            </w:r>
            <w:proofErr w:type="spellEnd"/>
            <w:r w:rsidRPr="008035A9">
              <w:rPr>
                <w:rFonts w:ascii="Calibri" w:eastAsia="Times New Roman" w:hAnsi="Calibri" w:cs="Times New Roman"/>
                <w:color w:val="000000"/>
                <w:sz w:val="24"/>
                <w:szCs w:val="24"/>
              </w:rPr>
              <w:t xml:space="preserve">, </w:t>
            </w:r>
            <w:proofErr w:type="spellStart"/>
            <w:r w:rsidRPr="008035A9">
              <w:rPr>
                <w:rFonts w:ascii="Calibri" w:eastAsia="Times New Roman" w:hAnsi="Calibri" w:cs="Times New Roman"/>
                <w:color w:val="000000"/>
                <w:sz w:val="24"/>
                <w:szCs w:val="24"/>
              </w:rPr>
              <w:t>мун</w:t>
            </w:r>
            <w:proofErr w:type="spellEnd"/>
            <w:r w:rsidRPr="008035A9">
              <w:rPr>
                <w:rFonts w:ascii="Calibri" w:eastAsia="Times New Roman" w:hAnsi="Calibri" w:cs="Times New Roman"/>
                <w:color w:val="000000"/>
                <w:sz w:val="24"/>
                <w:szCs w:val="24"/>
              </w:rPr>
              <w:t>. Бюджет –</w:t>
            </w:r>
            <w:r w:rsidRPr="008035A9">
              <w:rPr>
                <w:rFonts w:ascii="Calibri" w:eastAsia="Times New Roman" w:hAnsi="Calibri" w:cs="Times New Roman"/>
                <w:b/>
                <w:bCs/>
                <w:color w:val="000000"/>
                <w:sz w:val="24"/>
                <w:szCs w:val="24"/>
              </w:rPr>
              <w:t>4 135 335,0</w:t>
            </w:r>
            <w:r w:rsidRPr="008035A9">
              <w:rPr>
                <w:rFonts w:ascii="Calibri" w:eastAsia="Times New Roman" w:hAnsi="Calibri" w:cs="Times New Roman"/>
                <w:color w:val="000000"/>
                <w:sz w:val="24"/>
                <w:szCs w:val="24"/>
              </w:rPr>
              <w:t xml:space="preserve"> 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xml:space="preserve">2021 г. </w:t>
            </w:r>
            <w:r w:rsidRPr="008035A9">
              <w:rPr>
                <w:rFonts w:ascii="Calibri" w:eastAsia="Times New Roman" w:hAnsi="Calibri" w:cs="Times New Roman"/>
                <w:b/>
                <w:bCs/>
                <w:color w:val="000000"/>
                <w:sz w:val="24"/>
                <w:szCs w:val="24"/>
              </w:rPr>
              <w:t xml:space="preserve">– 4 188 207,0 </w:t>
            </w:r>
            <w:r w:rsidRPr="008035A9">
              <w:rPr>
                <w:rFonts w:ascii="Calibri" w:eastAsia="Times New Roman" w:hAnsi="Calibri" w:cs="Times New Roman"/>
                <w:color w:val="000000"/>
                <w:sz w:val="24"/>
                <w:szCs w:val="24"/>
              </w:rPr>
              <w:t>рублей,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Обл. бюджет -</w:t>
            </w:r>
            <w:r w:rsidRPr="008035A9">
              <w:rPr>
                <w:rFonts w:ascii="Calibri" w:eastAsia="Times New Roman" w:hAnsi="Calibri" w:cs="Times New Roman"/>
                <w:b/>
                <w:bCs/>
                <w:color w:val="000000"/>
                <w:sz w:val="24"/>
                <w:szCs w:val="24"/>
              </w:rPr>
              <w:t>52 872,0</w:t>
            </w:r>
            <w:r w:rsidRPr="008035A9">
              <w:rPr>
                <w:rFonts w:ascii="Calibri" w:eastAsia="Times New Roman" w:hAnsi="Calibri" w:cs="Times New Roman"/>
                <w:color w:val="000000"/>
                <w:sz w:val="24"/>
                <w:szCs w:val="24"/>
              </w:rPr>
              <w:t xml:space="preserve"> </w:t>
            </w:r>
            <w:proofErr w:type="spellStart"/>
            <w:r w:rsidRPr="008035A9">
              <w:rPr>
                <w:rFonts w:ascii="Calibri" w:eastAsia="Times New Roman" w:hAnsi="Calibri" w:cs="Times New Roman"/>
                <w:color w:val="000000"/>
                <w:sz w:val="24"/>
                <w:szCs w:val="24"/>
              </w:rPr>
              <w:t>руб</w:t>
            </w:r>
            <w:proofErr w:type="spellEnd"/>
            <w:r w:rsidRPr="008035A9">
              <w:rPr>
                <w:rFonts w:ascii="Calibri" w:eastAsia="Times New Roman" w:hAnsi="Calibri" w:cs="Times New Roman"/>
                <w:color w:val="000000"/>
                <w:sz w:val="24"/>
                <w:szCs w:val="24"/>
              </w:rPr>
              <w:t xml:space="preserve">, </w:t>
            </w:r>
            <w:proofErr w:type="spellStart"/>
            <w:r w:rsidRPr="008035A9">
              <w:rPr>
                <w:rFonts w:ascii="Calibri" w:eastAsia="Times New Roman" w:hAnsi="Calibri" w:cs="Times New Roman"/>
                <w:color w:val="000000"/>
                <w:sz w:val="24"/>
                <w:szCs w:val="24"/>
              </w:rPr>
              <w:t>мун</w:t>
            </w:r>
            <w:proofErr w:type="spellEnd"/>
            <w:r w:rsidRPr="008035A9">
              <w:rPr>
                <w:rFonts w:ascii="Calibri" w:eastAsia="Times New Roman" w:hAnsi="Calibri" w:cs="Times New Roman"/>
                <w:color w:val="000000"/>
                <w:sz w:val="24"/>
                <w:szCs w:val="24"/>
              </w:rPr>
              <w:t>. Бюджет –</w:t>
            </w:r>
            <w:r w:rsidRPr="008035A9">
              <w:rPr>
                <w:rFonts w:ascii="Calibri" w:eastAsia="Times New Roman" w:hAnsi="Calibri" w:cs="Times New Roman"/>
                <w:b/>
                <w:bCs/>
                <w:color w:val="000000"/>
                <w:sz w:val="24"/>
                <w:szCs w:val="24"/>
              </w:rPr>
              <w:t>4 135 335,0</w:t>
            </w:r>
            <w:r w:rsidRPr="008035A9">
              <w:rPr>
                <w:rFonts w:ascii="Calibri" w:eastAsia="Times New Roman" w:hAnsi="Calibri" w:cs="Times New Roman"/>
                <w:color w:val="000000"/>
                <w:sz w:val="24"/>
                <w:szCs w:val="24"/>
              </w:rPr>
              <w:t xml:space="preserve"> 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2022 г-</w:t>
            </w:r>
            <w:r w:rsidRPr="008035A9">
              <w:rPr>
                <w:rFonts w:ascii="Calibri" w:eastAsia="Times New Roman" w:hAnsi="Calibri" w:cs="Times New Roman"/>
                <w:b/>
                <w:bCs/>
                <w:color w:val="000000"/>
                <w:sz w:val="24"/>
                <w:szCs w:val="24"/>
              </w:rPr>
              <w:t xml:space="preserve"> 4 188 207,0 </w:t>
            </w:r>
            <w:r w:rsidRPr="008035A9">
              <w:rPr>
                <w:rFonts w:ascii="Calibri" w:eastAsia="Times New Roman" w:hAnsi="Calibri" w:cs="Times New Roman"/>
                <w:color w:val="000000"/>
                <w:sz w:val="24"/>
                <w:szCs w:val="24"/>
              </w:rPr>
              <w:t>рублей, в том числе:</w:t>
            </w:r>
          </w:p>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обл</w:t>
            </w:r>
            <w:proofErr w:type="gramStart"/>
            <w:r w:rsidRPr="008035A9">
              <w:rPr>
                <w:rFonts w:ascii="Calibri" w:eastAsia="Times New Roman" w:hAnsi="Calibri" w:cs="Times New Roman"/>
                <w:color w:val="000000"/>
                <w:sz w:val="24"/>
                <w:szCs w:val="24"/>
              </w:rPr>
              <w:t>.б</w:t>
            </w:r>
            <w:proofErr w:type="gramEnd"/>
            <w:r w:rsidRPr="008035A9">
              <w:rPr>
                <w:rFonts w:ascii="Calibri" w:eastAsia="Times New Roman" w:hAnsi="Calibri" w:cs="Times New Roman"/>
                <w:color w:val="000000"/>
                <w:sz w:val="24"/>
                <w:szCs w:val="24"/>
              </w:rPr>
              <w:t>юджет-</w:t>
            </w:r>
            <w:r w:rsidRPr="008035A9">
              <w:rPr>
                <w:rFonts w:ascii="Calibri" w:eastAsia="Times New Roman" w:hAnsi="Calibri" w:cs="Times New Roman"/>
                <w:b/>
                <w:bCs/>
                <w:color w:val="000000"/>
                <w:sz w:val="24"/>
                <w:szCs w:val="24"/>
              </w:rPr>
              <w:t>52 872,0</w:t>
            </w:r>
            <w:r w:rsidRPr="008035A9">
              <w:rPr>
                <w:rFonts w:ascii="Calibri" w:eastAsia="Times New Roman" w:hAnsi="Calibri" w:cs="Times New Roman"/>
                <w:color w:val="000000"/>
                <w:sz w:val="24"/>
                <w:szCs w:val="24"/>
              </w:rPr>
              <w:t xml:space="preserve"> руб.;мун.бюджет-</w:t>
            </w:r>
            <w:r w:rsidRPr="008035A9">
              <w:rPr>
                <w:rFonts w:ascii="Calibri" w:eastAsia="Times New Roman" w:hAnsi="Calibri" w:cs="Times New Roman"/>
                <w:b/>
                <w:bCs/>
                <w:color w:val="000000"/>
                <w:sz w:val="24"/>
                <w:szCs w:val="24"/>
              </w:rPr>
              <w:t>4 135 335,0</w:t>
            </w:r>
            <w:r w:rsidRPr="008035A9">
              <w:rPr>
                <w:rFonts w:ascii="Calibri" w:eastAsia="Times New Roman" w:hAnsi="Calibri" w:cs="Times New Roman"/>
                <w:color w:val="000000"/>
                <w:sz w:val="24"/>
                <w:szCs w:val="24"/>
              </w:rPr>
              <w:t xml:space="preserve"> руб.</w:t>
            </w:r>
          </w:p>
        </w:tc>
      </w:tr>
      <w:tr w:rsidR="008035A9" w:rsidRPr="008035A9" w:rsidTr="008035A9">
        <w:trPr>
          <w:tblCellSpacing w:w="0" w:type="dxa"/>
        </w:trPr>
        <w:tc>
          <w:tcPr>
            <w:tcW w:w="2970" w:type="dxa"/>
            <w:tcBorders>
              <w:top w:val="nil"/>
              <w:left w:val="single" w:sz="6" w:space="0" w:color="000001"/>
              <w:bottom w:val="single" w:sz="6" w:space="0" w:color="000001"/>
              <w:right w:val="nil"/>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lastRenderedPageBreak/>
              <w:t>Ожидаемые результаты  </w:t>
            </w:r>
            <w:r w:rsidRPr="008035A9">
              <w:rPr>
                <w:rFonts w:ascii="Calibri" w:eastAsia="Times New Roman" w:hAnsi="Calibri" w:cs="Times New Roman"/>
                <w:color w:val="000000"/>
                <w:sz w:val="24"/>
                <w:szCs w:val="24"/>
              </w:rPr>
              <w:br/>
              <w:t>реализации программы  </w:t>
            </w:r>
          </w:p>
        </w:tc>
        <w:tc>
          <w:tcPr>
            <w:tcW w:w="6330" w:type="dxa"/>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4"/>
                <w:szCs w:val="24"/>
              </w:rPr>
              <w:t>- увеличение  доли  объектов  культурного   наследия (недвижимые памятники),  не  требующих  проведения противоаварийных работ и капитального ремонта,  от общего количества объектов культурного наследия;  </w:t>
            </w:r>
            <w:r w:rsidRPr="008035A9">
              <w:rPr>
                <w:rFonts w:ascii="Calibri" w:eastAsia="Times New Roman" w:hAnsi="Calibri" w:cs="Times New Roman"/>
                <w:color w:val="000000"/>
                <w:sz w:val="24"/>
                <w:szCs w:val="24"/>
              </w:rPr>
              <w:br/>
              <w:t xml:space="preserve">- укрепление   единого   культурного    пространства региона; </w:t>
            </w:r>
            <w:r w:rsidRPr="008035A9">
              <w:rPr>
                <w:rFonts w:ascii="Calibri" w:eastAsia="Times New Roman" w:hAnsi="Calibri" w:cs="Times New Roman"/>
                <w:color w:val="000000"/>
                <w:sz w:val="24"/>
                <w:szCs w:val="24"/>
              </w:rPr>
              <w:br/>
              <w:t>- перевод отрасли на  инновационный  путь  развития, превращение</w:t>
            </w:r>
          </w:p>
        </w:tc>
      </w:tr>
    </w:tbl>
    <w:p w:rsidR="008035A9" w:rsidRPr="008035A9" w:rsidRDefault="008035A9" w:rsidP="008035A9">
      <w:pPr>
        <w:spacing w:before="100" w:beforeAutospacing="1" w:after="240"/>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ind w:firstLine="720"/>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240"/>
        <w:ind w:left="5041"/>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pacing w:val="2"/>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pacing w:val="2"/>
          <w:sz w:val="24"/>
          <w:szCs w:val="24"/>
        </w:rPr>
      </w:pPr>
      <w:r w:rsidRPr="008035A9">
        <w:rPr>
          <w:rFonts w:ascii="Calibri" w:eastAsia="Times New Roman" w:hAnsi="Calibri" w:cs="Times New Roman"/>
          <w:b/>
          <w:bCs/>
          <w:color w:val="4C4C4C"/>
          <w:spacing w:val="2"/>
          <w:sz w:val="28"/>
          <w:szCs w:val="28"/>
        </w:rPr>
        <w:t>1. Общая характеристика сферы реализации муниципальной программы, основные проблемы и прогноз ее развития</w:t>
      </w:r>
    </w:p>
    <w:p w:rsidR="008035A9" w:rsidRPr="008035A9" w:rsidRDefault="008035A9" w:rsidP="008035A9">
      <w:pPr>
        <w:spacing w:before="100" w:beforeAutospacing="1" w:after="0" w:line="240" w:lineRule="auto"/>
        <w:rPr>
          <w:rFonts w:ascii="Times New Roman" w:eastAsia="Times New Roman" w:hAnsi="Times New Roman" w:cs="Times New Roman"/>
          <w:color w:val="000000"/>
          <w:spacing w:val="2"/>
          <w:sz w:val="24"/>
          <w:szCs w:val="24"/>
        </w:rPr>
      </w:pPr>
      <w:proofErr w:type="spellStart"/>
      <w:r w:rsidRPr="008035A9">
        <w:rPr>
          <w:rFonts w:ascii="Calibri" w:eastAsia="Times New Roman" w:hAnsi="Calibri" w:cs="Times New Roman"/>
          <w:color w:val="000000"/>
          <w:spacing w:val="2"/>
          <w:sz w:val="28"/>
          <w:szCs w:val="28"/>
        </w:rPr>
        <w:t>Большесолдатский</w:t>
      </w:r>
      <w:proofErr w:type="spellEnd"/>
      <w:r w:rsidRPr="008035A9">
        <w:rPr>
          <w:rFonts w:ascii="Calibri" w:eastAsia="Times New Roman" w:hAnsi="Calibri" w:cs="Times New Roman"/>
          <w:color w:val="000000"/>
          <w:spacing w:val="2"/>
          <w:sz w:val="28"/>
          <w:szCs w:val="28"/>
        </w:rPr>
        <w:t xml:space="preserve"> район располагает значительным культурным наследием и имеет достаточный потенциал для его дальнейшего развития.</w:t>
      </w:r>
      <w:r w:rsidRPr="008035A9">
        <w:rPr>
          <w:rFonts w:ascii="Calibri" w:eastAsia="Times New Roman" w:hAnsi="Calibri" w:cs="Times New Roman"/>
          <w:color w:val="000000"/>
          <w:spacing w:val="2"/>
          <w:sz w:val="28"/>
          <w:szCs w:val="28"/>
        </w:rPr>
        <w:br/>
        <w:t>     Отрасль культуры объединяет деятельность по сохранению объектов культурного наследия, развитию библиотечного дела, кинообслуживания населения, сохранению нематериального культурного наследия и развитию традиционной народной культуры, укреплению межрегиональных и международных связей в сфере культуры.</w:t>
      </w:r>
      <w:r w:rsidRPr="008035A9">
        <w:rPr>
          <w:rFonts w:ascii="Calibri" w:eastAsia="Times New Roman" w:hAnsi="Calibri" w:cs="Times New Roman"/>
          <w:color w:val="000000"/>
          <w:spacing w:val="2"/>
          <w:sz w:val="28"/>
          <w:szCs w:val="28"/>
        </w:rPr>
        <w:br/>
      </w:r>
      <w:r w:rsidRPr="008035A9">
        <w:rPr>
          <w:rFonts w:ascii="Calibri" w:eastAsia="Times New Roman" w:hAnsi="Calibri" w:cs="Times New Roman"/>
          <w:color w:val="000000"/>
          <w:spacing w:val="2"/>
          <w:sz w:val="28"/>
          <w:szCs w:val="28"/>
        </w:rPr>
        <w:lastRenderedPageBreak/>
        <w:t xml:space="preserve">     По состоянию на 01.01.2017 года сеть районных учреждений культуры включает 3 учреждения. Численность работающих составляет 65 человек. </w:t>
      </w:r>
    </w:p>
    <w:p w:rsidR="008035A9" w:rsidRPr="008035A9" w:rsidRDefault="008035A9" w:rsidP="008035A9">
      <w:pPr>
        <w:keepNext/>
        <w:spacing w:before="100" w:beforeAutospacing="1" w:after="0" w:line="240" w:lineRule="auto"/>
        <w:ind w:firstLine="567"/>
        <w:jc w:val="center"/>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Районные муниципальные казённые учреждения</w:t>
      </w:r>
    </w:p>
    <w:p w:rsidR="008035A9" w:rsidRPr="008035A9" w:rsidRDefault="008035A9" w:rsidP="008035A9">
      <w:pPr>
        <w:spacing w:before="100" w:beforeAutospacing="1" w:after="0" w:line="240" w:lineRule="auto"/>
        <w:ind w:firstLine="567"/>
        <w:jc w:val="center"/>
        <w:rPr>
          <w:rFonts w:ascii="Times New Roman" w:eastAsia="Times New Roman" w:hAnsi="Times New Roman" w:cs="Times New Roman"/>
          <w:color w:val="000000"/>
          <w:sz w:val="24"/>
          <w:szCs w:val="24"/>
        </w:rPr>
      </w:pPr>
      <w:proofErr w:type="spellStart"/>
      <w:r w:rsidRPr="008035A9">
        <w:rPr>
          <w:rFonts w:ascii="Times New Roman" w:eastAsia="Times New Roman" w:hAnsi="Times New Roman" w:cs="Times New Roman"/>
          <w:color w:val="000000"/>
          <w:sz w:val="24"/>
          <w:szCs w:val="24"/>
        </w:rPr>
        <w:t>Большесолдатского</w:t>
      </w:r>
      <w:proofErr w:type="spellEnd"/>
      <w:r w:rsidRPr="008035A9">
        <w:rPr>
          <w:rFonts w:ascii="Times New Roman" w:eastAsia="Times New Roman" w:hAnsi="Times New Roman" w:cs="Times New Roman"/>
          <w:color w:val="000000"/>
          <w:sz w:val="24"/>
          <w:szCs w:val="24"/>
        </w:rPr>
        <w:t xml:space="preserve"> района Курской области по состоянию на 01.01.2017г.</w:t>
      </w:r>
    </w:p>
    <w:tbl>
      <w:tblPr>
        <w:tblW w:w="9210" w:type="dxa"/>
        <w:tblCellSpacing w:w="0" w:type="dxa"/>
        <w:tblCellMar>
          <w:top w:w="105" w:type="dxa"/>
          <w:left w:w="105" w:type="dxa"/>
          <w:bottom w:w="105" w:type="dxa"/>
          <w:right w:w="105" w:type="dxa"/>
        </w:tblCellMar>
        <w:tblLook w:val="04A0" w:firstRow="1" w:lastRow="0" w:firstColumn="1" w:lastColumn="0" w:noHBand="0" w:noVBand="1"/>
      </w:tblPr>
      <w:tblGrid>
        <w:gridCol w:w="7065"/>
        <w:gridCol w:w="2145"/>
      </w:tblGrid>
      <w:tr w:rsidR="008035A9" w:rsidRPr="008035A9" w:rsidTr="008035A9">
        <w:trPr>
          <w:cantSplit/>
          <w:trHeight w:val="473"/>
          <w:tblCellSpacing w:w="0" w:type="dxa"/>
        </w:trPr>
        <w:tc>
          <w:tcPr>
            <w:tcW w:w="6720"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8035A9" w:rsidRPr="008035A9" w:rsidRDefault="008035A9" w:rsidP="008035A9">
            <w:pPr>
              <w:spacing w:before="100" w:beforeAutospacing="1" w:after="142" w:line="288" w:lineRule="auto"/>
              <w:ind w:firstLine="567"/>
              <w:jc w:val="center"/>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Учреждения</w:t>
            </w:r>
          </w:p>
        </w:tc>
        <w:tc>
          <w:tcPr>
            <w:tcW w:w="20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035A9" w:rsidRPr="008035A9" w:rsidRDefault="008035A9" w:rsidP="008035A9">
            <w:pPr>
              <w:keepNext/>
              <w:spacing w:before="100" w:beforeAutospacing="1" w:after="0" w:line="288" w:lineRule="auto"/>
              <w:jc w:val="center"/>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Количество</w:t>
            </w:r>
          </w:p>
          <w:p w:rsidR="008035A9" w:rsidRPr="008035A9" w:rsidRDefault="008035A9" w:rsidP="008035A9">
            <w:pPr>
              <w:spacing w:before="100" w:beforeAutospacing="1" w:after="142" w:line="288" w:lineRule="auto"/>
              <w:jc w:val="center"/>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единиц</w:t>
            </w:r>
          </w:p>
        </w:tc>
      </w:tr>
      <w:tr w:rsidR="008035A9" w:rsidRPr="008035A9" w:rsidTr="008035A9">
        <w:trPr>
          <w:trHeight w:val="276"/>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8035A9" w:rsidRPr="008035A9" w:rsidRDefault="008035A9" w:rsidP="008035A9">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35A9" w:rsidRPr="008035A9" w:rsidRDefault="008035A9" w:rsidP="008035A9">
            <w:pPr>
              <w:spacing w:after="0" w:line="240" w:lineRule="auto"/>
              <w:rPr>
                <w:rFonts w:ascii="Times New Roman" w:eastAsia="Times New Roman" w:hAnsi="Times New Roman" w:cs="Times New Roman"/>
                <w:color w:val="000000"/>
                <w:sz w:val="24"/>
                <w:szCs w:val="24"/>
              </w:rPr>
            </w:pPr>
          </w:p>
        </w:tc>
      </w:tr>
      <w:tr w:rsidR="008035A9" w:rsidRPr="008035A9" w:rsidTr="008035A9">
        <w:trPr>
          <w:cantSplit/>
          <w:trHeight w:val="60"/>
          <w:tblCellSpacing w:w="0" w:type="dxa"/>
        </w:trPr>
        <w:tc>
          <w:tcPr>
            <w:tcW w:w="67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35A9" w:rsidRPr="008035A9" w:rsidRDefault="008035A9" w:rsidP="008035A9">
            <w:pPr>
              <w:spacing w:before="100" w:beforeAutospacing="1" w:after="142" w:line="60" w:lineRule="atLeast"/>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Муниципальное казённое учреждение культуры «</w:t>
            </w:r>
            <w:proofErr w:type="spellStart"/>
            <w:r w:rsidRPr="008035A9">
              <w:rPr>
                <w:rFonts w:ascii="Calibri" w:eastAsia="Times New Roman" w:hAnsi="Calibri" w:cs="Times New Roman"/>
                <w:color w:val="000000"/>
                <w:sz w:val="28"/>
                <w:szCs w:val="28"/>
              </w:rPr>
              <w:t>Большесолдатский</w:t>
            </w:r>
            <w:proofErr w:type="spellEnd"/>
            <w:r w:rsidRPr="008035A9">
              <w:rPr>
                <w:rFonts w:ascii="Calibri" w:eastAsia="Times New Roman" w:hAnsi="Calibri" w:cs="Times New Roman"/>
                <w:color w:val="000000"/>
                <w:sz w:val="28"/>
                <w:szCs w:val="28"/>
              </w:rPr>
              <w:t xml:space="preserve"> районный дом народного творчества» Курской области</w:t>
            </w:r>
          </w:p>
        </w:tc>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35A9" w:rsidRPr="008035A9" w:rsidRDefault="008035A9" w:rsidP="008035A9">
            <w:pPr>
              <w:keepNext/>
              <w:spacing w:before="100" w:beforeAutospacing="1" w:after="142" w:line="60" w:lineRule="atLeast"/>
              <w:ind w:firstLine="567"/>
              <w:jc w:val="center"/>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1</w:t>
            </w:r>
          </w:p>
        </w:tc>
      </w:tr>
      <w:tr w:rsidR="008035A9" w:rsidRPr="008035A9" w:rsidTr="008035A9">
        <w:trPr>
          <w:cantSplit/>
          <w:tblCellSpacing w:w="0" w:type="dxa"/>
        </w:trPr>
        <w:tc>
          <w:tcPr>
            <w:tcW w:w="67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Муниципальное казённое учреждение культуры «</w:t>
            </w:r>
            <w:proofErr w:type="spellStart"/>
            <w:r w:rsidRPr="008035A9">
              <w:rPr>
                <w:rFonts w:ascii="Calibri" w:eastAsia="Times New Roman" w:hAnsi="Calibri" w:cs="Times New Roman"/>
                <w:color w:val="000000"/>
                <w:sz w:val="28"/>
                <w:szCs w:val="28"/>
              </w:rPr>
              <w:t>Межпоселенческая</w:t>
            </w:r>
            <w:proofErr w:type="spellEnd"/>
            <w:r w:rsidRPr="008035A9">
              <w:rPr>
                <w:rFonts w:ascii="Calibri" w:eastAsia="Times New Roman" w:hAnsi="Calibri" w:cs="Times New Roman"/>
                <w:color w:val="000000"/>
                <w:sz w:val="28"/>
                <w:szCs w:val="28"/>
              </w:rPr>
              <w:t xml:space="preserve"> библиотека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w:t>
            </w:r>
          </w:p>
        </w:tc>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35A9" w:rsidRPr="008035A9" w:rsidRDefault="008035A9" w:rsidP="008035A9">
            <w:pPr>
              <w:keepNext/>
              <w:spacing w:before="100" w:beforeAutospacing="1" w:after="142" w:line="288" w:lineRule="auto"/>
              <w:ind w:firstLine="567"/>
              <w:jc w:val="center"/>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1</w:t>
            </w:r>
          </w:p>
        </w:tc>
      </w:tr>
      <w:tr w:rsidR="008035A9" w:rsidRPr="008035A9" w:rsidTr="008035A9">
        <w:trPr>
          <w:cantSplit/>
          <w:tblCellSpacing w:w="0" w:type="dxa"/>
        </w:trPr>
        <w:tc>
          <w:tcPr>
            <w:tcW w:w="67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Муниципальное казённое учреждение «Централизованная бухгалтерия учреждений культуры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w:t>
            </w:r>
          </w:p>
        </w:tc>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35A9" w:rsidRPr="008035A9" w:rsidRDefault="008035A9" w:rsidP="008035A9">
            <w:pPr>
              <w:keepNext/>
              <w:spacing w:before="100" w:beforeAutospacing="1" w:after="142" w:line="288" w:lineRule="auto"/>
              <w:ind w:firstLine="567"/>
              <w:jc w:val="center"/>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1</w:t>
            </w:r>
          </w:p>
        </w:tc>
      </w:tr>
      <w:tr w:rsidR="008035A9" w:rsidRPr="008035A9" w:rsidTr="008035A9">
        <w:trPr>
          <w:cantSplit/>
          <w:tblCellSpacing w:w="0" w:type="dxa"/>
        </w:trPr>
        <w:tc>
          <w:tcPr>
            <w:tcW w:w="67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35A9" w:rsidRPr="008035A9" w:rsidRDefault="008035A9" w:rsidP="008035A9">
            <w:pPr>
              <w:spacing w:before="100" w:beforeAutospacing="1" w:after="142" w:line="288" w:lineRule="auto"/>
              <w:ind w:firstLine="567"/>
              <w:jc w:val="right"/>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ИТОГО: </w:t>
            </w:r>
          </w:p>
        </w:tc>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35A9" w:rsidRPr="008035A9" w:rsidRDefault="008035A9" w:rsidP="008035A9">
            <w:pPr>
              <w:keepNext/>
              <w:spacing w:before="100" w:beforeAutospacing="1" w:after="142" w:line="288" w:lineRule="auto"/>
              <w:ind w:firstLine="567"/>
              <w:jc w:val="center"/>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3</w:t>
            </w:r>
          </w:p>
        </w:tc>
      </w:tr>
    </w:tbl>
    <w:p w:rsidR="008035A9" w:rsidRPr="008035A9" w:rsidRDefault="008035A9" w:rsidP="008035A9">
      <w:pPr>
        <w:spacing w:before="100" w:beforeAutospacing="1" w:after="0" w:line="240" w:lineRule="auto"/>
        <w:ind w:left="363"/>
        <w:jc w:val="center"/>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pacing w:val="-2"/>
          <w:sz w:val="24"/>
          <w:szCs w:val="24"/>
        </w:rPr>
      </w:pPr>
      <w:r w:rsidRPr="008035A9">
        <w:rPr>
          <w:rFonts w:ascii="Calibri" w:eastAsia="Times New Roman" w:hAnsi="Calibri" w:cs="Times New Roman"/>
          <w:color w:val="000000"/>
          <w:spacing w:val="-2"/>
          <w:sz w:val="28"/>
          <w:szCs w:val="28"/>
        </w:rPr>
        <w:t>В последние годы в мировой и отечественной культуре произошли принципиальные изменения, связанные и с внедрением новой техники коммуникации и с возникновением на их основе новых социокультурных связей и взаимодействий. Многоканальное цифровое телевидение, интернет, мобильная телефония, разного рода устройства в корне трансформировали культурную жизнь в первую очередь молодого поколения в городе и деревне. Культура включает не только искусство</w:t>
      </w:r>
      <w:proofErr w:type="gramStart"/>
      <w:r w:rsidRPr="008035A9">
        <w:rPr>
          <w:rFonts w:ascii="Calibri" w:eastAsia="Times New Roman" w:hAnsi="Calibri" w:cs="Times New Roman"/>
          <w:color w:val="000000"/>
          <w:spacing w:val="-2"/>
          <w:sz w:val="28"/>
          <w:szCs w:val="28"/>
        </w:rPr>
        <w:t xml:space="preserve"> ,</w:t>
      </w:r>
      <w:proofErr w:type="gramEnd"/>
      <w:r w:rsidRPr="008035A9">
        <w:rPr>
          <w:rFonts w:ascii="Calibri" w:eastAsia="Times New Roman" w:hAnsi="Calibri" w:cs="Times New Roman"/>
          <w:color w:val="000000"/>
          <w:spacing w:val="-2"/>
          <w:sz w:val="28"/>
          <w:szCs w:val="28"/>
        </w:rPr>
        <w:t xml:space="preserve"> но и нравы, обычаи, традиции и ценности различных народов и иных сообществ, что предполагает необходимость учета в государственной политике и их интересов. </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roofErr w:type="spellStart"/>
      <w:r w:rsidRPr="008035A9">
        <w:rPr>
          <w:rFonts w:ascii="Calibri" w:eastAsia="Times New Roman" w:hAnsi="Calibri" w:cs="Times New Roman"/>
          <w:color w:val="333333"/>
          <w:sz w:val="28"/>
          <w:szCs w:val="28"/>
          <w:shd w:val="clear" w:color="auto" w:fill="FFFFFF"/>
        </w:rPr>
        <w:t>Большесолдатский</w:t>
      </w:r>
      <w:proofErr w:type="spellEnd"/>
      <w:r w:rsidRPr="008035A9">
        <w:rPr>
          <w:rFonts w:ascii="Calibri" w:eastAsia="Times New Roman" w:hAnsi="Calibri" w:cs="Times New Roman"/>
          <w:color w:val="333333"/>
          <w:sz w:val="28"/>
          <w:szCs w:val="28"/>
          <w:shd w:val="clear" w:color="auto" w:fill="FFFFFF"/>
        </w:rPr>
        <w:t xml:space="preserve"> район обладает богатым историко-культурным потенциалом. Историческое прошлое региона, выдающиеся люди, сложившиеся культурные традиции составляют основу развития культуры в современных условиях.</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333333"/>
          <w:sz w:val="28"/>
          <w:szCs w:val="28"/>
          <w:shd w:val="clear" w:color="auto" w:fill="FFFFFF"/>
        </w:rPr>
        <w:t xml:space="preserve">Район располагает достаточно обширной сетью муниципальных учреждений культуры, которые предоставляют населению области широкий спектр культурных, образовательных и информационных услуг. Эти услуги </w:t>
      </w:r>
      <w:r w:rsidRPr="008035A9">
        <w:rPr>
          <w:rFonts w:ascii="Calibri" w:eastAsia="Times New Roman" w:hAnsi="Calibri" w:cs="Times New Roman"/>
          <w:color w:val="333333"/>
          <w:sz w:val="28"/>
          <w:szCs w:val="28"/>
          <w:shd w:val="clear" w:color="auto" w:fill="FFFFFF"/>
        </w:rPr>
        <w:lastRenderedPageBreak/>
        <w:t xml:space="preserve">направлены на удовлетворение эстетических потребностей людей и призваны способствовать созданию более высокого качества жизни. Они являются фундаментом формирования человеческого капитала, необходимого для любой сферы жизнедеятельности. Учреждения культуры района находятся в шаговой доступности от населения, что открывает перед ними большие возможности. </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333333"/>
          <w:sz w:val="28"/>
          <w:szCs w:val="28"/>
          <w:shd w:val="clear" w:color="auto" w:fill="FFFFFF"/>
        </w:rPr>
        <w:t xml:space="preserve">Несмотря на то, что удалось добиться сохранения промыслов и историко-природной среды их бытования в </w:t>
      </w:r>
      <w:proofErr w:type="spellStart"/>
      <w:r w:rsidRPr="008035A9">
        <w:rPr>
          <w:rFonts w:ascii="Calibri" w:eastAsia="Times New Roman" w:hAnsi="Calibri" w:cs="Times New Roman"/>
          <w:color w:val="333333"/>
          <w:sz w:val="28"/>
          <w:szCs w:val="28"/>
          <w:shd w:val="clear" w:color="auto" w:fill="FFFFFF"/>
        </w:rPr>
        <w:t>Большесолдатском</w:t>
      </w:r>
      <w:proofErr w:type="spellEnd"/>
      <w:r w:rsidRPr="008035A9">
        <w:rPr>
          <w:rFonts w:ascii="Calibri" w:eastAsia="Times New Roman" w:hAnsi="Calibri" w:cs="Times New Roman"/>
          <w:color w:val="333333"/>
          <w:sz w:val="28"/>
          <w:szCs w:val="28"/>
          <w:shd w:val="clear" w:color="auto" w:fill="FFFFFF"/>
        </w:rPr>
        <w:t xml:space="preserve"> районе и обеспечить приобщение молодёжи к художественным традициям народной культуры, работа в данном направлении требует своего продолжения и расширения за счет внедрения новых проектов. Ставшие уже традиционными народные гуляния, фестивали фольклорных коллективов, исполнителей народной песни, а также участие в областных смотрах </w:t>
      </w:r>
      <w:proofErr w:type="gramStart"/>
      <w:r w:rsidRPr="008035A9">
        <w:rPr>
          <w:rFonts w:ascii="Calibri" w:eastAsia="Times New Roman" w:hAnsi="Calibri" w:cs="Times New Roman"/>
          <w:color w:val="333333"/>
          <w:sz w:val="28"/>
          <w:szCs w:val="28"/>
          <w:shd w:val="clear" w:color="auto" w:fill="FFFFFF"/>
        </w:rPr>
        <w:t>-к</w:t>
      </w:r>
      <w:proofErr w:type="gramEnd"/>
      <w:r w:rsidRPr="008035A9">
        <w:rPr>
          <w:rFonts w:ascii="Calibri" w:eastAsia="Times New Roman" w:hAnsi="Calibri" w:cs="Times New Roman"/>
          <w:color w:val="333333"/>
          <w:sz w:val="28"/>
          <w:szCs w:val="28"/>
          <w:shd w:val="clear" w:color="auto" w:fill="FFFFFF"/>
        </w:rPr>
        <w:t>онкурсах позволяют во всех слоях общества формировать интерес к самобытной народной традиционной культуре, национально-ориентированное общественное сознание. Не случайно в последние годы увеличилось количество фольклорных коллективов и клубных формирований народных промыслов.</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Однако, несмотря на положительные моменты в сфере культуры района</w:t>
      </w:r>
      <w:proofErr w:type="gramStart"/>
      <w:r w:rsidRPr="008035A9">
        <w:rPr>
          <w:rFonts w:ascii="Calibri" w:eastAsia="Times New Roman" w:hAnsi="Calibri" w:cs="Times New Roman"/>
          <w:color w:val="000000"/>
          <w:sz w:val="28"/>
          <w:szCs w:val="28"/>
        </w:rPr>
        <w:t xml:space="preserve"> ,</w:t>
      </w:r>
      <w:proofErr w:type="gramEnd"/>
      <w:r w:rsidRPr="008035A9">
        <w:rPr>
          <w:rFonts w:ascii="Calibri" w:eastAsia="Times New Roman" w:hAnsi="Calibri" w:cs="Times New Roman"/>
          <w:color w:val="000000"/>
          <w:sz w:val="28"/>
          <w:szCs w:val="28"/>
        </w:rPr>
        <w:t xml:space="preserve"> существует ряд проблем, требующих решения в дальнейшем.</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Крайне неудовлетворительным остается состояние зданий и материально-технической оснащенности большинства организаций культуры, находящихся в ведении муниципальных образований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 Курской области. Среди главных причин устаревания материально-технической базы учреждений культуры и утечки высококвалифицированных кадров - недофинансирование отрасли.</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Часто недостаточный ассортимент и качество предоставляемых культурно-досуговых услуг соседствует с устареванием применяемых технологий и форм работы, ухудшением материально-технического оснащения. В силу объективных причин сохраняется разрыв между областными и муниципальными органами культуры, недостаточным остается пополнение библиотек района новой литературой.</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Слабыми темпами осуществляется модернизация сельских библиотек.</w:t>
      </w:r>
      <w:r w:rsidRPr="008035A9">
        <w:rPr>
          <w:rFonts w:ascii="Calibri" w:eastAsia="Times New Roman" w:hAnsi="Calibri" w:cs="Times New Roman"/>
          <w:color w:val="333333"/>
          <w:sz w:val="28"/>
          <w:szCs w:val="28"/>
          <w:shd w:val="clear" w:color="auto" w:fill="FFFFFF"/>
        </w:rPr>
        <w:t xml:space="preserve"> Несмотря на то</w:t>
      </w:r>
      <w:proofErr w:type="gramStart"/>
      <w:r w:rsidRPr="008035A9">
        <w:rPr>
          <w:rFonts w:ascii="Calibri" w:eastAsia="Times New Roman" w:hAnsi="Calibri" w:cs="Times New Roman"/>
          <w:color w:val="333333"/>
          <w:sz w:val="28"/>
          <w:szCs w:val="28"/>
          <w:shd w:val="clear" w:color="auto" w:fill="FFFFFF"/>
        </w:rPr>
        <w:t xml:space="preserve"> ,</w:t>
      </w:r>
      <w:proofErr w:type="gramEnd"/>
      <w:r w:rsidRPr="008035A9">
        <w:rPr>
          <w:rFonts w:ascii="Calibri" w:eastAsia="Times New Roman" w:hAnsi="Calibri" w:cs="Times New Roman"/>
          <w:color w:val="333333"/>
          <w:sz w:val="28"/>
          <w:szCs w:val="28"/>
          <w:shd w:val="clear" w:color="auto" w:fill="FFFFFF"/>
        </w:rPr>
        <w:t xml:space="preserve"> что в 2018 году все библиотеки района были оснащены компьютерами с доступом к сети Интернет, проблемой остается перевод информационных ресурсов библиотек в цифровую форму. К тому же уровень комплектования книжных фондов библиотек области остается ниже нормативов минимального ресурсного обеспечения услуг сельских </w:t>
      </w:r>
      <w:r w:rsidRPr="008035A9">
        <w:rPr>
          <w:rFonts w:ascii="Calibri" w:eastAsia="Times New Roman" w:hAnsi="Calibri" w:cs="Times New Roman"/>
          <w:color w:val="333333"/>
          <w:sz w:val="28"/>
          <w:szCs w:val="28"/>
          <w:shd w:val="clear" w:color="auto" w:fill="FFFFFF"/>
        </w:rPr>
        <w:lastRenderedPageBreak/>
        <w:t>учреждений культуры, утвержденных</w:t>
      </w:r>
      <w:r w:rsidRPr="008035A9">
        <w:rPr>
          <w:rFonts w:ascii="Calibri" w:eastAsia="Times New Roman" w:hAnsi="Calibri" w:cs="Times New Roman"/>
          <w:color w:val="000000"/>
          <w:sz w:val="28"/>
          <w:szCs w:val="28"/>
          <w:shd w:val="clear" w:color="auto" w:fill="FFFFFF"/>
        </w:rPr>
        <w:t> </w:t>
      </w:r>
      <w:hyperlink r:id="rId7" w:history="1">
        <w:r w:rsidRPr="008035A9">
          <w:rPr>
            <w:rFonts w:ascii="Calibri" w:eastAsia="Times New Roman" w:hAnsi="Calibri" w:cs="Times New Roman"/>
            <w:color w:val="0000FF"/>
            <w:sz w:val="28"/>
            <w:szCs w:val="28"/>
            <w:u w:val="single"/>
            <w:shd w:val="clear" w:color="auto" w:fill="FFFFFF"/>
          </w:rPr>
          <w:t>приказом</w:t>
        </w:r>
      </w:hyperlink>
      <w:r w:rsidRPr="008035A9">
        <w:rPr>
          <w:rFonts w:ascii="Calibri" w:eastAsia="Times New Roman" w:hAnsi="Calibri" w:cs="Times New Roman"/>
          <w:color w:val="333333"/>
          <w:sz w:val="28"/>
          <w:szCs w:val="28"/>
          <w:shd w:val="clear" w:color="auto" w:fill="FFFFFF"/>
        </w:rPr>
        <w:t> Министерства культуры и массовых коммуникаций Российской Федерации от 20 февраля 2008 г. № 32. </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333333"/>
          <w:sz w:val="28"/>
          <w:szCs w:val="28"/>
          <w:shd w:val="clear" w:color="auto" w:fill="FFFFFF"/>
        </w:rPr>
        <w:t>Современное развитие кинематографии диктует более широкий охват населения киномероприятиями. Но, к сожалению, существующая сеть действующих в районе киноустановок (6</w:t>
      </w:r>
      <w:proofErr w:type="gramStart"/>
      <w:r w:rsidRPr="008035A9">
        <w:rPr>
          <w:rFonts w:ascii="Calibri" w:eastAsia="Times New Roman" w:hAnsi="Calibri" w:cs="Times New Roman"/>
          <w:color w:val="333333"/>
          <w:sz w:val="28"/>
          <w:szCs w:val="28"/>
          <w:shd w:val="clear" w:color="auto" w:fill="FFFFFF"/>
        </w:rPr>
        <w:t xml:space="preserve"> )</w:t>
      </w:r>
      <w:proofErr w:type="gramEnd"/>
      <w:r w:rsidRPr="008035A9">
        <w:rPr>
          <w:rFonts w:ascii="Calibri" w:eastAsia="Times New Roman" w:hAnsi="Calibri" w:cs="Times New Roman"/>
          <w:color w:val="333333"/>
          <w:sz w:val="28"/>
          <w:szCs w:val="28"/>
          <w:shd w:val="clear" w:color="auto" w:fill="FFFFFF"/>
        </w:rPr>
        <w:t xml:space="preserve"> не позволяет своевременно знакомить жителей района с новинками отечественного экрана. Сегодняшняя задача - увеличение количества киноустановок в районе и их модернизация, совершенствование разнообразных форм и методов работы с населением посредством киноискусства: кинофестивали, кинопраздники, киновечера, тематические и ретроспективные показы, а также мероприятия по пропаганде здорового образа жизни и другим актуальным темам социального и общественного звучания. </w:t>
      </w:r>
    </w:p>
    <w:p w:rsidR="008035A9" w:rsidRPr="008035A9" w:rsidRDefault="008035A9" w:rsidP="008035A9">
      <w:pPr>
        <w:spacing w:before="221" w:after="0"/>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Отрасль культуры испытывает острый дефицит в квалифицированных кадрах.</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В системе культурно-досуговых учреждений наблюдается тенденция "старения". Среди библиотечных работников не хватает специалистов, имеющих специальность "библиотечно-информационная деятельность".</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Безусловной составляющей повышения конкурентоспособности культуры среди иных социальных услуг является повышение качества культурных благ и услуг, обеспечение их необходимого многообразия.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 недостаточным развитием информационных технологий в сфере культуры. Поэтому поддержка культуры остается актуальной задачей государственной политики, в том числе в силу очевидной недостаточности выделяемых на эти цели ресурсов.</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Многообразие и тесная взаимосвязь отдельных направлений культурной деятельности делает невозможным решение стоящих перед ней проблем изолированно, без широкого взаимодействия органов государственной власти, общественных объединений и других субъектов сферы культуры, обусловливает необходимость применения программно-целевых методов решения стоящих перед отраслью задач.</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Данные обстоятельства требуют перехода к качественно новому уровню функционирования отрасли культуры, включая библиотечное, музейное дело, концертную, театральную деятельность, кинообслуживание, традиционную народную культуру, сохранение и популяризацию объектов </w:t>
      </w:r>
      <w:r w:rsidRPr="008035A9">
        <w:rPr>
          <w:rFonts w:ascii="Calibri" w:eastAsia="Times New Roman" w:hAnsi="Calibri" w:cs="Times New Roman"/>
          <w:color w:val="000000"/>
          <w:sz w:val="28"/>
          <w:szCs w:val="28"/>
        </w:rPr>
        <w:lastRenderedPageBreak/>
        <w:t xml:space="preserve">культурного наследия, а также значительному укреплению потенциала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 Курской области в сфере культуры. </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Воплощение такого подхода предполагает:</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качественное изменение подходов к оказанию услуг и выполнению работ в сфере культуры, а также к развитию инфраструктуры отрасли, повышению профессионального уровня персонала, укреплению кадрового потенциала отрасли;</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усиление развития регионального компонента в культуре, содействие внедрению программно-целевых механизмов на региональном и муниципальном уровнях управления сферой культуры;</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преодоление значительного отставания учреждений культуры района в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музеев и библиотек;</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реализацию мер по увеличению объемов негосударственных ресурсов, привлекаемых в сферу культуры;</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повышение эффективности управления отраслью культуры на всех уровнях управления.</w:t>
      </w:r>
    </w:p>
    <w:p w:rsidR="008035A9" w:rsidRPr="008035A9" w:rsidRDefault="008035A9" w:rsidP="008035A9">
      <w:pPr>
        <w:spacing w:before="100" w:beforeAutospacing="1" w:after="0"/>
        <w:ind w:firstLine="720"/>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Программа должна обеспечить преемственность в работе по реализации стратегии развития сферы культуры, направлений на повышение эффективности использования ресурсов культуры в целях социально-экономического развития, модернизацию инфраструктуры сферы культуры, сохранение особо ценных объектов культурного наследия и историко-культурных территорий, обеспечение условий для развития национальной культуры, сохранения культурного многообразия.</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Сформулированные цели Программы соответствуют целям и приоритетным задачам социально-экономического развития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 Необходимо уделять существенное внимание развитию культуры, основанной на гуманистических идеалах, на творческой свободе, на стремлении к улучшению качества жизни.</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lastRenderedPageBreak/>
        <w:t xml:space="preserve">С помощью программных мероприятий будут решаться такие серьезные проблемы, как приобщение жителей к фундаментальным духовным ценностям, восстановление и развитие социального и экономического потенциала района. Организация занятости населения, развитие интеллектуального и творческого потенциала населения, что в определенной степени может рассматриваться как один из факторов формирования привлекательного образа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 влияющий на качество жизни и развитие культуры.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Система программных мероприятий, взаимоувязанных по срокам, исполнителям и финансовым ресурсам, позволит решить задачи, направленные на достижение поставленных целей, с учетом сложившихся в </w:t>
      </w:r>
      <w:proofErr w:type="spellStart"/>
      <w:r w:rsidRPr="008035A9">
        <w:rPr>
          <w:rFonts w:ascii="Calibri" w:eastAsia="Times New Roman" w:hAnsi="Calibri" w:cs="Times New Roman"/>
          <w:color w:val="000000"/>
          <w:sz w:val="28"/>
          <w:szCs w:val="28"/>
        </w:rPr>
        <w:t>Большесолдатском</w:t>
      </w:r>
      <w:proofErr w:type="spellEnd"/>
      <w:r w:rsidRPr="008035A9">
        <w:rPr>
          <w:rFonts w:ascii="Calibri" w:eastAsia="Times New Roman" w:hAnsi="Calibri" w:cs="Times New Roman"/>
          <w:color w:val="000000"/>
          <w:sz w:val="28"/>
          <w:szCs w:val="28"/>
        </w:rPr>
        <w:t xml:space="preserve"> районе экономических условий.</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Муниципальная программа будет направлена на решение существующих проблем и достижение приоритетов, имеющихся в сфере культуры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 на современном этапе. При этом Программа нацелена на комплексные проекты и мероприятия, реализовать которые не программными методами невозможно.</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333333"/>
          <w:sz w:val="28"/>
          <w:szCs w:val="28"/>
          <w:shd w:val="clear" w:color="auto" w:fill="FFFFFF"/>
        </w:rPr>
        <w:t>Жёсткие условия организационно-экономического существования в сфере культуры в условиях рыночных отношений и реформы местного самоуправления, необходимость эффективного и целевого использования бюджетных средств обуславливают применение программно-целевого подхода в данной области.</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333333"/>
          <w:sz w:val="28"/>
          <w:szCs w:val="28"/>
          <w:shd w:val="clear" w:color="auto" w:fill="FFFFFF"/>
        </w:rPr>
        <w:t>Программный способ решения проблемы предполагает комплексный подход к реализации мероприятий в сфере культуры, ориентированных на достижение поставленных целей через решение сформулированных конкретных задач. Это позволяет выстроить стратегию развития сферы культуры на долгосрочный период и одновременно применять тактические решения.</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333333"/>
          <w:sz w:val="28"/>
          <w:szCs w:val="28"/>
          <w:shd w:val="clear" w:color="auto" w:fill="FFFFFF"/>
        </w:rPr>
        <w:t>Выполнение в полном объёме плановых мероприятий позволит достичь поставленных целей.</w:t>
      </w:r>
    </w:p>
    <w:p w:rsidR="008035A9" w:rsidRPr="008035A9" w:rsidRDefault="008035A9" w:rsidP="008035A9">
      <w:pPr>
        <w:spacing w:before="100" w:beforeAutospacing="1" w:after="0" w:line="240" w:lineRule="auto"/>
        <w:ind w:firstLine="709"/>
        <w:jc w:val="center"/>
        <w:rPr>
          <w:rFonts w:ascii="Times New Roman" w:eastAsia="Times New Roman" w:hAnsi="Times New Roman" w:cs="Times New Roman"/>
          <w:color w:val="000000"/>
          <w:sz w:val="24"/>
          <w:szCs w:val="24"/>
        </w:rPr>
      </w:pPr>
      <w:r w:rsidRPr="008035A9">
        <w:rPr>
          <w:rFonts w:ascii="Calibri" w:eastAsia="Times New Roman" w:hAnsi="Calibri" w:cs="Times New Roman"/>
          <w:b/>
          <w:bCs/>
          <w:caps/>
          <w:color w:val="000000"/>
          <w:sz w:val="28"/>
          <w:szCs w:val="28"/>
        </w:rPr>
        <w:t>2</w:t>
      </w:r>
      <w:r w:rsidRPr="008035A9">
        <w:rPr>
          <w:rFonts w:ascii="Calibri" w:eastAsia="Times New Roman" w:hAnsi="Calibri" w:cs="Times New Roman"/>
          <w:b/>
          <w:bCs/>
          <w:color w:val="000000"/>
          <w:sz w:val="28"/>
          <w:szCs w:val="28"/>
        </w:rPr>
        <w:t>. Приоритеты муниципальной политики в сфере реализации муниципальной программы, цели, задачи и показатели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8035A9" w:rsidRPr="008035A9" w:rsidRDefault="008035A9" w:rsidP="008035A9">
      <w:pPr>
        <w:keepNext/>
        <w:spacing w:before="100" w:beforeAutospacing="1" w:after="0" w:line="240" w:lineRule="auto"/>
        <w:jc w:val="center"/>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lastRenderedPageBreak/>
        <w:t>2.1. Приоритеты государственной политики в сфере реализации муниципальной программы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Закон Российской Федерации от 9 октября 1992 г. № 3612-I "Основы законодательства Российской Федерации о культуре";</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Федеральный закон от 29 декабря 1994 г. №78-ФЗ «О библиотечном деле»;</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Федеральный закон от 22 августа 1996 г. №126-ФЗ «О государственной поддержке кинематографии Российской Федерации»;</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 № 1662-р;</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 утвержденная приказом Министерства культуры Российской Федерации от 20 июля 2011 г. № 807;</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Стратегия социально-экономического развития Центрального федерального округа на период до 2020 года, утвержденная распоряжением Правительства Российской Федерации от 6 сентября 2011 г. №1540-р;</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Стратегия социально-экономического развития Курской области на период до 2020 года, одобренная постановлением Курской областной Думы от 24 мая 2007 г. №381-</w:t>
      </w:r>
      <w:r w:rsidRPr="008035A9">
        <w:rPr>
          <w:rFonts w:ascii="Calibri" w:eastAsia="Times New Roman" w:hAnsi="Calibri" w:cs="Times New Roman"/>
          <w:color w:val="000000"/>
          <w:sz w:val="28"/>
          <w:szCs w:val="28"/>
          <w:lang w:val="en-US"/>
        </w:rPr>
        <w:t>IV</w:t>
      </w:r>
      <w:r w:rsidRPr="008035A9">
        <w:rPr>
          <w:rFonts w:ascii="Calibri" w:eastAsia="Times New Roman" w:hAnsi="Calibri" w:cs="Times New Roman"/>
          <w:color w:val="000000"/>
          <w:sz w:val="28"/>
          <w:szCs w:val="28"/>
        </w:rPr>
        <w:t>ОД;</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Закон Курской области от 5 марта 2004 г. № 9-ЗКО «О культуре»;</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Закон Курской области от 1 марта 2004 г. № 6-ЗКО «О библиотечном деле Курской области»;</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Закон Курской области от 28 февраля 2011 г. №15-ЗКО «О программе социально-экономического развития Курской области на 2011-2015 годы».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Муниципальная политика в области культуры объединяет базовые ценности и интересы государства, общества и личности.</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lastRenderedPageBreak/>
        <w:t>Вместе с тем остаются нерешенными многие проблемы в развитии сферы культуры. В их числе:</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 недостаточное представление в обществе о стратегической роли культуры и приоритетах государственной культурной политики; </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снижение культурно-образовательного уровня населения;</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низкий уровень оплаты труда в сфере культуры и недостаточный объём финансирования поддержки творческих коллективов.</w:t>
      </w:r>
    </w:p>
    <w:p w:rsidR="008035A9" w:rsidRPr="008035A9" w:rsidRDefault="008035A9" w:rsidP="008035A9">
      <w:pPr>
        <w:spacing w:before="100" w:beforeAutospacing="1" w:after="0" w:line="240" w:lineRule="auto"/>
        <w:ind w:firstLine="720"/>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В связи с этим реализация Программы будет осуществляться в соответствии со следующими основными приоритетами:</w:t>
      </w:r>
    </w:p>
    <w:p w:rsidR="008035A9" w:rsidRPr="008035A9" w:rsidRDefault="008035A9" w:rsidP="008035A9">
      <w:pPr>
        <w:spacing w:before="100" w:beforeAutospacing="1" w:after="0"/>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 сохранение культурного и духовного наследия, самобытных традиций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 Курской области;</w:t>
      </w:r>
    </w:p>
    <w:p w:rsidR="008035A9" w:rsidRPr="008035A9" w:rsidRDefault="008035A9" w:rsidP="008035A9">
      <w:pPr>
        <w:spacing w:before="100" w:beforeAutospacing="1" w:after="0"/>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обеспечение максимальной доступности для широких слоев населения лучших образцов культуры и искусства; создание условий для творческой самореализации граждан, культурно-просветительской деятельности, организации культурного досуга;</w:t>
      </w:r>
    </w:p>
    <w:p w:rsidR="008035A9" w:rsidRPr="008035A9" w:rsidRDefault="008035A9" w:rsidP="008035A9">
      <w:pPr>
        <w:spacing w:before="100" w:beforeAutospacing="1" w:after="0"/>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обеспечение инновационного развития отрасли культуры;</w:t>
      </w:r>
    </w:p>
    <w:p w:rsidR="008035A9" w:rsidRPr="008035A9" w:rsidRDefault="008035A9" w:rsidP="008035A9">
      <w:pPr>
        <w:spacing w:before="100" w:beforeAutospacing="1" w:after="0"/>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совершенствование организационных и правовых механизмов, оптимизация деятельности учреждений;</w:t>
      </w:r>
    </w:p>
    <w:p w:rsidR="008035A9" w:rsidRPr="008035A9" w:rsidRDefault="008035A9" w:rsidP="008035A9">
      <w:pPr>
        <w:spacing w:before="100" w:beforeAutospacing="1" w:after="0"/>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укрепление материально-технической базы учреждений культуры;</w:t>
      </w:r>
    </w:p>
    <w:p w:rsidR="008035A9" w:rsidRPr="008035A9" w:rsidRDefault="008035A9" w:rsidP="008035A9">
      <w:pPr>
        <w:spacing w:before="100" w:beforeAutospacing="1" w:after="0"/>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повышение социального статуса работников культуры (уровень доходов, общественное признание), системы подготовки кадров и их социального обеспечения;</w:t>
      </w:r>
    </w:p>
    <w:p w:rsidR="008035A9" w:rsidRPr="008035A9" w:rsidRDefault="008035A9" w:rsidP="008035A9">
      <w:pPr>
        <w:spacing w:before="100" w:beforeAutospacing="1" w:after="0"/>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сохранение и дальнейшее развитие народного творчества, сферы кинообслуживания населения области;</w:t>
      </w:r>
    </w:p>
    <w:p w:rsidR="008035A9" w:rsidRPr="008035A9" w:rsidRDefault="008035A9" w:rsidP="008035A9">
      <w:pPr>
        <w:spacing w:before="100" w:beforeAutospacing="1" w:after="0"/>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модернизация библиотеки;</w:t>
      </w:r>
    </w:p>
    <w:p w:rsidR="008035A9" w:rsidRPr="008035A9" w:rsidRDefault="008035A9" w:rsidP="008035A9">
      <w:pPr>
        <w:spacing w:before="100" w:beforeAutospacing="1" w:after="0"/>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увеличение уровня комплектования книжных фондов библиотек;</w:t>
      </w:r>
    </w:p>
    <w:p w:rsidR="008035A9" w:rsidRPr="008035A9" w:rsidRDefault="008035A9" w:rsidP="008035A9">
      <w:pPr>
        <w:spacing w:before="100" w:beforeAutospacing="1" w:after="0"/>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повышение качества работы культурно - досуговых учреждений;</w:t>
      </w:r>
    </w:p>
    <w:p w:rsidR="008035A9" w:rsidRPr="008035A9" w:rsidRDefault="008035A9" w:rsidP="008035A9">
      <w:pPr>
        <w:spacing w:before="100" w:beforeAutospacing="1" w:after="0"/>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lastRenderedPageBreak/>
        <w:t>- обеспечение доступности населения области к услугам, оказываемым учреждениями культуры;</w:t>
      </w:r>
    </w:p>
    <w:p w:rsidR="008035A9" w:rsidRPr="008035A9" w:rsidRDefault="008035A9" w:rsidP="008035A9">
      <w:pPr>
        <w:spacing w:before="100" w:beforeAutospacing="1" w:after="0"/>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широкая популяризация среди населения лучших образцов отечественного и зарубежного искусства, приобщение детей и молодёжи к культуре.</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2.2. Цель, задачи и ожидаемые результаты</w:t>
      </w:r>
    </w:p>
    <w:p w:rsidR="008035A9" w:rsidRPr="008035A9" w:rsidRDefault="008035A9" w:rsidP="008035A9">
      <w:pPr>
        <w:spacing w:before="100" w:beforeAutospacing="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Главной целью Программы является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Формулировка цели определяется приоритетами государственной политики, ключевыми проблемами и современными вызовами в рассматриваемой сфере.</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Достижение данной цели предполагается посредством решения трех взаимосвязанных и взаимодополняющих задач, отражающих установленные полномочия органов власти области в сфере культуры.</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bookmarkStart w:id="0" w:name="P288"/>
      <w:bookmarkEnd w:id="0"/>
      <w:r w:rsidRPr="008035A9">
        <w:rPr>
          <w:rFonts w:ascii="Calibri" w:eastAsia="Times New Roman" w:hAnsi="Calibri" w:cs="Times New Roman"/>
          <w:color w:val="000000"/>
          <w:sz w:val="28"/>
          <w:szCs w:val="28"/>
        </w:rPr>
        <w:t>Задача 1. Сохранение культурного и исторического наследия народа, обеспечение доступа граждан к культурным ценностям.</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Задача 2. Обеспечение доступа граждан к участию в культурной жизни, реализация творческого и инновационного потенциала населения.</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Arial"/>
          <w:color w:val="000000"/>
          <w:sz w:val="28"/>
          <w:szCs w:val="28"/>
        </w:rPr>
        <w:t xml:space="preserve">Данные задачи ориентированы на реализацию прав граждан в области культуры, установленных в положениях </w:t>
      </w:r>
      <w:hyperlink r:id="rId8" w:history="1">
        <w:r w:rsidRPr="008035A9">
          <w:rPr>
            <w:rFonts w:ascii="Calibri" w:eastAsia="Times New Roman" w:hAnsi="Calibri" w:cs="Arial"/>
            <w:color w:val="0000FF"/>
            <w:sz w:val="28"/>
            <w:szCs w:val="28"/>
            <w:u w:val="single"/>
          </w:rPr>
          <w:t>статьи 44</w:t>
        </w:r>
      </w:hyperlink>
      <w:r w:rsidRPr="008035A9">
        <w:rPr>
          <w:rFonts w:ascii="Calibri" w:eastAsia="Times New Roman" w:hAnsi="Calibri" w:cs="Arial"/>
          <w:color w:val="000000"/>
          <w:sz w:val="28"/>
          <w:szCs w:val="28"/>
        </w:rPr>
        <w:t xml:space="preserve"> Конституции Российской Федерации, что относится к стратегическим национальным приоритетам.</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Arial"/>
          <w:color w:val="000000"/>
          <w:sz w:val="28"/>
          <w:szCs w:val="28"/>
        </w:rPr>
        <w:t xml:space="preserve">Решение указанных задач будет обеспечено посредством реализации </w:t>
      </w:r>
      <w:hyperlink w:anchor="P683" w:history="1">
        <w:r w:rsidRPr="008035A9">
          <w:rPr>
            <w:rFonts w:ascii="Calibri" w:eastAsia="Times New Roman" w:hAnsi="Calibri" w:cs="Arial"/>
            <w:color w:val="0000FF"/>
            <w:sz w:val="28"/>
            <w:szCs w:val="28"/>
            <w:u w:val="single"/>
          </w:rPr>
          <w:t>подпрограммы 1</w:t>
        </w:r>
      </w:hyperlink>
      <w:r w:rsidRPr="008035A9">
        <w:rPr>
          <w:rFonts w:ascii="Calibri" w:eastAsia="Times New Roman" w:hAnsi="Calibri" w:cs="Arial"/>
          <w:color w:val="000000"/>
          <w:sz w:val="28"/>
          <w:szCs w:val="28"/>
        </w:rPr>
        <w:t xml:space="preserve"> «Искусство", и </w:t>
      </w:r>
      <w:hyperlink w:anchor="P1092" w:history="1">
        <w:r w:rsidRPr="008035A9">
          <w:rPr>
            <w:rFonts w:ascii="Calibri" w:eastAsia="Times New Roman" w:hAnsi="Calibri" w:cs="Arial"/>
            <w:color w:val="0000FF"/>
            <w:sz w:val="28"/>
            <w:szCs w:val="28"/>
            <w:u w:val="single"/>
          </w:rPr>
          <w:t>подпрограммы 2</w:t>
        </w:r>
      </w:hyperlink>
      <w:r w:rsidRPr="008035A9">
        <w:rPr>
          <w:rFonts w:ascii="Calibri" w:eastAsia="Times New Roman" w:hAnsi="Calibri" w:cs="Arial"/>
          <w:color w:val="000000"/>
          <w:sz w:val="28"/>
          <w:szCs w:val="28"/>
        </w:rPr>
        <w:t xml:space="preserve"> "Наследие", включающих:</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оказание муниципальных услуг (выполнение работ) в сфере культуры, в которых будут задействованы: библиотеки, музеи, учреждения культурно-досугового типа;</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осуществление мер поддержки кинообслуживания, творческих инициатив населения, молодых дарований, работников сферы культуры, творческих союзов и организаций культуры;</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lastRenderedPageBreak/>
        <w:t>проведение крупномасштабных мероприятий, посвященных значимым событиям отечественной и мировой культуры, а также мероприятий по развитию международного и межрегионального сотрудничества в сфере культуры;</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Задача 3. Создание благоприятных условий для устойчивого развития сферы культуры.</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Arial"/>
          <w:color w:val="000000"/>
          <w:sz w:val="28"/>
          <w:szCs w:val="28"/>
        </w:rPr>
        <w:t xml:space="preserve">Данная задача выполняется в рамках </w:t>
      </w:r>
      <w:hyperlink w:anchor="P1527" w:history="1">
        <w:r w:rsidRPr="008035A9">
          <w:rPr>
            <w:rFonts w:ascii="Calibri" w:eastAsia="Times New Roman" w:hAnsi="Calibri" w:cs="Arial"/>
            <w:color w:val="0000FF"/>
            <w:sz w:val="28"/>
            <w:szCs w:val="28"/>
            <w:u w:val="single"/>
          </w:rPr>
          <w:t>подпрограммы 3</w:t>
        </w:r>
      </w:hyperlink>
      <w:r w:rsidRPr="008035A9">
        <w:rPr>
          <w:rFonts w:ascii="Calibri" w:eastAsia="Times New Roman" w:hAnsi="Calibri" w:cs="Arial"/>
          <w:color w:val="000000"/>
          <w:sz w:val="28"/>
          <w:szCs w:val="28"/>
        </w:rPr>
        <w:t xml:space="preserve"> "Обеспечение условий реализации государственной программы" и включает формирование политических, нормативно-правовых, организационных, экономических, финансовых, кадровых, научных, материально-технических, информационных, методических и иных условий, необходимых для обеспечения устойчивого развития сферы культуры области на период до 2020 года.</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Для решения этой задачи планируется:</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выполнение функций по выработке и реализации государственной политики, нормативно-правовому регулированию, контролю и надзору в сфере культуры;</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реализация мер по развитию информатизации отрасли;</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поддержка приоритетных инновационных проектов.</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Решение указанных задач и достижение главной цели Программы позволят к 2019 году достигнуть следующих основных результатов:</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укрепление единого культурного пространства Курской области, а также духовного единства и социальной стабильности;</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развитие межнациональных и межкультурных связей;</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перевод отрасли на инновационный путь развития, превращение культуры в наиболее современную и привлекательную сферу общественной деятельности. Широкое внедрение информационных технологий в сферу культуры;</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повышение качества государственного управления и эффективности расходования бюджетных средств;</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lastRenderedPageBreak/>
        <w:t>достижение необходимого уровня эффективности государственно-правового регулирования отрасли;</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выравнивание уровня доступности культурных благ независимо от размера доходов, социального статуса и места проживания. Преодоление диспропорций, вызванных разной степенью обеспеченности населения учреждениями культуры в различных муниципальных образованиях;</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 Создание условий для доступности участия всего населения в культурной жизни, а также вовлеченности детей, молодежи, инвалидов и ветеранов в активную социокультурную деятельность;</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создание благоприятных условий для улучшения культурно-досугового обслуживания населения, укрепления материально-технической базы отрасли, развитие самодеятельного художественного творчества. Стимулирование потребления культурных благ;</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увеличение количества проводимых социально значимых проектов;</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удовлетворение потребностей различных категорий граждан Курской области в активном и полноценном отдыхе, приобщении к культурным ценностям.</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Важнейшими условиями успешной реализации Программы будут являться:</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признание стратегической роли и приоритета культуры для обеспечения социальной стабильности, воспитания общества в идеалах нравственности и духовности;</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внедрение эффективного контракта и доведение к 2018 году средней заработной платы работников учреждений культуры до средней заработной платы в регионе;</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качественное изменение подходов к оказанию услуг и развитию инфраструктуры отрасли, повышению профессионального уровня персонала, укреплению кадрового потенциала;</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lastRenderedPageBreak/>
        <w:t>повышение эффективности управления отраслью, внедрение программно-целевых механизмов на всех уровнях управления сферой культуры;</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расширение использования современных информационно-коммуникационных технологий и электронных продуктов, а также создание отраслевой информационной инфраструктуры;</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создание инновационных механизмов сохранения, использования, популяризации и вовлечения объектов культурного наследия в хозяйственный оборот;</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создание условий для придания нового современного облика учреждениям культуры;</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оптимизация и повышение эффективности бюджетных расходов в сфере культуры, внедрение современных подходов бюджетного планирования, контроля, оценки рисков, внутреннего и внешнего аудита;</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повышение качества финансового управления в сфере культуры, в том числе путем совершенствования системы государственных закупок и применения инструментов корпоративного менеджмента;</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привлечение внебюджетных источников финансирования для реализации проектов в сфере культуры.</w:t>
      </w:r>
    </w:p>
    <w:p w:rsidR="008035A9" w:rsidRPr="008035A9" w:rsidRDefault="008035A9" w:rsidP="008035A9">
      <w:pPr>
        <w:spacing w:before="100" w:beforeAutospacing="1" w:after="0"/>
        <w:ind w:firstLine="720"/>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2.3. Показатели достижения целей и решения задач</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Система показателей Программы включает взаимодополняющие друг друга индикаторы и цели, указанные в Программе, подпрограммах.</w:t>
      </w:r>
      <w:r w:rsidRPr="008035A9">
        <w:rPr>
          <w:rFonts w:ascii="Calibri" w:eastAsia="Times New Roman" w:hAnsi="Calibri" w:cs="Times New Roman"/>
          <w:color w:val="2D2D2D"/>
          <w:sz w:val="28"/>
          <w:szCs w:val="28"/>
        </w:rPr>
        <w:br/>
        <w:t>     Данная система обеспечивает возможность проверки и подтверждения достижения установленных плановых значений рассматриваемых показателей.</w:t>
      </w:r>
      <w:r w:rsidRPr="008035A9">
        <w:rPr>
          <w:rFonts w:ascii="Calibri" w:eastAsia="Times New Roman" w:hAnsi="Calibri" w:cs="Times New Roman"/>
          <w:color w:val="2D2D2D"/>
          <w:sz w:val="28"/>
          <w:szCs w:val="28"/>
        </w:rPr>
        <w:br/>
        <w:t>     Состав показателей Программы увязан с основными мероприятиями и позволяет оценить ожидаемые результаты и эффективность ее реализации на период до 2020 года.</w:t>
      </w:r>
      <w:r w:rsidRPr="008035A9">
        <w:rPr>
          <w:rFonts w:ascii="Calibri" w:eastAsia="Times New Roman" w:hAnsi="Calibri" w:cs="Times New Roman"/>
          <w:color w:val="2D2D2D"/>
          <w:sz w:val="28"/>
          <w:szCs w:val="28"/>
        </w:rPr>
        <w:br/>
        <w:t>     С учетом специфики, сложности сферы культуры достижение цели Программы косвенно оценивается следующими ключевыми показателями:</w:t>
      </w:r>
      <w:r w:rsidRPr="008035A9">
        <w:rPr>
          <w:rFonts w:ascii="Calibri" w:eastAsia="Times New Roman" w:hAnsi="Calibri" w:cs="Times New Roman"/>
          <w:color w:val="2D2D2D"/>
          <w:sz w:val="28"/>
          <w:szCs w:val="28"/>
        </w:rPr>
        <w:br/>
        <w:t xml:space="preserve">     1. "Доля объектов культурного наследия, находящихся в удовлетворительном состоянии, в общем количестве объектов культурного </w:t>
      </w:r>
      <w:r w:rsidRPr="008035A9">
        <w:rPr>
          <w:rFonts w:ascii="Calibri" w:eastAsia="Times New Roman" w:hAnsi="Calibri" w:cs="Times New Roman"/>
          <w:color w:val="2D2D2D"/>
          <w:sz w:val="28"/>
          <w:szCs w:val="28"/>
        </w:rPr>
        <w:lastRenderedPageBreak/>
        <w:t>наследия федерального, регионального и местного значения" (в процентах).</w:t>
      </w:r>
      <w:r w:rsidRPr="008035A9">
        <w:rPr>
          <w:rFonts w:ascii="Calibri" w:eastAsia="Times New Roman" w:hAnsi="Calibri" w:cs="Times New Roman"/>
          <w:color w:val="2D2D2D"/>
          <w:sz w:val="28"/>
          <w:szCs w:val="28"/>
        </w:rPr>
        <w:br/>
        <w:t>     Под объектом культурного наследия, находящегося в удовлетворительном состоянии, понимается объект, не находящийся в аварийном состоянии и не требующий капитального ремонта.</w:t>
      </w:r>
      <w:r w:rsidRPr="008035A9">
        <w:rPr>
          <w:rFonts w:ascii="Calibri" w:eastAsia="Times New Roman" w:hAnsi="Calibri" w:cs="Times New Roman"/>
          <w:color w:val="2D2D2D"/>
          <w:sz w:val="28"/>
          <w:szCs w:val="28"/>
        </w:rPr>
        <w:br/>
        <w:t>     2. "Удельный вес населения района, участвующего в платных культурно-досуговых мероприятиях, проводимых муниципальными учреждениями культуры".</w:t>
      </w:r>
      <w:r w:rsidRPr="008035A9">
        <w:rPr>
          <w:rFonts w:ascii="Calibri" w:eastAsia="Times New Roman" w:hAnsi="Calibri" w:cs="Times New Roman"/>
          <w:color w:val="2D2D2D"/>
          <w:sz w:val="28"/>
          <w:szCs w:val="28"/>
        </w:rPr>
        <w:br/>
        <w:t>     Данный показатель позволяет оценивать динамику охвата населения, участвующего в платных культурно-досуговых мероприятиях.</w:t>
      </w:r>
      <w:r w:rsidRPr="008035A9">
        <w:rPr>
          <w:rFonts w:ascii="Calibri" w:eastAsia="Times New Roman" w:hAnsi="Calibri" w:cs="Times New Roman"/>
          <w:color w:val="2D2D2D"/>
          <w:sz w:val="28"/>
          <w:szCs w:val="28"/>
        </w:rPr>
        <w:br/>
        <w:t>     3. "Отношение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сфере экономики в регионе".</w:t>
      </w:r>
      <w:r w:rsidRPr="008035A9">
        <w:rPr>
          <w:rFonts w:ascii="Calibri" w:eastAsia="Times New Roman" w:hAnsi="Calibri" w:cs="Times New Roman"/>
          <w:color w:val="2D2D2D"/>
          <w:sz w:val="28"/>
          <w:szCs w:val="28"/>
        </w:rPr>
        <w:br/>
        <w:t xml:space="preserve">     Данный показатель позволяет оценивать и совершенствовать поэтапный рост </w:t>
      </w:r>
      <w:proofErr w:type="gramStart"/>
      <w:r w:rsidRPr="008035A9">
        <w:rPr>
          <w:rFonts w:ascii="Calibri" w:eastAsia="Times New Roman" w:hAnsi="Calibri" w:cs="Times New Roman"/>
          <w:color w:val="2D2D2D"/>
          <w:sz w:val="28"/>
          <w:szCs w:val="28"/>
        </w:rPr>
        <w:t>оплаты труда работников учреждений культуры</w:t>
      </w:r>
      <w:proofErr w:type="gramEnd"/>
      <w:r w:rsidRPr="008035A9">
        <w:rPr>
          <w:rFonts w:ascii="Calibri" w:eastAsia="Times New Roman" w:hAnsi="Calibri" w:cs="Times New Roman"/>
          <w:color w:val="2D2D2D"/>
          <w:sz w:val="28"/>
          <w:szCs w:val="28"/>
        </w:rPr>
        <w:t>.</w:t>
      </w:r>
      <w:r w:rsidRPr="008035A9">
        <w:rPr>
          <w:rFonts w:ascii="Calibri" w:eastAsia="Times New Roman" w:hAnsi="Calibri" w:cs="Times New Roman"/>
          <w:color w:val="2D2D2D"/>
          <w:sz w:val="28"/>
          <w:szCs w:val="28"/>
        </w:rPr>
        <w:br/>
        <w:t>     Сведения о показателях (индикаторах) Программы, подпрограмм Программы и их значениях приведены в приложении N 1 к Программе.</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2.4. Сроки и этапы реализации муниципальной программы</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Реализация Программы будет осуществляться одним этапом с 2017 по 2020 годы.</w:t>
      </w:r>
    </w:p>
    <w:p w:rsidR="008035A9" w:rsidRPr="008035A9" w:rsidRDefault="008035A9" w:rsidP="008035A9">
      <w:pPr>
        <w:spacing w:before="100" w:beforeAutospacing="1" w:after="0" w:line="240" w:lineRule="auto"/>
        <w:jc w:val="center"/>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3. Обобщенная характеристика основных мероприятий муниципальной программы</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В рамках Программы предполагается реализация основных мероприятий, выделенных в структуре подпрограмм 1 «Искусство», 2 "Наследие", 3 "</w:t>
      </w:r>
      <w:r w:rsidRPr="008035A9">
        <w:rPr>
          <w:rFonts w:ascii="Calibri" w:eastAsia="Times New Roman" w:hAnsi="Calibri" w:cs="Times New Roman"/>
          <w:color w:val="000000"/>
          <w:sz w:val="28"/>
          <w:szCs w:val="28"/>
        </w:rPr>
        <w:t>Управление муниципальной программой и обеспечение условий реализации" муниципальной программы»</w:t>
      </w:r>
      <w:r w:rsidRPr="008035A9">
        <w:rPr>
          <w:rFonts w:ascii="Calibri" w:eastAsia="Times New Roman" w:hAnsi="Calibri" w:cs="Times New Roman"/>
          <w:color w:val="2D2D2D"/>
          <w:sz w:val="28"/>
          <w:szCs w:val="28"/>
        </w:rPr>
        <w:t>.</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2D2D2D"/>
          <w:sz w:val="24"/>
          <w:szCs w:val="24"/>
        </w:rPr>
        <w:t>   </w:t>
      </w:r>
      <w:r w:rsidRPr="008035A9">
        <w:rPr>
          <w:rFonts w:ascii="Calibri" w:eastAsia="Times New Roman" w:hAnsi="Calibri" w:cs="Arial"/>
          <w:color w:val="000000"/>
          <w:sz w:val="28"/>
          <w:szCs w:val="28"/>
        </w:rPr>
        <w:t>Для решения задач 1 и 2 по сохранению культурного и исторического наследия народа, обеспечению доступа граждан к культурным ценностям и участию в культурной жизни, реализации творческого потенциала населения предусматривается реализация подпрограмм «Искусство»" и «Наследие».</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Подпрограмму 1 "Искусство" составляют следующие основные мероприятия:</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сохранение и развитие кинообслуживания населения в </w:t>
      </w:r>
      <w:proofErr w:type="spellStart"/>
      <w:r w:rsidRPr="008035A9">
        <w:rPr>
          <w:rFonts w:ascii="Calibri" w:eastAsia="Times New Roman" w:hAnsi="Calibri" w:cs="Times New Roman"/>
          <w:color w:val="000000"/>
          <w:sz w:val="28"/>
          <w:szCs w:val="28"/>
        </w:rPr>
        <w:t>Большесолдатском</w:t>
      </w:r>
      <w:proofErr w:type="spellEnd"/>
      <w:r w:rsidRPr="008035A9">
        <w:rPr>
          <w:rFonts w:ascii="Calibri" w:eastAsia="Times New Roman" w:hAnsi="Calibri" w:cs="Times New Roman"/>
          <w:color w:val="000000"/>
          <w:sz w:val="28"/>
          <w:szCs w:val="28"/>
        </w:rPr>
        <w:t xml:space="preserve"> районе Курской области;</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lastRenderedPageBreak/>
        <w:t xml:space="preserve">сохранение и развитие традиционной народной культуры, нематериального культурного наследия в </w:t>
      </w:r>
      <w:proofErr w:type="spellStart"/>
      <w:r w:rsidRPr="008035A9">
        <w:rPr>
          <w:rFonts w:ascii="Calibri" w:eastAsia="Times New Roman" w:hAnsi="Calibri" w:cs="Times New Roman"/>
          <w:color w:val="000000"/>
          <w:sz w:val="28"/>
          <w:szCs w:val="28"/>
        </w:rPr>
        <w:t>Большесолдатском</w:t>
      </w:r>
      <w:proofErr w:type="spellEnd"/>
      <w:r w:rsidRPr="008035A9">
        <w:rPr>
          <w:rFonts w:ascii="Calibri" w:eastAsia="Times New Roman" w:hAnsi="Calibri" w:cs="Times New Roman"/>
          <w:color w:val="000000"/>
          <w:sz w:val="28"/>
          <w:szCs w:val="28"/>
        </w:rPr>
        <w:t xml:space="preserve"> районе Курской области;</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поддержка творческих инициатив населения, творческого потенциала, а также организаций в сфере культуры, творческих союзов в </w:t>
      </w:r>
      <w:proofErr w:type="spellStart"/>
      <w:r w:rsidRPr="008035A9">
        <w:rPr>
          <w:rFonts w:ascii="Calibri" w:eastAsia="Times New Roman" w:hAnsi="Calibri" w:cs="Times New Roman"/>
          <w:color w:val="000000"/>
          <w:sz w:val="28"/>
          <w:szCs w:val="28"/>
        </w:rPr>
        <w:t>Большесолдатском</w:t>
      </w:r>
      <w:proofErr w:type="spellEnd"/>
      <w:r w:rsidRPr="008035A9">
        <w:rPr>
          <w:rFonts w:ascii="Calibri" w:eastAsia="Times New Roman" w:hAnsi="Calibri" w:cs="Times New Roman"/>
          <w:color w:val="000000"/>
          <w:sz w:val="28"/>
          <w:szCs w:val="28"/>
        </w:rPr>
        <w:t xml:space="preserve"> районе Курской области;</w:t>
      </w:r>
    </w:p>
    <w:p w:rsidR="008035A9" w:rsidRPr="008035A9" w:rsidRDefault="008035A9" w:rsidP="008035A9">
      <w:pPr>
        <w:spacing w:before="221" w:after="240"/>
        <w:ind w:firstLine="539"/>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2D2D2D"/>
          <w:sz w:val="24"/>
          <w:szCs w:val="24"/>
        </w:rPr>
        <w:t>     </w:t>
      </w:r>
      <w:r w:rsidRPr="008035A9">
        <w:rPr>
          <w:rFonts w:ascii="Calibri" w:eastAsia="Times New Roman" w:hAnsi="Calibri" w:cs="Times New Roman"/>
          <w:color w:val="2D2D2D"/>
          <w:sz w:val="28"/>
          <w:szCs w:val="28"/>
        </w:rPr>
        <w:t>поддержка учреждений, работающих с детьми;</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укрепление единого культурного пространства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 Курской области.</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2D2D2D"/>
          <w:sz w:val="24"/>
          <w:szCs w:val="24"/>
        </w:rPr>
        <w:t>  </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2D2D2D"/>
          <w:sz w:val="24"/>
          <w:szCs w:val="24"/>
        </w:rPr>
        <w:t>     </w:t>
      </w:r>
      <w:r w:rsidRPr="008035A9">
        <w:rPr>
          <w:rFonts w:ascii="Calibri" w:eastAsia="Times New Roman" w:hAnsi="Calibri" w:cs="Times New Roman"/>
          <w:color w:val="2D2D2D"/>
          <w:sz w:val="28"/>
          <w:szCs w:val="28"/>
        </w:rPr>
        <w:t>Подпрограмма 2 "Наследие" включает следующие основные мероприятия:</w:t>
      </w:r>
      <w:r w:rsidRPr="008035A9">
        <w:rPr>
          <w:rFonts w:ascii="Calibri" w:eastAsia="Times New Roman" w:hAnsi="Calibri" w:cs="Times New Roman"/>
          <w:color w:val="2D2D2D"/>
          <w:sz w:val="28"/>
          <w:szCs w:val="28"/>
        </w:rPr>
        <w:br/>
        <w:t>     сохранение, использование, популяризация и государственная охрана объектов культурного наследия;</w:t>
      </w:r>
      <w:r w:rsidRPr="008035A9">
        <w:rPr>
          <w:rFonts w:ascii="Calibri" w:eastAsia="Times New Roman" w:hAnsi="Calibri" w:cs="Times New Roman"/>
          <w:color w:val="2D2D2D"/>
          <w:sz w:val="28"/>
          <w:szCs w:val="28"/>
        </w:rPr>
        <w:br/>
        <w:t>     развитие библиотечного дела;</w:t>
      </w:r>
    </w:p>
    <w:p w:rsidR="008035A9" w:rsidRPr="008035A9" w:rsidRDefault="008035A9" w:rsidP="008035A9">
      <w:pPr>
        <w:spacing w:before="221" w:after="0"/>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развитие музейного дела;</w:t>
      </w:r>
    </w:p>
    <w:p w:rsidR="008035A9" w:rsidRPr="008035A9" w:rsidRDefault="008035A9" w:rsidP="008035A9">
      <w:pPr>
        <w:spacing w:before="221" w:after="0"/>
        <w:rPr>
          <w:rFonts w:ascii="Times New Roman" w:eastAsia="Times New Roman" w:hAnsi="Times New Roman" w:cs="Times New Roman"/>
          <w:color w:val="000000"/>
          <w:sz w:val="24"/>
          <w:szCs w:val="24"/>
        </w:rPr>
      </w:pPr>
      <w:r w:rsidRPr="008035A9">
        <w:rPr>
          <w:rFonts w:ascii="Calibri" w:eastAsia="Times New Roman" w:hAnsi="Calibri" w:cs="Arial"/>
          <w:color w:val="2D2D2D"/>
          <w:sz w:val="28"/>
          <w:szCs w:val="28"/>
        </w:rPr>
        <w:t>увековечение памяти выдающихся деятелей культуры и искусства.    </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Arial"/>
          <w:color w:val="000000"/>
          <w:sz w:val="28"/>
          <w:szCs w:val="28"/>
        </w:rPr>
        <w:t xml:space="preserve">Решение задачи 3 по созданию благоприятных условий для устойчивого развития сферы культуры предполагает реализацию основных мероприятий </w:t>
      </w:r>
      <w:hyperlink w:anchor="P1527" w:history="1">
        <w:r w:rsidRPr="008035A9">
          <w:rPr>
            <w:rFonts w:ascii="Calibri" w:eastAsia="Times New Roman" w:hAnsi="Calibri" w:cs="Arial"/>
            <w:color w:val="0000FF"/>
            <w:sz w:val="28"/>
            <w:szCs w:val="28"/>
            <w:u w:val="single"/>
          </w:rPr>
          <w:t>подпрограммы 3</w:t>
        </w:r>
      </w:hyperlink>
      <w:r w:rsidRPr="008035A9">
        <w:rPr>
          <w:rFonts w:ascii="Calibri" w:eastAsia="Times New Roman" w:hAnsi="Calibri" w:cs="Arial"/>
          <w:color w:val="000000"/>
          <w:sz w:val="28"/>
          <w:szCs w:val="28"/>
        </w:rPr>
        <w:t xml:space="preserve"> "Обеспечение условий реализации государственной программы":</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обеспечение деятельности и выполнение функций муниципальных органов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 Курской области;</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мероприятия в сфере культуры и кинематографии в Курской области;</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организация и поддержка учреждений культуры, искусства и образования в сфере культуры в Курской области;</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Указанные основные мероприятия планируются к осуществлению в течение всего периода реализации Программы.</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br/>
        <w:t>     Перечень основных мероприятий Программы приведен в приложении N 2 к Программе.</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4. Обоснование выделения подпрограмм</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 xml:space="preserve">С учетом </w:t>
      </w:r>
      <w:proofErr w:type="spellStart"/>
      <w:r w:rsidRPr="008035A9">
        <w:rPr>
          <w:rFonts w:ascii="Calibri" w:eastAsia="Times New Roman" w:hAnsi="Calibri" w:cs="Times New Roman"/>
          <w:color w:val="2D2D2D"/>
          <w:sz w:val="28"/>
          <w:szCs w:val="28"/>
        </w:rPr>
        <w:t>подотраслей</w:t>
      </w:r>
      <w:proofErr w:type="spellEnd"/>
      <w:r w:rsidRPr="008035A9">
        <w:rPr>
          <w:rFonts w:ascii="Calibri" w:eastAsia="Times New Roman" w:hAnsi="Calibri" w:cs="Times New Roman"/>
          <w:color w:val="2D2D2D"/>
          <w:sz w:val="28"/>
          <w:szCs w:val="28"/>
        </w:rPr>
        <w:t xml:space="preserve"> отрасли культуры, отнесенных к сфере реализации Программы, в ее составе выделяются подпрограммы "Наследие" и "Искусство".</w:t>
      </w:r>
      <w:r w:rsidRPr="008035A9">
        <w:rPr>
          <w:rFonts w:ascii="Calibri" w:eastAsia="Times New Roman" w:hAnsi="Calibri" w:cs="Times New Roman"/>
          <w:color w:val="2D2D2D"/>
          <w:sz w:val="28"/>
          <w:szCs w:val="28"/>
        </w:rPr>
        <w:br/>
        <w:t>     </w:t>
      </w:r>
      <w:proofErr w:type="gramStart"/>
      <w:r w:rsidRPr="008035A9">
        <w:rPr>
          <w:rFonts w:ascii="Calibri" w:eastAsia="Times New Roman" w:hAnsi="Calibri" w:cs="Times New Roman"/>
          <w:color w:val="2D2D2D"/>
          <w:sz w:val="28"/>
          <w:szCs w:val="28"/>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w:t>
      </w:r>
      <w:proofErr w:type="gramEnd"/>
      <w:r w:rsidRPr="008035A9">
        <w:rPr>
          <w:rFonts w:ascii="Calibri" w:eastAsia="Times New Roman" w:hAnsi="Calibri" w:cs="Times New Roman"/>
          <w:color w:val="2D2D2D"/>
          <w:sz w:val="28"/>
          <w:szCs w:val="28"/>
        </w:rPr>
        <w:br/>
        <w:t>     </w:t>
      </w:r>
      <w:proofErr w:type="gramStart"/>
      <w:r w:rsidRPr="008035A9">
        <w:rPr>
          <w:rFonts w:ascii="Calibri" w:eastAsia="Times New Roman" w:hAnsi="Calibri" w:cs="Times New Roman"/>
          <w:color w:val="2D2D2D"/>
          <w:sz w:val="28"/>
          <w:szCs w:val="28"/>
        </w:rPr>
        <w:t>Подпрограмма 1 Наследие" охватывает такие направления реализации муниципальной программы как:</w:t>
      </w:r>
      <w:r w:rsidRPr="008035A9">
        <w:rPr>
          <w:rFonts w:ascii="Calibri" w:eastAsia="Times New Roman" w:hAnsi="Calibri" w:cs="Times New Roman"/>
          <w:color w:val="2D2D2D"/>
          <w:sz w:val="28"/>
          <w:szCs w:val="28"/>
        </w:rPr>
        <w:br/>
        <w:t>     обеспечение сохранности и использования объектов культурного наследия;</w:t>
      </w:r>
      <w:r w:rsidRPr="008035A9">
        <w:rPr>
          <w:rFonts w:ascii="Calibri" w:eastAsia="Times New Roman" w:hAnsi="Calibri" w:cs="Times New Roman"/>
          <w:color w:val="2D2D2D"/>
          <w:sz w:val="28"/>
          <w:szCs w:val="28"/>
        </w:rPr>
        <w:br/>
        <w:t>     повышение доступности и качества библиотечных услуг;</w:t>
      </w:r>
      <w:r w:rsidRPr="008035A9">
        <w:rPr>
          <w:rFonts w:ascii="Calibri" w:eastAsia="Times New Roman" w:hAnsi="Calibri" w:cs="Times New Roman"/>
          <w:color w:val="2D2D2D"/>
          <w:sz w:val="28"/>
          <w:szCs w:val="28"/>
        </w:rPr>
        <w:br/>
        <w:t>     Подпрограмма 2 Искусство" направлена на:</w:t>
      </w:r>
      <w:r w:rsidRPr="008035A9">
        <w:rPr>
          <w:rFonts w:ascii="Calibri" w:eastAsia="Times New Roman" w:hAnsi="Calibri" w:cs="Times New Roman"/>
          <w:color w:val="2D2D2D"/>
          <w:sz w:val="28"/>
          <w:szCs w:val="28"/>
        </w:rPr>
        <w:br/>
        <w:t>     сохранение и развитие самодеятельного искусства и народного художественного творчества;</w:t>
      </w:r>
      <w:r w:rsidRPr="008035A9">
        <w:rPr>
          <w:rFonts w:ascii="Calibri" w:eastAsia="Times New Roman" w:hAnsi="Calibri" w:cs="Times New Roman"/>
          <w:color w:val="2D2D2D"/>
          <w:sz w:val="28"/>
          <w:szCs w:val="28"/>
        </w:rPr>
        <w:br/>
        <w:t>     сохранение и развитие системы кинообслуживания населения области;</w:t>
      </w:r>
      <w:r w:rsidRPr="008035A9">
        <w:rPr>
          <w:rFonts w:ascii="Calibri" w:eastAsia="Times New Roman" w:hAnsi="Calibri" w:cs="Times New Roman"/>
          <w:color w:val="2D2D2D"/>
          <w:sz w:val="28"/>
          <w:szCs w:val="28"/>
        </w:rPr>
        <w:br/>
        <w:t>     создание условий, направленных на сохранение и развитие традиционной народной культуры;</w:t>
      </w:r>
      <w:proofErr w:type="gramEnd"/>
      <w:r w:rsidRPr="008035A9">
        <w:rPr>
          <w:rFonts w:ascii="Calibri" w:eastAsia="Times New Roman" w:hAnsi="Calibri" w:cs="Times New Roman"/>
          <w:color w:val="2D2D2D"/>
          <w:sz w:val="28"/>
          <w:szCs w:val="28"/>
        </w:rPr>
        <w:br/>
        <w:t>     поддержку учреждений культуры, а также творческих инициатив населения и молодых дарований;</w:t>
      </w:r>
      <w:r w:rsidRPr="008035A9">
        <w:rPr>
          <w:rFonts w:ascii="Calibri" w:eastAsia="Times New Roman" w:hAnsi="Calibri" w:cs="Times New Roman"/>
          <w:color w:val="2D2D2D"/>
          <w:sz w:val="28"/>
          <w:szCs w:val="28"/>
        </w:rPr>
        <w:br/>
        <w:t>     развитие международного и межрегионального сотрудничества в сфере культуры;</w:t>
      </w:r>
      <w:r w:rsidRPr="008035A9">
        <w:rPr>
          <w:rFonts w:ascii="Calibri" w:eastAsia="Times New Roman" w:hAnsi="Calibri" w:cs="Times New Roman"/>
          <w:color w:val="2D2D2D"/>
          <w:sz w:val="28"/>
          <w:szCs w:val="28"/>
        </w:rPr>
        <w:br/>
        <w:t>     организацию и проведение мероприятий, посвященных выдающимся землякам, значимым событиям российской культуры.</w:t>
      </w:r>
      <w:r w:rsidRPr="008035A9">
        <w:rPr>
          <w:rFonts w:ascii="Calibri" w:eastAsia="Times New Roman" w:hAnsi="Calibri" w:cs="Times New Roman"/>
          <w:color w:val="2D2D2D"/>
          <w:sz w:val="28"/>
          <w:szCs w:val="28"/>
        </w:rPr>
        <w:br/>
        <w:t>     Для обеспечения достижения целей Программы на основе эффективной деятельности органа муниципальной власти в сфере культуры выделяется подпрограмма 3 "Управление муниципальной программой и обеспечение условий реализации муниципальной программы", в рамках которой отражаются мероприятия, направленные на решение задач по:</w:t>
      </w:r>
      <w:r w:rsidRPr="008035A9">
        <w:rPr>
          <w:rFonts w:ascii="Calibri" w:eastAsia="Times New Roman" w:hAnsi="Calibri" w:cs="Times New Roman"/>
          <w:color w:val="2D2D2D"/>
          <w:sz w:val="28"/>
          <w:szCs w:val="28"/>
        </w:rPr>
        <w:br/>
        <w:t>     обеспечению эффективного управления государственными финансами в сфере культуры, и организации выполнения мероприятий Программы;</w:t>
      </w:r>
      <w:r w:rsidRPr="008035A9">
        <w:rPr>
          <w:rFonts w:ascii="Calibri" w:eastAsia="Times New Roman" w:hAnsi="Calibri" w:cs="Times New Roman"/>
          <w:color w:val="2D2D2D"/>
          <w:sz w:val="28"/>
          <w:szCs w:val="28"/>
        </w:rPr>
        <w:br/>
        <w:t>     обеспечению эффективного управления кадровыми ресурсами в сфере культуры;</w:t>
      </w:r>
      <w:r w:rsidRPr="008035A9">
        <w:rPr>
          <w:rFonts w:ascii="Calibri" w:eastAsia="Times New Roman" w:hAnsi="Calibri" w:cs="Times New Roman"/>
          <w:color w:val="2D2D2D"/>
          <w:sz w:val="28"/>
          <w:szCs w:val="28"/>
        </w:rPr>
        <w:br/>
        <w:t>     информационному обеспечению реализации Программы;</w:t>
      </w:r>
      <w:r w:rsidRPr="008035A9">
        <w:rPr>
          <w:rFonts w:ascii="Calibri" w:eastAsia="Times New Roman" w:hAnsi="Calibri" w:cs="Times New Roman"/>
          <w:color w:val="2D2D2D"/>
          <w:sz w:val="28"/>
          <w:szCs w:val="28"/>
        </w:rPr>
        <w:br/>
        <w:t>     разработке и внедрению инновационных решений в сфере культуры.</w:t>
      </w:r>
      <w:r w:rsidRPr="008035A9">
        <w:rPr>
          <w:rFonts w:ascii="Calibri" w:eastAsia="Times New Roman" w:hAnsi="Calibri" w:cs="Times New Roman"/>
          <w:color w:val="2D2D2D"/>
          <w:sz w:val="28"/>
          <w:szCs w:val="28"/>
        </w:rPr>
        <w:br/>
        <w:t>     Реализация подпрограммы 3 "Обеспечение условий реализации муниципальной программы" способствует решению задач остальных подпрограмм Программы.</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5. Обоснование объема финансовых ресурсов, необходимых для реализации муниципальной программы</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Реализация мероприятий Программы осуществляется за счет средств бюджета муниципального района и средств областного бюджета.</w:t>
      </w:r>
      <w:r w:rsidRPr="008035A9">
        <w:rPr>
          <w:rFonts w:ascii="Calibri" w:eastAsia="Times New Roman" w:hAnsi="Calibri" w:cs="Times New Roman"/>
          <w:color w:val="2D2D2D"/>
          <w:sz w:val="28"/>
          <w:szCs w:val="28"/>
        </w:rPr>
        <w:br/>
        <w:t>     </w:t>
      </w:r>
      <w:proofErr w:type="gramStart"/>
      <w:r w:rsidRPr="008035A9">
        <w:rPr>
          <w:rFonts w:ascii="Calibri" w:eastAsia="Times New Roman" w:hAnsi="Calibri" w:cs="Times New Roman"/>
          <w:color w:val="2D2D2D"/>
          <w:sz w:val="28"/>
          <w:szCs w:val="28"/>
        </w:rPr>
        <w:t>Объем финансовых ресурсов из средств бюджета муниципального района на реализацию мероприятий Программы подлежит уточнению при формировании проекта бюджета муниципального района на очередной финансовой год и плановый период.</w:t>
      </w:r>
      <w:proofErr w:type="gramEnd"/>
      <w:r w:rsidRPr="008035A9">
        <w:rPr>
          <w:rFonts w:ascii="Calibri" w:eastAsia="Times New Roman" w:hAnsi="Calibri" w:cs="Times New Roman"/>
          <w:color w:val="2D2D2D"/>
          <w:sz w:val="28"/>
          <w:szCs w:val="28"/>
        </w:rPr>
        <w:br/>
        <w:t>     Ресурсное обеспечение реализации Программы за счет средств бюджета муниципального района представлено в приложении N 4 к Программе.</w:t>
      </w:r>
      <w:r w:rsidRPr="008035A9">
        <w:rPr>
          <w:rFonts w:ascii="Calibri" w:eastAsia="Times New Roman" w:hAnsi="Calibri" w:cs="Times New Roman"/>
          <w:color w:val="2D2D2D"/>
          <w:sz w:val="28"/>
          <w:szCs w:val="28"/>
        </w:rPr>
        <w:br/>
        <w:t>     Ресурсное обеспечение и прогнозная (справочная) оценка расходов бюджета муниципального района, областного бюджета на реализацию целей Программы приведено в приложении N 4 к Программе.</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6. Методика оценки эффективности муниципальной программы</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roofErr w:type="gramStart"/>
      <w:r w:rsidRPr="008035A9">
        <w:rPr>
          <w:rFonts w:ascii="Calibri" w:eastAsia="Times New Roman" w:hAnsi="Calibri" w:cs="Times New Roman"/>
          <w:color w:val="2D2D2D"/>
          <w:sz w:val="28"/>
          <w:szCs w:val="28"/>
        </w:rPr>
        <w:t>Реализация Программы оценивается по следующим направлениям:</w:t>
      </w:r>
      <w:r w:rsidRPr="008035A9">
        <w:rPr>
          <w:rFonts w:ascii="Calibri" w:eastAsia="Times New Roman" w:hAnsi="Calibri" w:cs="Times New Roman"/>
          <w:color w:val="2D2D2D"/>
          <w:sz w:val="28"/>
          <w:szCs w:val="28"/>
        </w:rPr>
        <w:br/>
        <w:t>     а) оценка степени достижения целей и решения задач &lt;1&gt; муниципальной программы в целом (дополнительно может быть оценена степень достижения целей подпрограмм Программы);</w:t>
      </w:r>
      <w:r w:rsidRPr="008035A9">
        <w:rPr>
          <w:rFonts w:ascii="Calibri" w:eastAsia="Times New Roman" w:hAnsi="Calibri" w:cs="Times New Roman"/>
          <w:color w:val="2D2D2D"/>
          <w:sz w:val="28"/>
          <w:szCs w:val="28"/>
        </w:rPr>
        <w:br/>
        <w:t>     &lt;1&gt; Оценка степени решения задач муниципальной программы осуществляется на основе показателей подпрограмм, направленных на решение соответствующей задачи.</w:t>
      </w:r>
      <w:r w:rsidRPr="008035A9">
        <w:rPr>
          <w:rFonts w:ascii="Calibri" w:eastAsia="Times New Roman" w:hAnsi="Calibri" w:cs="Times New Roman"/>
          <w:color w:val="2D2D2D"/>
          <w:sz w:val="28"/>
          <w:szCs w:val="28"/>
        </w:rPr>
        <w:br/>
        <w:t>     б) оценка степени соответствия фактических затрат бюджета запланированному уровню;</w:t>
      </w:r>
      <w:proofErr w:type="gramEnd"/>
      <w:r w:rsidRPr="008035A9">
        <w:rPr>
          <w:rFonts w:ascii="Calibri" w:eastAsia="Times New Roman" w:hAnsi="Calibri" w:cs="Times New Roman"/>
          <w:color w:val="2D2D2D"/>
          <w:sz w:val="28"/>
          <w:szCs w:val="28"/>
        </w:rPr>
        <w:br/>
        <w:t>     в) оценка эффективности использования бюджетных средств;</w:t>
      </w:r>
      <w:r w:rsidRPr="008035A9">
        <w:rPr>
          <w:rFonts w:ascii="Calibri" w:eastAsia="Times New Roman" w:hAnsi="Calibri" w:cs="Times New Roman"/>
          <w:color w:val="2D2D2D"/>
          <w:sz w:val="28"/>
          <w:szCs w:val="28"/>
        </w:rPr>
        <w:br/>
        <w:t>     г) оценка степени достижения непосредственных результатов реализации мероприятий;</w:t>
      </w:r>
      <w:r w:rsidRPr="008035A9">
        <w:rPr>
          <w:rFonts w:ascii="Calibri" w:eastAsia="Times New Roman" w:hAnsi="Calibri" w:cs="Times New Roman"/>
          <w:color w:val="2D2D2D"/>
          <w:sz w:val="28"/>
          <w:szCs w:val="28"/>
        </w:rPr>
        <w:br/>
        <w:t xml:space="preserve">     д) оценка </w:t>
      </w:r>
      <w:proofErr w:type="gramStart"/>
      <w:r w:rsidRPr="008035A9">
        <w:rPr>
          <w:rFonts w:ascii="Calibri" w:eastAsia="Times New Roman" w:hAnsi="Calibri" w:cs="Times New Roman"/>
          <w:color w:val="2D2D2D"/>
          <w:sz w:val="28"/>
          <w:szCs w:val="28"/>
        </w:rPr>
        <w:t>соблюдения установленных сроков реализации мероприятий Программы</w:t>
      </w:r>
      <w:proofErr w:type="gramEnd"/>
      <w:r w:rsidRPr="008035A9">
        <w:rPr>
          <w:rFonts w:ascii="Calibri" w:eastAsia="Times New Roman" w:hAnsi="Calibri" w:cs="Times New Roman"/>
          <w:color w:val="2D2D2D"/>
          <w:sz w:val="28"/>
          <w:szCs w:val="28"/>
        </w:rPr>
        <w:t>.</w:t>
      </w:r>
      <w:r w:rsidRPr="008035A9">
        <w:rPr>
          <w:rFonts w:ascii="Calibri" w:eastAsia="Times New Roman" w:hAnsi="Calibri" w:cs="Times New Roman"/>
          <w:color w:val="2D2D2D"/>
          <w:sz w:val="28"/>
          <w:szCs w:val="28"/>
        </w:rPr>
        <w:br/>
        <w:t>     Указанные оценки осуществляется ежеквартально, по итогам года, а также по итогам завершения реализации Программы.</w:t>
      </w:r>
      <w:r w:rsidRPr="008035A9">
        <w:rPr>
          <w:rFonts w:ascii="Calibri" w:eastAsia="Times New Roman" w:hAnsi="Calibri" w:cs="Times New Roman"/>
          <w:color w:val="2D2D2D"/>
          <w:sz w:val="28"/>
          <w:szCs w:val="28"/>
        </w:rPr>
        <w:br/>
        <w:t xml:space="preserve">     Интегральная оценка эффективности Программы проводится ежегодно, до 1 марта года, следующего за </w:t>
      </w:r>
      <w:proofErr w:type="gramStart"/>
      <w:r w:rsidRPr="008035A9">
        <w:rPr>
          <w:rFonts w:ascii="Calibri" w:eastAsia="Times New Roman" w:hAnsi="Calibri" w:cs="Times New Roman"/>
          <w:color w:val="2D2D2D"/>
          <w:sz w:val="28"/>
          <w:szCs w:val="28"/>
        </w:rPr>
        <w:t>отчетным</w:t>
      </w:r>
      <w:proofErr w:type="gramEnd"/>
      <w:r w:rsidRPr="008035A9">
        <w:rPr>
          <w:rFonts w:ascii="Calibri" w:eastAsia="Times New Roman" w:hAnsi="Calibri" w:cs="Times New Roman"/>
          <w:color w:val="2D2D2D"/>
          <w:sz w:val="28"/>
          <w:szCs w:val="28"/>
        </w:rPr>
        <w:t>, а также по завершении реализации Программы и осуществляется на основании следующей формулы:</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Э    = Э   x 0,8 + СС   x 0,2 (I),</w:t>
      </w:r>
      <w:r w:rsidRPr="008035A9">
        <w:rPr>
          <w:rFonts w:ascii="Calibri" w:eastAsia="Times New Roman" w:hAnsi="Calibri" w:cs="Times New Roman"/>
          <w:color w:val="2D2D2D"/>
          <w:sz w:val="28"/>
          <w:szCs w:val="28"/>
        </w:rPr>
        <w:br/>
        <w:t>                   </w:t>
      </w:r>
      <w:proofErr w:type="spellStart"/>
      <w:r w:rsidRPr="008035A9">
        <w:rPr>
          <w:rFonts w:ascii="Calibri" w:eastAsia="Times New Roman" w:hAnsi="Calibri" w:cs="Times New Roman"/>
          <w:color w:val="2D2D2D"/>
          <w:sz w:val="28"/>
          <w:szCs w:val="28"/>
        </w:rPr>
        <w:t>инт</w:t>
      </w:r>
      <w:proofErr w:type="spellEnd"/>
      <w:r w:rsidRPr="008035A9">
        <w:rPr>
          <w:rFonts w:ascii="Calibri" w:eastAsia="Times New Roman" w:hAnsi="Calibri" w:cs="Times New Roman"/>
          <w:color w:val="2D2D2D"/>
          <w:sz w:val="28"/>
          <w:szCs w:val="28"/>
        </w:rPr>
        <w:t xml:space="preserve">    </w:t>
      </w:r>
      <w:proofErr w:type="spellStart"/>
      <w:r w:rsidRPr="008035A9">
        <w:rPr>
          <w:rFonts w:ascii="Calibri" w:eastAsia="Times New Roman" w:hAnsi="Calibri" w:cs="Times New Roman"/>
          <w:color w:val="2D2D2D"/>
          <w:sz w:val="28"/>
          <w:szCs w:val="28"/>
        </w:rPr>
        <w:t>бс</w:t>
      </w:r>
      <w:proofErr w:type="spellEnd"/>
      <w:r w:rsidRPr="008035A9">
        <w:rPr>
          <w:rFonts w:ascii="Calibri" w:eastAsia="Times New Roman" w:hAnsi="Calibri" w:cs="Times New Roman"/>
          <w:color w:val="2D2D2D"/>
          <w:sz w:val="28"/>
          <w:szCs w:val="28"/>
        </w:rPr>
        <w:t xml:space="preserve">           </w:t>
      </w:r>
      <w:proofErr w:type="spellStart"/>
      <w:r w:rsidRPr="008035A9">
        <w:rPr>
          <w:rFonts w:ascii="Calibri" w:eastAsia="Times New Roman" w:hAnsi="Calibri" w:cs="Times New Roman"/>
          <w:color w:val="2D2D2D"/>
          <w:sz w:val="28"/>
          <w:szCs w:val="28"/>
        </w:rPr>
        <w:t>мп</w:t>
      </w:r>
      <w:proofErr w:type="spellEnd"/>
      <w:r w:rsidRPr="008035A9">
        <w:rPr>
          <w:rFonts w:ascii="Calibri" w:eastAsia="Times New Roman" w:hAnsi="Calibri" w:cs="Times New Roman"/>
          <w:color w:val="2D2D2D"/>
          <w:sz w:val="28"/>
          <w:szCs w:val="28"/>
        </w:rPr>
        <w:br/>
      </w:r>
      <w:r w:rsidRPr="008035A9">
        <w:rPr>
          <w:rFonts w:ascii="Calibri" w:eastAsia="Times New Roman" w:hAnsi="Calibri" w:cs="Times New Roman"/>
          <w:color w:val="2D2D2D"/>
          <w:sz w:val="28"/>
          <w:szCs w:val="28"/>
        </w:rPr>
        <w:lastRenderedPageBreak/>
        <w:t>    где</w:t>
      </w:r>
      <w:proofErr w:type="gramStart"/>
      <w:r w:rsidRPr="008035A9">
        <w:rPr>
          <w:rFonts w:ascii="Calibri" w:eastAsia="Times New Roman" w:hAnsi="Calibri" w:cs="Times New Roman"/>
          <w:color w:val="2D2D2D"/>
          <w:sz w:val="28"/>
          <w:szCs w:val="28"/>
        </w:rPr>
        <w:t xml:space="preserve"> Э</w:t>
      </w:r>
      <w:proofErr w:type="gramEnd"/>
      <w:r w:rsidRPr="008035A9">
        <w:rPr>
          <w:rFonts w:ascii="Calibri" w:eastAsia="Times New Roman" w:hAnsi="Calibri" w:cs="Times New Roman"/>
          <w:color w:val="2D2D2D"/>
          <w:sz w:val="28"/>
          <w:szCs w:val="28"/>
        </w:rPr>
        <w:t xml:space="preserve">    - интегральный показатель эффективности реализации Программы;</w:t>
      </w:r>
      <w:r w:rsidRPr="008035A9">
        <w:rPr>
          <w:rFonts w:ascii="Calibri" w:eastAsia="Times New Roman" w:hAnsi="Calibri" w:cs="Times New Roman"/>
          <w:color w:val="2D2D2D"/>
          <w:sz w:val="28"/>
          <w:szCs w:val="28"/>
        </w:rPr>
        <w:br/>
        <w:t>         </w:t>
      </w:r>
      <w:proofErr w:type="spellStart"/>
      <w:r w:rsidRPr="008035A9">
        <w:rPr>
          <w:rFonts w:ascii="Calibri" w:eastAsia="Times New Roman" w:hAnsi="Calibri" w:cs="Times New Roman"/>
          <w:color w:val="2D2D2D"/>
          <w:sz w:val="28"/>
          <w:szCs w:val="28"/>
        </w:rPr>
        <w:t>инт</w:t>
      </w:r>
      <w:proofErr w:type="spellEnd"/>
      <w:r w:rsidRPr="008035A9">
        <w:rPr>
          <w:rFonts w:ascii="Calibri" w:eastAsia="Times New Roman" w:hAnsi="Calibri" w:cs="Times New Roman"/>
          <w:color w:val="2D2D2D"/>
          <w:sz w:val="28"/>
          <w:szCs w:val="28"/>
        </w:rPr>
        <w:br/>
        <w:t>    Э   - показатель эффективности использования бюджетных средств;</w:t>
      </w:r>
      <w:r w:rsidRPr="008035A9">
        <w:rPr>
          <w:rFonts w:ascii="Calibri" w:eastAsia="Times New Roman" w:hAnsi="Calibri" w:cs="Times New Roman"/>
          <w:color w:val="2D2D2D"/>
          <w:sz w:val="28"/>
          <w:szCs w:val="28"/>
        </w:rPr>
        <w:br/>
        <w:t>     </w:t>
      </w:r>
      <w:proofErr w:type="spellStart"/>
      <w:r w:rsidRPr="008035A9">
        <w:rPr>
          <w:rFonts w:ascii="Calibri" w:eastAsia="Times New Roman" w:hAnsi="Calibri" w:cs="Times New Roman"/>
          <w:color w:val="2D2D2D"/>
          <w:sz w:val="28"/>
          <w:szCs w:val="28"/>
        </w:rPr>
        <w:t>бс</w:t>
      </w:r>
      <w:proofErr w:type="spellEnd"/>
      <w:r w:rsidRPr="008035A9">
        <w:rPr>
          <w:rFonts w:ascii="Calibri" w:eastAsia="Times New Roman" w:hAnsi="Calibri" w:cs="Times New Roman"/>
          <w:color w:val="2D2D2D"/>
          <w:sz w:val="28"/>
          <w:szCs w:val="28"/>
        </w:rPr>
        <w:br/>
        <w:t>    СС   - степень своевременности  реализации мероприятий  муниципальной</w:t>
      </w:r>
      <w:r w:rsidRPr="008035A9">
        <w:rPr>
          <w:rFonts w:ascii="Calibri" w:eastAsia="Times New Roman" w:hAnsi="Calibri" w:cs="Times New Roman"/>
          <w:color w:val="2D2D2D"/>
          <w:sz w:val="28"/>
          <w:szCs w:val="28"/>
        </w:rPr>
        <w:br/>
        <w:t>      </w:t>
      </w:r>
      <w:proofErr w:type="spellStart"/>
      <w:r w:rsidRPr="008035A9">
        <w:rPr>
          <w:rFonts w:ascii="Calibri" w:eastAsia="Times New Roman" w:hAnsi="Calibri" w:cs="Times New Roman"/>
          <w:color w:val="2D2D2D"/>
          <w:sz w:val="28"/>
          <w:szCs w:val="28"/>
        </w:rPr>
        <w:t>мп</w:t>
      </w:r>
      <w:proofErr w:type="spellEnd"/>
      <w:r w:rsidRPr="008035A9">
        <w:rPr>
          <w:rFonts w:ascii="Calibri" w:eastAsia="Times New Roman" w:hAnsi="Calibri" w:cs="Times New Roman"/>
          <w:color w:val="2D2D2D"/>
          <w:sz w:val="28"/>
          <w:szCs w:val="28"/>
        </w:rPr>
        <w:br/>
        <w:t>программы (процентов);</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0,8 и 0,2 - веса показателей, определяемые заказчиком муниципальной программы на основании экспертной оценки их значимости, предложенной Министерством культуры России.</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Программа считается реализуемой  с высоким уровнем  эффективности, если</w:t>
      </w:r>
      <w:r w:rsidRPr="008035A9">
        <w:rPr>
          <w:rFonts w:ascii="Calibri" w:eastAsia="Times New Roman" w:hAnsi="Calibri" w:cs="Times New Roman"/>
          <w:color w:val="2D2D2D"/>
          <w:sz w:val="28"/>
          <w:szCs w:val="28"/>
        </w:rPr>
        <w:br/>
        <w:t>значение Э    составляет не менее 0,95 единицы</w:t>
      </w:r>
      <w:proofErr w:type="gramStart"/>
      <w:r w:rsidRPr="008035A9">
        <w:rPr>
          <w:rFonts w:ascii="Calibri" w:eastAsia="Times New Roman" w:hAnsi="Calibri" w:cs="Times New Roman"/>
          <w:color w:val="2D2D2D"/>
          <w:sz w:val="28"/>
          <w:szCs w:val="28"/>
        </w:rPr>
        <w:t>.</w:t>
      </w:r>
      <w:proofErr w:type="gramEnd"/>
      <w:r w:rsidRPr="008035A9">
        <w:rPr>
          <w:rFonts w:ascii="Calibri" w:eastAsia="Times New Roman" w:hAnsi="Calibri" w:cs="Times New Roman"/>
          <w:color w:val="2D2D2D"/>
          <w:sz w:val="28"/>
          <w:szCs w:val="28"/>
        </w:rPr>
        <w:br/>
        <w:t>          </w:t>
      </w:r>
      <w:proofErr w:type="spellStart"/>
      <w:proofErr w:type="gramStart"/>
      <w:r w:rsidRPr="008035A9">
        <w:rPr>
          <w:rFonts w:ascii="Calibri" w:eastAsia="Times New Roman" w:hAnsi="Calibri" w:cs="Times New Roman"/>
          <w:color w:val="2D2D2D"/>
          <w:sz w:val="28"/>
          <w:szCs w:val="28"/>
        </w:rPr>
        <w:t>и</w:t>
      </w:r>
      <w:proofErr w:type="gramEnd"/>
      <w:r w:rsidRPr="008035A9">
        <w:rPr>
          <w:rFonts w:ascii="Calibri" w:eastAsia="Times New Roman" w:hAnsi="Calibri" w:cs="Times New Roman"/>
          <w:color w:val="2D2D2D"/>
          <w:sz w:val="28"/>
          <w:szCs w:val="28"/>
        </w:rPr>
        <w:t>нт</w:t>
      </w:r>
      <w:proofErr w:type="spellEnd"/>
      <w:r w:rsidRPr="008035A9">
        <w:rPr>
          <w:rFonts w:ascii="Calibri" w:eastAsia="Times New Roman" w:hAnsi="Calibri" w:cs="Times New Roman"/>
          <w:color w:val="2D2D2D"/>
          <w:sz w:val="28"/>
          <w:szCs w:val="28"/>
        </w:rPr>
        <w:br/>
        <w:t>    Программа   считается  реализуемой    с   удовлетворительным    уровнем</w:t>
      </w:r>
      <w:r w:rsidRPr="008035A9">
        <w:rPr>
          <w:rFonts w:ascii="Calibri" w:eastAsia="Times New Roman" w:hAnsi="Calibri" w:cs="Times New Roman"/>
          <w:color w:val="2D2D2D"/>
          <w:sz w:val="28"/>
          <w:szCs w:val="28"/>
        </w:rPr>
        <w:br/>
        <w:t>эффективности, если значение Э    составляет не менее 0,75 единицы.</w:t>
      </w:r>
      <w:r w:rsidRPr="008035A9">
        <w:rPr>
          <w:rFonts w:ascii="Calibri" w:eastAsia="Times New Roman" w:hAnsi="Calibri" w:cs="Times New Roman"/>
          <w:color w:val="2D2D2D"/>
          <w:sz w:val="28"/>
          <w:szCs w:val="28"/>
        </w:rPr>
        <w:br/>
        <w:t>                              </w:t>
      </w:r>
      <w:proofErr w:type="spellStart"/>
      <w:r w:rsidRPr="008035A9">
        <w:rPr>
          <w:rFonts w:ascii="Calibri" w:eastAsia="Times New Roman" w:hAnsi="Calibri" w:cs="Times New Roman"/>
          <w:color w:val="2D2D2D"/>
          <w:sz w:val="28"/>
          <w:szCs w:val="28"/>
        </w:rPr>
        <w:t>инт</w:t>
      </w:r>
      <w:proofErr w:type="spellEnd"/>
      <w:r w:rsidRPr="008035A9">
        <w:rPr>
          <w:rFonts w:ascii="Calibri" w:eastAsia="Times New Roman" w:hAnsi="Calibri" w:cs="Times New Roman"/>
          <w:color w:val="2D2D2D"/>
          <w:sz w:val="28"/>
          <w:szCs w:val="28"/>
        </w:rPr>
        <w:br/>
        <w:t>    Программа   считается   реализуемой   с  неудовлетворительным   уровнем</w:t>
      </w:r>
      <w:r w:rsidRPr="008035A9">
        <w:rPr>
          <w:rFonts w:ascii="Calibri" w:eastAsia="Times New Roman" w:hAnsi="Calibri" w:cs="Times New Roman"/>
          <w:color w:val="2D2D2D"/>
          <w:sz w:val="28"/>
          <w:szCs w:val="28"/>
        </w:rPr>
        <w:br/>
        <w:t>эффективности, если значение Э    составляет менее 0,75 единицы.</w:t>
      </w:r>
      <w:r w:rsidRPr="008035A9">
        <w:rPr>
          <w:rFonts w:ascii="Calibri" w:eastAsia="Times New Roman" w:hAnsi="Calibri" w:cs="Times New Roman"/>
          <w:color w:val="2D2D2D"/>
          <w:sz w:val="28"/>
          <w:szCs w:val="28"/>
        </w:rPr>
        <w:br/>
        <w:t>                              </w:t>
      </w:r>
      <w:proofErr w:type="spellStart"/>
      <w:r w:rsidRPr="008035A9">
        <w:rPr>
          <w:rFonts w:ascii="Calibri" w:eastAsia="Times New Roman" w:hAnsi="Calibri" w:cs="Times New Roman"/>
          <w:color w:val="2D2D2D"/>
          <w:sz w:val="28"/>
          <w:szCs w:val="28"/>
        </w:rPr>
        <w:t>инт</w:t>
      </w:r>
      <w:proofErr w:type="spellEnd"/>
      <w:r w:rsidRPr="008035A9">
        <w:rPr>
          <w:rFonts w:ascii="Calibri" w:eastAsia="Times New Roman" w:hAnsi="Calibri" w:cs="Times New Roman"/>
          <w:color w:val="2D2D2D"/>
          <w:sz w:val="28"/>
          <w:szCs w:val="28"/>
        </w:rPr>
        <w:br/>
        <w:t>    Оценка    эффективности    использования   бюджетных  средств  (Э  )  в</w:t>
      </w:r>
      <w:r w:rsidRPr="008035A9">
        <w:rPr>
          <w:rFonts w:ascii="Calibri" w:eastAsia="Times New Roman" w:hAnsi="Calibri" w:cs="Times New Roman"/>
          <w:color w:val="2D2D2D"/>
          <w:sz w:val="28"/>
          <w:szCs w:val="28"/>
        </w:rPr>
        <w:br/>
        <w:t>                                                                     бс</w:t>
      </w:r>
      <w:r w:rsidRPr="008035A9">
        <w:rPr>
          <w:rFonts w:ascii="Calibri" w:eastAsia="Times New Roman" w:hAnsi="Calibri" w:cs="Times New Roman"/>
          <w:color w:val="2D2D2D"/>
          <w:sz w:val="28"/>
          <w:szCs w:val="28"/>
        </w:rPr>
        <w:br/>
        <w:t>рассматриваемом периоде рассчитывается как:</w:t>
      </w:r>
      <w:r w:rsidRPr="008035A9">
        <w:rPr>
          <w:rFonts w:ascii="Calibri" w:eastAsia="Times New Roman" w:hAnsi="Calibri" w:cs="Times New Roman"/>
          <w:color w:val="2D2D2D"/>
          <w:sz w:val="28"/>
          <w:szCs w:val="28"/>
        </w:rPr>
        <w:br/>
      </w:r>
      <w:r w:rsidRPr="008035A9">
        <w:rPr>
          <w:rFonts w:ascii="Calibri" w:eastAsia="Times New Roman" w:hAnsi="Calibri" w:cs="Times New Roman"/>
          <w:color w:val="2D2D2D"/>
          <w:sz w:val="28"/>
          <w:szCs w:val="28"/>
        </w:rPr>
        <w:br/>
        <w:t>                      Э   = ДМ   / С    (II),</w:t>
      </w:r>
      <w:r w:rsidRPr="008035A9">
        <w:rPr>
          <w:rFonts w:ascii="Calibri" w:eastAsia="Times New Roman" w:hAnsi="Calibri" w:cs="Times New Roman"/>
          <w:color w:val="2D2D2D"/>
          <w:sz w:val="28"/>
          <w:szCs w:val="28"/>
        </w:rPr>
        <w:br/>
        <w:t>                       </w:t>
      </w:r>
      <w:proofErr w:type="spellStart"/>
      <w:r w:rsidRPr="008035A9">
        <w:rPr>
          <w:rFonts w:ascii="Calibri" w:eastAsia="Times New Roman" w:hAnsi="Calibri" w:cs="Times New Roman"/>
          <w:color w:val="2D2D2D"/>
          <w:sz w:val="28"/>
          <w:szCs w:val="28"/>
        </w:rPr>
        <w:t>бс</w:t>
      </w:r>
      <w:proofErr w:type="spellEnd"/>
      <w:r w:rsidRPr="008035A9">
        <w:rPr>
          <w:rFonts w:ascii="Calibri" w:eastAsia="Times New Roman" w:hAnsi="Calibri" w:cs="Times New Roman"/>
          <w:color w:val="2D2D2D"/>
          <w:sz w:val="28"/>
          <w:szCs w:val="28"/>
        </w:rPr>
        <w:t xml:space="preserve">     </w:t>
      </w:r>
      <w:proofErr w:type="spellStart"/>
      <w:r w:rsidRPr="008035A9">
        <w:rPr>
          <w:rFonts w:ascii="Calibri" w:eastAsia="Times New Roman" w:hAnsi="Calibri" w:cs="Times New Roman"/>
          <w:color w:val="2D2D2D"/>
          <w:sz w:val="28"/>
          <w:szCs w:val="28"/>
        </w:rPr>
        <w:t>зп</w:t>
      </w:r>
      <w:proofErr w:type="spellEnd"/>
      <w:r w:rsidRPr="008035A9">
        <w:rPr>
          <w:rFonts w:ascii="Calibri" w:eastAsia="Times New Roman" w:hAnsi="Calibri" w:cs="Times New Roman"/>
          <w:color w:val="2D2D2D"/>
          <w:sz w:val="28"/>
          <w:szCs w:val="28"/>
        </w:rPr>
        <w:t xml:space="preserve">    </w:t>
      </w:r>
      <w:proofErr w:type="spellStart"/>
      <w:r w:rsidRPr="008035A9">
        <w:rPr>
          <w:rFonts w:ascii="Calibri" w:eastAsia="Times New Roman" w:hAnsi="Calibri" w:cs="Times New Roman"/>
          <w:color w:val="2D2D2D"/>
          <w:sz w:val="28"/>
          <w:szCs w:val="28"/>
        </w:rPr>
        <w:t>зуз</w:t>
      </w:r>
      <w:proofErr w:type="spellEnd"/>
      <w:r w:rsidRPr="008035A9">
        <w:rPr>
          <w:rFonts w:ascii="Calibri" w:eastAsia="Times New Roman" w:hAnsi="Calibri" w:cs="Times New Roman"/>
          <w:color w:val="2D2D2D"/>
          <w:sz w:val="28"/>
          <w:szCs w:val="28"/>
        </w:rPr>
        <w:br/>
      </w:r>
      <w:r w:rsidRPr="008035A9">
        <w:rPr>
          <w:rFonts w:ascii="Calibri" w:eastAsia="Times New Roman" w:hAnsi="Calibri" w:cs="Times New Roman"/>
          <w:color w:val="2D2D2D"/>
          <w:sz w:val="28"/>
          <w:szCs w:val="28"/>
        </w:rPr>
        <w:br/>
        <w:t>    где Э   - показатель эффективности использования бюджетных средств;</w:t>
      </w:r>
      <w:r w:rsidRPr="008035A9">
        <w:rPr>
          <w:rFonts w:ascii="Calibri" w:eastAsia="Times New Roman" w:hAnsi="Calibri" w:cs="Times New Roman"/>
          <w:color w:val="2D2D2D"/>
          <w:sz w:val="28"/>
          <w:szCs w:val="28"/>
        </w:rPr>
        <w:br/>
        <w:t>         </w:t>
      </w:r>
      <w:proofErr w:type="spellStart"/>
      <w:r w:rsidRPr="008035A9">
        <w:rPr>
          <w:rFonts w:ascii="Calibri" w:eastAsia="Times New Roman" w:hAnsi="Calibri" w:cs="Times New Roman"/>
          <w:color w:val="2D2D2D"/>
          <w:sz w:val="28"/>
          <w:szCs w:val="28"/>
        </w:rPr>
        <w:t>бс</w:t>
      </w:r>
      <w:proofErr w:type="spellEnd"/>
      <w:r w:rsidRPr="008035A9">
        <w:rPr>
          <w:rFonts w:ascii="Calibri" w:eastAsia="Times New Roman" w:hAnsi="Calibri" w:cs="Times New Roman"/>
          <w:color w:val="2D2D2D"/>
          <w:sz w:val="28"/>
          <w:szCs w:val="28"/>
        </w:rPr>
        <w:br/>
        <w:t>    Д   - показатель достижения целей и решения задач Программы;</w:t>
      </w:r>
      <w:r w:rsidRPr="008035A9">
        <w:rPr>
          <w:rFonts w:ascii="Calibri" w:eastAsia="Times New Roman" w:hAnsi="Calibri" w:cs="Times New Roman"/>
          <w:color w:val="2D2D2D"/>
          <w:sz w:val="28"/>
          <w:szCs w:val="28"/>
        </w:rPr>
        <w:br/>
        <w:t>     </w:t>
      </w:r>
      <w:proofErr w:type="spellStart"/>
      <w:r w:rsidRPr="008035A9">
        <w:rPr>
          <w:rFonts w:ascii="Calibri" w:eastAsia="Times New Roman" w:hAnsi="Calibri" w:cs="Times New Roman"/>
          <w:color w:val="2D2D2D"/>
          <w:sz w:val="28"/>
          <w:szCs w:val="28"/>
        </w:rPr>
        <w:t>зп</w:t>
      </w:r>
      <w:proofErr w:type="spellEnd"/>
      <w:r w:rsidRPr="008035A9">
        <w:rPr>
          <w:rFonts w:ascii="Calibri" w:eastAsia="Times New Roman" w:hAnsi="Calibri" w:cs="Times New Roman"/>
          <w:color w:val="2D2D2D"/>
          <w:sz w:val="28"/>
          <w:szCs w:val="28"/>
        </w:rPr>
        <w:br/>
        <w:t>    С    - показатель степени выполнения запланированного уровня затрат</w:t>
      </w:r>
      <w:proofErr w:type="gramStart"/>
      <w:r w:rsidRPr="008035A9">
        <w:rPr>
          <w:rFonts w:ascii="Calibri" w:eastAsia="Times New Roman" w:hAnsi="Calibri" w:cs="Times New Roman"/>
          <w:color w:val="2D2D2D"/>
          <w:sz w:val="28"/>
          <w:szCs w:val="28"/>
        </w:rPr>
        <w:t>.</w:t>
      </w:r>
      <w:proofErr w:type="gramEnd"/>
      <w:r w:rsidRPr="008035A9">
        <w:rPr>
          <w:rFonts w:ascii="Calibri" w:eastAsia="Times New Roman" w:hAnsi="Calibri" w:cs="Times New Roman"/>
          <w:color w:val="2D2D2D"/>
          <w:sz w:val="28"/>
          <w:szCs w:val="28"/>
        </w:rPr>
        <w:br/>
        <w:t>     </w:t>
      </w:r>
      <w:proofErr w:type="spellStart"/>
      <w:proofErr w:type="gramStart"/>
      <w:r w:rsidRPr="008035A9">
        <w:rPr>
          <w:rFonts w:ascii="Calibri" w:eastAsia="Times New Roman" w:hAnsi="Calibri" w:cs="Times New Roman"/>
          <w:color w:val="2D2D2D"/>
          <w:sz w:val="28"/>
          <w:szCs w:val="28"/>
        </w:rPr>
        <w:t>з</w:t>
      </w:r>
      <w:proofErr w:type="gramEnd"/>
      <w:r w:rsidRPr="008035A9">
        <w:rPr>
          <w:rFonts w:ascii="Calibri" w:eastAsia="Times New Roman" w:hAnsi="Calibri" w:cs="Times New Roman"/>
          <w:color w:val="2D2D2D"/>
          <w:sz w:val="28"/>
          <w:szCs w:val="28"/>
        </w:rPr>
        <w:t>уз</w:t>
      </w:r>
      <w:proofErr w:type="spellEnd"/>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Эффективность будет тем выше, чем выше уровень достижения плановых значений показателей (индикаторов).</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Оценка   степени  достижения  целей  и  решения задач  Программы  (Д</w:t>
      </w:r>
      <w:proofErr w:type="gramStart"/>
      <w:r w:rsidRPr="008035A9">
        <w:rPr>
          <w:rFonts w:ascii="Calibri" w:eastAsia="Times New Roman" w:hAnsi="Calibri" w:cs="Times New Roman"/>
          <w:color w:val="2D2D2D"/>
          <w:sz w:val="28"/>
          <w:szCs w:val="28"/>
        </w:rPr>
        <w:t xml:space="preserve">  )</w:t>
      </w:r>
      <w:proofErr w:type="gramEnd"/>
      <w:r w:rsidRPr="008035A9">
        <w:rPr>
          <w:rFonts w:ascii="Calibri" w:eastAsia="Times New Roman" w:hAnsi="Calibri" w:cs="Times New Roman"/>
          <w:color w:val="2D2D2D"/>
          <w:sz w:val="28"/>
          <w:szCs w:val="28"/>
        </w:rPr>
        <w:br/>
        <w:t>                                                                        зп</w:t>
      </w:r>
      <w:r w:rsidRPr="008035A9">
        <w:rPr>
          <w:rFonts w:ascii="Calibri" w:eastAsia="Times New Roman" w:hAnsi="Calibri" w:cs="Times New Roman"/>
          <w:color w:val="2D2D2D"/>
          <w:sz w:val="28"/>
          <w:szCs w:val="28"/>
        </w:rPr>
        <w:br/>
        <w:t>осуществляется в соответствии со следующей формулой:</w:t>
      </w:r>
      <w:r w:rsidRPr="008035A9">
        <w:rPr>
          <w:rFonts w:ascii="Calibri" w:eastAsia="Times New Roman" w:hAnsi="Calibri" w:cs="Times New Roman"/>
          <w:color w:val="2D2D2D"/>
          <w:sz w:val="28"/>
          <w:szCs w:val="28"/>
        </w:rPr>
        <w:br/>
      </w:r>
      <w:r w:rsidRPr="008035A9">
        <w:rPr>
          <w:rFonts w:ascii="Calibri" w:eastAsia="Times New Roman" w:hAnsi="Calibri" w:cs="Times New Roman"/>
          <w:color w:val="2D2D2D"/>
          <w:sz w:val="28"/>
          <w:szCs w:val="28"/>
        </w:rPr>
        <w:br/>
        <w:t>                (Ф</w:t>
      </w:r>
      <w:proofErr w:type="gramStart"/>
      <w:r w:rsidRPr="008035A9">
        <w:rPr>
          <w:rFonts w:ascii="Calibri" w:eastAsia="Times New Roman" w:hAnsi="Calibri" w:cs="Times New Roman"/>
          <w:color w:val="2D2D2D"/>
          <w:sz w:val="28"/>
          <w:szCs w:val="28"/>
        </w:rPr>
        <w:t>1</w:t>
      </w:r>
      <w:proofErr w:type="gramEnd"/>
      <w:r w:rsidRPr="008035A9">
        <w:rPr>
          <w:rFonts w:ascii="Calibri" w:eastAsia="Times New Roman" w:hAnsi="Calibri" w:cs="Times New Roman"/>
          <w:color w:val="2D2D2D"/>
          <w:sz w:val="28"/>
          <w:szCs w:val="28"/>
        </w:rPr>
        <w:t xml:space="preserve"> / П1 + Ф2 / П2 + ... </w:t>
      </w:r>
      <w:proofErr w:type="spellStart"/>
      <w:proofErr w:type="gramStart"/>
      <w:r w:rsidRPr="008035A9">
        <w:rPr>
          <w:rFonts w:ascii="Calibri" w:eastAsia="Times New Roman" w:hAnsi="Calibri" w:cs="Times New Roman"/>
          <w:color w:val="2D2D2D"/>
          <w:sz w:val="28"/>
          <w:szCs w:val="28"/>
        </w:rPr>
        <w:t>Фк</w:t>
      </w:r>
      <w:proofErr w:type="spellEnd"/>
      <w:r w:rsidRPr="008035A9">
        <w:rPr>
          <w:rFonts w:ascii="Calibri" w:eastAsia="Times New Roman" w:hAnsi="Calibri" w:cs="Times New Roman"/>
          <w:color w:val="2D2D2D"/>
          <w:sz w:val="28"/>
          <w:szCs w:val="28"/>
        </w:rPr>
        <w:t xml:space="preserve"> / </w:t>
      </w:r>
      <w:proofErr w:type="spellStart"/>
      <w:r w:rsidRPr="008035A9">
        <w:rPr>
          <w:rFonts w:ascii="Calibri" w:eastAsia="Times New Roman" w:hAnsi="Calibri" w:cs="Times New Roman"/>
          <w:color w:val="2D2D2D"/>
          <w:sz w:val="28"/>
          <w:szCs w:val="28"/>
        </w:rPr>
        <w:t>Пк</w:t>
      </w:r>
      <w:proofErr w:type="spellEnd"/>
      <w:r w:rsidRPr="008035A9">
        <w:rPr>
          <w:rFonts w:ascii="Calibri" w:eastAsia="Times New Roman" w:hAnsi="Calibri" w:cs="Times New Roman"/>
          <w:color w:val="2D2D2D"/>
          <w:sz w:val="28"/>
          <w:szCs w:val="28"/>
        </w:rPr>
        <w:t>)</w:t>
      </w:r>
      <w:r w:rsidRPr="008035A9">
        <w:rPr>
          <w:rFonts w:ascii="Calibri" w:eastAsia="Times New Roman" w:hAnsi="Calibri" w:cs="Times New Roman"/>
          <w:color w:val="2D2D2D"/>
          <w:sz w:val="28"/>
          <w:szCs w:val="28"/>
        </w:rPr>
        <w:br/>
        <w:t>          Д   = ---------------------------------    (III),</w:t>
      </w:r>
      <w:r w:rsidRPr="008035A9">
        <w:rPr>
          <w:rFonts w:ascii="Calibri" w:eastAsia="Times New Roman" w:hAnsi="Calibri" w:cs="Times New Roman"/>
          <w:color w:val="2D2D2D"/>
          <w:sz w:val="28"/>
          <w:szCs w:val="28"/>
        </w:rPr>
        <w:br/>
      </w:r>
      <w:r w:rsidRPr="008035A9">
        <w:rPr>
          <w:rFonts w:ascii="Calibri" w:eastAsia="Times New Roman" w:hAnsi="Calibri" w:cs="Times New Roman"/>
          <w:color w:val="2D2D2D"/>
          <w:sz w:val="28"/>
          <w:szCs w:val="28"/>
        </w:rPr>
        <w:lastRenderedPageBreak/>
        <w:t>           </w:t>
      </w:r>
      <w:proofErr w:type="spellStart"/>
      <w:r w:rsidRPr="008035A9">
        <w:rPr>
          <w:rFonts w:ascii="Calibri" w:eastAsia="Times New Roman" w:hAnsi="Calibri" w:cs="Times New Roman"/>
          <w:color w:val="2D2D2D"/>
          <w:sz w:val="28"/>
          <w:szCs w:val="28"/>
        </w:rPr>
        <w:t>зп</w:t>
      </w:r>
      <w:proofErr w:type="spellEnd"/>
      <w:r w:rsidRPr="008035A9">
        <w:rPr>
          <w:rFonts w:ascii="Calibri" w:eastAsia="Times New Roman" w:hAnsi="Calibri" w:cs="Times New Roman"/>
          <w:color w:val="2D2D2D"/>
          <w:sz w:val="28"/>
          <w:szCs w:val="28"/>
        </w:rPr>
        <w:t xml:space="preserve">                  к</w:t>
      </w:r>
      <w:r w:rsidRPr="008035A9">
        <w:rPr>
          <w:rFonts w:ascii="Calibri" w:eastAsia="Times New Roman" w:hAnsi="Calibri" w:cs="Times New Roman"/>
          <w:color w:val="2D2D2D"/>
          <w:sz w:val="28"/>
          <w:szCs w:val="28"/>
        </w:rPr>
        <w:br/>
        <w:t>    где:</w:t>
      </w:r>
      <w:proofErr w:type="gramEnd"/>
      <w:r w:rsidRPr="008035A9">
        <w:rPr>
          <w:rFonts w:ascii="Calibri" w:eastAsia="Times New Roman" w:hAnsi="Calibri" w:cs="Times New Roman"/>
          <w:color w:val="2D2D2D"/>
          <w:sz w:val="28"/>
          <w:szCs w:val="28"/>
        </w:rPr>
        <w:br/>
        <w:t>    Д   - показатель достижения плановых значений показателей Программы;</w:t>
      </w:r>
      <w:r w:rsidRPr="008035A9">
        <w:rPr>
          <w:rFonts w:ascii="Calibri" w:eastAsia="Times New Roman" w:hAnsi="Calibri" w:cs="Times New Roman"/>
          <w:color w:val="2D2D2D"/>
          <w:sz w:val="28"/>
          <w:szCs w:val="28"/>
        </w:rPr>
        <w:br/>
        <w:t>     </w:t>
      </w:r>
      <w:proofErr w:type="spellStart"/>
      <w:r w:rsidRPr="008035A9">
        <w:rPr>
          <w:rFonts w:ascii="Calibri" w:eastAsia="Times New Roman" w:hAnsi="Calibri" w:cs="Times New Roman"/>
          <w:color w:val="2D2D2D"/>
          <w:sz w:val="28"/>
          <w:szCs w:val="28"/>
        </w:rPr>
        <w:t>зп</w:t>
      </w:r>
      <w:proofErr w:type="spellEnd"/>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к - количество показателей муниципальной программы (определяется в соответствии с приложением N 1 к Программе);</w:t>
      </w:r>
      <w:r w:rsidRPr="008035A9">
        <w:rPr>
          <w:rFonts w:ascii="Calibri" w:eastAsia="Times New Roman" w:hAnsi="Calibri" w:cs="Times New Roman"/>
          <w:color w:val="2D2D2D"/>
          <w:sz w:val="28"/>
          <w:szCs w:val="28"/>
        </w:rPr>
        <w:br/>
        <w:t>     Ф - фактические значения показателей Программы за рассматриваемый период;</w:t>
      </w:r>
      <w:r w:rsidRPr="008035A9">
        <w:rPr>
          <w:rFonts w:ascii="Calibri" w:eastAsia="Times New Roman" w:hAnsi="Calibri" w:cs="Times New Roman"/>
          <w:color w:val="2D2D2D"/>
          <w:sz w:val="28"/>
          <w:szCs w:val="28"/>
        </w:rPr>
        <w:br/>
        <w:t>     </w:t>
      </w:r>
      <w:proofErr w:type="gramStart"/>
      <w:r w:rsidRPr="008035A9">
        <w:rPr>
          <w:rFonts w:ascii="Calibri" w:eastAsia="Times New Roman" w:hAnsi="Calibri" w:cs="Times New Roman"/>
          <w:color w:val="2D2D2D"/>
          <w:sz w:val="28"/>
          <w:szCs w:val="28"/>
        </w:rPr>
        <w:t>П</w:t>
      </w:r>
      <w:proofErr w:type="gramEnd"/>
      <w:r w:rsidRPr="008035A9">
        <w:rPr>
          <w:rFonts w:ascii="Calibri" w:eastAsia="Times New Roman" w:hAnsi="Calibri" w:cs="Times New Roman"/>
          <w:color w:val="2D2D2D"/>
          <w:sz w:val="28"/>
          <w:szCs w:val="28"/>
        </w:rPr>
        <w:t xml:space="preserve"> - планируемые значения достижения показателей Программы за рассматриваемый период.</w:t>
      </w:r>
      <w:r w:rsidRPr="008035A9">
        <w:rPr>
          <w:rFonts w:ascii="Calibri" w:eastAsia="Times New Roman" w:hAnsi="Calibri" w:cs="Times New Roman"/>
          <w:color w:val="2D2D2D"/>
          <w:sz w:val="28"/>
          <w:szCs w:val="28"/>
        </w:rPr>
        <w:br/>
        <w:t xml:space="preserve">     В случае, когда уменьшение значения целевого показателя является положительной динамикой, показатели Ф и </w:t>
      </w:r>
      <w:proofErr w:type="gramStart"/>
      <w:r w:rsidRPr="008035A9">
        <w:rPr>
          <w:rFonts w:ascii="Calibri" w:eastAsia="Times New Roman" w:hAnsi="Calibri" w:cs="Times New Roman"/>
          <w:color w:val="2D2D2D"/>
          <w:sz w:val="28"/>
          <w:szCs w:val="28"/>
        </w:rPr>
        <w:t>П</w:t>
      </w:r>
      <w:proofErr w:type="gramEnd"/>
      <w:r w:rsidRPr="008035A9">
        <w:rPr>
          <w:rFonts w:ascii="Calibri" w:eastAsia="Times New Roman" w:hAnsi="Calibri" w:cs="Times New Roman"/>
          <w:color w:val="2D2D2D"/>
          <w:sz w:val="28"/>
          <w:szCs w:val="28"/>
        </w:rPr>
        <w:t xml:space="preserve"> в формуле меняются местами (например, П1 / Ф1 + П2 / Ф2 + ...).</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Оценка   выполнения   запланированного  уровня  затрат   на  реализацию</w:t>
      </w:r>
      <w:r w:rsidRPr="008035A9">
        <w:rPr>
          <w:rFonts w:ascii="Calibri" w:eastAsia="Times New Roman" w:hAnsi="Calibri" w:cs="Times New Roman"/>
          <w:color w:val="2D2D2D"/>
          <w:sz w:val="28"/>
          <w:szCs w:val="28"/>
        </w:rPr>
        <w:br/>
        <w:t>Программы (C   ) рассчитывается по формуле:</w:t>
      </w:r>
      <w:r w:rsidRPr="008035A9">
        <w:rPr>
          <w:rFonts w:ascii="Calibri" w:eastAsia="Times New Roman" w:hAnsi="Calibri" w:cs="Times New Roman"/>
          <w:color w:val="2D2D2D"/>
          <w:sz w:val="28"/>
          <w:szCs w:val="28"/>
        </w:rPr>
        <w:br/>
        <w:t>            </w:t>
      </w:r>
      <w:proofErr w:type="spellStart"/>
      <w:r w:rsidRPr="008035A9">
        <w:rPr>
          <w:rFonts w:ascii="Calibri" w:eastAsia="Times New Roman" w:hAnsi="Calibri" w:cs="Times New Roman"/>
          <w:color w:val="2D2D2D"/>
          <w:sz w:val="28"/>
          <w:szCs w:val="28"/>
        </w:rPr>
        <w:t>зуз</w:t>
      </w:r>
      <w:proofErr w:type="spellEnd"/>
      <w:r w:rsidRPr="008035A9">
        <w:rPr>
          <w:rFonts w:ascii="Calibri" w:eastAsia="Times New Roman" w:hAnsi="Calibri" w:cs="Times New Roman"/>
          <w:color w:val="2D2D2D"/>
          <w:sz w:val="28"/>
          <w:szCs w:val="28"/>
        </w:rPr>
        <w:br/>
        <w:t xml:space="preserve">                        С    = Ф / </w:t>
      </w:r>
      <w:proofErr w:type="gramStart"/>
      <w:r w:rsidRPr="008035A9">
        <w:rPr>
          <w:rFonts w:ascii="Calibri" w:eastAsia="Times New Roman" w:hAnsi="Calibri" w:cs="Times New Roman"/>
          <w:color w:val="2D2D2D"/>
          <w:sz w:val="28"/>
          <w:szCs w:val="28"/>
        </w:rPr>
        <w:t>П</w:t>
      </w:r>
      <w:proofErr w:type="gramEnd"/>
      <w:r w:rsidRPr="008035A9">
        <w:rPr>
          <w:rFonts w:ascii="Calibri" w:eastAsia="Times New Roman" w:hAnsi="Calibri" w:cs="Times New Roman"/>
          <w:color w:val="2D2D2D"/>
          <w:sz w:val="28"/>
          <w:szCs w:val="28"/>
        </w:rPr>
        <w:t xml:space="preserve">    (IV),</w:t>
      </w:r>
      <w:r w:rsidRPr="008035A9">
        <w:rPr>
          <w:rFonts w:ascii="Calibri" w:eastAsia="Times New Roman" w:hAnsi="Calibri" w:cs="Times New Roman"/>
          <w:color w:val="2D2D2D"/>
          <w:sz w:val="28"/>
          <w:szCs w:val="28"/>
        </w:rPr>
        <w:br/>
        <w:t>                         </w:t>
      </w:r>
      <w:proofErr w:type="spellStart"/>
      <w:r w:rsidRPr="008035A9">
        <w:rPr>
          <w:rFonts w:ascii="Calibri" w:eastAsia="Times New Roman" w:hAnsi="Calibri" w:cs="Times New Roman"/>
          <w:color w:val="2D2D2D"/>
          <w:sz w:val="28"/>
          <w:szCs w:val="28"/>
        </w:rPr>
        <w:t>зуз</w:t>
      </w:r>
      <w:proofErr w:type="spellEnd"/>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где:</w:t>
      </w:r>
      <w:r w:rsidRPr="008035A9">
        <w:rPr>
          <w:rFonts w:ascii="Calibri" w:eastAsia="Times New Roman" w:hAnsi="Calibri" w:cs="Times New Roman"/>
          <w:color w:val="2D2D2D"/>
          <w:sz w:val="28"/>
          <w:szCs w:val="28"/>
        </w:rPr>
        <w:br/>
        <w:t>     Ф - фактическое использование бюджетных сре</w:t>
      </w:r>
      <w:proofErr w:type="gramStart"/>
      <w:r w:rsidRPr="008035A9">
        <w:rPr>
          <w:rFonts w:ascii="Calibri" w:eastAsia="Times New Roman" w:hAnsi="Calibri" w:cs="Times New Roman"/>
          <w:color w:val="2D2D2D"/>
          <w:sz w:val="28"/>
          <w:szCs w:val="28"/>
        </w:rPr>
        <w:t>дств в р</w:t>
      </w:r>
      <w:proofErr w:type="gramEnd"/>
      <w:r w:rsidRPr="008035A9">
        <w:rPr>
          <w:rFonts w:ascii="Calibri" w:eastAsia="Times New Roman" w:hAnsi="Calibri" w:cs="Times New Roman"/>
          <w:color w:val="2D2D2D"/>
          <w:sz w:val="28"/>
          <w:szCs w:val="28"/>
        </w:rPr>
        <w:t>ассматриваемом периоде на реализацию Программы.</w:t>
      </w:r>
      <w:r w:rsidRPr="008035A9">
        <w:rPr>
          <w:rFonts w:ascii="Calibri" w:eastAsia="Times New Roman" w:hAnsi="Calibri" w:cs="Times New Roman"/>
          <w:color w:val="2D2D2D"/>
          <w:sz w:val="28"/>
          <w:szCs w:val="28"/>
        </w:rPr>
        <w:br/>
        <w:t>     </w:t>
      </w:r>
      <w:proofErr w:type="gramStart"/>
      <w:r w:rsidRPr="008035A9">
        <w:rPr>
          <w:rFonts w:ascii="Calibri" w:eastAsia="Times New Roman" w:hAnsi="Calibri" w:cs="Times New Roman"/>
          <w:color w:val="2D2D2D"/>
          <w:sz w:val="28"/>
          <w:szCs w:val="28"/>
        </w:rPr>
        <w:t>П</w:t>
      </w:r>
      <w:proofErr w:type="gramEnd"/>
      <w:r w:rsidRPr="008035A9">
        <w:rPr>
          <w:rFonts w:ascii="Calibri" w:eastAsia="Times New Roman" w:hAnsi="Calibri" w:cs="Times New Roman"/>
          <w:color w:val="2D2D2D"/>
          <w:sz w:val="28"/>
          <w:szCs w:val="28"/>
        </w:rPr>
        <w:t xml:space="preserve"> - планируемые расходы бюджета на реализацию Программы в рассматриваемом периоде.</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Оценка степени своевременности реализации мероприятий  Программы (СС</w:t>
      </w:r>
      <w:proofErr w:type="gramStart"/>
      <w:r w:rsidRPr="008035A9">
        <w:rPr>
          <w:rFonts w:ascii="Calibri" w:eastAsia="Times New Roman" w:hAnsi="Calibri" w:cs="Times New Roman"/>
          <w:color w:val="2D2D2D"/>
          <w:sz w:val="28"/>
          <w:szCs w:val="28"/>
        </w:rPr>
        <w:t xml:space="preserve">  )</w:t>
      </w:r>
      <w:proofErr w:type="gramEnd"/>
      <w:r w:rsidRPr="008035A9">
        <w:rPr>
          <w:rFonts w:ascii="Calibri" w:eastAsia="Times New Roman" w:hAnsi="Calibri" w:cs="Times New Roman"/>
          <w:color w:val="2D2D2D"/>
          <w:sz w:val="28"/>
          <w:szCs w:val="28"/>
        </w:rPr>
        <w:br/>
        <w:t>                                                                        мп</w:t>
      </w:r>
      <w:r w:rsidRPr="008035A9">
        <w:rPr>
          <w:rFonts w:ascii="Calibri" w:eastAsia="Times New Roman" w:hAnsi="Calibri" w:cs="Times New Roman"/>
          <w:color w:val="2D2D2D"/>
          <w:sz w:val="28"/>
          <w:szCs w:val="28"/>
        </w:rPr>
        <w:br/>
        <w:t>производится по формуле:</w:t>
      </w:r>
      <w:r w:rsidRPr="008035A9">
        <w:rPr>
          <w:rFonts w:ascii="Calibri" w:eastAsia="Times New Roman" w:hAnsi="Calibri" w:cs="Times New Roman"/>
          <w:color w:val="2D2D2D"/>
          <w:sz w:val="28"/>
          <w:szCs w:val="28"/>
        </w:rPr>
        <w:br/>
      </w:r>
      <w:r w:rsidRPr="008035A9">
        <w:rPr>
          <w:rFonts w:ascii="Calibri" w:eastAsia="Times New Roman" w:hAnsi="Calibri" w:cs="Times New Roman"/>
          <w:color w:val="2D2D2D"/>
          <w:sz w:val="28"/>
          <w:szCs w:val="28"/>
        </w:rPr>
        <w:br/>
        <w:t>                              (ССН + ССЗ)</w:t>
      </w:r>
      <w:r w:rsidRPr="008035A9">
        <w:rPr>
          <w:rFonts w:ascii="Calibri" w:eastAsia="Times New Roman" w:hAnsi="Calibri" w:cs="Times New Roman"/>
          <w:color w:val="2D2D2D"/>
          <w:sz w:val="28"/>
          <w:szCs w:val="28"/>
        </w:rPr>
        <w:br/>
        <w:t>                      СС   = -------------    (V),</w:t>
      </w:r>
      <w:r w:rsidRPr="008035A9">
        <w:rPr>
          <w:rFonts w:ascii="Calibri" w:eastAsia="Times New Roman" w:hAnsi="Calibri" w:cs="Times New Roman"/>
          <w:color w:val="2D2D2D"/>
          <w:sz w:val="28"/>
          <w:szCs w:val="28"/>
        </w:rPr>
        <w:br/>
        <w:t>                        </w:t>
      </w:r>
      <w:proofErr w:type="spellStart"/>
      <w:r w:rsidRPr="008035A9">
        <w:rPr>
          <w:rFonts w:ascii="Calibri" w:eastAsia="Times New Roman" w:hAnsi="Calibri" w:cs="Times New Roman"/>
          <w:color w:val="2D2D2D"/>
          <w:sz w:val="28"/>
          <w:szCs w:val="28"/>
        </w:rPr>
        <w:t>мп</w:t>
      </w:r>
      <w:proofErr w:type="spellEnd"/>
      <w:r w:rsidRPr="008035A9">
        <w:rPr>
          <w:rFonts w:ascii="Calibri" w:eastAsia="Times New Roman" w:hAnsi="Calibri" w:cs="Times New Roman"/>
          <w:color w:val="2D2D2D"/>
          <w:sz w:val="28"/>
          <w:szCs w:val="28"/>
        </w:rPr>
        <w:t xml:space="preserve">      2 x м</w:t>
      </w:r>
      <w:r w:rsidRPr="008035A9">
        <w:rPr>
          <w:rFonts w:ascii="Calibri" w:eastAsia="Times New Roman" w:hAnsi="Calibri" w:cs="Times New Roman"/>
          <w:color w:val="2D2D2D"/>
          <w:sz w:val="28"/>
          <w:szCs w:val="28"/>
        </w:rPr>
        <w:br/>
        <w:t>    где:</w:t>
      </w:r>
      <w:r w:rsidRPr="008035A9">
        <w:rPr>
          <w:rFonts w:ascii="Calibri" w:eastAsia="Times New Roman" w:hAnsi="Calibri" w:cs="Times New Roman"/>
          <w:color w:val="2D2D2D"/>
          <w:sz w:val="28"/>
          <w:szCs w:val="28"/>
        </w:rPr>
        <w:br/>
        <w:t>    СС   - степень   своевременности   реализации   мероприятий   Программы</w:t>
      </w:r>
      <w:r w:rsidRPr="008035A9">
        <w:rPr>
          <w:rFonts w:ascii="Calibri" w:eastAsia="Times New Roman" w:hAnsi="Calibri" w:cs="Times New Roman"/>
          <w:color w:val="2D2D2D"/>
          <w:sz w:val="28"/>
          <w:szCs w:val="28"/>
        </w:rPr>
        <w:br/>
        <w:t>      </w:t>
      </w:r>
      <w:proofErr w:type="spellStart"/>
      <w:r w:rsidRPr="008035A9">
        <w:rPr>
          <w:rFonts w:ascii="Calibri" w:eastAsia="Times New Roman" w:hAnsi="Calibri" w:cs="Times New Roman"/>
          <w:color w:val="2D2D2D"/>
          <w:sz w:val="28"/>
          <w:szCs w:val="28"/>
        </w:rPr>
        <w:t>мп</w:t>
      </w:r>
      <w:proofErr w:type="spellEnd"/>
      <w:r w:rsidRPr="008035A9">
        <w:rPr>
          <w:rFonts w:ascii="Calibri" w:eastAsia="Times New Roman" w:hAnsi="Calibri" w:cs="Times New Roman"/>
          <w:color w:val="2D2D2D"/>
          <w:sz w:val="28"/>
          <w:szCs w:val="28"/>
        </w:rPr>
        <w:br/>
        <w:t>(процентов);</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ССН - количество мероприятий, выполненных с соблюдением установленных плановых сроков начала реализации;</w:t>
      </w:r>
      <w:r w:rsidRPr="008035A9">
        <w:rPr>
          <w:rFonts w:ascii="Calibri" w:eastAsia="Times New Roman" w:hAnsi="Calibri" w:cs="Times New Roman"/>
          <w:color w:val="2D2D2D"/>
          <w:sz w:val="28"/>
          <w:szCs w:val="28"/>
        </w:rPr>
        <w:br/>
        <w:t>     ССЗ - количество мероприятий Программы, завершенных с соблюдением установленных сроков;</w:t>
      </w:r>
      <w:r w:rsidRPr="008035A9">
        <w:rPr>
          <w:rFonts w:ascii="Calibri" w:eastAsia="Times New Roman" w:hAnsi="Calibri" w:cs="Times New Roman"/>
          <w:color w:val="2D2D2D"/>
          <w:sz w:val="28"/>
          <w:szCs w:val="28"/>
        </w:rPr>
        <w:br/>
      </w:r>
      <w:r w:rsidRPr="008035A9">
        <w:rPr>
          <w:rFonts w:ascii="Calibri" w:eastAsia="Times New Roman" w:hAnsi="Calibri" w:cs="Times New Roman"/>
          <w:color w:val="2D2D2D"/>
          <w:sz w:val="28"/>
          <w:szCs w:val="28"/>
        </w:rPr>
        <w:lastRenderedPageBreak/>
        <w:t>     </w:t>
      </w:r>
      <w:proofErr w:type="gramStart"/>
      <w:r w:rsidRPr="008035A9">
        <w:rPr>
          <w:rFonts w:ascii="Calibri" w:eastAsia="Times New Roman" w:hAnsi="Calibri" w:cs="Times New Roman"/>
          <w:color w:val="2D2D2D"/>
          <w:sz w:val="28"/>
          <w:szCs w:val="28"/>
        </w:rPr>
        <w:t>м</w:t>
      </w:r>
      <w:proofErr w:type="gramEnd"/>
      <w:r w:rsidRPr="008035A9">
        <w:rPr>
          <w:rFonts w:ascii="Calibri" w:eastAsia="Times New Roman" w:hAnsi="Calibri" w:cs="Times New Roman"/>
          <w:color w:val="2D2D2D"/>
          <w:sz w:val="28"/>
          <w:szCs w:val="28"/>
        </w:rPr>
        <w:t xml:space="preserve"> - количество мероприятий Программы.</w:t>
      </w:r>
      <w:r w:rsidRPr="008035A9">
        <w:rPr>
          <w:rFonts w:ascii="Calibri" w:eastAsia="Times New Roman" w:hAnsi="Calibri" w:cs="Times New Roman"/>
          <w:color w:val="2D2D2D"/>
          <w:sz w:val="28"/>
          <w:szCs w:val="28"/>
        </w:rPr>
        <w:br/>
        <w:t>     В ходе мониторинга реализации Программы в отношении каждого из мероприятий Программы оценивается полнота использования бюджетных средств (по формуле (IV)) и степень достижения непосредственных результатов реализации мероприятий.</w:t>
      </w:r>
      <w:r w:rsidRPr="008035A9">
        <w:rPr>
          <w:rFonts w:ascii="Calibri" w:eastAsia="Times New Roman" w:hAnsi="Calibri" w:cs="Times New Roman"/>
          <w:color w:val="2D2D2D"/>
          <w:sz w:val="28"/>
          <w:szCs w:val="28"/>
        </w:rPr>
        <w:br/>
        <w:t>     Оценка степени достижения непосредственных результатов, реализации мероприятий осуществляется на основе формулы:</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С   = Ф  / П     (VI),</w:t>
      </w:r>
      <w:r w:rsidRPr="008035A9">
        <w:rPr>
          <w:rFonts w:ascii="Calibri" w:eastAsia="Times New Roman" w:hAnsi="Calibri" w:cs="Times New Roman"/>
          <w:color w:val="2D2D2D"/>
          <w:sz w:val="28"/>
          <w:szCs w:val="28"/>
        </w:rPr>
        <w:br/>
        <w:t>                          </w:t>
      </w:r>
      <w:proofErr w:type="spellStart"/>
      <w:r w:rsidRPr="008035A9">
        <w:rPr>
          <w:rFonts w:ascii="Calibri" w:eastAsia="Times New Roman" w:hAnsi="Calibri" w:cs="Times New Roman"/>
          <w:color w:val="2D2D2D"/>
          <w:sz w:val="28"/>
          <w:szCs w:val="28"/>
        </w:rPr>
        <w:t>зр</w:t>
      </w:r>
      <w:proofErr w:type="spellEnd"/>
      <w:r w:rsidRPr="008035A9">
        <w:rPr>
          <w:rFonts w:ascii="Calibri" w:eastAsia="Times New Roman" w:hAnsi="Calibri" w:cs="Times New Roman"/>
          <w:color w:val="2D2D2D"/>
          <w:sz w:val="28"/>
          <w:szCs w:val="28"/>
        </w:rPr>
        <w:t xml:space="preserve">    р    </w:t>
      </w:r>
      <w:proofErr w:type="spellStart"/>
      <w:proofErr w:type="gramStart"/>
      <w:r w:rsidRPr="008035A9">
        <w:rPr>
          <w:rFonts w:ascii="Calibri" w:eastAsia="Times New Roman" w:hAnsi="Calibri" w:cs="Times New Roman"/>
          <w:color w:val="2D2D2D"/>
          <w:sz w:val="28"/>
          <w:szCs w:val="28"/>
        </w:rPr>
        <w:t>р</w:t>
      </w:r>
      <w:proofErr w:type="spellEnd"/>
      <w:proofErr w:type="gramEnd"/>
      <w:r w:rsidRPr="008035A9">
        <w:rPr>
          <w:rFonts w:ascii="Calibri" w:eastAsia="Times New Roman" w:hAnsi="Calibri" w:cs="Times New Roman"/>
          <w:color w:val="2D2D2D"/>
          <w:sz w:val="28"/>
          <w:szCs w:val="28"/>
        </w:rPr>
        <w:br/>
        <w:t>    где:</w:t>
      </w:r>
      <w:r w:rsidRPr="008035A9">
        <w:rPr>
          <w:rFonts w:ascii="Calibri" w:eastAsia="Times New Roman" w:hAnsi="Calibri" w:cs="Times New Roman"/>
          <w:color w:val="2D2D2D"/>
          <w:sz w:val="28"/>
          <w:szCs w:val="28"/>
        </w:rPr>
        <w:br/>
        <w:t>    С   -  показатель  степени   достижения  непосредственных   результатов</w:t>
      </w:r>
      <w:r w:rsidRPr="008035A9">
        <w:rPr>
          <w:rFonts w:ascii="Calibri" w:eastAsia="Times New Roman" w:hAnsi="Calibri" w:cs="Times New Roman"/>
          <w:color w:val="2D2D2D"/>
          <w:sz w:val="28"/>
          <w:szCs w:val="28"/>
        </w:rPr>
        <w:br/>
        <w:t>     </w:t>
      </w:r>
      <w:proofErr w:type="spellStart"/>
      <w:r w:rsidRPr="008035A9">
        <w:rPr>
          <w:rFonts w:ascii="Calibri" w:eastAsia="Times New Roman" w:hAnsi="Calibri" w:cs="Times New Roman"/>
          <w:color w:val="2D2D2D"/>
          <w:sz w:val="28"/>
          <w:szCs w:val="28"/>
        </w:rPr>
        <w:t>зр</w:t>
      </w:r>
      <w:proofErr w:type="spellEnd"/>
      <w:r w:rsidRPr="008035A9">
        <w:rPr>
          <w:rFonts w:ascii="Calibri" w:eastAsia="Times New Roman" w:hAnsi="Calibri" w:cs="Times New Roman"/>
          <w:color w:val="2D2D2D"/>
          <w:sz w:val="28"/>
          <w:szCs w:val="28"/>
        </w:rPr>
        <w:br/>
        <w:t>реализации мероприятия Программы;</w:t>
      </w:r>
      <w:r w:rsidRPr="008035A9">
        <w:rPr>
          <w:rFonts w:ascii="Calibri" w:eastAsia="Times New Roman" w:hAnsi="Calibri" w:cs="Times New Roman"/>
          <w:color w:val="2D2D2D"/>
          <w:sz w:val="28"/>
          <w:szCs w:val="28"/>
        </w:rPr>
        <w:br/>
        <w:t>    Ф  - фактически достигнутые непосредственные результаты;</w:t>
      </w:r>
      <w:r w:rsidRPr="008035A9">
        <w:rPr>
          <w:rFonts w:ascii="Calibri" w:eastAsia="Times New Roman" w:hAnsi="Calibri" w:cs="Times New Roman"/>
          <w:color w:val="2D2D2D"/>
          <w:sz w:val="28"/>
          <w:szCs w:val="28"/>
        </w:rPr>
        <w:br/>
        <w:t>     </w:t>
      </w:r>
      <w:proofErr w:type="gramStart"/>
      <w:r w:rsidRPr="008035A9">
        <w:rPr>
          <w:rFonts w:ascii="Calibri" w:eastAsia="Times New Roman" w:hAnsi="Calibri" w:cs="Times New Roman"/>
          <w:color w:val="2D2D2D"/>
          <w:sz w:val="28"/>
          <w:szCs w:val="28"/>
        </w:rPr>
        <w:t>р</w:t>
      </w:r>
      <w:proofErr w:type="gramEnd"/>
      <w:r w:rsidRPr="008035A9">
        <w:rPr>
          <w:rFonts w:ascii="Calibri" w:eastAsia="Times New Roman" w:hAnsi="Calibri" w:cs="Times New Roman"/>
          <w:color w:val="2D2D2D"/>
          <w:sz w:val="28"/>
          <w:szCs w:val="28"/>
        </w:rPr>
        <w:br/>
        <w:t>    П  - запланированные непосредственные результаты.</w:t>
      </w:r>
      <w:r w:rsidRPr="008035A9">
        <w:rPr>
          <w:rFonts w:ascii="Calibri" w:eastAsia="Times New Roman" w:hAnsi="Calibri" w:cs="Times New Roman"/>
          <w:color w:val="2D2D2D"/>
          <w:sz w:val="28"/>
          <w:szCs w:val="28"/>
        </w:rPr>
        <w:br/>
        <w:t>     р</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Специфика целей, задач, мероприятий и результатов Программы такова, что некоторые из эффектов от ее реализации являются косвенными, опосредованными и относятся не только к развитию сферы культуры, но и к уровню и качеству жизни населения, развитию социальной сферы, экономики, общественной безопасности, государственных институтов.</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jc w:val="center"/>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7. Подпрограммы муниципальной программы</w:t>
      </w:r>
    </w:p>
    <w:p w:rsidR="008035A9" w:rsidRPr="008035A9" w:rsidRDefault="008035A9" w:rsidP="008035A9">
      <w:pPr>
        <w:spacing w:before="100" w:beforeAutospacing="1" w:after="0" w:line="240" w:lineRule="auto"/>
        <w:jc w:val="center"/>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jc w:val="center"/>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jc w:val="center"/>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ПОДПРОГРАММА 1 "ИСКУССТВО" МУНИЦИПАЛЬНОЙ ПРОГРАММЫ БОЛЬШЕСОЛДАТСКОГО РАЙОНА КУРСКОЙ ОБЛАСТИ "РАЗВИТИЕ КУЛЬТУРЫ В БОЛЬШЕСОЛДАТСКОГМ РАЙОНЕ КУРСКОЙ ОБЛАСТИ"</w:t>
      </w:r>
    </w:p>
    <w:p w:rsidR="008035A9" w:rsidRPr="008035A9" w:rsidRDefault="008035A9" w:rsidP="008035A9">
      <w:pPr>
        <w:spacing w:before="100" w:beforeAutospacing="1" w:after="0" w:line="240" w:lineRule="auto"/>
        <w:jc w:val="center"/>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ПАСПОРТ</w:t>
      </w:r>
    </w:p>
    <w:p w:rsidR="008035A9" w:rsidRPr="008035A9" w:rsidRDefault="008035A9" w:rsidP="008035A9">
      <w:pPr>
        <w:spacing w:before="100" w:beforeAutospacing="1" w:after="0" w:line="240" w:lineRule="auto"/>
        <w:jc w:val="center"/>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подпрограммы 1 "Искусство" муниципальной программы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 Курской области "Развитие культуры в </w:t>
      </w:r>
      <w:proofErr w:type="spellStart"/>
      <w:r w:rsidRPr="008035A9">
        <w:rPr>
          <w:rFonts w:ascii="Calibri" w:eastAsia="Times New Roman" w:hAnsi="Calibri" w:cs="Times New Roman"/>
          <w:color w:val="000000"/>
          <w:sz w:val="28"/>
          <w:szCs w:val="28"/>
        </w:rPr>
        <w:t>Большесолдатском</w:t>
      </w:r>
      <w:proofErr w:type="spellEnd"/>
      <w:r w:rsidRPr="008035A9">
        <w:rPr>
          <w:rFonts w:ascii="Calibri" w:eastAsia="Times New Roman" w:hAnsi="Calibri" w:cs="Times New Roman"/>
          <w:color w:val="000000"/>
          <w:sz w:val="28"/>
          <w:szCs w:val="28"/>
        </w:rPr>
        <w:t xml:space="preserve"> районе Курской области"</w:t>
      </w:r>
    </w:p>
    <w:tbl>
      <w:tblPr>
        <w:tblW w:w="9660" w:type="dxa"/>
        <w:tblCellSpacing w:w="0" w:type="dxa"/>
        <w:tblCellMar>
          <w:top w:w="15" w:type="dxa"/>
          <w:left w:w="15" w:type="dxa"/>
          <w:bottom w:w="15" w:type="dxa"/>
          <w:right w:w="15" w:type="dxa"/>
        </w:tblCellMar>
        <w:tblLook w:val="04A0" w:firstRow="1" w:lastRow="0" w:firstColumn="1" w:lastColumn="0" w:noHBand="0" w:noVBand="1"/>
      </w:tblPr>
      <w:tblGrid>
        <w:gridCol w:w="3577"/>
        <w:gridCol w:w="6083"/>
      </w:tblGrid>
      <w:tr w:rsidR="008035A9" w:rsidRPr="008035A9" w:rsidTr="008035A9">
        <w:trPr>
          <w:tblCellSpacing w:w="0" w:type="dxa"/>
        </w:trPr>
        <w:tc>
          <w:tcPr>
            <w:tcW w:w="3555" w:type="dxa"/>
            <w:tcBorders>
              <w:top w:val="nil"/>
              <w:left w:val="nil"/>
              <w:bottom w:val="nil"/>
              <w:right w:val="nil"/>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p>
        </w:tc>
        <w:tc>
          <w:tcPr>
            <w:tcW w:w="6045" w:type="dxa"/>
            <w:tcBorders>
              <w:top w:val="nil"/>
              <w:left w:val="nil"/>
              <w:bottom w:val="nil"/>
              <w:right w:val="nil"/>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p>
        </w:tc>
      </w:tr>
      <w:tr w:rsidR="008035A9" w:rsidRPr="008035A9" w:rsidTr="008035A9">
        <w:trPr>
          <w:tblCellSpacing w:w="0" w:type="dxa"/>
        </w:trPr>
        <w:tc>
          <w:tcPr>
            <w:tcW w:w="3555" w:type="dxa"/>
            <w:tcBorders>
              <w:top w:val="single" w:sz="6" w:space="0" w:color="000000"/>
              <w:left w:val="single" w:sz="6" w:space="0" w:color="000000"/>
              <w:bottom w:val="single" w:sz="6" w:space="0" w:color="000000"/>
              <w:right w:val="nil"/>
            </w:tcBorders>
            <w:tcMar>
              <w:top w:w="0" w:type="dxa"/>
              <w:left w:w="17"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Ответственный исполнитель</w:t>
            </w:r>
            <w:r w:rsidRPr="008035A9">
              <w:rPr>
                <w:rFonts w:ascii="Calibri" w:eastAsia="Times New Roman" w:hAnsi="Calibri" w:cs="Times New Roman"/>
                <w:color w:val="2D2D2D"/>
                <w:sz w:val="28"/>
                <w:szCs w:val="28"/>
              </w:rPr>
              <w:br/>
              <w:t>подпрограммы              </w:t>
            </w:r>
          </w:p>
        </w:tc>
        <w:tc>
          <w:tcPr>
            <w:tcW w:w="6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 xml:space="preserve">отдел культуры, молодёжной политики, физкультуры и спорта Администрации </w:t>
            </w:r>
            <w:proofErr w:type="spellStart"/>
            <w:r w:rsidRPr="008035A9">
              <w:rPr>
                <w:rFonts w:ascii="Calibri" w:eastAsia="Times New Roman" w:hAnsi="Calibri" w:cs="Times New Roman"/>
                <w:color w:val="2D2D2D"/>
                <w:sz w:val="28"/>
                <w:szCs w:val="28"/>
              </w:rPr>
              <w:lastRenderedPageBreak/>
              <w:t>Большесолдатского</w:t>
            </w:r>
            <w:proofErr w:type="spellEnd"/>
            <w:r w:rsidRPr="008035A9">
              <w:rPr>
                <w:rFonts w:ascii="Calibri" w:eastAsia="Times New Roman" w:hAnsi="Calibri" w:cs="Times New Roman"/>
                <w:color w:val="2D2D2D"/>
                <w:sz w:val="28"/>
                <w:szCs w:val="28"/>
              </w:rPr>
              <w:t xml:space="preserve"> района Курской области </w:t>
            </w:r>
          </w:p>
        </w:tc>
      </w:tr>
      <w:tr w:rsidR="008035A9" w:rsidRPr="008035A9" w:rsidTr="008035A9">
        <w:trPr>
          <w:tblCellSpacing w:w="0" w:type="dxa"/>
        </w:trPr>
        <w:tc>
          <w:tcPr>
            <w:tcW w:w="3555" w:type="dxa"/>
            <w:tcBorders>
              <w:top w:val="nil"/>
              <w:left w:val="single" w:sz="6" w:space="0" w:color="000000"/>
              <w:bottom w:val="single" w:sz="6" w:space="0" w:color="000000"/>
              <w:right w:val="nil"/>
            </w:tcBorders>
            <w:tcMar>
              <w:top w:w="0" w:type="dxa"/>
              <w:left w:w="17"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lastRenderedPageBreak/>
              <w:t>Цели подпрограммы </w:t>
            </w:r>
          </w:p>
        </w:tc>
        <w:tc>
          <w:tcPr>
            <w:tcW w:w="60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обеспечение  прав   граждан   на   участие   в</w:t>
            </w:r>
            <w:r w:rsidRPr="008035A9">
              <w:rPr>
                <w:rFonts w:ascii="Calibri" w:eastAsia="Times New Roman" w:hAnsi="Calibri" w:cs="Times New Roman"/>
                <w:color w:val="2D2D2D"/>
                <w:sz w:val="28"/>
                <w:szCs w:val="28"/>
              </w:rPr>
              <w:br/>
              <w:t>культурной жизни                              </w:t>
            </w:r>
          </w:p>
        </w:tc>
      </w:tr>
      <w:tr w:rsidR="008035A9" w:rsidRPr="008035A9" w:rsidTr="008035A9">
        <w:trPr>
          <w:tblCellSpacing w:w="0" w:type="dxa"/>
        </w:trPr>
        <w:tc>
          <w:tcPr>
            <w:tcW w:w="3555" w:type="dxa"/>
            <w:tcBorders>
              <w:top w:val="nil"/>
              <w:left w:val="single" w:sz="6" w:space="0" w:color="000000"/>
              <w:bottom w:val="single" w:sz="6" w:space="0" w:color="000000"/>
              <w:right w:val="nil"/>
            </w:tcBorders>
            <w:tcMar>
              <w:top w:w="0" w:type="dxa"/>
              <w:left w:w="17"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Задачи подпрограммы </w:t>
            </w:r>
          </w:p>
        </w:tc>
        <w:tc>
          <w:tcPr>
            <w:tcW w:w="60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создание условий поддержки молодых  дарований,</w:t>
            </w:r>
            <w:r w:rsidRPr="008035A9">
              <w:rPr>
                <w:rFonts w:ascii="Calibri" w:eastAsia="Times New Roman" w:hAnsi="Calibri" w:cs="Times New Roman"/>
                <w:color w:val="2D2D2D"/>
                <w:sz w:val="28"/>
                <w:szCs w:val="28"/>
              </w:rPr>
              <w:br/>
              <w:t>создание условий  для  сохранения  и  развития системы кинообслуживания населения района;   </w:t>
            </w:r>
            <w:r w:rsidRPr="008035A9">
              <w:rPr>
                <w:rFonts w:ascii="Calibri" w:eastAsia="Times New Roman" w:hAnsi="Calibri" w:cs="Times New Roman"/>
                <w:color w:val="2D2D2D"/>
                <w:sz w:val="28"/>
                <w:szCs w:val="28"/>
              </w:rPr>
              <w:br/>
              <w:t>создание условий, направленных  на  сохранение</w:t>
            </w:r>
            <w:r w:rsidRPr="008035A9">
              <w:rPr>
                <w:rFonts w:ascii="Calibri" w:eastAsia="Times New Roman" w:hAnsi="Calibri" w:cs="Times New Roman"/>
                <w:color w:val="2D2D2D"/>
                <w:sz w:val="28"/>
                <w:szCs w:val="28"/>
              </w:rPr>
              <w:br/>
              <w:t>традиционной        народной         культуры,</w:t>
            </w:r>
            <w:r w:rsidRPr="008035A9">
              <w:rPr>
                <w:rFonts w:ascii="Calibri" w:eastAsia="Times New Roman" w:hAnsi="Calibri" w:cs="Times New Roman"/>
                <w:color w:val="2D2D2D"/>
                <w:sz w:val="28"/>
                <w:szCs w:val="28"/>
              </w:rPr>
              <w:br/>
              <w:t>нематериального культурного  наследия  </w:t>
            </w:r>
            <w:proofErr w:type="spellStart"/>
            <w:r w:rsidRPr="008035A9">
              <w:rPr>
                <w:rFonts w:ascii="Calibri" w:eastAsia="Times New Roman" w:hAnsi="Calibri" w:cs="Times New Roman"/>
                <w:color w:val="2D2D2D"/>
                <w:sz w:val="28"/>
                <w:szCs w:val="28"/>
              </w:rPr>
              <w:t>Большесолдатского</w:t>
            </w:r>
            <w:proofErr w:type="spellEnd"/>
            <w:r w:rsidRPr="008035A9">
              <w:rPr>
                <w:rFonts w:ascii="Calibri" w:eastAsia="Times New Roman" w:hAnsi="Calibri" w:cs="Times New Roman"/>
                <w:color w:val="2D2D2D"/>
                <w:sz w:val="28"/>
                <w:szCs w:val="28"/>
              </w:rPr>
              <w:t xml:space="preserve"> района Курской области                                       </w:t>
            </w:r>
          </w:p>
        </w:tc>
      </w:tr>
      <w:tr w:rsidR="008035A9" w:rsidRPr="008035A9" w:rsidTr="008035A9">
        <w:trPr>
          <w:tblCellSpacing w:w="0" w:type="dxa"/>
        </w:trPr>
        <w:tc>
          <w:tcPr>
            <w:tcW w:w="3555" w:type="dxa"/>
            <w:tcBorders>
              <w:top w:val="nil"/>
              <w:left w:val="single" w:sz="6" w:space="0" w:color="000000"/>
              <w:bottom w:val="single" w:sz="6" w:space="0" w:color="000000"/>
              <w:right w:val="nil"/>
            </w:tcBorders>
            <w:tcMar>
              <w:top w:w="0" w:type="dxa"/>
              <w:left w:w="17"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Целевые индикаторы и      </w:t>
            </w:r>
            <w:r w:rsidRPr="008035A9">
              <w:rPr>
                <w:rFonts w:ascii="Calibri" w:eastAsia="Times New Roman" w:hAnsi="Calibri" w:cs="Times New Roman"/>
                <w:color w:val="2D2D2D"/>
                <w:sz w:val="28"/>
                <w:szCs w:val="28"/>
              </w:rPr>
              <w:br/>
              <w:t>показатели подпрограммы   </w:t>
            </w:r>
          </w:p>
        </w:tc>
        <w:tc>
          <w:tcPr>
            <w:tcW w:w="60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число   зрителей   на   мероприятиях</w:t>
            </w:r>
            <w:r w:rsidRPr="008035A9">
              <w:rPr>
                <w:rFonts w:ascii="Calibri" w:eastAsia="Times New Roman" w:hAnsi="Calibri" w:cs="Times New Roman"/>
                <w:color w:val="2D2D2D"/>
                <w:sz w:val="28"/>
                <w:szCs w:val="28"/>
              </w:rPr>
              <w:br/>
              <w:t>среднее число участников клубных  формирований</w:t>
            </w:r>
            <w:r w:rsidRPr="008035A9">
              <w:rPr>
                <w:rFonts w:ascii="Calibri" w:eastAsia="Times New Roman" w:hAnsi="Calibri" w:cs="Times New Roman"/>
                <w:color w:val="2D2D2D"/>
                <w:sz w:val="28"/>
                <w:szCs w:val="28"/>
              </w:rPr>
              <w:br/>
              <w:t>в расчете на 1 тыс. человек населения;        </w:t>
            </w:r>
            <w:r w:rsidRPr="008035A9">
              <w:rPr>
                <w:rFonts w:ascii="Calibri" w:eastAsia="Times New Roman" w:hAnsi="Calibri" w:cs="Times New Roman"/>
                <w:color w:val="2D2D2D"/>
                <w:sz w:val="28"/>
                <w:szCs w:val="28"/>
              </w:rPr>
              <w:br/>
              <w:t>среднее число посещений киносеансов в  расчете</w:t>
            </w:r>
            <w:r w:rsidRPr="008035A9">
              <w:rPr>
                <w:rFonts w:ascii="Calibri" w:eastAsia="Times New Roman" w:hAnsi="Calibri" w:cs="Times New Roman"/>
                <w:color w:val="2D2D2D"/>
                <w:sz w:val="28"/>
                <w:szCs w:val="28"/>
              </w:rPr>
              <w:br/>
              <w:t>на 1 человека                                 </w:t>
            </w:r>
          </w:p>
        </w:tc>
      </w:tr>
      <w:tr w:rsidR="008035A9" w:rsidRPr="008035A9" w:rsidTr="008035A9">
        <w:trPr>
          <w:tblCellSpacing w:w="0" w:type="dxa"/>
        </w:trPr>
        <w:tc>
          <w:tcPr>
            <w:tcW w:w="3555" w:type="dxa"/>
            <w:tcBorders>
              <w:top w:val="nil"/>
              <w:left w:val="single" w:sz="6" w:space="0" w:color="000000"/>
              <w:bottom w:val="single" w:sz="6" w:space="0" w:color="000000"/>
              <w:right w:val="nil"/>
            </w:tcBorders>
            <w:tcMar>
              <w:top w:w="0" w:type="dxa"/>
              <w:left w:w="17"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Этапы и сроки реализации  </w:t>
            </w:r>
            <w:r w:rsidRPr="008035A9">
              <w:rPr>
                <w:rFonts w:ascii="Calibri" w:eastAsia="Times New Roman" w:hAnsi="Calibri" w:cs="Times New Roman"/>
                <w:color w:val="2D2D2D"/>
                <w:sz w:val="28"/>
                <w:szCs w:val="28"/>
              </w:rPr>
              <w:br/>
              <w:t>подпрограммы              </w:t>
            </w:r>
          </w:p>
        </w:tc>
        <w:tc>
          <w:tcPr>
            <w:tcW w:w="60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2017 - 2021 годы, в один этап </w:t>
            </w:r>
          </w:p>
        </w:tc>
      </w:tr>
      <w:tr w:rsidR="008035A9" w:rsidRPr="008035A9" w:rsidTr="008035A9">
        <w:trPr>
          <w:tblCellSpacing w:w="0" w:type="dxa"/>
        </w:trPr>
        <w:tc>
          <w:tcPr>
            <w:tcW w:w="3555" w:type="dxa"/>
            <w:tcBorders>
              <w:top w:val="nil"/>
              <w:left w:val="single" w:sz="6" w:space="0" w:color="000000"/>
              <w:bottom w:val="single" w:sz="6" w:space="0" w:color="000000"/>
              <w:right w:val="nil"/>
            </w:tcBorders>
            <w:tcMar>
              <w:top w:w="0" w:type="dxa"/>
              <w:left w:w="17"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Объем бюджетных           </w:t>
            </w:r>
            <w:r w:rsidRPr="008035A9">
              <w:rPr>
                <w:rFonts w:ascii="Calibri" w:eastAsia="Times New Roman" w:hAnsi="Calibri" w:cs="Times New Roman"/>
                <w:color w:val="2D2D2D"/>
                <w:sz w:val="28"/>
                <w:szCs w:val="28"/>
              </w:rPr>
              <w:br/>
              <w:t>ассигнований подпрограммы</w:t>
            </w:r>
          </w:p>
        </w:tc>
        <w:tc>
          <w:tcPr>
            <w:tcW w:w="60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По подпрограмме 1 </w:t>
            </w:r>
            <w:r w:rsidRPr="008035A9">
              <w:rPr>
                <w:rFonts w:ascii="Calibri" w:eastAsia="Times New Roman" w:hAnsi="Calibri" w:cs="Times New Roman"/>
                <w:b/>
                <w:bCs/>
                <w:color w:val="000000"/>
                <w:sz w:val="28"/>
                <w:szCs w:val="28"/>
              </w:rPr>
              <w:t>"Искусство"</w:t>
            </w:r>
            <w:r w:rsidRPr="008035A9">
              <w:rPr>
                <w:rFonts w:ascii="Calibri" w:eastAsia="Times New Roman" w:hAnsi="Calibri" w:cs="Times New Roman"/>
                <w:color w:val="000000"/>
                <w:sz w:val="28"/>
                <w:szCs w:val="28"/>
              </w:rPr>
              <w:t xml:space="preserve">   общий  объем  бюджетных ассигнований  составляет </w:t>
            </w:r>
            <w:r w:rsidRPr="008035A9">
              <w:rPr>
                <w:rFonts w:ascii="Times New Roman" w:eastAsia="Times New Roman" w:hAnsi="Times New Roman" w:cs="Times New Roman"/>
                <w:b/>
                <w:bCs/>
                <w:color w:val="000000"/>
                <w:sz w:val="28"/>
                <w:szCs w:val="28"/>
              </w:rPr>
              <w:t>52 241 591, 0</w:t>
            </w:r>
            <w:r w:rsidRPr="008035A9">
              <w:rPr>
                <w:rFonts w:ascii="Calibri" w:eastAsia="Times New Roman" w:hAnsi="Calibri" w:cs="Times New Roman"/>
                <w:color w:val="000000"/>
                <w:sz w:val="28"/>
                <w:szCs w:val="28"/>
              </w:rPr>
              <w:t> </w:t>
            </w:r>
            <w:r w:rsidRPr="008035A9">
              <w:rPr>
                <w:rFonts w:ascii="Times New Roman" w:eastAsia="Times New Roman" w:hAnsi="Times New Roman" w:cs="Times New Roman"/>
                <w:color w:val="000000"/>
                <w:sz w:val="28"/>
                <w:szCs w:val="28"/>
              </w:rPr>
              <w:t>.</w:t>
            </w:r>
            <w:r w:rsidRPr="008035A9">
              <w:rPr>
                <w:rFonts w:ascii="Calibri" w:eastAsia="Times New Roman" w:hAnsi="Calibri" w:cs="Times New Roman"/>
                <w:color w:val="000000"/>
                <w:sz w:val="28"/>
                <w:szCs w:val="28"/>
              </w:rPr>
              <w:t>рублей.</w:t>
            </w: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Бюджетные ассигнования на реализацию подрограммы</w:t>
            </w:r>
            <w:proofErr w:type="gramStart"/>
            <w:r w:rsidRPr="008035A9">
              <w:rPr>
                <w:rFonts w:ascii="Calibri" w:eastAsia="Times New Roman" w:hAnsi="Calibri" w:cs="Times New Roman"/>
                <w:color w:val="000000"/>
                <w:sz w:val="28"/>
                <w:szCs w:val="28"/>
              </w:rPr>
              <w:t>1</w:t>
            </w:r>
            <w:proofErr w:type="gramEnd"/>
            <w:r w:rsidRPr="008035A9">
              <w:rPr>
                <w:rFonts w:ascii="Calibri" w:eastAsia="Times New Roman" w:hAnsi="Calibri" w:cs="Times New Roman"/>
                <w:color w:val="000000"/>
                <w:sz w:val="28"/>
                <w:szCs w:val="28"/>
              </w:rPr>
              <w:t xml:space="preserve">  по</w:t>
            </w:r>
            <w:r w:rsidRPr="008035A9">
              <w:rPr>
                <w:rFonts w:ascii="Calibri" w:eastAsia="Times New Roman" w:hAnsi="Calibri" w:cs="Times New Roman"/>
                <w:color w:val="000000"/>
                <w:sz w:val="28"/>
                <w:szCs w:val="28"/>
              </w:rPr>
              <w:br/>
              <w:t>годам распределяются в следующих объемах:   </w:t>
            </w: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2017г</w:t>
            </w:r>
            <w:r w:rsidRPr="008035A9">
              <w:rPr>
                <w:rFonts w:ascii="Calibri" w:eastAsia="Times New Roman" w:hAnsi="Calibri" w:cs="Times New Roman"/>
                <w:b/>
                <w:bCs/>
                <w:color w:val="000000"/>
                <w:sz w:val="28"/>
                <w:szCs w:val="28"/>
              </w:rPr>
              <w:t>. - 8 512 425,46</w:t>
            </w:r>
            <w:r w:rsidRPr="008035A9">
              <w:rPr>
                <w:rFonts w:ascii="Calibri" w:eastAsia="Times New Roman" w:hAnsi="Calibri" w:cs="Times New Roman"/>
                <w:color w:val="000000"/>
                <w:sz w:val="28"/>
                <w:szCs w:val="28"/>
              </w:rPr>
              <w:t>  рублей, в том числе:</w:t>
            </w: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Обл. бюджет – </w:t>
            </w:r>
            <w:r w:rsidRPr="008035A9">
              <w:rPr>
                <w:rFonts w:ascii="Calibri" w:eastAsia="Times New Roman" w:hAnsi="Calibri" w:cs="Times New Roman"/>
                <w:b/>
                <w:bCs/>
                <w:color w:val="000000"/>
                <w:sz w:val="28"/>
                <w:szCs w:val="28"/>
              </w:rPr>
              <w:t>853234,66</w:t>
            </w:r>
            <w:r w:rsidRPr="008035A9">
              <w:rPr>
                <w:rFonts w:ascii="Calibri" w:eastAsia="Times New Roman" w:hAnsi="Calibri" w:cs="Times New Roman"/>
                <w:color w:val="000000"/>
                <w:sz w:val="28"/>
                <w:szCs w:val="28"/>
              </w:rPr>
              <w:t xml:space="preserve"> руб., </w:t>
            </w:r>
            <w:proofErr w:type="spellStart"/>
            <w:r w:rsidRPr="008035A9">
              <w:rPr>
                <w:rFonts w:ascii="Calibri" w:eastAsia="Times New Roman" w:hAnsi="Calibri" w:cs="Times New Roman"/>
                <w:color w:val="000000"/>
                <w:sz w:val="28"/>
                <w:szCs w:val="28"/>
              </w:rPr>
              <w:t>мун</w:t>
            </w:r>
            <w:proofErr w:type="spellEnd"/>
            <w:r w:rsidRPr="008035A9">
              <w:rPr>
                <w:rFonts w:ascii="Calibri" w:eastAsia="Times New Roman" w:hAnsi="Calibri" w:cs="Times New Roman"/>
                <w:color w:val="000000"/>
                <w:sz w:val="28"/>
                <w:szCs w:val="28"/>
              </w:rPr>
              <w:t xml:space="preserve">. бюджет - </w:t>
            </w:r>
            <w:r w:rsidRPr="008035A9">
              <w:rPr>
                <w:rFonts w:ascii="Calibri" w:eastAsia="Times New Roman" w:hAnsi="Calibri" w:cs="Times New Roman"/>
                <w:b/>
                <w:bCs/>
                <w:color w:val="000000"/>
                <w:sz w:val="28"/>
                <w:szCs w:val="28"/>
              </w:rPr>
              <w:t>7659190,80 р</w:t>
            </w:r>
            <w:r w:rsidRPr="008035A9">
              <w:rPr>
                <w:rFonts w:ascii="Calibri" w:eastAsia="Times New Roman" w:hAnsi="Calibri" w:cs="Times New Roman"/>
                <w:color w:val="000000"/>
                <w:sz w:val="28"/>
                <w:szCs w:val="28"/>
              </w:rPr>
              <w:t>уб.</w:t>
            </w: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2018г.-  </w:t>
            </w:r>
            <w:r w:rsidRPr="008035A9">
              <w:rPr>
                <w:rFonts w:ascii="Calibri" w:eastAsia="Times New Roman" w:hAnsi="Calibri" w:cs="Times New Roman"/>
                <w:b/>
                <w:bCs/>
                <w:color w:val="000000"/>
                <w:sz w:val="28"/>
                <w:szCs w:val="28"/>
              </w:rPr>
              <w:t xml:space="preserve">7 616 386,0 </w:t>
            </w:r>
            <w:r w:rsidRPr="008035A9">
              <w:rPr>
                <w:rFonts w:ascii="Calibri" w:eastAsia="Times New Roman" w:hAnsi="Calibri" w:cs="Times New Roman"/>
                <w:color w:val="000000"/>
                <w:sz w:val="28"/>
                <w:szCs w:val="28"/>
              </w:rPr>
              <w:t>рублей, в том числе:</w:t>
            </w: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lastRenderedPageBreak/>
              <w:t xml:space="preserve">Обл. бюджет – </w:t>
            </w:r>
            <w:r w:rsidRPr="008035A9">
              <w:rPr>
                <w:rFonts w:ascii="Calibri" w:eastAsia="Times New Roman" w:hAnsi="Calibri" w:cs="Times New Roman"/>
                <w:b/>
                <w:bCs/>
                <w:color w:val="000000"/>
                <w:sz w:val="28"/>
                <w:szCs w:val="28"/>
              </w:rPr>
              <w:t>1 053 520,0</w:t>
            </w:r>
            <w:r w:rsidRPr="008035A9">
              <w:rPr>
                <w:rFonts w:ascii="Calibri" w:eastAsia="Times New Roman" w:hAnsi="Calibri" w:cs="Times New Roman"/>
                <w:color w:val="000000"/>
                <w:sz w:val="28"/>
                <w:szCs w:val="28"/>
              </w:rPr>
              <w:t xml:space="preserve"> руб., </w:t>
            </w:r>
            <w:proofErr w:type="spellStart"/>
            <w:r w:rsidRPr="008035A9">
              <w:rPr>
                <w:rFonts w:ascii="Calibri" w:eastAsia="Times New Roman" w:hAnsi="Calibri" w:cs="Times New Roman"/>
                <w:color w:val="000000"/>
                <w:sz w:val="28"/>
                <w:szCs w:val="28"/>
              </w:rPr>
              <w:t>мун</w:t>
            </w:r>
            <w:proofErr w:type="spellEnd"/>
            <w:r w:rsidRPr="008035A9">
              <w:rPr>
                <w:rFonts w:ascii="Calibri" w:eastAsia="Times New Roman" w:hAnsi="Calibri" w:cs="Times New Roman"/>
                <w:color w:val="000000"/>
                <w:sz w:val="28"/>
                <w:szCs w:val="28"/>
              </w:rPr>
              <w:t xml:space="preserve">. бюджет – </w:t>
            </w:r>
            <w:r w:rsidRPr="008035A9">
              <w:rPr>
                <w:rFonts w:ascii="Calibri" w:eastAsia="Times New Roman" w:hAnsi="Calibri" w:cs="Times New Roman"/>
                <w:b/>
                <w:bCs/>
                <w:color w:val="000000"/>
                <w:sz w:val="28"/>
                <w:szCs w:val="28"/>
              </w:rPr>
              <w:t>6 562 866,0</w:t>
            </w:r>
            <w:r w:rsidRPr="008035A9">
              <w:rPr>
                <w:rFonts w:ascii="Calibri" w:eastAsia="Times New Roman" w:hAnsi="Calibri" w:cs="Times New Roman"/>
                <w:color w:val="000000"/>
                <w:sz w:val="28"/>
                <w:szCs w:val="28"/>
              </w:rPr>
              <w:t xml:space="preserve"> руб.</w:t>
            </w: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2019 г-</w:t>
            </w:r>
            <w:r w:rsidRPr="008035A9">
              <w:rPr>
                <w:rFonts w:ascii="Times New Roman" w:eastAsia="Times New Roman" w:hAnsi="Times New Roman" w:cs="Times New Roman"/>
                <w:b/>
                <w:bCs/>
                <w:color w:val="000000"/>
                <w:sz w:val="28"/>
                <w:szCs w:val="28"/>
              </w:rPr>
              <w:t xml:space="preserve">9 003 611,0 </w:t>
            </w:r>
            <w:r w:rsidRPr="008035A9">
              <w:rPr>
                <w:rFonts w:ascii="Times New Roman" w:eastAsia="Times New Roman" w:hAnsi="Times New Roman" w:cs="Times New Roman"/>
                <w:color w:val="000000"/>
                <w:sz w:val="28"/>
                <w:szCs w:val="28"/>
              </w:rPr>
              <w:t>рублей, в том числе:</w:t>
            </w: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Обл. бюджет -</w:t>
            </w:r>
            <w:r w:rsidRPr="008035A9">
              <w:rPr>
                <w:rFonts w:ascii="Times New Roman" w:eastAsia="Times New Roman" w:hAnsi="Times New Roman" w:cs="Times New Roman"/>
                <w:b/>
                <w:bCs/>
                <w:color w:val="000000"/>
                <w:sz w:val="28"/>
                <w:szCs w:val="28"/>
              </w:rPr>
              <w:t xml:space="preserve">1 957212,0 </w:t>
            </w:r>
            <w:proofErr w:type="spellStart"/>
            <w:r w:rsidRPr="008035A9">
              <w:rPr>
                <w:rFonts w:ascii="Times New Roman" w:eastAsia="Times New Roman" w:hAnsi="Times New Roman" w:cs="Times New Roman"/>
                <w:b/>
                <w:bCs/>
                <w:color w:val="000000"/>
                <w:sz w:val="28"/>
                <w:szCs w:val="28"/>
              </w:rPr>
              <w:t>руб</w:t>
            </w:r>
            <w:proofErr w:type="spellEnd"/>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 </w:t>
            </w:r>
            <w:r w:rsidRPr="008035A9">
              <w:rPr>
                <w:rFonts w:ascii="Times New Roman" w:eastAsia="Times New Roman" w:hAnsi="Times New Roman" w:cs="Times New Roman"/>
                <w:b/>
                <w:bCs/>
                <w:color w:val="000000"/>
                <w:sz w:val="28"/>
                <w:szCs w:val="28"/>
              </w:rPr>
              <w:t>7 046 399, 0</w:t>
            </w:r>
            <w:r w:rsidRPr="008035A9">
              <w:rPr>
                <w:rFonts w:ascii="Times New Roman" w:eastAsia="Times New Roman" w:hAnsi="Times New Roman" w:cs="Times New Roman"/>
                <w:color w:val="000000"/>
                <w:sz w:val="28"/>
                <w:szCs w:val="28"/>
              </w:rPr>
              <w:t xml:space="preserve"> руб.</w:t>
            </w: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2020 г. – </w:t>
            </w:r>
            <w:r w:rsidRPr="008035A9">
              <w:rPr>
                <w:rFonts w:ascii="Times New Roman" w:eastAsia="Times New Roman" w:hAnsi="Times New Roman" w:cs="Times New Roman"/>
                <w:b/>
                <w:bCs/>
                <w:color w:val="000000"/>
                <w:sz w:val="28"/>
                <w:szCs w:val="28"/>
              </w:rPr>
              <w:t>8630 539,0</w:t>
            </w:r>
            <w:r w:rsidRPr="008035A9">
              <w:rPr>
                <w:rFonts w:ascii="Times New Roman" w:eastAsia="Times New Roman" w:hAnsi="Times New Roman" w:cs="Times New Roman"/>
                <w:color w:val="000000"/>
                <w:sz w:val="28"/>
                <w:szCs w:val="28"/>
              </w:rPr>
              <w:t xml:space="preserve"> руб., в том числе:</w:t>
            </w: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Обл. бюджет – </w:t>
            </w:r>
            <w:r w:rsidRPr="008035A9">
              <w:rPr>
                <w:rFonts w:ascii="Times New Roman" w:eastAsia="Times New Roman" w:hAnsi="Times New Roman" w:cs="Times New Roman"/>
                <w:b/>
                <w:bCs/>
                <w:color w:val="000000"/>
                <w:sz w:val="28"/>
                <w:szCs w:val="28"/>
              </w:rPr>
              <w:t>939 415,0</w:t>
            </w:r>
            <w:r w:rsidRPr="008035A9">
              <w:rPr>
                <w:rFonts w:ascii="Times New Roman" w:eastAsia="Times New Roman" w:hAnsi="Times New Roman" w:cs="Times New Roman"/>
                <w:color w:val="000000"/>
                <w:sz w:val="28"/>
                <w:szCs w:val="28"/>
              </w:rPr>
              <w:t xml:space="preserve"> </w:t>
            </w:r>
            <w:r w:rsidRPr="008035A9">
              <w:rPr>
                <w:rFonts w:ascii="Times New Roman" w:eastAsia="Times New Roman" w:hAnsi="Times New Roman" w:cs="Times New Roman"/>
                <w:b/>
                <w:bCs/>
                <w:color w:val="000000"/>
                <w:sz w:val="28"/>
                <w:szCs w:val="28"/>
              </w:rPr>
              <w:t>руб</w:t>
            </w:r>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w:t>
            </w:r>
            <w:r w:rsidRPr="008035A9">
              <w:rPr>
                <w:rFonts w:ascii="Times New Roman" w:eastAsia="Times New Roman" w:hAnsi="Times New Roman" w:cs="Times New Roman"/>
                <w:b/>
                <w:bCs/>
                <w:color w:val="000000"/>
                <w:sz w:val="28"/>
                <w:szCs w:val="28"/>
              </w:rPr>
              <w:t>– 7 691 124,0</w:t>
            </w:r>
            <w:r w:rsidRPr="008035A9">
              <w:rPr>
                <w:rFonts w:ascii="Times New Roman" w:eastAsia="Times New Roman" w:hAnsi="Times New Roman" w:cs="Times New Roman"/>
                <w:color w:val="000000"/>
                <w:sz w:val="28"/>
                <w:szCs w:val="28"/>
              </w:rPr>
              <w:t xml:space="preserve"> руб.</w:t>
            </w: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2021 г. – </w:t>
            </w:r>
            <w:r w:rsidRPr="008035A9">
              <w:rPr>
                <w:rFonts w:ascii="Times New Roman" w:eastAsia="Times New Roman" w:hAnsi="Times New Roman" w:cs="Times New Roman"/>
                <w:b/>
                <w:bCs/>
                <w:color w:val="000000"/>
                <w:sz w:val="28"/>
                <w:szCs w:val="28"/>
              </w:rPr>
              <w:t>8 997 839,0 руб</w:t>
            </w:r>
            <w:r w:rsidRPr="008035A9">
              <w:rPr>
                <w:rFonts w:ascii="Times New Roman" w:eastAsia="Times New Roman" w:hAnsi="Times New Roman" w:cs="Times New Roman"/>
                <w:color w:val="000000"/>
                <w:sz w:val="28"/>
                <w:szCs w:val="28"/>
              </w:rPr>
              <w:t>., в том числе:</w:t>
            </w: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Обл. бюджет – </w:t>
            </w:r>
            <w:r w:rsidRPr="008035A9">
              <w:rPr>
                <w:rFonts w:ascii="Times New Roman" w:eastAsia="Times New Roman" w:hAnsi="Times New Roman" w:cs="Times New Roman"/>
                <w:b/>
                <w:bCs/>
                <w:color w:val="000000"/>
                <w:sz w:val="28"/>
                <w:szCs w:val="28"/>
              </w:rPr>
              <w:t>939 415,0 руб</w:t>
            </w:r>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 </w:t>
            </w:r>
            <w:r w:rsidRPr="008035A9">
              <w:rPr>
                <w:rFonts w:ascii="Times New Roman" w:eastAsia="Times New Roman" w:hAnsi="Times New Roman" w:cs="Times New Roman"/>
                <w:b/>
                <w:bCs/>
                <w:color w:val="000000"/>
                <w:sz w:val="28"/>
                <w:szCs w:val="28"/>
              </w:rPr>
              <w:t>8 058 424,0</w:t>
            </w:r>
            <w:r w:rsidRPr="008035A9">
              <w:rPr>
                <w:rFonts w:ascii="Times New Roman" w:eastAsia="Times New Roman" w:hAnsi="Times New Roman" w:cs="Times New Roman"/>
                <w:color w:val="000000"/>
                <w:sz w:val="28"/>
                <w:szCs w:val="28"/>
              </w:rPr>
              <w:t xml:space="preserve"> руб.</w:t>
            </w: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2022 г. </w:t>
            </w:r>
            <w:r w:rsidRPr="008035A9">
              <w:rPr>
                <w:rFonts w:ascii="Times New Roman" w:eastAsia="Times New Roman" w:hAnsi="Times New Roman" w:cs="Times New Roman"/>
                <w:b/>
                <w:bCs/>
                <w:color w:val="000000"/>
                <w:sz w:val="28"/>
                <w:szCs w:val="28"/>
              </w:rPr>
              <w:t>– 9 388 189,0 руб</w:t>
            </w:r>
            <w:r w:rsidRPr="008035A9">
              <w:rPr>
                <w:rFonts w:ascii="Times New Roman" w:eastAsia="Times New Roman" w:hAnsi="Times New Roman" w:cs="Times New Roman"/>
                <w:color w:val="000000"/>
                <w:sz w:val="28"/>
                <w:szCs w:val="28"/>
              </w:rPr>
              <w:t>., в том числе:</w:t>
            </w:r>
          </w:p>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Обл. бюджет – </w:t>
            </w:r>
            <w:r w:rsidRPr="008035A9">
              <w:rPr>
                <w:rFonts w:ascii="Times New Roman" w:eastAsia="Times New Roman" w:hAnsi="Times New Roman" w:cs="Times New Roman"/>
                <w:b/>
                <w:bCs/>
                <w:color w:val="000000"/>
                <w:sz w:val="28"/>
                <w:szCs w:val="28"/>
              </w:rPr>
              <w:t>939 415,0 руб</w:t>
            </w:r>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 </w:t>
            </w:r>
            <w:r w:rsidRPr="008035A9">
              <w:rPr>
                <w:rFonts w:ascii="Times New Roman" w:eastAsia="Times New Roman" w:hAnsi="Times New Roman" w:cs="Times New Roman"/>
                <w:b/>
                <w:bCs/>
                <w:color w:val="000000"/>
                <w:sz w:val="28"/>
                <w:szCs w:val="28"/>
              </w:rPr>
              <w:t>8 448 774,0</w:t>
            </w:r>
            <w:r w:rsidRPr="008035A9">
              <w:rPr>
                <w:rFonts w:ascii="Times New Roman" w:eastAsia="Times New Roman" w:hAnsi="Times New Roman" w:cs="Times New Roman"/>
                <w:color w:val="000000"/>
                <w:sz w:val="28"/>
                <w:szCs w:val="28"/>
              </w:rPr>
              <w:t xml:space="preserve"> руб.</w:t>
            </w:r>
          </w:p>
        </w:tc>
      </w:tr>
      <w:tr w:rsidR="008035A9" w:rsidRPr="008035A9" w:rsidTr="008035A9">
        <w:trPr>
          <w:tblCellSpacing w:w="0" w:type="dxa"/>
        </w:trPr>
        <w:tc>
          <w:tcPr>
            <w:tcW w:w="3555" w:type="dxa"/>
            <w:tcBorders>
              <w:top w:val="nil"/>
              <w:left w:val="single" w:sz="6" w:space="0" w:color="000000"/>
              <w:bottom w:val="single" w:sz="6" w:space="0" w:color="000000"/>
              <w:right w:val="nil"/>
            </w:tcBorders>
            <w:tcMar>
              <w:top w:w="0" w:type="dxa"/>
              <w:left w:w="17"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lastRenderedPageBreak/>
              <w:t>Ожидаемые результаты      </w:t>
            </w:r>
            <w:r w:rsidRPr="008035A9">
              <w:rPr>
                <w:rFonts w:ascii="Calibri" w:eastAsia="Times New Roman" w:hAnsi="Calibri" w:cs="Times New Roman"/>
                <w:color w:val="2D2D2D"/>
                <w:sz w:val="28"/>
                <w:szCs w:val="28"/>
              </w:rPr>
              <w:br/>
              <w:t>реализации подпрограммы   </w:t>
            </w:r>
          </w:p>
        </w:tc>
        <w:tc>
          <w:tcPr>
            <w:tcW w:w="60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высокий уровень качества и  доступности  услуг учреждений</w:t>
            </w:r>
            <w:r w:rsidRPr="008035A9">
              <w:rPr>
                <w:rFonts w:ascii="Calibri" w:eastAsia="Times New Roman" w:hAnsi="Calibri" w:cs="Times New Roman"/>
                <w:color w:val="2D2D2D"/>
                <w:sz w:val="28"/>
                <w:szCs w:val="28"/>
              </w:rPr>
              <w:br/>
              <w:t>культурно-досугового типа и т.д.;             </w:t>
            </w:r>
            <w:r w:rsidRPr="008035A9">
              <w:rPr>
                <w:rFonts w:ascii="Calibri" w:eastAsia="Times New Roman" w:hAnsi="Calibri" w:cs="Times New Roman"/>
                <w:color w:val="2D2D2D"/>
                <w:sz w:val="28"/>
                <w:szCs w:val="28"/>
              </w:rPr>
              <w:br/>
              <w:t>рост  вовлеченности  всех  групп  населения  в активную творческую деятельность, предполагающую освоение  базовых</w:t>
            </w:r>
            <w:r w:rsidRPr="008035A9">
              <w:rPr>
                <w:rFonts w:ascii="Calibri" w:eastAsia="Times New Roman" w:hAnsi="Calibri" w:cs="Times New Roman"/>
                <w:color w:val="2D2D2D"/>
                <w:sz w:val="28"/>
                <w:szCs w:val="28"/>
              </w:rPr>
              <w:br/>
              <w:t>художественно-практических навыков;           </w:t>
            </w:r>
            <w:r w:rsidRPr="008035A9">
              <w:rPr>
                <w:rFonts w:ascii="Calibri" w:eastAsia="Times New Roman" w:hAnsi="Calibri" w:cs="Times New Roman"/>
                <w:color w:val="2D2D2D"/>
                <w:sz w:val="28"/>
                <w:szCs w:val="28"/>
              </w:rPr>
              <w:br/>
              <w:t xml:space="preserve">обеспечение государственной поддержки  молодых дарований; увеличение      государственной      поддержки </w:t>
            </w:r>
            <w:r w:rsidRPr="008035A9">
              <w:rPr>
                <w:rFonts w:ascii="Calibri" w:eastAsia="Times New Roman" w:hAnsi="Calibri" w:cs="Times New Roman"/>
                <w:color w:val="2D2D2D"/>
                <w:sz w:val="28"/>
                <w:szCs w:val="28"/>
              </w:rPr>
              <w:br/>
              <w:t>художественных коллективов культуры;                       </w:t>
            </w:r>
            <w:r w:rsidRPr="008035A9">
              <w:rPr>
                <w:rFonts w:ascii="Calibri" w:eastAsia="Times New Roman" w:hAnsi="Calibri" w:cs="Times New Roman"/>
                <w:color w:val="2D2D2D"/>
                <w:sz w:val="28"/>
                <w:szCs w:val="28"/>
              </w:rPr>
              <w:br/>
              <w:t>обеспечение государственной поддержки муниципальных учреждений культуры, находящихся на  территории района,   и их работников;                                   </w:t>
            </w:r>
            <w:r w:rsidRPr="008035A9">
              <w:rPr>
                <w:rFonts w:ascii="Calibri" w:eastAsia="Times New Roman" w:hAnsi="Calibri" w:cs="Times New Roman"/>
                <w:color w:val="2D2D2D"/>
                <w:sz w:val="28"/>
                <w:szCs w:val="28"/>
              </w:rPr>
              <w:br/>
            </w:r>
            <w:proofErr w:type="gramStart"/>
            <w:r w:rsidRPr="008035A9">
              <w:rPr>
                <w:rFonts w:ascii="Calibri" w:eastAsia="Times New Roman" w:hAnsi="Calibri" w:cs="Times New Roman"/>
                <w:color w:val="2D2D2D"/>
                <w:sz w:val="28"/>
                <w:szCs w:val="28"/>
              </w:rPr>
              <w:lastRenderedPageBreak/>
              <w:t>повышение заработной платы работников учреждений культуры;  укрепление  материально-технической  базы учреждений</w:t>
            </w:r>
            <w:r w:rsidRPr="008035A9">
              <w:rPr>
                <w:rFonts w:ascii="Calibri" w:eastAsia="Times New Roman" w:hAnsi="Calibri" w:cs="Times New Roman"/>
                <w:color w:val="2D2D2D"/>
                <w:sz w:val="28"/>
                <w:szCs w:val="28"/>
              </w:rPr>
              <w:br/>
              <w:t>культурно-досугового типа;             </w:t>
            </w:r>
            <w:r w:rsidRPr="008035A9">
              <w:rPr>
                <w:rFonts w:ascii="Calibri" w:eastAsia="Times New Roman" w:hAnsi="Calibri" w:cs="Times New Roman"/>
                <w:color w:val="2D2D2D"/>
                <w:sz w:val="28"/>
                <w:szCs w:val="28"/>
              </w:rPr>
              <w:br/>
              <w:t>высокий   уровень   качества   и   доступности культурно-досуговых услуг;                    </w:t>
            </w:r>
            <w:r w:rsidRPr="008035A9">
              <w:rPr>
                <w:rFonts w:ascii="Calibri" w:eastAsia="Times New Roman" w:hAnsi="Calibri" w:cs="Times New Roman"/>
                <w:color w:val="2D2D2D"/>
                <w:sz w:val="28"/>
                <w:szCs w:val="28"/>
              </w:rPr>
              <w:br/>
              <w:t>новый качественный уровень развития  бюджетной сети учреждений культурно-досугового типа;    </w:t>
            </w:r>
            <w:r w:rsidRPr="008035A9">
              <w:rPr>
                <w:rFonts w:ascii="Calibri" w:eastAsia="Times New Roman" w:hAnsi="Calibri" w:cs="Times New Roman"/>
                <w:color w:val="2D2D2D"/>
                <w:sz w:val="28"/>
                <w:szCs w:val="28"/>
              </w:rPr>
              <w:br/>
              <w:t>высокий уровень качества и  доступности  услуг организаций, осуществляющих кинопоказ;        </w:t>
            </w:r>
            <w:r w:rsidRPr="008035A9">
              <w:rPr>
                <w:rFonts w:ascii="Calibri" w:eastAsia="Times New Roman" w:hAnsi="Calibri" w:cs="Times New Roman"/>
                <w:color w:val="2D2D2D"/>
                <w:sz w:val="28"/>
                <w:szCs w:val="28"/>
              </w:rPr>
              <w:br/>
              <w:t xml:space="preserve">укрепление материально-технической базы организаций, </w:t>
            </w:r>
            <w:proofErr w:type="spellStart"/>
            <w:r w:rsidRPr="008035A9">
              <w:rPr>
                <w:rFonts w:ascii="Calibri" w:eastAsia="Times New Roman" w:hAnsi="Calibri" w:cs="Times New Roman"/>
                <w:color w:val="2D2D2D"/>
                <w:sz w:val="28"/>
                <w:szCs w:val="28"/>
              </w:rPr>
              <w:t>существляющих</w:t>
            </w:r>
            <w:proofErr w:type="spellEnd"/>
            <w:r w:rsidRPr="008035A9">
              <w:rPr>
                <w:rFonts w:ascii="Calibri" w:eastAsia="Times New Roman" w:hAnsi="Calibri" w:cs="Times New Roman"/>
                <w:color w:val="2D2D2D"/>
                <w:sz w:val="28"/>
                <w:szCs w:val="28"/>
              </w:rPr>
              <w:t xml:space="preserve"> кинопоказ;        </w:t>
            </w:r>
            <w:r w:rsidRPr="008035A9">
              <w:rPr>
                <w:rFonts w:ascii="Calibri" w:eastAsia="Times New Roman" w:hAnsi="Calibri" w:cs="Times New Roman"/>
                <w:color w:val="2D2D2D"/>
                <w:sz w:val="28"/>
                <w:szCs w:val="28"/>
              </w:rPr>
              <w:br/>
              <w:t>повышение эффективности использования бюджетных средств, направляемых на  сохранение и развитие кинообслуживания населения  района                                      </w:t>
            </w:r>
            <w:proofErr w:type="gramEnd"/>
          </w:p>
        </w:tc>
      </w:tr>
    </w:tbl>
    <w:p w:rsidR="008035A9" w:rsidRPr="008035A9" w:rsidRDefault="008035A9" w:rsidP="008035A9">
      <w:pPr>
        <w:numPr>
          <w:ilvl w:val="0"/>
          <w:numId w:val="1"/>
        </w:numPr>
        <w:spacing w:before="100" w:beforeAutospacing="1" w:after="0"/>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lastRenderedPageBreak/>
        <w:t>Характеристика сферы реализации подпрограммы, описание основных проблем в указанной сфере и прогноз ее развития</w:t>
      </w:r>
    </w:p>
    <w:p w:rsidR="008035A9" w:rsidRPr="008035A9" w:rsidRDefault="008035A9" w:rsidP="008035A9">
      <w:pPr>
        <w:spacing w:before="221" w:after="0"/>
        <w:ind w:firstLine="539"/>
        <w:rPr>
          <w:rFonts w:ascii="Times New Roman" w:eastAsia="Times New Roman" w:hAnsi="Times New Roman" w:cs="Times New Roman"/>
          <w:color w:val="000000"/>
          <w:sz w:val="24"/>
          <w:szCs w:val="24"/>
        </w:rPr>
      </w:pPr>
      <w:r w:rsidRPr="008035A9">
        <w:rPr>
          <w:rFonts w:ascii="Calibri" w:eastAsia="Times New Roman" w:hAnsi="Calibri" w:cs="Arial"/>
          <w:color w:val="2D2D2D"/>
          <w:sz w:val="28"/>
          <w:szCs w:val="28"/>
        </w:rPr>
        <w:t>Подпрограмма 1 направлена на решение задачи сохранения культурного и исторического наследия народа, обеспечения доступа граждан к культурным ценностям и участия в культурной жизни, реализации творческого потенциала населения.</w:t>
      </w:r>
      <w:r w:rsidRPr="008035A9">
        <w:rPr>
          <w:rFonts w:ascii="Calibri" w:eastAsia="Times New Roman" w:hAnsi="Calibri" w:cs="Arial"/>
          <w:color w:val="2D2D2D"/>
          <w:sz w:val="28"/>
          <w:szCs w:val="28"/>
        </w:rPr>
        <w:br/>
        <w:t>     Деятельность по обеспечению прав граждан на участие в культурной жизни района осуществляется путем сохранения лучших традиций любительского искусства, создания условий для обеспечения возможности участия граждан в культурной жизни и пользования учреждениями культуры.</w:t>
      </w:r>
      <w:r w:rsidRPr="008035A9">
        <w:rPr>
          <w:rFonts w:ascii="Calibri" w:eastAsia="Times New Roman" w:hAnsi="Calibri" w:cs="Arial"/>
          <w:color w:val="2D2D2D"/>
          <w:sz w:val="28"/>
          <w:szCs w:val="28"/>
        </w:rPr>
        <w:br/>
        <w:t>     Сфера реализации подпрограммы 1охватывает:</w:t>
      </w:r>
      <w:r w:rsidRPr="008035A9">
        <w:rPr>
          <w:rFonts w:ascii="Calibri" w:eastAsia="Times New Roman" w:hAnsi="Calibri" w:cs="Arial"/>
          <w:color w:val="2D2D2D"/>
          <w:sz w:val="28"/>
          <w:szCs w:val="28"/>
        </w:rPr>
        <w:br/>
        <w:t>     сохранение и развитие любительского самодеятельного искусства, народного художественного творчества;</w:t>
      </w:r>
      <w:r w:rsidRPr="008035A9">
        <w:rPr>
          <w:rFonts w:ascii="Calibri" w:eastAsia="Times New Roman" w:hAnsi="Calibri" w:cs="Arial"/>
          <w:color w:val="2D2D2D"/>
          <w:sz w:val="28"/>
          <w:szCs w:val="28"/>
        </w:rPr>
        <w:br/>
        <w:t>     поддержку творческих инициатив населения, молодых дарований, а также организаций в сфере культуры;</w:t>
      </w:r>
      <w:r w:rsidRPr="008035A9">
        <w:rPr>
          <w:rFonts w:ascii="Calibri" w:eastAsia="Times New Roman" w:hAnsi="Calibri" w:cs="Arial"/>
          <w:color w:val="2D2D2D"/>
          <w:sz w:val="28"/>
          <w:szCs w:val="28"/>
        </w:rPr>
        <w:br/>
        <w:t>     сохранение и развитие сферы кинообслуживания населения области.</w:t>
      </w:r>
      <w:r w:rsidRPr="008035A9">
        <w:rPr>
          <w:rFonts w:ascii="Calibri" w:eastAsia="Times New Roman" w:hAnsi="Calibri" w:cs="Arial"/>
          <w:color w:val="2D2D2D"/>
          <w:sz w:val="28"/>
          <w:szCs w:val="28"/>
        </w:rPr>
        <w:br/>
        <w:t xml:space="preserve">     Важным направлением районной культурной политики является сохранение и модернизация кинообслуживания района. </w:t>
      </w:r>
      <w:r w:rsidRPr="008035A9">
        <w:rPr>
          <w:rFonts w:ascii="Calibri" w:eastAsia="Times New Roman" w:hAnsi="Calibri" w:cs="Arial"/>
          <w:color w:val="2D2D2D"/>
          <w:sz w:val="28"/>
          <w:szCs w:val="28"/>
        </w:rPr>
        <w:br/>
      </w:r>
      <w:r w:rsidRPr="008035A9">
        <w:rPr>
          <w:rFonts w:ascii="Calibri" w:eastAsia="Times New Roman" w:hAnsi="Calibri" w:cs="Arial"/>
          <w:color w:val="2D2D2D"/>
          <w:sz w:val="28"/>
          <w:szCs w:val="28"/>
        </w:rPr>
        <w:lastRenderedPageBreak/>
        <w:t>     В районе работают 5 киноустановок, 5 из них - в сельской местности.</w:t>
      </w:r>
      <w:r w:rsidRPr="008035A9">
        <w:rPr>
          <w:rFonts w:ascii="Calibri" w:eastAsia="Times New Roman" w:hAnsi="Calibri" w:cs="Arial"/>
          <w:color w:val="2D2D2D"/>
          <w:sz w:val="28"/>
          <w:szCs w:val="28"/>
        </w:rPr>
        <w:br/>
        <w:t>     Учитывая то, что в настоящее время кинооборудование киноустановок морально и физически устарело, производится модернизация ряда сельских киноустановок за счёт приобретения нового видеопроекционного оборудования.</w:t>
      </w:r>
      <w:r w:rsidRPr="008035A9">
        <w:rPr>
          <w:rFonts w:ascii="Calibri" w:eastAsia="Times New Roman" w:hAnsi="Calibri" w:cs="Arial"/>
          <w:color w:val="2D2D2D"/>
          <w:sz w:val="28"/>
          <w:szCs w:val="28"/>
        </w:rPr>
        <w:br/>
        <w:t>     В целях пропаганды и поддержки проката отечественных фильмов, выпускаемых для подрастающего поколения, проводятся кинофестивали детских фильмов.</w:t>
      </w:r>
      <w:r w:rsidRPr="008035A9">
        <w:rPr>
          <w:rFonts w:ascii="Calibri" w:eastAsia="Times New Roman" w:hAnsi="Calibri" w:cs="Arial"/>
          <w:color w:val="2D2D2D"/>
          <w:sz w:val="28"/>
          <w:szCs w:val="28"/>
        </w:rPr>
        <w:br/>
        <w:t xml:space="preserve">     С 2010 года осуществляется реализация благотворительного проекта "Открытый экран" с участием ведущих артистов Курской государственной филармонии и демонстрацией отечественных кинофильмов. Проект направлен, прежде всего, на сельского зрителя, порой не имеющего возможности "вживую" посмотреть концерт с участием профессиональных артистов и стать участником коллективного просмотра нового фильма. </w:t>
      </w:r>
      <w:r w:rsidRPr="008035A9">
        <w:rPr>
          <w:rFonts w:ascii="Calibri" w:eastAsia="Times New Roman" w:hAnsi="Calibri" w:cs="Arial"/>
          <w:color w:val="2D2D2D"/>
          <w:sz w:val="28"/>
          <w:szCs w:val="28"/>
        </w:rPr>
        <w:br/>
        <w:t>     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многонациональном российском государстве.</w:t>
      </w:r>
      <w:r w:rsidRPr="008035A9">
        <w:rPr>
          <w:rFonts w:ascii="Calibri" w:eastAsia="Times New Roman" w:hAnsi="Calibri" w:cs="Arial"/>
          <w:color w:val="2D2D2D"/>
          <w:sz w:val="28"/>
          <w:szCs w:val="28"/>
        </w:rPr>
        <w:br/>
        <w:t>     Одним из основных механизмов обеспечения государственной культурной политики, направленной на сохранение и развитие традиционной народной культуры и нематериального культурного наследия в районе, является сеть учреждений культурно-досугового типа.</w:t>
      </w:r>
      <w:r w:rsidRPr="008035A9">
        <w:rPr>
          <w:rFonts w:ascii="Calibri" w:eastAsia="Times New Roman" w:hAnsi="Calibri" w:cs="Arial"/>
          <w:color w:val="2D2D2D"/>
          <w:sz w:val="28"/>
          <w:szCs w:val="28"/>
        </w:rPr>
        <w:br/>
        <w:t>     </w:t>
      </w:r>
      <w:proofErr w:type="gramStart"/>
      <w:r w:rsidRPr="008035A9">
        <w:rPr>
          <w:rFonts w:ascii="Calibri" w:eastAsia="Times New Roman" w:hAnsi="Calibri" w:cs="Arial"/>
          <w:color w:val="2D2D2D"/>
          <w:sz w:val="28"/>
          <w:szCs w:val="28"/>
        </w:rPr>
        <w:t>Учреждения культурно-досугового типа удовлетворяют широкий диапазон запросов и нужд населения в сфере культуры, способствуют полноценной реализации конституционных прав граждан на участие в культурной жизни и пользование учреждениями культуры, на доступ к культурным ценностям, вносят большой вклад в сохранение, развитие и популяризацию традиционной культуры, обеспечивают преемственность поколений в сохранении культурных традиций, несут большую просветительскую и воспитательную миссию.</w:t>
      </w:r>
      <w:proofErr w:type="gramEnd"/>
      <w:r w:rsidRPr="008035A9">
        <w:rPr>
          <w:rFonts w:ascii="Calibri" w:eastAsia="Times New Roman" w:hAnsi="Calibri" w:cs="Arial"/>
          <w:color w:val="2D2D2D"/>
          <w:sz w:val="28"/>
          <w:szCs w:val="28"/>
        </w:rPr>
        <w:br/>
        <w:t xml:space="preserve">     В </w:t>
      </w:r>
      <w:proofErr w:type="spellStart"/>
      <w:r w:rsidRPr="008035A9">
        <w:rPr>
          <w:rFonts w:ascii="Calibri" w:eastAsia="Times New Roman" w:hAnsi="Calibri" w:cs="Arial"/>
          <w:color w:val="2D2D2D"/>
          <w:sz w:val="28"/>
          <w:szCs w:val="28"/>
        </w:rPr>
        <w:t>Большесолдатском</w:t>
      </w:r>
      <w:proofErr w:type="spellEnd"/>
      <w:r w:rsidRPr="008035A9">
        <w:rPr>
          <w:rFonts w:ascii="Calibri" w:eastAsia="Times New Roman" w:hAnsi="Calibri" w:cs="Arial"/>
          <w:color w:val="2D2D2D"/>
          <w:sz w:val="28"/>
          <w:szCs w:val="28"/>
        </w:rPr>
        <w:t xml:space="preserve"> районе в 2017 году функционирует 17 учреждений культурно-досугового типа, из </w:t>
      </w:r>
      <w:r w:rsidRPr="008035A9">
        <w:rPr>
          <w:rFonts w:ascii="Calibri" w:eastAsia="Times New Roman" w:hAnsi="Calibri" w:cs="Arial"/>
          <w:color w:val="000000"/>
          <w:sz w:val="28"/>
          <w:szCs w:val="28"/>
        </w:rPr>
        <w:t xml:space="preserve">них 10 ЦСДК, 1 РДНТ,.7 домов досуга. </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Учреждения культурно-досугового типа включают: дома культуры, досуга дом народного творчества.</w:t>
      </w:r>
      <w:r w:rsidRPr="008035A9">
        <w:rPr>
          <w:rFonts w:ascii="Calibri" w:eastAsia="Times New Roman" w:hAnsi="Calibri" w:cs="Times New Roman"/>
          <w:color w:val="2D2D2D"/>
          <w:sz w:val="28"/>
          <w:szCs w:val="28"/>
        </w:rPr>
        <w:br/>
        <w:t>     Наиболее яркой и привлекательной формой проявления народного творчества являются праздники народного творчества, проводимые в районе, эти мероприятия преследуют цели духовного возрождения, пропаганды народных традиций.</w:t>
      </w:r>
      <w:r w:rsidRPr="008035A9">
        <w:rPr>
          <w:rFonts w:ascii="Calibri" w:eastAsia="Times New Roman" w:hAnsi="Calibri" w:cs="Times New Roman"/>
          <w:color w:val="2D2D2D"/>
          <w:sz w:val="28"/>
          <w:szCs w:val="28"/>
        </w:rPr>
        <w:br/>
      </w:r>
      <w:r w:rsidRPr="008035A9">
        <w:rPr>
          <w:rFonts w:ascii="Calibri" w:eastAsia="Times New Roman" w:hAnsi="Calibri" w:cs="Times New Roman"/>
          <w:color w:val="2D2D2D"/>
          <w:sz w:val="28"/>
          <w:szCs w:val="28"/>
        </w:rPr>
        <w:lastRenderedPageBreak/>
        <w:t>     Однако остается нерешенным ряд проблем, связанных с деятельностью учреждений культурно-досугового типа. Среди главных необходимо отметить слабую материально-техническую базу, недостаточно активное внедрение новых инновационных форм работы с населением, достаточно не высокую заработную плату работников и т.д.</w:t>
      </w:r>
      <w:r w:rsidRPr="008035A9">
        <w:rPr>
          <w:rFonts w:ascii="Calibri" w:eastAsia="Times New Roman" w:hAnsi="Calibri" w:cs="Times New Roman"/>
          <w:color w:val="2D2D2D"/>
          <w:sz w:val="28"/>
          <w:szCs w:val="28"/>
        </w:rPr>
        <w:br/>
        <w:t xml:space="preserve">     Решение указанных выше проблем требует от органов муниципальной власти </w:t>
      </w:r>
      <w:proofErr w:type="spellStart"/>
      <w:r w:rsidRPr="008035A9">
        <w:rPr>
          <w:rFonts w:ascii="Calibri" w:eastAsia="Times New Roman" w:hAnsi="Calibri" w:cs="Times New Roman"/>
          <w:color w:val="2D2D2D"/>
          <w:sz w:val="28"/>
          <w:szCs w:val="28"/>
        </w:rPr>
        <w:t>Большесолдатского</w:t>
      </w:r>
      <w:proofErr w:type="spellEnd"/>
      <w:r w:rsidRPr="008035A9">
        <w:rPr>
          <w:rFonts w:ascii="Calibri" w:eastAsia="Times New Roman" w:hAnsi="Calibri" w:cs="Times New Roman"/>
          <w:color w:val="2D2D2D"/>
          <w:sz w:val="28"/>
          <w:szCs w:val="28"/>
        </w:rPr>
        <w:t xml:space="preserve"> района, руководителей учреждений культурно-досугового типа более системного подхода к сложившейся ситуации, усиления </w:t>
      </w:r>
      <w:proofErr w:type="gramStart"/>
      <w:r w:rsidRPr="008035A9">
        <w:rPr>
          <w:rFonts w:ascii="Calibri" w:eastAsia="Times New Roman" w:hAnsi="Calibri" w:cs="Times New Roman"/>
          <w:color w:val="2D2D2D"/>
          <w:sz w:val="28"/>
          <w:szCs w:val="28"/>
        </w:rPr>
        <w:t>контроля за</w:t>
      </w:r>
      <w:proofErr w:type="gramEnd"/>
      <w:r w:rsidRPr="008035A9">
        <w:rPr>
          <w:rFonts w:ascii="Calibri" w:eastAsia="Times New Roman" w:hAnsi="Calibri" w:cs="Times New Roman"/>
          <w:color w:val="2D2D2D"/>
          <w:sz w:val="28"/>
          <w:szCs w:val="28"/>
        </w:rPr>
        <w:t xml:space="preserve"> деятельностью подведомственных учреждений, применения различных мер стимулирующего характера, внедрения инновационных форм и методов работы и т.д.</w:t>
      </w:r>
    </w:p>
    <w:p w:rsidR="008035A9" w:rsidRPr="008035A9" w:rsidRDefault="008035A9" w:rsidP="008035A9">
      <w:pPr>
        <w:shd w:val="clear" w:color="auto" w:fill="FFFFFF"/>
        <w:spacing w:before="100" w:beforeAutospacing="1" w:after="0"/>
        <w:rPr>
          <w:rFonts w:ascii="Times New Roman" w:eastAsia="Times New Roman" w:hAnsi="Times New Roman" w:cs="Times New Roman"/>
          <w:color w:val="000000"/>
          <w:spacing w:val="2"/>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roofErr w:type="gramStart"/>
      <w:r w:rsidRPr="008035A9">
        <w:rPr>
          <w:rFonts w:ascii="Calibri" w:eastAsia="Times New Roman" w:hAnsi="Calibri" w:cs="Times New Roman"/>
          <w:color w:val="2D2D2D"/>
          <w:sz w:val="28"/>
          <w:szCs w:val="28"/>
        </w:rPr>
        <w:t>Главные приоритеты государственной политики в сфере подпрограммы 1 сформулированы в стратегических документах и нормативных правовых актах Российской Федерации и Курской области, указанных в подразделе 2.1 раздела 2 текстовой части Программы.</w:t>
      </w:r>
      <w:proofErr w:type="gramEnd"/>
      <w:r w:rsidRPr="008035A9">
        <w:rPr>
          <w:rFonts w:ascii="Calibri" w:eastAsia="Times New Roman" w:hAnsi="Calibri" w:cs="Times New Roman"/>
          <w:color w:val="2D2D2D"/>
          <w:sz w:val="28"/>
          <w:szCs w:val="28"/>
        </w:rPr>
        <w:br/>
        <w:t>     В Концепции долгосрочного социально-экономического развития Российской Федерации на период до 2020 года, утвержденной</w:t>
      </w:r>
      <w:r w:rsidRPr="008035A9">
        <w:rPr>
          <w:rFonts w:ascii="Calibri" w:eastAsia="Times New Roman" w:hAnsi="Calibri" w:cs="Times New Roman"/>
          <w:color w:val="2D2D2D"/>
          <w:spacing w:val="2"/>
          <w:sz w:val="28"/>
          <w:szCs w:val="28"/>
        </w:rPr>
        <w:t> </w:t>
      </w:r>
      <w:hyperlink r:id="rId9" w:history="1">
        <w:r w:rsidRPr="008035A9">
          <w:rPr>
            <w:rFonts w:ascii="Calibri" w:eastAsia="Times New Roman" w:hAnsi="Calibri" w:cs="Times New Roman"/>
            <w:color w:val="00466E"/>
            <w:spacing w:val="2"/>
            <w:sz w:val="28"/>
            <w:szCs w:val="28"/>
            <w:u w:val="single"/>
          </w:rPr>
          <w:t>Распоряжением Правительства Российской Федерации от 17 ноября 2008 г. N 1662-р</w:t>
        </w:r>
      </w:hyperlink>
      <w:r w:rsidRPr="008035A9">
        <w:rPr>
          <w:rFonts w:ascii="Calibri" w:eastAsia="Times New Roman" w:hAnsi="Calibri" w:cs="Times New Roman"/>
          <w:color w:val="2D2D2D"/>
          <w:sz w:val="28"/>
          <w:szCs w:val="28"/>
        </w:rPr>
        <w:t>, определены приоритетные направления культурного развития, которые относятся и к сфере реализации подпрограммы 1.</w:t>
      </w:r>
      <w:r w:rsidRPr="008035A9">
        <w:rPr>
          <w:rFonts w:ascii="Calibri" w:eastAsia="Times New Roman" w:hAnsi="Calibri" w:cs="Times New Roman"/>
          <w:color w:val="2D2D2D"/>
          <w:sz w:val="28"/>
          <w:szCs w:val="28"/>
        </w:rPr>
        <w:br/>
        <w:t xml:space="preserve">     Главными направлениями культурной политики </w:t>
      </w:r>
      <w:proofErr w:type="spellStart"/>
      <w:r w:rsidRPr="008035A9">
        <w:rPr>
          <w:rFonts w:ascii="Calibri" w:eastAsia="Times New Roman" w:hAnsi="Calibri" w:cs="Times New Roman"/>
          <w:color w:val="2D2D2D"/>
          <w:sz w:val="28"/>
          <w:szCs w:val="28"/>
        </w:rPr>
        <w:t>Большесолдатского</w:t>
      </w:r>
      <w:proofErr w:type="spellEnd"/>
      <w:r w:rsidRPr="008035A9">
        <w:rPr>
          <w:rFonts w:ascii="Calibri" w:eastAsia="Times New Roman" w:hAnsi="Calibri" w:cs="Times New Roman"/>
          <w:color w:val="2D2D2D"/>
          <w:sz w:val="28"/>
          <w:szCs w:val="28"/>
        </w:rPr>
        <w:t xml:space="preserve"> района Курской области являются:</w:t>
      </w:r>
      <w:r w:rsidRPr="008035A9">
        <w:rPr>
          <w:rFonts w:ascii="Calibri" w:eastAsia="Times New Roman" w:hAnsi="Calibri" w:cs="Times New Roman"/>
          <w:color w:val="2D2D2D"/>
          <w:sz w:val="28"/>
          <w:szCs w:val="28"/>
        </w:rPr>
        <w:br/>
        <w:t>     сохранение и развитие единого культурного и информационного пространства;</w:t>
      </w:r>
      <w:r w:rsidRPr="008035A9">
        <w:rPr>
          <w:rFonts w:ascii="Calibri" w:eastAsia="Times New Roman" w:hAnsi="Calibri" w:cs="Times New Roman"/>
          <w:color w:val="2D2D2D"/>
          <w:sz w:val="28"/>
          <w:szCs w:val="28"/>
        </w:rPr>
        <w:br/>
        <w:t>     сохранение и развитие культурного наследия.</w:t>
      </w:r>
      <w:r w:rsidRPr="008035A9">
        <w:rPr>
          <w:rFonts w:ascii="Calibri" w:eastAsia="Times New Roman" w:hAnsi="Calibri" w:cs="Times New Roman"/>
          <w:color w:val="2D2D2D"/>
          <w:sz w:val="28"/>
          <w:szCs w:val="28"/>
        </w:rPr>
        <w:br/>
        <w:t>     С учетом указанных приоритетов целью подпрограммы 1 является обеспечение прав граждан на участие в культурной жизни.</w:t>
      </w:r>
      <w:r w:rsidRPr="008035A9">
        <w:rPr>
          <w:rFonts w:ascii="Calibri" w:eastAsia="Times New Roman" w:hAnsi="Calibri" w:cs="Times New Roman"/>
          <w:color w:val="2D2D2D"/>
          <w:sz w:val="28"/>
          <w:szCs w:val="28"/>
        </w:rPr>
        <w:br/>
        <w:t>     </w:t>
      </w:r>
      <w:proofErr w:type="gramStart"/>
      <w:r w:rsidRPr="008035A9">
        <w:rPr>
          <w:rFonts w:ascii="Calibri" w:eastAsia="Times New Roman" w:hAnsi="Calibri" w:cs="Times New Roman"/>
          <w:color w:val="2D2D2D"/>
          <w:sz w:val="28"/>
          <w:szCs w:val="28"/>
        </w:rPr>
        <w:t>Достижение установленной цели потребует решения следующих задач:</w:t>
      </w:r>
      <w:r w:rsidRPr="008035A9">
        <w:rPr>
          <w:rFonts w:ascii="Calibri" w:eastAsia="Times New Roman" w:hAnsi="Calibri" w:cs="Times New Roman"/>
          <w:color w:val="2D2D2D"/>
          <w:sz w:val="28"/>
          <w:szCs w:val="28"/>
        </w:rPr>
        <w:br/>
        <w:t>     создание условий сохранения и развития кинообслуживания населения;</w:t>
      </w:r>
      <w:r w:rsidRPr="008035A9">
        <w:rPr>
          <w:rFonts w:ascii="Calibri" w:eastAsia="Times New Roman" w:hAnsi="Calibri" w:cs="Times New Roman"/>
          <w:color w:val="2D2D2D"/>
          <w:sz w:val="28"/>
          <w:szCs w:val="28"/>
        </w:rPr>
        <w:br/>
        <w:t>     создание условий сохранения и развития традиционной народной культуры, нематериального культурного наследия населения района;</w:t>
      </w:r>
      <w:r w:rsidRPr="008035A9">
        <w:rPr>
          <w:rFonts w:ascii="Calibri" w:eastAsia="Times New Roman" w:hAnsi="Calibri" w:cs="Times New Roman"/>
          <w:color w:val="2D2D2D"/>
          <w:sz w:val="28"/>
          <w:szCs w:val="28"/>
        </w:rPr>
        <w:br/>
        <w:t>     создание условий поддержки молодых дарований.</w:t>
      </w:r>
      <w:proofErr w:type="gramEnd"/>
      <w:r w:rsidRPr="008035A9">
        <w:rPr>
          <w:rFonts w:ascii="Calibri" w:eastAsia="Times New Roman" w:hAnsi="Calibri" w:cs="Times New Roman"/>
          <w:color w:val="2D2D2D"/>
          <w:sz w:val="28"/>
          <w:szCs w:val="28"/>
        </w:rPr>
        <w:br/>
        <w:t>     Показателями реализации подпрограммы выступают:</w:t>
      </w:r>
      <w:r w:rsidRPr="008035A9">
        <w:rPr>
          <w:rFonts w:ascii="Calibri" w:eastAsia="Times New Roman" w:hAnsi="Calibri" w:cs="Times New Roman"/>
          <w:color w:val="2D2D2D"/>
          <w:sz w:val="28"/>
          <w:szCs w:val="28"/>
        </w:rPr>
        <w:br/>
        <w:t xml:space="preserve">     удельный вес населения, участвующего в клубных формированиях, в </w:t>
      </w:r>
      <w:r w:rsidRPr="008035A9">
        <w:rPr>
          <w:rFonts w:ascii="Calibri" w:eastAsia="Times New Roman" w:hAnsi="Calibri" w:cs="Times New Roman"/>
          <w:color w:val="2D2D2D"/>
          <w:sz w:val="28"/>
          <w:szCs w:val="28"/>
        </w:rPr>
        <w:lastRenderedPageBreak/>
        <w:t>расчете на 1000 человек населения;</w:t>
      </w:r>
      <w:r w:rsidRPr="008035A9">
        <w:rPr>
          <w:rFonts w:ascii="Calibri" w:eastAsia="Times New Roman" w:hAnsi="Calibri" w:cs="Times New Roman"/>
          <w:color w:val="2D2D2D"/>
          <w:sz w:val="28"/>
          <w:szCs w:val="28"/>
        </w:rPr>
        <w:br/>
        <w:t>     среднее число посещений киносеансов в расчете на 1 человека.</w:t>
      </w:r>
      <w:r w:rsidRPr="008035A9">
        <w:rPr>
          <w:rFonts w:ascii="Calibri" w:eastAsia="Times New Roman" w:hAnsi="Calibri" w:cs="Times New Roman"/>
          <w:color w:val="2D2D2D"/>
          <w:sz w:val="28"/>
          <w:szCs w:val="28"/>
        </w:rPr>
        <w:br/>
        <w:t xml:space="preserve">     В качестве </w:t>
      </w:r>
      <w:proofErr w:type="gramStart"/>
      <w:r w:rsidRPr="008035A9">
        <w:rPr>
          <w:rFonts w:ascii="Calibri" w:eastAsia="Times New Roman" w:hAnsi="Calibri" w:cs="Times New Roman"/>
          <w:color w:val="2D2D2D"/>
          <w:sz w:val="28"/>
          <w:szCs w:val="28"/>
        </w:rPr>
        <w:t>индикаторов оценки решения задач подпрограммы</w:t>
      </w:r>
      <w:proofErr w:type="gramEnd"/>
      <w:r w:rsidRPr="008035A9">
        <w:rPr>
          <w:rFonts w:ascii="Calibri" w:eastAsia="Times New Roman" w:hAnsi="Calibri" w:cs="Times New Roman"/>
          <w:color w:val="2D2D2D"/>
          <w:sz w:val="28"/>
          <w:szCs w:val="28"/>
        </w:rPr>
        <w:t xml:space="preserve"> предполагается использовать показатели, характеризующие выполнение входящих в нее основных мероприятий.</w:t>
      </w:r>
      <w:r w:rsidRPr="008035A9">
        <w:rPr>
          <w:rFonts w:ascii="Calibri" w:eastAsia="Times New Roman" w:hAnsi="Calibri" w:cs="Times New Roman"/>
          <w:color w:val="2D2D2D"/>
          <w:sz w:val="28"/>
          <w:szCs w:val="28"/>
        </w:rPr>
        <w:br/>
        <w:t>     </w:t>
      </w:r>
      <w:proofErr w:type="gramStart"/>
      <w:r w:rsidRPr="008035A9">
        <w:rPr>
          <w:rFonts w:ascii="Calibri" w:eastAsia="Times New Roman" w:hAnsi="Calibri" w:cs="Times New Roman"/>
          <w:color w:val="2D2D2D"/>
          <w:sz w:val="28"/>
          <w:szCs w:val="28"/>
        </w:rPr>
        <w:t>Основными ожидаемыми результатами реализации подпрограммы 1 являются:</w:t>
      </w:r>
      <w:r w:rsidRPr="008035A9">
        <w:rPr>
          <w:rFonts w:ascii="Calibri" w:eastAsia="Times New Roman" w:hAnsi="Calibri" w:cs="Times New Roman"/>
          <w:color w:val="2D2D2D"/>
          <w:sz w:val="28"/>
          <w:szCs w:val="28"/>
        </w:rPr>
        <w:br/>
        <w:t>     высокий уровень качества и доступности услуг учреждений культурно-досугового типа, организаций, осуществляющих кинопоказ;</w:t>
      </w:r>
      <w:r w:rsidRPr="008035A9">
        <w:rPr>
          <w:rFonts w:ascii="Calibri" w:eastAsia="Times New Roman" w:hAnsi="Calibri" w:cs="Times New Roman"/>
          <w:color w:val="2D2D2D"/>
          <w:sz w:val="28"/>
          <w:szCs w:val="28"/>
        </w:rPr>
        <w:br/>
        <w:t>     рост вовлеченности всех групп населения в активную творческую деятельность, предполагающую освоение базовых художественно-практических навыков;</w:t>
      </w:r>
      <w:r w:rsidRPr="008035A9">
        <w:rPr>
          <w:rFonts w:ascii="Calibri" w:eastAsia="Times New Roman" w:hAnsi="Calibri" w:cs="Times New Roman"/>
          <w:color w:val="2D2D2D"/>
          <w:sz w:val="28"/>
          <w:szCs w:val="28"/>
        </w:rPr>
        <w:br/>
        <w:t>     повышение заработной платы работников учреждений культурно-досугового типа и др.;</w:t>
      </w:r>
      <w:r w:rsidRPr="008035A9">
        <w:rPr>
          <w:rFonts w:ascii="Calibri" w:eastAsia="Times New Roman" w:hAnsi="Calibri" w:cs="Times New Roman"/>
          <w:color w:val="2D2D2D"/>
          <w:sz w:val="28"/>
          <w:szCs w:val="28"/>
        </w:rPr>
        <w:br/>
        <w:t>     укрепление материально-технической базы учреждений культурно-досугового типа, организаций, осуществляющих кинопоказ;</w:t>
      </w:r>
      <w:proofErr w:type="gramEnd"/>
      <w:r w:rsidRPr="008035A9">
        <w:rPr>
          <w:rFonts w:ascii="Calibri" w:eastAsia="Times New Roman" w:hAnsi="Calibri" w:cs="Times New Roman"/>
          <w:color w:val="2D2D2D"/>
          <w:sz w:val="28"/>
          <w:szCs w:val="28"/>
        </w:rPr>
        <w:br/>
        <w:t>     новый качественный уровень развития бюджетной сети учреждений культурно-досугового типа.</w:t>
      </w:r>
      <w:r w:rsidRPr="008035A9">
        <w:rPr>
          <w:rFonts w:ascii="Calibri" w:eastAsia="Times New Roman" w:hAnsi="Calibri" w:cs="Times New Roman"/>
          <w:color w:val="2D2D2D"/>
          <w:sz w:val="28"/>
          <w:szCs w:val="28"/>
        </w:rPr>
        <w:br/>
        <w:t>     Срок и этапы реализации подпрограммы 1: 2017 - 2020 годы, в один этап.</w:t>
      </w:r>
    </w:p>
    <w:p w:rsidR="008035A9" w:rsidRPr="008035A9" w:rsidRDefault="008035A9" w:rsidP="008035A9">
      <w:pPr>
        <w:shd w:val="clear" w:color="auto" w:fill="FFFFFF"/>
        <w:spacing w:before="100" w:beforeAutospacing="1" w:after="0"/>
        <w:rPr>
          <w:rFonts w:ascii="Times New Roman" w:eastAsia="Times New Roman" w:hAnsi="Times New Roman" w:cs="Times New Roman"/>
          <w:color w:val="000000"/>
          <w:spacing w:val="2"/>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3. Характеристика основных мероприятий подпрограммы</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В рамках реализации подпрограммы 1 планируется осуществление следующих основных мероприятий:</w:t>
      </w:r>
      <w:r w:rsidRPr="008035A9">
        <w:rPr>
          <w:rFonts w:ascii="Calibri" w:eastAsia="Times New Roman" w:hAnsi="Calibri" w:cs="Times New Roman"/>
          <w:color w:val="000000"/>
          <w:sz w:val="28"/>
          <w:szCs w:val="28"/>
        </w:rPr>
        <w:br/>
        <w:t>     сохранение и развитие кинообслуживания населения;</w:t>
      </w:r>
      <w:r w:rsidRPr="008035A9">
        <w:rPr>
          <w:rFonts w:ascii="Calibri" w:eastAsia="Times New Roman" w:hAnsi="Calibri" w:cs="Times New Roman"/>
          <w:color w:val="000000"/>
          <w:sz w:val="28"/>
          <w:szCs w:val="28"/>
        </w:rPr>
        <w:br/>
        <w:t xml:space="preserve">     сохранение и развитие традиционной народной культуры, нематериального культурного наследия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 поддержка сельской культуры;</w:t>
      </w:r>
      <w:r w:rsidRPr="008035A9">
        <w:rPr>
          <w:rFonts w:ascii="Calibri" w:eastAsia="Times New Roman" w:hAnsi="Calibri" w:cs="Times New Roman"/>
          <w:color w:val="000000"/>
          <w:sz w:val="28"/>
          <w:szCs w:val="28"/>
        </w:rPr>
        <w:br/>
        <w:t>     поддержка творческих инициатив населения;</w:t>
      </w:r>
      <w:r w:rsidRPr="008035A9">
        <w:rPr>
          <w:rFonts w:ascii="Calibri" w:eastAsia="Times New Roman" w:hAnsi="Calibri" w:cs="Times New Roman"/>
          <w:color w:val="000000"/>
          <w:sz w:val="28"/>
          <w:szCs w:val="28"/>
        </w:rPr>
        <w:br/>
        <w:t xml:space="preserve">     сохранение и развитие творческого потенциала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w:t>
      </w:r>
      <w:r w:rsidRPr="008035A9">
        <w:rPr>
          <w:rFonts w:ascii="Calibri" w:eastAsia="Times New Roman" w:hAnsi="Calibri" w:cs="Times New Roman"/>
          <w:color w:val="000000"/>
          <w:sz w:val="28"/>
          <w:szCs w:val="28"/>
        </w:rPr>
        <w:br/>
        <w:t>     поддержка учреждений, работающих с детьми;</w:t>
      </w:r>
      <w:r w:rsidRPr="008035A9">
        <w:rPr>
          <w:rFonts w:ascii="Calibri" w:eastAsia="Times New Roman" w:hAnsi="Calibri" w:cs="Times New Roman"/>
          <w:color w:val="000000"/>
          <w:sz w:val="28"/>
          <w:szCs w:val="28"/>
        </w:rPr>
        <w:br/>
        <w:t>     укрепление единого культурного пространства района.</w:t>
      </w:r>
      <w:r w:rsidRPr="008035A9">
        <w:rPr>
          <w:rFonts w:ascii="Calibri" w:eastAsia="Times New Roman" w:hAnsi="Calibri" w:cs="Times New Roman"/>
          <w:color w:val="000000"/>
          <w:sz w:val="28"/>
          <w:szCs w:val="28"/>
        </w:rPr>
        <w:br/>
        <w:t>     </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Основное мероприятие 3.1 "Сохранение и развитие кинообслуживания населения"</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Выполнение данного основного мероприятия включает:</w:t>
      </w:r>
      <w:r w:rsidRPr="008035A9">
        <w:rPr>
          <w:rFonts w:ascii="Calibri" w:eastAsia="Times New Roman" w:hAnsi="Calibri" w:cs="Times New Roman"/>
          <w:color w:val="2D2D2D"/>
          <w:sz w:val="28"/>
          <w:szCs w:val="28"/>
        </w:rPr>
        <w:br/>
        <w:t>     оказание муниципальных услуг (выполнение работ) и обеспечение деятельности муниципальных учреждений, осуществляющих кинопоказ.</w:t>
      </w:r>
      <w:r w:rsidRPr="008035A9">
        <w:rPr>
          <w:rFonts w:ascii="Calibri" w:eastAsia="Times New Roman" w:hAnsi="Calibri" w:cs="Times New Roman"/>
          <w:color w:val="2D2D2D"/>
          <w:sz w:val="28"/>
          <w:szCs w:val="28"/>
        </w:rPr>
        <w:br/>
        <w:t>     В рамках указанного основного мероприятия планируется:</w:t>
      </w:r>
      <w:r w:rsidRPr="008035A9">
        <w:rPr>
          <w:rFonts w:ascii="Calibri" w:eastAsia="Times New Roman" w:hAnsi="Calibri" w:cs="Times New Roman"/>
          <w:color w:val="2D2D2D"/>
          <w:sz w:val="28"/>
          <w:szCs w:val="28"/>
        </w:rPr>
        <w:br/>
      </w:r>
      <w:r w:rsidRPr="008035A9">
        <w:rPr>
          <w:rFonts w:ascii="Calibri" w:eastAsia="Times New Roman" w:hAnsi="Calibri" w:cs="Times New Roman"/>
          <w:color w:val="2D2D2D"/>
          <w:sz w:val="28"/>
          <w:szCs w:val="28"/>
        </w:rPr>
        <w:lastRenderedPageBreak/>
        <w:t>     осуществление деятельности по сохранению и развитию существующей в районе киносети;</w:t>
      </w:r>
      <w:r w:rsidRPr="008035A9">
        <w:rPr>
          <w:rFonts w:ascii="Calibri" w:eastAsia="Times New Roman" w:hAnsi="Calibri" w:cs="Times New Roman"/>
          <w:color w:val="2D2D2D"/>
          <w:sz w:val="28"/>
          <w:szCs w:val="28"/>
        </w:rPr>
        <w:br/>
        <w:t>     укрепление материально-технической базы учреждений, осуществляющих кинопоказ;</w:t>
      </w:r>
      <w:r w:rsidRPr="008035A9">
        <w:rPr>
          <w:rFonts w:ascii="Calibri" w:eastAsia="Times New Roman" w:hAnsi="Calibri" w:cs="Times New Roman"/>
          <w:color w:val="2D2D2D"/>
          <w:sz w:val="28"/>
          <w:szCs w:val="28"/>
        </w:rPr>
        <w:br/>
        <w:t>     проведение киномероприятий.</w:t>
      </w:r>
      <w:r w:rsidRPr="008035A9">
        <w:rPr>
          <w:rFonts w:ascii="Calibri" w:eastAsia="Times New Roman" w:hAnsi="Calibri" w:cs="Times New Roman"/>
          <w:color w:val="2D2D2D"/>
          <w:sz w:val="28"/>
          <w:szCs w:val="28"/>
        </w:rPr>
        <w:br/>
        <w:t>     Основное мероприятие 3.1. направлено на достижение следующих показателей:</w:t>
      </w:r>
      <w:r w:rsidRPr="008035A9">
        <w:rPr>
          <w:rFonts w:ascii="Calibri" w:eastAsia="Times New Roman" w:hAnsi="Calibri" w:cs="Times New Roman"/>
          <w:color w:val="2D2D2D"/>
          <w:sz w:val="28"/>
          <w:szCs w:val="28"/>
        </w:rPr>
        <w:br/>
        <w:t>     среднее число посещений киносеансов в расчете на 1 человека.</w:t>
      </w:r>
      <w:r w:rsidRPr="008035A9">
        <w:rPr>
          <w:rFonts w:ascii="Calibri" w:eastAsia="Times New Roman" w:hAnsi="Calibri" w:cs="Times New Roman"/>
          <w:color w:val="2D2D2D"/>
          <w:sz w:val="28"/>
          <w:szCs w:val="28"/>
        </w:rPr>
        <w:br/>
        <w:t>     Результатами реализации основного мероприятия 3.1. станут:</w:t>
      </w:r>
      <w:r w:rsidRPr="008035A9">
        <w:rPr>
          <w:rFonts w:ascii="Calibri" w:eastAsia="Times New Roman" w:hAnsi="Calibri" w:cs="Times New Roman"/>
          <w:color w:val="2D2D2D"/>
          <w:sz w:val="28"/>
          <w:szCs w:val="28"/>
        </w:rPr>
        <w:br/>
        <w:t>     высокий уровень качества и доступности услуг учреждений, осуществляющих кинопоказ;</w:t>
      </w:r>
      <w:r w:rsidRPr="008035A9">
        <w:rPr>
          <w:rFonts w:ascii="Calibri" w:eastAsia="Times New Roman" w:hAnsi="Calibri" w:cs="Times New Roman"/>
          <w:color w:val="2D2D2D"/>
          <w:sz w:val="28"/>
          <w:szCs w:val="28"/>
        </w:rPr>
        <w:br/>
        <w:t>     укрепление материально-технической базы учреждений, осуществляющих кинопоказ;</w:t>
      </w:r>
      <w:r w:rsidRPr="008035A9">
        <w:rPr>
          <w:rFonts w:ascii="Calibri" w:eastAsia="Times New Roman" w:hAnsi="Calibri" w:cs="Times New Roman"/>
          <w:color w:val="2D2D2D"/>
          <w:sz w:val="28"/>
          <w:szCs w:val="28"/>
        </w:rPr>
        <w:br/>
        <w:t xml:space="preserve">     повышение эффективности использования бюджетных средств, направляемых на сохранение и развитие кинообслуживания населения </w:t>
      </w:r>
      <w:proofErr w:type="spellStart"/>
      <w:r w:rsidRPr="008035A9">
        <w:rPr>
          <w:rFonts w:ascii="Calibri" w:eastAsia="Times New Roman" w:hAnsi="Calibri" w:cs="Times New Roman"/>
          <w:color w:val="2D2D2D"/>
          <w:sz w:val="28"/>
          <w:szCs w:val="28"/>
        </w:rPr>
        <w:t>Большесолдатского</w:t>
      </w:r>
      <w:proofErr w:type="spellEnd"/>
      <w:r w:rsidRPr="008035A9">
        <w:rPr>
          <w:rFonts w:ascii="Calibri" w:eastAsia="Times New Roman" w:hAnsi="Calibri" w:cs="Times New Roman"/>
          <w:color w:val="2D2D2D"/>
          <w:sz w:val="28"/>
          <w:szCs w:val="28"/>
        </w:rPr>
        <w:t xml:space="preserve"> района.</w:t>
      </w:r>
      <w:r w:rsidRPr="008035A9">
        <w:rPr>
          <w:rFonts w:ascii="Calibri" w:eastAsia="Times New Roman" w:hAnsi="Calibri" w:cs="Times New Roman"/>
          <w:color w:val="2D2D2D"/>
          <w:sz w:val="28"/>
          <w:szCs w:val="28"/>
        </w:rPr>
        <w:br/>
        <w:t>     Основное мероприятие 3.1. будет реализоваться на протяжении всего периода действия Программы - с 2017 по 2020 годы, в одном этапе.</w:t>
      </w:r>
      <w:r w:rsidRPr="008035A9">
        <w:rPr>
          <w:rFonts w:ascii="Calibri" w:eastAsia="Times New Roman" w:hAnsi="Calibri" w:cs="Times New Roman"/>
          <w:color w:val="2D2D2D"/>
          <w:sz w:val="28"/>
          <w:szCs w:val="28"/>
        </w:rPr>
        <w:br/>
        <w:t xml:space="preserve">     Исполнителем основного мероприятия в части государственной поддержки сохранения и развития кинообслуживания населения на районном уровне является отдел культуры, молодёжной политики, физкультуры и спорта Администрации </w:t>
      </w:r>
      <w:proofErr w:type="spellStart"/>
      <w:r w:rsidRPr="008035A9">
        <w:rPr>
          <w:rFonts w:ascii="Calibri" w:eastAsia="Times New Roman" w:hAnsi="Calibri" w:cs="Times New Roman"/>
          <w:color w:val="2D2D2D"/>
          <w:sz w:val="28"/>
          <w:szCs w:val="28"/>
        </w:rPr>
        <w:t>Большесолдатского</w:t>
      </w:r>
      <w:proofErr w:type="spellEnd"/>
      <w:r w:rsidRPr="008035A9">
        <w:rPr>
          <w:rFonts w:ascii="Calibri" w:eastAsia="Times New Roman" w:hAnsi="Calibri" w:cs="Times New Roman"/>
          <w:color w:val="2D2D2D"/>
          <w:sz w:val="28"/>
          <w:szCs w:val="28"/>
        </w:rPr>
        <w:t xml:space="preserve"> района Курской области.</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hd w:val="clear" w:color="auto" w:fill="FFFFFF"/>
        <w:spacing w:before="100" w:beforeAutospacing="1" w:after="0"/>
        <w:rPr>
          <w:rFonts w:ascii="Times New Roman" w:eastAsia="Times New Roman" w:hAnsi="Times New Roman" w:cs="Times New Roman"/>
          <w:color w:val="000000"/>
          <w:spacing w:val="2"/>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 xml:space="preserve">Основное мероприятие 3.2 "Сохранение и развитие традиционной народной культуры, нематериального культурного наследия </w:t>
      </w:r>
      <w:proofErr w:type="spellStart"/>
      <w:r w:rsidRPr="008035A9">
        <w:rPr>
          <w:rFonts w:ascii="Calibri" w:eastAsia="Times New Roman" w:hAnsi="Calibri" w:cs="Times New Roman"/>
          <w:b/>
          <w:bCs/>
          <w:color w:val="000000"/>
          <w:sz w:val="28"/>
          <w:szCs w:val="28"/>
        </w:rPr>
        <w:t>Большесолдатского</w:t>
      </w:r>
      <w:proofErr w:type="spellEnd"/>
      <w:r w:rsidRPr="008035A9">
        <w:rPr>
          <w:rFonts w:ascii="Calibri" w:eastAsia="Times New Roman" w:hAnsi="Calibri" w:cs="Times New Roman"/>
          <w:b/>
          <w:bCs/>
          <w:color w:val="000000"/>
          <w:sz w:val="28"/>
          <w:szCs w:val="28"/>
        </w:rPr>
        <w:t xml:space="preserve"> района Курской области"</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Выполнение данного основного мероприятия включает:</w:t>
      </w:r>
      <w:r w:rsidRPr="008035A9">
        <w:rPr>
          <w:rFonts w:ascii="Calibri" w:eastAsia="Times New Roman" w:hAnsi="Calibri" w:cs="Times New Roman"/>
          <w:color w:val="2D2D2D"/>
          <w:sz w:val="28"/>
          <w:szCs w:val="28"/>
        </w:rPr>
        <w:br/>
        <w:t>     оказание муниципальных услуг (выполнение работ) и обеспечение деятельности муниципальных учреждений культурно-досугового типа.</w:t>
      </w:r>
      <w:r w:rsidRPr="008035A9">
        <w:rPr>
          <w:rFonts w:ascii="Calibri" w:eastAsia="Times New Roman" w:hAnsi="Calibri" w:cs="Times New Roman"/>
          <w:color w:val="2D2D2D"/>
          <w:sz w:val="28"/>
          <w:szCs w:val="28"/>
        </w:rPr>
        <w:br/>
        <w:t>     В рамках указанного основного мероприятия планируется:</w:t>
      </w:r>
      <w:r w:rsidRPr="008035A9">
        <w:rPr>
          <w:rFonts w:ascii="Calibri" w:eastAsia="Times New Roman" w:hAnsi="Calibri" w:cs="Times New Roman"/>
          <w:color w:val="2D2D2D"/>
          <w:sz w:val="28"/>
          <w:szCs w:val="28"/>
        </w:rPr>
        <w:br/>
        <w:t>     обеспечение оказания культурно-досуговых услуг населению;</w:t>
      </w:r>
      <w:r w:rsidRPr="008035A9">
        <w:rPr>
          <w:rFonts w:ascii="Calibri" w:eastAsia="Times New Roman" w:hAnsi="Calibri" w:cs="Times New Roman"/>
          <w:color w:val="2D2D2D"/>
          <w:sz w:val="28"/>
          <w:szCs w:val="28"/>
        </w:rPr>
        <w:br/>
        <w:t>     обеспечение работы фольклорно-этнографических коллективов и отдельных исполнителей, участие в фестивалях народного творчества;</w:t>
      </w:r>
      <w:r w:rsidRPr="008035A9">
        <w:rPr>
          <w:rFonts w:ascii="Calibri" w:eastAsia="Times New Roman" w:hAnsi="Calibri" w:cs="Times New Roman"/>
          <w:color w:val="2D2D2D"/>
          <w:sz w:val="28"/>
          <w:szCs w:val="28"/>
        </w:rPr>
        <w:br/>
        <w:t>     поддержка творческой деятельности граждан, являющихся носителями и распространителями традиций народной культуры;</w:t>
      </w:r>
      <w:r w:rsidRPr="008035A9">
        <w:rPr>
          <w:rFonts w:ascii="Calibri" w:eastAsia="Times New Roman" w:hAnsi="Calibri" w:cs="Times New Roman"/>
          <w:color w:val="2D2D2D"/>
          <w:sz w:val="28"/>
          <w:szCs w:val="28"/>
        </w:rPr>
        <w:br/>
        <w:t>     </w:t>
      </w:r>
      <w:proofErr w:type="gramStart"/>
      <w:r w:rsidRPr="008035A9">
        <w:rPr>
          <w:rFonts w:ascii="Calibri" w:eastAsia="Times New Roman" w:hAnsi="Calibri" w:cs="Times New Roman"/>
          <w:color w:val="2D2D2D"/>
          <w:sz w:val="28"/>
          <w:szCs w:val="28"/>
        </w:rPr>
        <w:t xml:space="preserve">поддержка культурных мероприятий в области сохранения и развития нематериального культурного наследия района, включая организацию и проведение фестивалей, народных праздников, выставок и конкурсов </w:t>
      </w:r>
      <w:r w:rsidRPr="008035A9">
        <w:rPr>
          <w:rFonts w:ascii="Calibri" w:eastAsia="Times New Roman" w:hAnsi="Calibri" w:cs="Times New Roman"/>
          <w:color w:val="2D2D2D"/>
          <w:sz w:val="28"/>
          <w:szCs w:val="28"/>
        </w:rPr>
        <w:lastRenderedPageBreak/>
        <w:t>народного творчества, и др.;</w:t>
      </w:r>
      <w:r w:rsidRPr="008035A9">
        <w:rPr>
          <w:rFonts w:ascii="Calibri" w:eastAsia="Times New Roman" w:hAnsi="Calibri" w:cs="Times New Roman"/>
          <w:color w:val="2D2D2D"/>
          <w:sz w:val="28"/>
          <w:szCs w:val="28"/>
        </w:rPr>
        <w:br/>
        <w:t>     поддержка проектов, направленных на развитие сельской культуры;</w:t>
      </w:r>
      <w:r w:rsidRPr="008035A9">
        <w:rPr>
          <w:rFonts w:ascii="Calibri" w:eastAsia="Times New Roman" w:hAnsi="Calibri" w:cs="Times New Roman"/>
          <w:color w:val="2D2D2D"/>
          <w:sz w:val="28"/>
          <w:szCs w:val="28"/>
        </w:rPr>
        <w:br/>
        <w:t>     создание условий для привлечения детей и молодежи к занятиям, связанным с народной культурой;</w:t>
      </w:r>
      <w:r w:rsidRPr="008035A9">
        <w:rPr>
          <w:rFonts w:ascii="Calibri" w:eastAsia="Times New Roman" w:hAnsi="Calibri" w:cs="Times New Roman"/>
          <w:color w:val="2D2D2D"/>
          <w:sz w:val="28"/>
          <w:szCs w:val="28"/>
        </w:rPr>
        <w:br/>
        <w:t>     укрепление и обновление материально-технической базы культурно-досуговых учреждений;</w:t>
      </w:r>
      <w:proofErr w:type="gramEnd"/>
      <w:r w:rsidRPr="008035A9">
        <w:rPr>
          <w:rFonts w:ascii="Calibri" w:eastAsia="Times New Roman" w:hAnsi="Calibri" w:cs="Times New Roman"/>
          <w:color w:val="2D2D2D"/>
          <w:sz w:val="28"/>
          <w:szCs w:val="28"/>
        </w:rPr>
        <w:br/>
        <w:t>     популяризация традиций народной культуры различными формами творческой деятельности, а также в средствах массовой информации и сети Интернет;</w:t>
      </w:r>
      <w:r w:rsidRPr="008035A9">
        <w:rPr>
          <w:rFonts w:ascii="Calibri" w:eastAsia="Times New Roman" w:hAnsi="Calibri" w:cs="Times New Roman"/>
          <w:color w:val="2D2D2D"/>
          <w:sz w:val="28"/>
          <w:szCs w:val="28"/>
        </w:rPr>
        <w:br/>
        <w:t>     оптимизация сети учреждений культурно-досугового типа;</w:t>
      </w:r>
      <w:r w:rsidRPr="008035A9">
        <w:rPr>
          <w:rFonts w:ascii="Calibri" w:eastAsia="Times New Roman" w:hAnsi="Calibri" w:cs="Times New Roman"/>
          <w:color w:val="2D2D2D"/>
          <w:sz w:val="28"/>
          <w:szCs w:val="28"/>
        </w:rPr>
        <w:br/>
        <w:t>     осуществление других мероприятий.</w:t>
      </w:r>
      <w:r w:rsidRPr="008035A9">
        <w:rPr>
          <w:rFonts w:ascii="Calibri" w:eastAsia="Times New Roman" w:hAnsi="Calibri" w:cs="Times New Roman"/>
          <w:color w:val="2D2D2D"/>
          <w:sz w:val="28"/>
          <w:szCs w:val="28"/>
        </w:rPr>
        <w:br/>
        <w:t>     Основное мероприятие 3.2. направлено на достижение следующих показателей:</w:t>
      </w:r>
      <w:r w:rsidRPr="008035A9">
        <w:rPr>
          <w:rFonts w:ascii="Calibri" w:eastAsia="Times New Roman" w:hAnsi="Calibri" w:cs="Times New Roman"/>
          <w:color w:val="2D2D2D"/>
          <w:sz w:val="28"/>
          <w:szCs w:val="28"/>
        </w:rPr>
        <w:br/>
        <w:t>     прирост количества культурно-просветительских мероприятий, проведенных учреждениями культуры в образовательных учреждениях, по сравнению с 2012 годом;</w:t>
      </w:r>
      <w:r w:rsidRPr="008035A9">
        <w:rPr>
          <w:rFonts w:ascii="Calibri" w:eastAsia="Times New Roman" w:hAnsi="Calibri" w:cs="Times New Roman"/>
          <w:color w:val="2D2D2D"/>
          <w:sz w:val="28"/>
          <w:szCs w:val="28"/>
        </w:rPr>
        <w:br/>
        <w:t>     удельный вес населения, участвующего в платных культурно-досуговых мероприятиях, проводимых муниципальными учреждениями культуры;</w:t>
      </w:r>
      <w:r w:rsidRPr="008035A9">
        <w:rPr>
          <w:rFonts w:ascii="Calibri" w:eastAsia="Times New Roman" w:hAnsi="Calibri" w:cs="Times New Roman"/>
          <w:color w:val="2D2D2D"/>
          <w:sz w:val="28"/>
          <w:szCs w:val="28"/>
        </w:rPr>
        <w:br/>
        <w:t>     среднее число участников клубных формирований в расчете на 1 тыс. человек населения;</w:t>
      </w:r>
      <w:r w:rsidRPr="008035A9">
        <w:rPr>
          <w:rFonts w:ascii="Calibri" w:eastAsia="Times New Roman" w:hAnsi="Calibri" w:cs="Times New Roman"/>
          <w:color w:val="2D2D2D"/>
          <w:sz w:val="28"/>
          <w:szCs w:val="28"/>
        </w:rPr>
        <w:br/>
        <w:t>     обеспеченность зрительскими местами учреждений культурно-досугового типа в расчете на 3 тыс. человек населения.</w:t>
      </w:r>
      <w:r w:rsidRPr="008035A9">
        <w:rPr>
          <w:rFonts w:ascii="Calibri" w:eastAsia="Times New Roman" w:hAnsi="Calibri" w:cs="Times New Roman"/>
          <w:color w:val="2D2D2D"/>
          <w:sz w:val="28"/>
          <w:szCs w:val="28"/>
        </w:rPr>
        <w:br/>
        <w:t>     Результатами реализации основного мероприятия 3.2 станут:</w:t>
      </w:r>
      <w:r w:rsidRPr="008035A9">
        <w:rPr>
          <w:rFonts w:ascii="Calibri" w:eastAsia="Times New Roman" w:hAnsi="Calibri" w:cs="Times New Roman"/>
          <w:color w:val="2D2D2D"/>
          <w:sz w:val="28"/>
          <w:szCs w:val="28"/>
        </w:rPr>
        <w:br/>
        <w:t>     высокий уровень качества и доступности культурно-досуговых услуг;</w:t>
      </w:r>
      <w:r w:rsidRPr="008035A9">
        <w:rPr>
          <w:rFonts w:ascii="Calibri" w:eastAsia="Times New Roman" w:hAnsi="Calibri" w:cs="Times New Roman"/>
          <w:color w:val="2D2D2D"/>
          <w:sz w:val="28"/>
          <w:szCs w:val="28"/>
        </w:rPr>
        <w:br/>
        <w:t>     укрепление материально-технической базы учреждений культурно-досугового типа;</w:t>
      </w:r>
      <w:r w:rsidRPr="008035A9">
        <w:rPr>
          <w:rFonts w:ascii="Calibri" w:eastAsia="Times New Roman" w:hAnsi="Calibri" w:cs="Times New Roman"/>
          <w:color w:val="2D2D2D"/>
          <w:sz w:val="28"/>
          <w:szCs w:val="28"/>
        </w:rPr>
        <w:br/>
        <w:t>     новый качественный уровень развития бюджетной сети учреждений культурно-досугового типа.</w:t>
      </w:r>
      <w:r w:rsidRPr="008035A9">
        <w:rPr>
          <w:rFonts w:ascii="Calibri" w:eastAsia="Times New Roman" w:hAnsi="Calibri" w:cs="Times New Roman"/>
          <w:color w:val="2D2D2D"/>
          <w:sz w:val="28"/>
          <w:szCs w:val="28"/>
        </w:rPr>
        <w:br/>
        <w:t>     Основное мероприятие 3.2. будет реализоваться на протяжении всего периода действия Программы - с 2017 по 2020 годы, в один этап.</w:t>
      </w:r>
      <w:r w:rsidRPr="008035A9">
        <w:rPr>
          <w:rFonts w:ascii="Calibri" w:eastAsia="Times New Roman" w:hAnsi="Calibri" w:cs="Times New Roman"/>
          <w:color w:val="2D2D2D"/>
          <w:sz w:val="28"/>
          <w:szCs w:val="28"/>
        </w:rPr>
        <w:br/>
        <w:t xml:space="preserve">     Исполнителем основного мероприятия в части государственной поддержки сохранения и развития традиционной народной культуры и нематериального культурного наследия </w:t>
      </w:r>
      <w:proofErr w:type="spellStart"/>
      <w:r w:rsidRPr="008035A9">
        <w:rPr>
          <w:rFonts w:ascii="Calibri" w:eastAsia="Times New Roman" w:hAnsi="Calibri" w:cs="Times New Roman"/>
          <w:color w:val="2D2D2D"/>
          <w:sz w:val="28"/>
          <w:szCs w:val="28"/>
        </w:rPr>
        <w:t>Большесолдатского</w:t>
      </w:r>
      <w:proofErr w:type="spellEnd"/>
      <w:r w:rsidRPr="008035A9">
        <w:rPr>
          <w:rFonts w:ascii="Calibri" w:eastAsia="Times New Roman" w:hAnsi="Calibri" w:cs="Times New Roman"/>
          <w:color w:val="2D2D2D"/>
          <w:sz w:val="28"/>
          <w:szCs w:val="28"/>
        </w:rPr>
        <w:t xml:space="preserve"> района Курской области на районном уровне является отдел культуры, молодёжной политики, физкультуры и спорта Администрации </w:t>
      </w:r>
      <w:proofErr w:type="spellStart"/>
      <w:r w:rsidRPr="008035A9">
        <w:rPr>
          <w:rFonts w:ascii="Calibri" w:eastAsia="Times New Roman" w:hAnsi="Calibri" w:cs="Times New Roman"/>
          <w:color w:val="2D2D2D"/>
          <w:sz w:val="28"/>
          <w:szCs w:val="28"/>
        </w:rPr>
        <w:t>Большесолдатского</w:t>
      </w:r>
      <w:proofErr w:type="spellEnd"/>
      <w:r w:rsidRPr="008035A9">
        <w:rPr>
          <w:rFonts w:ascii="Calibri" w:eastAsia="Times New Roman" w:hAnsi="Calibri" w:cs="Times New Roman"/>
          <w:color w:val="2D2D2D"/>
          <w:sz w:val="28"/>
          <w:szCs w:val="28"/>
        </w:rPr>
        <w:t xml:space="preserve"> района Курской области.</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4. Прогноз сводных показателей муниципальных заданий по этапам реализации муниципальной программы</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 xml:space="preserve">Прогноз сводных показателей муниципальных заданий на оказание муниципальных услуг (выполнение работ) муниципальными учреждениями </w:t>
      </w:r>
      <w:r w:rsidRPr="008035A9">
        <w:rPr>
          <w:rFonts w:ascii="Calibri" w:eastAsia="Times New Roman" w:hAnsi="Calibri" w:cs="Times New Roman"/>
          <w:color w:val="2D2D2D"/>
          <w:sz w:val="28"/>
          <w:szCs w:val="28"/>
        </w:rPr>
        <w:lastRenderedPageBreak/>
        <w:t>культуры в рамках реализации подпрограммы 2 представлен в приложении N 5 к Программе.</w:t>
      </w:r>
    </w:p>
    <w:p w:rsidR="008035A9" w:rsidRPr="008035A9" w:rsidRDefault="008035A9" w:rsidP="008035A9">
      <w:pPr>
        <w:shd w:val="clear" w:color="auto" w:fill="FFFFFF"/>
        <w:spacing w:before="100" w:beforeAutospacing="1" w:after="0"/>
        <w:rPr>
          <w:rFonts w:ascii="Times New Roman" w:eastAsia="Times New Roman" w:hAnsi="Times New Roman" w:cs="Times New Roman"/>
          <w:color w:val="000000"/>
          <w:spacing w:val="2"/>
          <w:sz w:val="24"/>
          <w:szCs w:val="24"/>
        </w:rPr>
      </w:pPr>
    </w:p>
    <w:p w:rsidR="008035A9" w:rsidRPr="008035A9" w:rsidRDefault="008035A9" w:rsidP="008035A9">
      <w:pPr>
        <w:numPr>
          <w:ilvl w:val="0"/>
          <w:numId w:val="2"/>
        </w:numPr>
        <w:spacing w:before="100" w:beforeAutospacing="1" w:after="0"/>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Обоснование объема финансовых ресурсов, необходимых для реализации подпрограммы</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Финансирование подпрограммы осуществляется за счет средств бюджета муниципального района.</w:t>
      </w:r>
      <w:r w:rsidRPr="008035A9">
        <w:rPr>
          <w:rFonts w:ascii="Calibri" w:eastAsia="Times New Roman" w:hAnsi="Calibri" w:cs="Times New Roman"/>
          <w:color w:val="2D2D2D"/>
          <w:sz w:val="28"/>
          <w:szCs w:val="28"/>
        </w:rPr>
        <w:br/>
      </w:r>
      <w:r w:rsidRPr="008035A9">
        <w:rPr>
          <w:rFonts w:ascii="Calibri" w:eastAsia="Times New Roman" w:hAnsi="Calibri" w:cs="Times New Roman"/>
          <w:color w:val="000000"/>
          <w:sz w:val="28"/>
          <w:szCs w:val="28"/>
        </w:rPr>
        <w:t>     Ресурсное обеспечение реализации подпрограммы 1 за счет средств бюджета муниципального района представлено в приложении N 4 к Программе.</w:t>
      </w:r>
      <w:r w:rsidRPr="008035A9">
        <w:rPr>
          <w:rFonts w:ascii="Calibri" w:eastAsia="Times New Roman" w:hAnsi="Calibri" w:cs="Times New Roman"/>
          <w:color w:val="000000"/>
          <w:sz w:val="28"/>
          <w:szCs w:val="28"/>
        </w:rPr>
        <w:br/>
        <w:t>     Ресурсное обеспечение и прогнозная (справочная) оценка расходов бюджета муниципального района на реализацию подпрограммы 1 представлены в приложении N 4 к Программе.</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jc w:val="center"/>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ПОДПРОГРАММА 2 «НАСЛЕДИЕ» " МУНИЦИПАЛЬНОЙ ПРОГРАММЫ БОЛЬШЕСОЛДАТСКОГО РАЙОНА КУРСКОЙ ОБЛАСТИ "РАЗВИТИЕ КУЛЬТУРЫ В БОЛЬШЕСОЛДАТСКОГМ РАЙОНЕ КУРСКОЙ ОБЛАСТИ"</w:t>
      </w:r>
    </w:p>
    <w:p w:rsidR="008035A9" w:rsidRPr="008035A9" w:rsidRDefault="008035A9" w:rsidP="008035A9">
      <w:pPr>
        <w:spacing w:before="100" w:beforeAutospacing="1" w:after="0" w:line="240" w:lineRule="auto"/>
        <w:jc w:val="center"/>
        <w:rPr>
          <w:rFonts w:ascii="Times New Roman" w:eastAsia="Times New Roman" w:hAnsi="Times New Roman" w:cs="Times New Roman"/>
          <w:color w:val="000000"/>
          <w:sz w:val="24"/>
          <w:szCs w:val="24"/>
        </w:rPr>
      </w:pPr>
      <w:r w:rsidRPr="008035A9">
        <w:rPr>
          <w:rFonts w:ascii="Calibri" w:eastAsia="Times New Roman" w:hAnsi="Calibri" w:cs="Times New Roman"/>
          <w:color w:val="242424"/>
          <w:sz w:val="28"/>
          <w:szCs w:val="28"/>
        </w:rPr>
        <w:t>ПАСПОРТ</w:t>
      </w:r>
    </w:p>
    <w:p w:rsidR="008035A9" w:rsidRPr="008035A9" w:rsidRDefault="008035A9" w:rsidP="008035A9">
      <w:pPr>
        <w:spacing w:before="100" w:beforeAutospacing="1" w:after="0" w:line="240" w:lineRule="auto"/>
        <w:jc w:val="center"/>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4"/>
          <w:szCs w:val="24"/>
        </w:rPr>
        <w:t xml:space="preserve">подпрограммы 2 "Наследие" муниципальной программы </w:t>
      </w:r>
      <w:proofErr w:type="spellStart"/>
      <w:r w:rsidRPr="008035A9">
        <w:rPr>
          <w:rFonts w:ascii="Times New Roman" w:eastAsia="Times New Roman" w:hAnsi="Times New Roman" w:cs="Times New Roman"/>
          <w:color w:val="000000"/>
          <w:sz w:val="24"/>
          <w:szCs w:val="24"/>
        </w:rPr>
        <w:t>Большесолдатского</w:t>
      </w:r>
      <w:proofErr w:type="spellEnd"/>
      <w:r w:rsidRPr="008035A9">
        <w:rPr>
          <w:rFonts w:ascii="Times New Roman" w:eastAsia="Times New Roman" w:hAnsi="Times New Roman" w:cs="Times New Roman"/>
          <w:color w:val="000000"/>
          <w:sz w:val="24"/>
          <w:szCs w:val="24"/>
        </w:rPr>
        <w:t xml:space="preserve"> района Курской области "Развитие культуры в </w:t>
      </w:r>
      <w:proofErr w:type="spellStart"/>
      <w:r w:rsidRPr="008035A9">
        <w:rPr>
          <w:rFonts w:ascii="Times New Roman" w:eastAsia="Times New Roman" w:hAnsi="Times New Roman" w:cs="Times New Roman"/>
          <w:color w:val="000000"/>
          <w:sz w:val="24"/>
          <w:szCs w:val="24"/>
        </w:rPr>
        <w:t>Большесолдатском</w:t>
      </w:r>
      <w:proofErr w:type="spellEnd"/>
      <w:r w:rsidRPr="008035A9">
        <w:rPr>
          <w:rFonts w:ascii="Times New Roman" w:eastAsia="Times New Roman" w:hAnsi="Times New Roman" w:cs="Times New Roman"/>
          <w:color w:val="000000"/>
          <w:sz w:val="24"/>
          <w:szCs w:val="24"/>
        </w:rPr>
        <w:t xml:space="preserve"> районе Курской области"</w:t>
      </w:r>
    </w:p>
    <w:tbl>
      <w:tblPr>
        <w:tblW w:w="9660" w:type="dxa"/>
        <w:tblCellSpacing w:w="0" w:type="dxa"/>
        <w:tblCellMar>
          <w:top w:w="15" w:type="dxa"/>
          <w:left w:w="15" w:type="dxa"/>
          <w:bottom w:w="15" w:type="dxa"/>
          <w:right w:w="15" w:type="dxa"/>
        </w:tblCellMar>
        <w:tblLook w:val="04A0" w:firstRow="1" w:lastRow="0" w:firstColumn="1" w:lastColumn="0" w:noHBand="0" w:noVBand="1"/>
      </w:tblPr>
      <w:tblGrid>
        <w:gridCol w:w="3673"/>
        <w:gridCol w:w="5987"/>
      </w:tblGrid>
      <w:tr w:rsidR="008035A9" w:rsidRPr="008035A9" w:rsidTr="008035A9">
        <w:trPr>
          <w:tblCellSpacing w:w="0" w:type="dxa"/>
        </w:trPr>
        <w:tc>
          <w:tcPr>
            <w:tcW w:w="3855" w:type="dxa"/>
            <w:tcBorders>
              <w:top w:val="nil"/>
              <w:left w:val="nil"/>
              <w:bottom w:val="nil"/>
              <w:right w:val="nil"/>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p>
        </w:tc>
        <w:tc>
          <w:tcPr>
            <w:tcW w:w="5745" w:type="dxa"/>
            <w:tcBorders>
              <w:top w:val="nil"/>
              <w:left w:val="nil"/>
              <w:bottom w:val="nil"/>
              <w:right w:val="nil"/>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p>
        </w:tc>
      </w:tr>
      <w:tr w:rsidR="008035A9" w:rsidRPr="008035A9" w:rsidTr="008035A9">
        <w:trPr>
          <w:tblCellSpacing w:w="0" w:type="dxa"/>
        </w:trPr>
        <w:tc>
          <w:tcPr>
            <w:tcW w:w="3855" w:type="dxa"/>
            <w:tcBorders>
              <w:top w:val="single" w:sz="6" w:space="0" w:color="000000"/>
              <w:left w:val="single" w:sz="6" w:space="0" w:color="000000"/>
              <w:bottom w:val="single" w:sz="6" w:space="0" w:color="000000"/>
              <w:right w:val="nil"/>
            </w:tcBorders>
            <w:tcMar>
              <w:top w:w="0" w:type="dxa"/>
              <w:left w:w="17"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Ответственный исполнитель  </w:t>
            </w:r>
            <w:r w:rsidRPr="008035A9">
              <w:rPr>
                <w:rFonts w:ascii="Calibri" w:eastAsia="Times New Roman" w:hAnsi="Calibri" w:cs="Times New Roman"/>
                <w:color w:val="2D2D2D"/>
                <w:sz w:val="28"/>
                <w:szCs w:val="28"/>
              </w:rPr>
              <w:br/>
              <w:t>подпрограммы               </w:t>
            </w:r>
          </w:p>
        </w:tc>
        <w:tc>
          <w:tcPr>
            <w:tcW w:w="5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 xml:space="preserve">Отдел культуры, молодёжной политики, физкультуры и спорта Администрации </w:t>
            </w:r>
            <w:proofErr w:type="spellStart"/>
            <w:r w:rsidRPr="008035A9">
              <w:rPr>
                <w:rFonts w:ascii="Calibri" w:eastAsia="Times New Roman" w:hAnsi="Calibri" w:cs="Times New Roman"/>
                <w:color w:val="2D2D2D"/>
                <w:sz w:val="28"/>
                <w:szCs w:val="28"/>
              </w:rPr>
              <w:t>Большесолдатского</w:t>
            </w:r>
            <w:proofErr w:type="spellEnd"/>
            <w:r w:rsidRPr="008035A9">
              <w:rPr>
                <w:rFonts w:ascii="Calibri" w:eastAsia="Times New Roman" w:hAnsi="Calibri" w:cs="Times New Roman"/>
                <w:color w:val="2D2D2D"/>
                <w:sz w:val="28"/>
                <w:szCs w:val="28"/>
              </w:rPr>
              <w:t xml:space="preserve"> района Курской области </w:t>
            </w:r>
          </w:p>
        </w:tc>
      </w:tr>
      <w:tr w:rsidR="008035A9" w:rsidRPr="008035A9" w:rsidTr="008035A9">
        <w:trPr>
          <w:tblCellSpacing w:w="0" w:type="dxa"/>
        </w:trPr>
        <w:tc>
          <w:tcPr>
            <w:tcW w:w="3855" w:type="dxa"/>
            <w:tcBorders>
              <w:top w:val="nil"/>
              <w:left w:val="single" w:sz="6" w:space="0" w:color="000000"/>
              <w:bottom w:val="single" w:sz="6" w:space="0" w:color="000000"/>
              <w:right w:val="nil"/>
            </w:tcBorders>
            <w:tcMar>
              <w:top w:w="0" w:type="dxa"/>
              <w:left w:w="17"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Цель подпрограммы </w:t>
            </w:r>
          </w:p>
        </w:tc>
        <w:tc>
          <w:tcPr>
            <w:tcW w:w="57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сохранение   культурного   и    исторического</w:t>
            </w:r>
            <w:r w:rsidRPr="008035A9">
              <w:rPr>
                <w:rFonts w:ascii="Calibri" w:eastAsia="Times New Roman" w:hAnsi="Calibri" w:cs="Times New Roman"/>
                <w:color w:val="2D2D2D"/>
                <w:sz w:val="28"/>
                <w:szCs w:val="28"/>
              </w:rPr>
              <w:br/>
              <w:t>наследия,  расширение  доступа  населения   к</w:t>
            </w:r>
            <w:r w:rsidRPr="008035A9">
              <w:rPr>
                <w:rFonts w:ascii="Calibri" w:eastAsia="Times New Roman" w:hAnsi="Calibri" w:cs="Times New Roman"/>
                <w:color w:val="2D2D2D"/>
                <w:sz w:val="28"/>
                <w:szCs w:val="28"/>
              </w:rPr>
              <w:br/>
              <w:t>культурным ценностям и информации  </w:t>
            </w:r>
          </w:p>
        </w:tc>
      </w:tr>
      <w:tr w:rsidR="008035A9" w:rsidRPr="008035A9" w:rsidTr="008035A9">
        <w:trPr>
          <w:tblCellSpacing w:w="0" w:type="dxa"/>
        </w:trPr>
        <w:tc>
          <w:tcPr>
            <w:tcW w:w="3855" w:type="dxa"/>
            <w:tcBorders>
              <w:top w:val="nil"/>
              <w:left w:val="single" w:sz="6" w:space="0" w:color="000000"/>
              <w:bottom w:val="single" w:sz="6" w:space="0" w:color="000000"/>
              <w:right w:val="nil"/>
            </w:tcBorders>
            <w:tcMar>
              <w:top w:w="0" w:type="dxa"/>
              <w:left w:w="17"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Задачи подпрограммы </w:t>
            </w:r>
          </w:p>
        </w:tc>
        <w:tc>
          <w:tcPr>
            <w:tcW w:w="57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обеспечение   сохранности   и   использования</w:t>
            </w:r>
            <w:r w:rsidRPr="008035A9">
              <w:rPr>
                <w:rFonts w:ascii="Calibri" w:eastAsia="Times New Roman" w:hAnsi="Calibri" w:cs="Times New Roman"/>
                <w:color w:val="2D2D2D"/>
                <w:sz w:val="28"/>
                <w:szCs w:val="28"/>
              </w:rPr>
              <w:br/>
              <w:t>объектов культурного наследия;               </w:t>
            </w:r>
            <w:r w:rsidRPr="008035A9">
              <w:rPr>
                <w:rFonts w:ascii="Calibri" w:eastAsia="Times New Roman" w:hAnsi="Calibri" w:cs="Times New Roman"/>
                <w:color w:val="2D2D2D"/>
                <w:sz w:val="28"/>
                <w:szCs w:val="28"/>
              </w:rPr>
              <w:br/>
              <w:t>повышение доступности и качества библиотечных</w:t>
            </w:r>
            <w:r w:rsidRPr="008035A9">
              <w:rPr>
                <w:rFonts w:ascii="Calibri" w:eastAsia="Times New Roman" w:hAnsi="Calibri" w:cs="Times New Roman"/>
                <w:color w:val="2D2D2D"/>
                <w:sz w:val="28"/>
                <w:szCs w:val="28"/>
              </w:rPr>
              <w:br/>
              <w:t>услуг;                                       </w:t>
            </w:r>
            <w:r w:rsidRPr="008035A9">
              <w:rPr>
                <w:rFonts w:ascii="Calibri" w:eastAsia="Times New Roman" w:hAnsi="Calibri" w:cs="Times New Roman"/>
                <w:color w:val="2D2D2D"/>
                <w:sz w:val="28"/>
                <w:szCs w:val="28"/>
              </w:rPr>
              <w:br/>
              <w:t>повышение  доступности  и  качества  музейных</w:t>
            </w:r>
            <w:r w:rsidRPr="008035A9">
              <w:rPr>
                <w:rFonts w:ascii="Calibri" w:eastAsia="Times New Roman" w:hAnsi="Calibri" w:cs="Times New Roman"/>
                <w:color w:val="2D2D2D"/>
                <w:sz w:val="28"/>
                <w:szCs w:val="28"/>
              </w:rPr>
              <w:br/>
              <w:t>услуг                                        </w:t>
            </w:r>
          </w:p>
        </w:tc>
      </w:tr>
      <w:tr w:rsidR="008035A9" w:rsidRPr="008035A9" w:rsidTr="008035A9">
        <w:trPr>
          <w:tblCellSpacing w:w="0" w:type="dxa"/>
        </w:trPr>
        <w:tc>
          <w:tcPr>
            <w:tcW w:w="3855" w:type="dxa"/>
            <w:tcBorders>
              <w:top w:val="nil"/>
              <w:left w:val="single" w:sz="6" w:space="0" w:color="000000"/>
              <w:bottom w:val="single" w:sz="6" w:space="0" w:color="000000"/>
              <w:right w:val="nil"/>
            </w:tcBorders>
            <w:tcMar>
              <w:top w:w="0" w:type="dxa"/>
              <w:left w:w="17"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Целевые индикаторы и       </w:t>
            </w:r>
            <w:r w:rsidRPr="008035A9">
              <w:rPr>
                <w:rFonts w:ascii="Calibri" w:eastAsia="Times New Roman" w:hAnsi="Calibri" w:cs="Times New Roman"/>
                <w:color w:val="2D2D2D"/>
                <w:sz w:val="28"/>
                <w:szCs w:val="28"/>
              </w:rPr>
              <w:br/>
            </w:r>
            <w:r w:rsidRPr="008035A9">
              <w:rPr>
                <w:rFonts w:ascii="Calibri" w:eastAsia="Times New Roman" w:hAnsi="Calibri" w:cs="Times New Roman"/>
                <w:color w:val="2D2D2D"/>
                <w:sz w:val="28"/>
                <w:szCs w:val="28"/>
              </w:rPr>
              <w:lastRenderedPageBreak/>
              <w:t>показатели подпрограммы    </w:t>
            </w:r>
          </w:p>
        </w:tc>
        <w:tc>
          <w:tcPr>
            <w:tcW w:w="57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lastRenderedPageBreak/>
              <w:t xml:space="preserve">доля </w:t>
            </w:r>
            <w:r w:rsidRPr="008035A9">
              <w:rPr>
                <w:rFonts w:ascii="Calibri" w:eastAsia="Times New Roman" w:hAnsi="Calibri" w:cs="Times New Roman"/>
                <w:color w:val="2D2D2D"/>
                <w:sz w:val="28"/>
                <w:szCs w:val="28"/>
              </w:rPr>
              <w:lastRenderedPageBreak/>
              <w:t>отреставрированных  недвижимых  объектов культурного  наследия  в   общем   количестве недвижимых  объектов  культурного   наследия, требующих реставрации, процент;            </w:t>
            </w:r>
            <w:r w:rsidRPr="008035A9">
              <w:rPr>
                <w:rFonts w:ascii="Calibri" w:eastAsia="Times New Roman" w:hAnsi="Calibri" w:cs="Times New Roman"/>
                <w:color w:val="2D2D2D"/>
                <w:sz w:val="28"/>
                <w:szCs w:val="28"/>
              </w:rPr>
              <w:br/>
              <w:t xml:space="preserve">охват населения  библиотечным  обслуживанием, процент;   </w:t>
            </w:r>
            <w:r w:rsidRPr="008035A9">
              <w:rPr>
                <w:rFonts w:ascii="Calibri" w:eastAsia="Times New Roman" w:hAnsi="Calibri" w:cs="Times New Roman"/>
                <w:color w:val="2D2D2D"/>
                <w:sz w:val="28"/>
                <w:szCs w:val="28"/>
              </w:rPr>
              <w:br/>
              <w:t>среднее число книговыдач в расчете на 1  тыс. человек населения, тыс. экз.;                </w:t>
            </w:r>
            <w:r w:rsidRPr="008035A9">
              <w:rPr>
                <w:rFonts w:ascii="Calibri" w:eastAsia="Times New Roman" w:hAnsi="Calibri" w:cs="Times New Roman"/>
                <w:color w:val="2D2D2D"/>
                <w:sz w:val="28"/>
                <w:szCs w:val="28"/>
              </w:rPr>
              <w:br/>
              <w:t>количество экземпляров  новых  поступлений  в фонды документов    библиотек, экземпляров;                                 </w:t>
            </w:r>
          </w:p>
        </w:tc>
      </w:tr>
      <w:tr w:rsidR="008035A9" w:rsidRPr="008035A9" w:rsidTr="008035A9">
        <w:trPr>
          <w:tblCellSpacing w:w="0" w:type="dxa"/>
        </w:trPr>
        <w:tc>
          <w:tcPr>
            <w:tcW w:w="3855" w:type="dxa"/>
            <w:tcBorders>
              <w:top w:val="nil"/>
              <w:left w:val="single" w:sz="6" w:space="0" w:color="000000"/>
              <w:bottom w:val="single" w:sz="6" w:space="0" w:color="000000"/>
              <w:right w:val="nil"/>
            </w:tcBorders>
            <w:tcMar>
              <w:top w:w="0" w:type="dxa"/>
              <w:left w:w="17"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lastRenderedPageBreak/>
              <w:t>Этапы и сроки реализации подпрограммы              </w:t>
            </w:r>
          </w:p>
        </w:tc>
        <w:tc>
          <w:tcPr>
            <w:tcW w:w="57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2017 - 2021 годы, в один этап </w:t>
            </w:r>
          </w:p>
        </w:tc>
      </w:tr>
      <w:tr w:rsidR="008035A9" w:rsidRPr="008035A9" w:rsidTr="008035A9">
        <w:trPr>
          <w:tblCellSpacing w:w="0" w:type="dxa"/>
        </w:trPr>
        <w:tc>
          <w:tcPr>
            <w:tcW w:w="3855" w:type="dxa"/>
            <w:tcBorders>
              <w:top w:val="nil"/>
              <w:left w:val="single" w:sz="6" w:space="0" w:color="000000"/>
              <w:bottom w:val="single" w:sz="6" w:space="0" w:color="000000"/>
              <w:right w:val="nil"/>
            </w:tcBorders>
            <w:tcMar>
              <w:top w:w="0" w:type="dxa"/>
              <w:left w:w="17"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Объемы бюджетных           </w:t>
            </w:r>
            <w:r w:rsidRPr="008035A9">
              <w:rPr>
                <w:rFonts w:ascii="Calibri" w:eastAsia="Times New Roman" w:hAnsi="Calibri" w:cs="Times New Roman"/>
                <w:color w:val="2D2D2D"/>
                <w:sz w:val="28"/>
                <w:szCs w:val="28"/>
              </w:rPr>
              <w:br/>
              <w:t>ассигнований подпрограммы  </w:t>
            </w:r>
          </w:p>
        </w:tc>
        <w:tc>
          <w:tcPr>
            <w:tcW w:w="57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По подпрограмме 2  </w:t>
            </w:r>
            <w:r w:rsidRPr="008035A9">
              <w:rPr>
                <w:rFonts w:ascii="Calibri" w:eastAsia="Times New Roman" w:hAnsi="Calibri" w:cs="Times New Roman"/>
                <w:b/>
                <w:bCs/>
                <w:color w:val="000000"/>
                <w:sz w:val="28"/>
                <w:szCs w:val="28"/>
              </w:rPr>
              <w:t>"Наследие"</w:t>
            </w:r>
            <w:r w:rsidRPr="008035A9">
              <w:rPr>
                <w:rFonts w:ascii="Calibri" w:eastAsia="Times New Roman" w:hAnsi="Calibri" w:cs="Times New Roman"/>
                <w:color w:val="000000"/>
                <w:sz w:val="28"/>
                <w:szCs w:val="28"/>
              </w:rPr>
              <w:t xml:space="preserve"> общий объем  бюджетных ассигнований   составляет </w:t>
            </w:r>
            <w:r w:rsidRPr="008035A9">
              <w:rPr>
                <w:rFonts w:ascii="Calibri" w:eastAsia="Times New Roman" w:hAnsi="Calibri" w:cs="Times New Roman"/>
                <w:b/>
                <w:bCs/>
                <w:color w:val="000000"/>
                <w:sz w:val="28"/>
                <w:szCs w:val="28"/>
              </w:rPr>
              <w:t>65 327 976,0</w:t>
            </w:r>
            <w:r w:rsidRPr="008035A9">
              <w:rPr>
                <w:rFonts w:ascii="Calibri" w:eastAsia="Times New Roman" w:hAnsi="Calibri" w:cs="Times New Roman"/>
                <w:color w:val="000000"/>
                <w:sz w:val="28"/>
                <w:szCs w:val="28"/>
              </w:rPr>
              <w:t xml:space="preserve"> рублей.</w:t>
            </w: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Бюджетные ассигнования на реализацию Программы  по</w:t>
            </w:r>
            <w:r w:rsidRPr="008035A9">
              <w:rPr>
                <w:rFonts w:ascii="Calibri" w:eastAsia="Times New Roman" w:hAnsi="Calibri" w:cs="Times New Roman"/>
                <w:color w:val="000000"/>
                <w:sz w:val="28"/>
                <w:szCs w:val="28"/>
              </w:rPr>
              <w:br/>
              <w:t>годам распределяются в следующих объемах:   </w:t>
            </w: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2017г. – </w:t>
            </w:r>
            <w:r w:rsidRPr="008035A9">
              <w:rPr>
                <w:rFonts w:ascii="Calibri" w:eastAsia="Times New Roman" w:hAnsi="Calibri" w:cs="Times New Roman"/>
                <w:b/>
                <w:bCs/>
                <w:color w:val="000000"/>
                <w:sz w:val="28"/>
                <w:szCs w:val="28"/>
              </w:rPr>
              <w:t xml:space="preserve">9 043 198,0 </w:t>
            </w:r>
            <w:r w:rsidRPr="008035A9">
              <w:rPr>
                <w:rFonts w:ascii="Calibri" w:eastAsia="Times New Roman" w:hAnsi="Calibri" w:cs="Times New Roman"/>
                <w:color w:val="000000"/>
                <w:sz w:val="28"/>
                <w:szCs w:val="28"/>
              </w:rPr>
              <w:t>рублей, в том числе:</w:t>
            </w: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Обл. бюджет –</w:t>
            </w:r>
            <w:r w:rsidRPr="008035A9">
              <w:rPr>
                <w:rFonts w:ascii="Calibri" w:eastAsia="Times New Roman" w:hAnsi="Calibri" w:cs="Times New Roman"/>
                <w:b/>
                <w:bCs/>
                <w:color w:val="000000"/>
                <w:sz w:val="28"/>
                <w:szCs w:val="28"/>
              </w:rPr>
              <w:t>657 958, 34</w:t>
            </w:r>
            <w:r w:rsidRPr="008035A9">
              <w:rPr>
                <w:rFonts w:ascii="Calibri" w:eastAsia="Times New Roman" w:hAnsi="Calibri" w:cs="Times New Roman"/>
                <w:color w:val="000000"/>
                <w:sz w:val="28"/>
                <w:szCs w:val="28"/>
              </w:rPr>
              <w:t xml:space="preserve"> руб., </w:t>
            </w:r>
            <w:proofErr w:type="spellStart"/>
            <w:r w:rsidRPr="008035A9">
              <w:rPr>
                <w:rFonts w:ascii="Calibri" w:eastAsia="Times New Roman" w:hAnsi="Calibri" w:cs="Times New Roman"/>
                <w:color w:val="000000"/>
                <w:sz w:val="28"/>
                <w:szCs w:val="28"/>
              </w:rPr>
              <w:t>мун</w:t>
            </w:r>
            <w:proofErr w:type="spellEnd"/>
            <w:r w:rsidRPr="008035A9">
              <w:rPr>
                <w:rFonts w:ascii="Calibri" w:eastAsia="Times New Roman" w:hAnsi="Calibri" w:cs="Times New Roman"/>
                <w:color w:val="000000"/>
                <w:sz w:val="28"/>
                <w:szCs w:val="28"/>
              </w:rPr>
              <w:t xml:space="preserve">. бюджет - </w:t>
            </w:r>
            <w:r w:rsidRPr="008035A9">
              <w:rPr>
                <w:rFonts w:ascii="Calibri" w:eastAsia="Times New Roman" w:hAnsi="Calibri" w:cs="Times New Roman"/>
                <w:b/>
                <w:bCs/>
                <w:color w:val="000000"/>
                <w:sz w:val="28"/>
                <w:szCs w:val="28"/>
              </w:rPr>
              <w:t>8 385 239,66</w:t>
            </w:r>
            <w:r w:rsidRPr="008035A9">
              <w:rPr>
                <w:rFonts w:ascii="Calibri" w:eastAsia="Times New Roman" w:hAnsi="Calibri" w:cs="Times New Roman"/>
                <w:color w:val="000000"/>
                <w:sz w:val="28"/>
                <w:szCs w:val="28"/>
              </w:rPr>
              <w:t xml:space="preserve"> руб.</w:t>
            </w: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2018г.-  </w:t>
            </w:r>
            <w:r w:rsidRPr="008035A9">
              <w:rPr>
                <w:rFonts w:ascii="Calibri" w:eastAsia="Times New Roman" w:hAnsi="Calibri" w:cs="Times New Roman"/>
                <w:b/>
                <w:bCs/>
                <w:color w:val="000000"/>
                <w:sz w:val="28"/>
                <w:szCs w:val="28"/>
              </w:rPr>
              <w:t xml:space="preserve">10 031 224,0 </w:t>
            </w:r>
            <w:r w:rsidRPr="008035A9">
              <w:rPr>
                <w:rFonts w:ascii="Calibri" w:eastAsia="Times New Roman" w:hAnsi="Calibri" w:cs="Times New Roman"/>
                <w:color w:val="000000"/>
                <w:sz w:val="28"/>
                <w:szCs w:val="28"/>
              </w:rPr>
              <w:t>рублей, в том числе:</w:t>
            </w: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Обл. бюджет – </w:t>
            </w:r>
            <w:r w:rsidRPr="008035A9">
              <w:rPr>
                <w:rFonts w:ascii="Calibri" w:eastAsia="Times New Roman" w:hAnsi="Calibri" w:cs="Times New Roman"/>
                <w:b/>
                <w:bCs/>
                <w:color w:val="000000"/>
                <w:sz w:val="28"/>
                <w:szCs w:val="28"/>
              </w:rPr>
              <w:t>800 893,0</w:t>
            </w:r>
            <w:r w:rsidRPr="008035A9">
              <w:rPr>
                <w:rFonts w:ascii="Calibri" w:eastAsia="Times New Roman" w:hAnsi="Calibri" w:cs="Times New Roman"/>
                <w:color w:val="000000"/>
                <w:sz w:val="28"/>
                <w:szCs w:val="28"/>
              </w:rPr>
              <w:t xml:space="preserve"> руб., </w:t>
            </w:r>
            <w:proofErr w:type="spellStart"/>
            <w:r w:rsidRPr="008035A9">
              <w:rPr>
                <w:rFonts w:ascii="Calibri" w:eastAsia="Times New Roman" w:hAnsi="Calibri" w:cs="Times New Roman"/>
                <w:color w:val="000000"/>
                <w:sz w:val="28"/>
                <w:szCs w:val="28"/>
              </w:rPr>
              <w:t>мун</w:t>
            </w:r>
            <w:proofErr w:type="spellEnd"/>
            <w:r w:rsidRPr="008035A9">
              <w:rPr>
                <w:rFonts w:ascii="Calibri" w:eastAsia="Times New Roman" w:hAnsi="Calibri" w:cs="Times New Roman"/>
                <w:color w:val="000000"/>
                <w:sz w:val="28"/>
                <w:szCs w:val="28"/>
              </w:rPr>
              <w:t xml:space="preserve">. бюджет – </w:t>
            </w: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9 230 331,0</w:t>
            </w:r>
            <w:r w:rsidRPr="008035A9">
              <w:rPr>
                <w:rFonts w:ascii="Calibri" w:eastAsia="Times New Roman" w:hAnsi="Calibri" w:cs="Times New Roman"/>
                <w:color w:val="000000"/>
                <w:sz w:val="28"/>
                <w:szCs w:val="28"/>
              </w:rPr>
              <w:t xml:space="preserve"> 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2019 г. – </w:t>
            </w:r>
            <w:r w:rsidRPr="008035A9">
              <w:rPr>
                <w:rFonts w:ascii="Times New Roman" w:eastAsia="Times New Roman" w:hAnsi="Times New Roman" w:cs="Times New Roman"/>
                <w:b/>
                <w:bCs/>
                <w:color w:val="000000"/>
                <w:sz w:val="28"/>
                <w:szCs w:val="28"/>
              </w:rPr>
              <w:t>11 152 484, 0</w:t>
            </w:r>
            <w:r w:rsidRPr="008035A9">
              <w:rPr>
                <w:rFonts w:ascii="Times New Roman" w:eastAsia="Times New Roman" w:hAnsi="Times New Roman" w:cs="Times New Roman"/>
                <w:color w:val="000000"/>
                <w:sz w:val="28"/>
                <w:szCs w:val="28"/>
              </w:rPr>
              <w:t xml:space="preserve"> рублей,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Обл. Бюджет -</w:t>
            </w:r>
            <w:r w:rsidRPr="008035A9">
              <w:rPr>
                <w:rFonts w:ascii="Times New Roman" w:eastAsia="Times New Roman" w:hAnsi="Times New Roman" w:cs="Times New Roman"/>
                <w:b/>
                <w:bCs/>
                <w:color w:val="000000"/>
                <w:sz w:val="28"/>
                <w:szCs w:val="28"/>
              </w:rPr>
              <w:t xml:space="preserve">586 883,0 </w:t>
            </w:r>
            <w:proofErr w:type="spellStart"/>
            <w:r w:rsidRPr="008035A9">
              <w:rPr>
                <w:rFonts w:ascii="Times New Roman" w:eastAsia="Times New Roman" w:hAnsi="Times New Roman" w:cs="Times New Roman"/>
                <w:b/>
                <w:bCs/>
                <w:color w:val="000000"/>
                <w:sz w:val="28"/>
                <w:szCs w:val="28"/>
              </w:rPr>
              <w:t>руб</w:t>
            </w:r>
            <w:proofErr w:type="spellEnd"/>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 </w:t>
            </w:r>
            <w:r w:rsidRPr="008035A9">
              <w:rPr>
                <w:rFonts w:ascii="Times New Roman" w:eastAsia="Times New Roman" w:hAnsi="Times New Roman" w:cs="Times New Roman"/>
                <w:b/>
                <w:bCs/>
                <w:color w:val="000000"/>
                <w:sz w:val="28"/>
                <w:szCs w:val="28"/>
              </w:rPr>
              <w:t>10 565 601, 0 руб</w:t>
            </w:r>
            <w:r w:rsidRPr="008035A9">
              <w:rPr>
                <w:rFonts w:ascii="Times New Roman" w:eastAsia="Times New Roman" w:hAnsi="Times New Roman" w:cs="Times New Roman"/>
                <w:color w:val="000000"/>
                <w:sz w:val="28"/>
                <w:szCs w:val="28"/>
              </w:rPr>
              <w:t>.</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lastRenderedPageBreak/>
              <w:t xml:space="preserve">2020 г. </w:t>
            </w:r>
            <w:r w:rsidRPr="008035A9">
              <w:rPr>
                <w:rFonts w:ascii="Times New Roman" w:eastAsia="Times New Roman" w:hAnsi="Times New Roman" w:cs="Times New Roman"/>
                <w:b/>
                <w:bCs/>
                <w:color w:val="000000"/>
                <w:sz w:val="28"/>
                <w:szCs w:val="28"/>
              </w:rPr>
              <w:t xml:space="preserve">– 11 345 964,0 </w:t>
            </w:r>
            <w:r w:rsidRPr="008035A9">
              <w:rPr>
                <w:rFonts w:ascii="Times New Roman" w:eastAsia="Times New Roman" w:hAnsi="Times New Roman" w:cs="Times New Roman"/>
                <w:color w:val="000000"/>
                <w:sz w:val="28"/>
                <w:szCs w:val="28"/>
              </w:rPr>
              <w:t>рублей,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Обл. Бюджет -</w:t>
            </w:r>
            <w:r w:rsidRPr="008035A9">
              <w:rPr>
                <w:rFonts w:ascii="Times New Roman" w:eastAsia="Times New Roman" w:hAnsi="Times New Roman" w:cs="Times New Roman"/>
                <w:b/>
                <w:bCs/>
                <w:color w:val="000000"/>
                <w:sz w:val="28"/>
                <w:szCs w:val="28"/>
              </w:rPr>
              <w:t xml:space="preserve">578 684,0 </w:t>
            </w:r>
            <w:proofErr w:type="spellStart"/>
            <w:r w:rsidRPr="008035A9">
              <w:rPr>
                <w:rFonts w:ascii="Times New Roman" w:eastAsia="Times New Roman" w:hAnsi="Times New Roman" w:cs="Times New Roman"/>
                <w:b/>
                <w:bCs/>
                <w:color w:val="000000"/>
                <w:sz w:val="28"/>
                <w:szCs w:val="28"/>
              </w:rPr>
              <w:t>руб</w:t>
            </w:r>
            <w:proofErr w:type="spellEnd"/>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 </w:t>
            </w:r>
            <w:r w:rsidRPr="008035A9">
              <w:rPr>
                <w:rFonts w:ascii="Times New Roman" w:eastAsia="Times New Roman" w:hAnsi="Times New Roman" w:cs="Times New Roman"/>
                <w:b/>
                <w:bCs/>
                <w:color w:val="000000"/>
                <w:sz w:val="28"/>
                <w:szCs w:val="28"/>
              </w:rPr>
              <w:t>10  767 280, 0 руб</w:t>
            </w:r>
            <w:r w:rsidRPr="008035A9">
              <w:rPr>
                <w:rFonts w:ascii="Times New Roman" w:eastAsia="Times New Roman" w:hAnsi="Times New Roman" w:cs="Times New Roman"/>
                <w:color w:val="000000"/>
                <w:sz w:val="28"/>
                <w:szCs w:val="28"/>
              </w:rPr>
              <w:t>.</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2021 г. </w:t>
            </w:r>
            <w:r w:rsidRPr="008035A9">
              <w:rPr>
                <w:rFonts w:ascii="Times New Roman" w:eastAsia="Times New Roman" w:hAnsi="Times New Roman" w:cs="Times New Roman"/>
                <w:b/>
                <w:bCs/>
                <w:color w:val="000000"/>
                <w:sz w:val="28"/>
                <w:szCs w:val="28"/>
              </w:rPr>
              <w:t>- 11 664 522,0</w:t>
            </w:r>
            <w:r w:rsidRPr="008035A9">
              <w:rPr>
                <w:rFonts w:ascii="Times New Roman" w:eastAsia="Times New Roman" w:hAnsi="Times New Roman" w:cs="Times New Roman"/>
                <w:color w:val="000000"/>
                <w:sz w:val="28"/>
                <w:szCs w:val="28"/>
              </w:rPr>
              <w:t xml:space="preserve"> </w:t>
            </w:r>
            <w:r w:rsidRPr="008035A9">
              <w:rPr>
                <w:rFonts w:ascii="Times New Roman" w:eastAsia="Times New Roman" w:hAnsi="Times New Roman" w:cs="Times New Roman"/>
                <w:b/>
                <w:bCs/>
                <w:color w:val="000000"/>
                <w:sz w:val="28"/>
                <w:szCs w:val="28"/>
              </w:rPr>
              <w:t>рублей,</w:t>
            </w:r>
            <w:r w:rsidRPr="008035A9">
              <w:rPr>
                <w:rFonts w:ascii="Times New Roman" w:eastAsia="Times New Roman" w:hAnsi="Times New Roman" w:cs="Times New Roman"/>
                <w:color w:val="000000"/>
                <w:sz w:val="28"/>
                <w:szCs w:val="28"/>
              </w:rPr>
              <w:t xml:space="preserve">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Обл. Бюджет - </w:t>
            </w:r>
            <w:r w:rsidRPr="008035A9">
              <w:rPr>
                <w:rFonts w:ascii="Times New Roman" w:eastAsia="Times New Roman" w:hAnsi="Times New Roman" w:cs="Times New Roman"/>
                <w:b/>
                <w:bCs/>
                <w:color w:val="000000"/>
                <w:sz w:val="28"/>
                <w:szCs w:val="28"/>
              </w:rPr>
              <w:t xml:space="preserve">578684,0 </w:t>
            </w:r>
            <w:proofErr w:type="spellStart"/>
            <w:r w:rsidRPr="008035A9">
              <w:rPr>
                <w:rFonts w:ascii="Times New Roman" w:eastAsia="Times New Roman" w:hAnsi="Times New Roman" w:cs="Times New Roman"/>
                <w:b/>
                <w:bCs/>
                <w:color w:val="000000"/>
                <w:sz w:val="28"/>
                <w:szCs w:val="28"/>
              </w:rPr>
              <w:t>руб</w:t>
            </w:r>
            <w:proofErr w:type="spellEnd"/>
            <w:r w:rsidRPr="008035A9">
              <w:rPr>
                <w:rFonts w:ascii="Times New Roman" w:eastAsia="Times New Roman" w:hAnsi="Times New Roman" w:cs="Times New Roman"/>
                <w:b/>
                <w:bCs/>
                <w:color w:val="000000"/>
                <w:sz w:val="28"/>
                <w:szCs w:val="28"/>
              </w:rPr>
              <w:t>,</w:t>
            </w:r>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 </w:t>
            </w:r>
            <w:r w:rsidRPr="008035A9">
              <w:rPr>
                <w:rFonts w:ascii="Times New Roman" w:eastAsia="Times New Roman" w:hAnsi="Times New Roman" w:cs="Times New Roman"/>
                <w:b/>
                <w:bCs/>
                <w:color w:val="000000"/>
                <w:sz w:val="28"/>
                <w:szCs w:val="28"/>
              </w:rPr>
              <w:t>11 085 838,0 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2022 г - </w:t>
            </w:r>
            <w:r w:rsidRPr="008035A9">
              <w:rPr>
                <w:rFonts w:ascii="Times New Roman" w:eastAsia="Times New Roman" w:hAnsi="Times New Roman" w:cs="Times New Roman"/>
                <w:b/>
                <w:bCs/>
                <w:color w:val="000000"/>
                <w:sz w:val="28"/>
                <w:szCs w:val="28"/>
              </w:rPr>
              <w:t xml:space="preserve">12 090 584,0 </w:t>
            </w:r>
            <w:r w:rsidRPr="008035A9">
              <w:rPr>
                <w:rFonts w:ascii="Times New Roman" w:eastAsia="Times New Roman" w:hAnsi="Times New Roman" w:cs="Times New Roman"/>
                <w:color w:val="000000"/>
                <w:sz w:val="28"/>
                <w:szCs w:val="28"/>
              </w:rPr>
              <w:t>рублей, в том числе:</w:t>
            </w:r>
          </w:p>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Обл. бюджет - </w:t>
            </w:r>
            <w:r w:rsidRPr="008035A9">
              <w:rPr>
                <w:rFonts w:ascii="Times New Roman" w:eastAsia="Times New Roman" w:hAnsi="Times New Roman" w:cs="Times New Roman"/>
                <w:b/>
                <w:bCs/>
                <w:color w:val="000000"/>
                <w:sz w:val="28"/>
                <w:szCs w:val="28"/>
              </w:rPr>
              <w:t>578 684,0 руб</w:t>
            </w:r>
            <w:r w:rsidRPr="008035A9">
              <w:rPr>
                <w:rFonts w:ascii="Times New Roman" w:eastAsia="Times New Roman" w:hAnsi="Times New Roman" w:cs="Times New Roman"/>
                <w:color w:val="000000"/>
                <w:sz w:val="28"/>
                <w:szCs w:val="28"/>
              </w:rPr>
              <w:t>., мун</w:t>
            </w:r>
            <w:proofErr w:type="gramStart"/>
            <w:r w:rsidRPr="008035A9">
              <w:rPr>
                <w:rFonts w:ascii="Times New Roman" w:eastAsia="Times New Roman" w:hAnsi="Times New Roman" w:cs="Times New Roman"/>
                <w:color w:val="000000"/>
                <w:sz w:val="28"/>
                <w:szCs w:val="28"/>
              </w:rPr>
              <w:t>.б</w:t>
            </w:r>
            <w:proofErr w:type="gramEnd"/>
            <w:r w:rsidRPr="008035A9">
              <w:rPr>
                <w:rFonts w:ascii="Times New Roman" w:eastAsia="Times New Roman" w:hAnsi="Times New Roman" w:cs="Times New Roman"/>
                <w:color w:val="000000"/>
                <w:sz w:val="28"/>
                <w:szCs w:val="28"/>
              </w:rPr>
              <w:t>юджет-</w:t>
            </w:r>
            <w:r w:rsidRPr="008035A9">
              <w:rPr>
                <w:rFonts w:ascii="Times New Roman" w:eastAsia="Times New Roman" w:hAnsi="Times New Roman" w:cs="Times New Roman"/>
                <w:b/>
                <w:bCs/>
                <w:color w:val="000000"/>
                <w:sz w:val="28"/>
                <w:szCs w:val="28"/>
              </w:rPr>
              <w:t>11 511 900,0 руб.</w:t>
            </w:r>
            <w:r w:rsidRPr="008035A9">
              <w:rPr>
                <w:rFonts w:ascii="Times New Roman" w:eastAsia="Times New Roman" w:hAnsi="Times New Roman" w:cs="Times New Roman"/>
                <w:color w:val="000000"/>
                <w:sz w:val="28"/>
                <w:szCs w:val="28"/>
              </w:rPr>
              <w:t> </w:t>
            </w:r>
          </w:p>
        </w:tc>
      </w:tr>
      <w:tr w:rsidR="008035A9" w:rsidRPr="008035A9" w:rsidTr="008035A9">
        <w:trPr>
          <w:tblCellSpacing w:w="0" w:type="dxa"/>
        </w:trPr>
        <w:tc>
          <w:tcPr>
            <w:tcW w:w="3855" w:type="dxa"/>
            <w:tcBorders>
              <w:top w:val="nil"/>
              <w:left w:val="single" w:sz="6" w:space="0" w:color="000000"/>
              <w:bottom w:val="single" w:sz="6" w:space="0" w:color="000000"/>
              <w:right w:val="nil"/>
            </w:tcBorders>
            <w:tcMar>
              <w:top w:w="0" w:type="dxa"/>
              <w:left w:w="17"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lastRenderedPageBreak/>
              <w:t>Ожидаемые результаты       </w:t>
            </w:r>
            <w:r w:rsidRPr="008035A9">
              <w:rPr>
                <w:rFonts w:ascii="Calibri" w:eastAsia="Times New Roman" w:hAnsi="Calibri" w:cs="Times New Roman"/>
                <w:color w:val="2D2D2D"/>
                <w:sz w:val="28"/>
                <w:szCs w:val="28"/>
              </w:rPr>
              <w:br/>
              <w:t>реализации подпрограммы    </w:t>
            </w:r>
          </w:p>
        </w:tc>
        <w:tc>
          <w:tcPr>
            <w:tcW w:w="57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Наличие полной и исчерпывающей информации  об объектах   культурного   наследия,    включая информацию   о его  предмете   охраны    и территории;                                  </w:t>
            </w:r>
            <w:r w:rsidRPr="008035A9">
              <w:rPr>
                <w:rFonts w:ascii="Calibri" w:eastAsia="Times New Roman" w:hAnsi="Calibri" w:cs="Times New Roman"/>
                <w:color w:val="2D2D2D"/>
                <w:sz w:val="28"/>
                <w:szCs w:val="28"/>
              </w:rPr>
              <w:br/>
              <w:t>высокий уровень сохранности  и  эффективности использования объектов культурного наследия;</w:t>
            </w:r>
            <w:r w:rsidRPr="008035A9">
              <w:rPr>
                <w:rFonts w:ascii="Calibri" w:eastAsia="Times New Roman" w:hAnsi="Calibri" w:cs="Times New Roman"/>
                <w:color w:val="2D2D2D"/>
                <w:sz w:val="28"/>
                <w:szCs w:val="28"/>
              </w:rPr>
              <w:br/>
              <w:t>высокий уровень качества и доступности  услуг библиотек;</w:t>
            </w:r>
            <w:r w:rsidRPr="008035A9">
              <w:rPr>
                <w:rFonts w:ascii="Calibri" w:eastAsia="Times New Roman" w:hAnsi="Calibri" w:cs="Times New Roman"/>
                <w:color w:val="2D2D2D"/>
                <w:sz w:val="28"/>
                <w:szCs w:val="28"/>
              </w:rPr>
              <w:br/>
              <w:t>улучшение укомплектованности библиотечных фондов;           </w:t>
            </w:r>
            <w:r w:rsidRPr="008035A9">
              <w:rPr>
                <w:rFonts w:ascii="Calibri" w:eastAsia="Times New Roman" w:hAnsi="Calibri" w:cs="Times New Roman"/>
                <w:color w:val="2D2D2D"/>
                <w:sz w:val="28"/>
                <w:szCs w:val="28"/>
              </w:rPr>
              <w:br/>
              <w:t>высокий уровень сохранности  и  эффективности использования библиотечных фондов;</w:t>
            </w:r>
            <w:r w:rsidRPr="008035A9">
              <w:rPr>
                <w:rFonts w:ascii="Calibri" w:eastAsia="Times New Roman" w:hAnsi="Calibri" w:cs="Times New Roman"/>
                <w:color w:val="2D2D2D"/>
                <w:sz w:val="28"/>
                <w:szCs w:val="28"/>
              </w:rPr>
              <w:br/>
              <w:t>укрепление    материально-технической    базы библиотек;        </w:t>
            </w:r>
            <w:r w:rsidRPr="008035A9">
              <w:rPr>
                <w:rFonts w:ascii="Calibri" w:eastAsia="Times New Roman" w:hAnsi="Calibri" w:cs="Times New Roman"/>
                <w:color w:val="2D2D2D"/>
                <w:sz w:val="28"/>
                <w:szCs w:val="28"/>
              </w:rPr>
              <w:br/>
              <w:t>повышение  среднемесячной  заработной   платы работников библиотек до среднемесячной заработной платы по экономике</w:t>
            </w:r>
            <w:r w:rsidRPr="008035A9">
              <w:rPr>
                <w:rFonts w:ascii="Calibri" w:eastAsia="Times New Roman" w:hAnsi="Calibri" w:cs="Times New Roman"/>
                <w:color w:val="2D2D2D"/>
                <w:sz w:val="28"/>
                <w:szCs w:val="28"/>
              </w:rPr>
              <w:br/>
              <w:t>в регионе;                                   </w:t>
            </w:r>
            <w:r w:rsidRPr="008035A9">
              <w:rPr>
                <w:rFonts w:ascii="Calibri" w:eastAsia="Times New Roman" w:hAnsi="Calibri" w:cs="Times New Roman"/>
                <w:color w:val="2D2D2D"/>
                <w:sz w:val="28"/>
                <w:szCs w:val="28"/>
              </w:rPr>
              <w:br/>
              <w:t>оптимизация  и  модернизация  бюджетной  сети библиотек                        </w:t>
            </w:r>
          </w:p>
        </w:tc>
      </w:tr>
    </w:tbl>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numPr>
          <w:ilvl w:val="0"/>
          <w:numId w:val="3"/>
        </w:numPr>
        <w:spacing w:before="100" w:beforeAutospacing="1" w:after="0"/>
        <w:rPr>
          <w:rFonts w:ascii="Times New Roman" w:eastAsia="Times New Roman" w:hAnsi="Times New Roman" w:cs="Times New Roman"/>
          <w:color w:val="000000"/>
          <w:sz w:val="24"/>
          <w:szCs w:val="24"/>
        </w:rPr>
      </w:pPr>
      <w:r w:rsidRPr="008035A9">
        <w:rPr>
          <w:rFonts w:ascii="Calibri" w:eastAsia="Times New Roman" w:hAnsi="Calibri" w:cs="Times New Roman"/>
          <w:b/>
          <w:bCs/>
          <w:color w:val="242424"/>
          <w:sz w:val="28"/>
          <w:szCs w:val="28"/>
        </w:rPr>
        <w:lastRenderedPageBreak/>
        <w:t>Характеристика сферы реализации подпрограммы, описание основных проблем в указанной сфере и прогноз ее развития</w:t>
      </w:r>
    </w:p>
    <w:p w:rsidR="008035A9" w:rsidRPr="008035A9" w:rsidRDefault="008035A9" w:rsidP="008035A9">
      <w:pPr>
        <w:spacing w:before="100" w:beforeAutospacing="1" w:after="0" w:line="240" w:lineRule="auto"/>
        <w:ind w:left="363"/>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24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Подпрограмма 2 направлена на решение задачи 2 Программы "Сохранение культурного и исторического наследия народа, обеспечение доступа граждан к культурным ценностям".</w:t>
      </w:r>
      <w:r w:rsidRPr="008035A9">
        <w:rPr>
          <w:rFonts w:ascii="Calibri" w:eastAsia="Times New Roman" w:hAnsi="Calibri" w:cs="Times New Roman"/>
          <w:color w:val="2D2D2D"/>
          <w:sz w:val="28"/>
          <w:szCs w:val="28"/>
        </w:rPr>
        <w:br/>
        <w:t xml:space="preserve">     Культурное наследие является духовным, культурным, экономическим и социальным капиталом невосполнимой ценности. Наследие питает современную науку, образование, искусство и является одним из главных оснований любой нации для самоуважения. </w:t>
      </w:r>
      <w:r w:rsidRPr="008035A9">
        <w:rPr>
          <w:rFonts w:ascii="Calibri" w:eastAsia="Times New Roman" w:hAnsi="Calibri" w:cs="Times New Roman"/>
          <w:color w:val="000000"/>
          <w:sz w:val="28"/>
          <w:szCs w:val="28"/>
        </w:rPr>
        <w:t>Сохранение и воспроизводство культурного и исторического наследия является одним из факторов устойчивого социально-экономического развития Курской области.</w:t>
      </w:r>
      <w:r w:rsidRPr="008035A9">
        <w:rPr>
          <w:rFonts w:ascii="Calibri" w:eastAsia="Times New Roman" w:hAnsi="Calibri" w:cs="Times New Roman"/>
          <w:color w:val="000000"/>
          <w:sz w:val="28"/>
          <w:szCs w:val="28"/>
        </w:rPr>
        <w:br/>
        <w:t>     Наследие несет в себе культурные и цивилизационные коды нации. Утрата наследия неизбежно ведет к тому, что общество теряет опору и корни, без которых невозможно никакое развитие. Вне этой культурной среды население теряет свой интеллектуальный и творческий потенциал.</w:t>
      </w:r>
      <w:r w:rsidRPr="008035A9">
        <w:rPr>
          <w:rFonts w:ascii="Calibri" w:eastAsia="Times New Roman" w:hAnsi="Calibri" w:cs="Times New Roman"/>
          <w:color w:val="000000"/>
          <w:sz w:val="28"/>
          <w:szCs w:val="28"/>
        </w:rPr>
        <w:br/>
        <w:t>     Подпрограмма 2 направлена на сохранение и популяризацию культурного наследия района, привлечение внимания общества к его изучению, повышение качества муниципальных услуг, предоставляемых в этой области. Сфера реализации подпрограммы "Наследие" охватывает:</w:t>
      </w:r>
      <w:r w:rsidRPr="008035A9">
        <w:rPr>
          <w:rFonts w:ascii="Calibri" w:eastAsia="Times New Roman" w:hAnsi="Calibri" w:cs="Times New Roman"/>
          <w:color w:val="000000"/>
          <w:sz w:val="28"/>
          <w:szCs w:val="28"/>
        </w:rPr>
        <w:br/>
        <w:t>     сохранение объектов культурного наследия;</w:t>
      </w:r>
      <w:r w:rsidRPr="008035A9">
        <w:rPr>
          <w:rFonts w:ascii="Calibri" w:eastAsia="Times New Roman" w:hAnsi="Calibri" w:cs="Times New Roman"/>
          <w:color w:val="000000"/>
          <w:sz w:val="28"/>
          <w:szCs w:val="28"/>
        </w:rPr>
        <w:br/>
        <w:t>     развитие библиотечного дела.</w:t>
      </w:r>
      <w:r w:rsidRPr="008035A9">
        <w:rPr>
          <w:rFonts w:ascii="Calibri" w:eastAsia="Times New Roman" w:hAnsi="Calibri" w:cs="Times New Roman"/>
          <w:color w:val="000000"/>
          <w:sz w:val="28"/>
          <w:szCs w:val="28"/>
        </w:rPr>
        <w:br/>
        <w:t xml:space="preserve">     Недвижимые памятники истории и культуры составляют важную часть культурного достояния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 Курской области. Они являются основным живым свидетельством развития цивилизации и подлинным отражением древних традиций. Их активная популяризация способствует взаимному пониманию, уважению и сближению народов, ведет к духовному объединению нации на основе единых исторических корней, пробуждает гордость за Родину.</w:t>
      </w:r>
      <w:r w:rsidRPr="008035A9">
        <w:rPr>
          <w:rFonts w:ascii="Calibri" w:eastAsia="Times New Roman" w:hAnsi="Calibri" w:cs="Times New Roman"/>
          <w:color w:val="000000"/>
          <w:sz w:val="28"/>
          <w:szCs w:val="28"/>
        </w:rPr>
        <w:br/>
        <w:t>     </w:t>
      </w:r>
      <w:proofErr w:type="gramStart"/>
      <w:r w:rsidRPr="008035A9">
        <w:rPr>
          <w:rFonts w:ascii="Calibri" w:eastAsia="Times New Roman" w:hAnsi="Calibri" w:cs="Times New Roman"/>
          <w:color w:val="000000"/>
          <w:sz w:val="28"/>
          <w:szCs w:val="28"/>
        </w:rPr>
        <w:t>Сохранение объектов культурного наследия включает направленные на обеспечение физической сохранности объектов культурного наследия, ремонтно-реставрационные работы, в том числе консервацию, ремонт, реставрацию, приспособление объектов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roofErr w:type="gramEnd"/>
      <w:r w:rsidRPr="008035A9">
        <w:rPr>
          <w:rFonts w:ascii="Calibri" w:eastAsia="Times New Roman" w:hAnsi="Calibri" w:cs="Times New Roman"/>
          <w:color w:val="000000"/>
          <w:sz w:val="28"/>
          <w:szCs w:val="28"/>
        </w:rPr>
        <w:br/>
        <w:t>     Сохранение культурных ценностей имеет приоритетное значение для области, так как свободный доступ к культурным ценностям и ознакомление с культурным наследием региона является важнейшим фактором формирования общественного сознания и целостной системы духовных ценностей, влияющих на все сферы государственной и общественной жизни, особенно подрастающего поколения.</w:t>
      </w:r>
      <w:r w:rsidRPr="008035A9">
        <w:rPr>
          <w:rFonts w:ascii="Calibri" w:eastAsia="Times New Roman" w:hAnsi="Calibri" w:cs="Times New Roman"/>
          <w:color w:val="000000"/>
          <w:sz w:val="28"/>
          <w:szCs w:val="28"/>
        </w:rPr>
        <w:br/>
      </w:r>
      <w:r w:rsidRPr="008035A9">
        <w:rPr>
          <w:rFonts w:ascii="Calibri" w:eastAsia="Times New Roman" w:hAnsi="Calibri" w:cs="Times New Roman"/>
          <w:color w:val="000000"/>
          <w:sz w:val="28"/>
          <w:szCs w:val="28"/>
        </w:rPr>
        <w:lastRenderedPageBreak/>
        <w:t>     В настоящее время в области сохранения объектов культурного наследия выделяются следующие основные проблемы:</w:t>
      </w:r>
      <w:r w:rsidRPr="008035A9">
        <w:rPr>
          <w:rFonts w:ascii="Calibri" w:eastAsia="Times New Roman" w:hAnsi="Calibri" w:cs="Times New Roman"/>
          <w:color w:val="000000"/>
          <w:sz w:val="28"/>
          <w:szCs w:val="28"/>
        </w:rPr>
        <w:br/>
        <w:t>     1. Критическое состояние многих памятников.</w:t>
      </w:r>
      <w:r w:rsidRPr="008035A9">
        <w:rPr>
          <w:rFonts w:ascii="Calibri" w:eastAsia="Times New Roman" w:hAnsi="Calibri" w:cs="Times New Roman"/>
          <w:color w:val="000000"/>
          <w:sz w:val="28"/>
          <w:szCs w:val="28"/>
        </w:rPr>
        <w:br/>
        <w:t xml:space="preserve">     Состояние некоторых памятников, находящихся на государственной охране, характеризуется как неудовлетворительное, для большей их части необходимо принятие срочных мер по спасению от разрушения, повреждения и уничтожения. В то же время потребность в реставрационных работах постоянно повышается. Это связано, с одной стороны, с выявлением новых памятников, а с другой стороны, с </w:t>
      </w:r>
      <w:proofErr w:type="gramStart"/>
      <w:r w:rsidRPr="008035A9">
        <w:rPr>
          <w:rFonts w:ascii="Calibri" w:eastAsia="Times New Roman" w:hAnsi="Calibri" w:cs="Times New Roman"/>
          <w:color w:val="000000"/>
          <w:sz w:val="28"/>
          <w:szCs w:val="28"/>
        </w:rPr>
        <w:t>крайне недостаточным</w:t>
      </w:r>
      <w:proofErr w:type="gramEnd"/>
      <w:r w:rsidRPr="008035A9">
        <w:rPr>
          <w:rFonts w:ascii="Calibri" w:eastAsia="Times New Roman" w:hAnsi="Calibri" w:cs="Times New Roman"/>
          <w:color w:val="000000"/>
          <w:sz w:val="28"/>
          <w:szCs w:val="28"/>
        </w:rPr>
        <w:t xml:space="preserve"> развитием реставрационной деятельности.</w:t>
      </w:r>
      <w:r w:rsidRPr="008035A9">
        <w:rPr>
          <w:rFonts w:ascii="Calibri" w:eastAsia="Times New Roman" w:hAnsi="Calibri" w:cs="Times New Roman"/>
          <w:color w:val="000000"/>
          <w:sz w:val="28"/>
          <w:szCs w:val="28"/>
        </w:rPr>
        <w:br/>
        <w:t>     2. Высокая степень амортизации значительного числа зданий, что приводит к возникновению реальной угрозы их утраты.</w:t>
      </w:r>
      <w:r w:rsidRPr="008035A9">
        <w:rPr>
          <w:rFonts w:ascii="Calibri" w:eastAsia="Times New Roman" w:hAnsi="Calibri" w:cs="Times New Roman"/>
          <w:color w:val="000000"/>
          <w:sz w:val="28"/>
          <w:szCs w:val="28"/>
        </w:rPr>
        <w:br/>
        <w:t>     3. Несоответствие условий содержания и использования зданий, памятников современным санитарно-гигиеническим и эксплуатационным требованиям. В первую очередь, к таким объектам относятся памятники и выявленные объекты культурного наследия, используемые в настоящее время под муниципальный жилищный фонд.</w:t>
      </w:r>
      <w:r w:rsidRPr="008035A9">
        <w:rPr>
          <w:rFonts w:ascii="Calibri" w:eastAsia="Times New Roman" w:hAnsi="Calibri" w:cs="Times New Roman"/>
          <w:color w:val="000000"/>
          <w:sz w:val="28"/>
          <w:szCs w:val="28"/>
        </w:rPr>
        <w:br/>
        <w:t>     4. Процессы естественного старения объектов культурного наследия в значительной степени ускоряются в результате неблагоприятных климатических условий (длительность залегания снега и льда, высокая влажность и загазованность атмосферы, стихийные бедствия - паводки, подтопления, оползни) и отсутствия должной защиты зданий-памятников и сооружений от погодных условий, техногенной нагрузки на грунты и конструкции и др.</w:t>
      </w:r>
      <w:r w:rsidRPr="008035A9">
        <w:rPr>
          <w:rFonts w:ascii="Calibri" w:eastAsia="Times New Roman" w:hAnsi="Calibri" w:cs="Times New Roman"/>
          <w:color w:val="000000"/>
          <w:sz w:val="28"/>
          <w:szCs w:val="28"/>
        </w:rPr>
        <w:br/>
        <w:t>     5. Утрата своеобразия историко-архитектурного облика в связи с интенсивным хозяйственным освоением исторических территорий.</w:t>
      </w:r>
      <w:r w:rsidRPr="008035A9">
        <w:rPr>
          <w:rFonts w:ascii="Calibri" w:eastAsia="Times New Roman" w:hAnsi="Calibri" w:cs="Times New Roman"/>
          <w:color w:val="000000"/>
          <w:sz w:val="28"/>
          <w:szCs w:val="28"/>
        </w:rPr>
        <w:br/>
        <w:t>     Российская и мировая практика свидетельствуют о том, что установление зон охраны объектов культурного наследия, требований к режиму использования земель и градостроительным регламентам в границах данных зон является одним из основных</w:t>
      </w:r>
      <w:proofErr w:type="gramStart"/>
      <w:r w:rsidRPr="008035A9">
        <w:rPr>
          <w:rFonts w:ascii="Calibri" w:eastAsia="Times New Roman" w:hAnsi="Calibri" w:cs="Times New Roman"/>
          <w:color w:val="000000"/>
          <w:sz w:val="28"/>
          <w:szCs w:val="28"/>
        </w:rPr>
        <w:t>.</w:t>
      </w:r>
      <w:proofErr w:type="gramEnd"/>
      <w:r w:rsidRPr="008035A9">
        <w:rPr>
          <w:rFonts w:ascii="Calibri" w:eastAsia="Times New Roman" w:hAnsi="Calibri" w:cs="Times New Roman"/>
          <w:color w:val="000000"/>
          <w:sz w:val="28"/>
          <w:szCs w:val="28"/>
        </w:rPr>
        <w:t xml:space="preserve"> </w:t>
      </w:r>
      <w:proofErr w:type="gramStart"/>
      <w:r w:rsidRPr="008035A9">
        <w:rPr>
          <w:rFonts w:ascii="Calibri" w:eastAsia="Times New Roman" w:hAnsi="Calibri" w:cs="Times New Roman"/>
          <w:color w:val="000000"/>
          <w:sz w:val="28"/>
          <w:szCs w:val="28"/>
        </w:rPr>
        <w:t>и</w:t>
      </w:r>
      <w:proofErr w:type="gramEnd"/>
      <w:r w:rsidRPr="008035A9">
        <w:rPr>
          <w:rFonts w:ascii="Calibri" w:eastAsia="Times New Roman" w:hAnsi="Calibri" w:cs="Times New Roman"/>
          <w:color w:val="000000"/>
          <w:sz w:val="28"/>
          <w:szCs w:val="28"/>
        </w:rPr>
        <w:t>нструментов обеспечения сохранности объектов культурного наследия в их исторической градостроительной и природной среде.</w:t>
      </w:r>
      <w:r w:rsidRPr="008035A9">
        <w:rPr>
          <w:rFonts w:ascii="Calibri" w:eastAsia="Times New Roman" w:hAnsi="Calibri" w:cs="Times New Roman"/>
          <w:color w:val="000000"/>
          <w:sz w:val="28"/>
          <w:szCs w:val="28"/>
        </w:rPr>
        <w:br/>
        <w:t>     6. Остается нерешенной проблема регистрации объектов культурного наследия в едином государственном реестре объектов культурного наследия (памятников истории и культуры) народов Российской Федерации.</w:t>
      </w:r>
      <w:r w:rsidRPr="008035A9">
        <w:rPr>
          <w:rFonts w:ascii="Calibri" w:eastAsia="Times New Roman" w:hAnsi="Calibri" w:cs="Times New Roman"/>
          <w:color w:val="000000"/>
          <w:sz w:val="28"/>
          <w:szCs w:val="28"/>
        </w:rPr>
        <w:br/>
        <w:t>     Большое количество памятников истории и культуры на сегодняшний день не внесено в реестр объектов культурного наследия (памятников истории и культуры) народов Российской Федерации, не известно их состояние, характер и масштабы проблем.</w:t>
      </w:r>
      <w:r w:rsidRPr="008035A9">
        <w:rPr>
          <w:rFonts w:ascii="Calibri" w:eastAsia="Times New Roman" w:hAnsi="Calibri" w:cs="Times New Roman"/>
          <w:color w:val="000000"/>
          <w:sz w:val="28"/>
          <w:szCs w:val="28"/>
        </w:rPr>
        <w:br/>
        <w:t>     7. Утрачены многие позиции в кадровой политике и подготовке квалифицированного персонала реставрационной отрасли.</w:t>
      </w:r>
      <w:r w:rsidRPr="008035A9">
        <w:rPr>
          <w:rFonts w:ascii="Calibri" w:eastAsia="Times New Roman" w:hAnsi="Calibri" w:cs="Times New Roman"/>
          <w:color w:val="000000"/>
          <w:sz w:val="28"/>
          <w:szCs w:val="28"/>
        </w:rPr>
        <w:br/>
        <w:t xml:space="preserve">     Многолетние проблемы, связанные с подготовкой квалифицированного персонала реставрационной отрасли, привели к острому дефициту не только </w:t>
      </w:r>
      <w:r w:rsidRPr="008035A9">
        <w:rPr>
          <w:rFonts w:ascii="Calibri" w:eastAsia="Times New Roman" w:hAnsi="Calibri" w:cs="Times New Roman"/>
          <w:color w:val="000000"/>
          <w:sz w:val="28"/>
          <w:szCs w:val="28"/>
        </w:rPr>
        <w:lastRenderedPageBreak/>
        <w:t>мастеров высших категорий, но и работников для выполнения работ среднего уровня сложности.</w:t>
      </w:r>
      <w:r w:rsidRPr="008035A9">
        <w:rPr>
          <w:rFonts w:ascii="Calibri" w:eastAsia="Times New Roman" w:hAnsi="Calibri" w:cs="Times New Roman"/>
          <w:color w:val="000000"/>
          <w:sz w:val="28"/>
          <w:szCs w:val="28"/>
        </w:rPr>
        <w:br/>
        <w:t>     8. Отсутствие в необходимом объеме финансовых средств на содержание объектов культурного наследия и разработку правоустанавливающих документов для осуществления их государственной охраны.</w:t>
      </w:r>
      <w:r w:rsidRPr="008035A9">
        <w:rPr>
          <w:rFonts w:ascii="Calibri" w:eastAsia="Times New Roman" w:hAnsi="Calibri" w:cs="Times New Roman"/>
          <w:color w:val="000000"/>
          <w:sz w:val="28"/>
          <w:szCs w:val="28"/>
        </w:rPr>
        <w:br/>
        <w:t>     Сохранение объектов культурного наследия требует значительных инвестиций, объем которых зачастую превышает стоимость нового строительства. Средства, выделяемые на работы по сохранению объектов культурного наследия, не позволяют предотвратить ухудшение состояния большей части объектов культурного наследия и поддерживать их в надлежащем эксплуатационном состоянии.</w:t>
      </w:r>
      <w:r w:rsidRPr="008035A9">
        <w:rPr>
          <w:rFonts w:ascii="Calibri" w:eastAsia="Times New Roman" w:hAnsi="Calibri" w:cs="Times New Roman"/>
          <w:color w:val="000000"/>
          <w:sz w:val="28"/>
          <w:szCs w:val="28"/>
        </w:rPr>
        <w:br/>
        <w:t>     В свою очередь, отсутствие правоустанавливающих документов на объекты культурного наследия препятствует государственным органам охраны осуществлять полноценные контрольно-надзорные мероприятия, направленные на выявление, пресечение, предупреждение и профилактику случаев нарушений законодательства Российской Федерации об охране объектов культурного наследия в отношении объектов культурного наследия.</w:t>
      </w:r>
      <w:r w:rsidRPr="008035A9">
        <w:rPr>
          <w:rFonts w:ascii="Calibri" w:eastAsia="Times New Roman" w:hAnsi="Calibri" w:cs="Times New Roman"/>
          <w:color w:val="000000"/>
          <w:sz w:val="28"/>
          <w:szCs w:val="28"/>
        </w:rPr>
        <w:br/>
        <w:t xml:space="preserve">     Часть культурного наследия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 Курской области составляют фонды библиотек.</w:t>
      </w:r>
      <w:r w:rsidRPr="008035A9">
        <w:rPr>
          <w:rFonts w:ascii="Calibri" w:eastAsia="Times New Roman" w:hAnsi="Calibri" w:cs="Times New Roman"/>
          <w:color w:val="000000"/>
          <w:sz w:val="28"/>
          <w:szCs w:val="28"/>
        </w:rPr>
        <w:br/>
        <w:t>     Основная задача библиотек - предоставление накопленных ресурсов в пользование обществу - как настоящему, так и будущим поколениям.</w:t>
      </w:r>
      <w:r w:rsidRPr="008035A9">
        <w:rPr>
          <w:rFonts w:ascii="Calibri" w:eastAsia="Times New Roman" w:hAnsi="Calibri" w:cs="Times New Roman"/>
          <w:color w:val="000000"/>
          <w:sz w:val="28"/>
          <w:szCs w:val="28"/>
        </w:rPr>
        <w:br/>
        <w:t>     Степень доступности библиотечного документа во многом определяется степенью его сохранности. Причем в обеспечении сохранности нуждаются не только старые документы, в том числе книжные памятники, но и новейшие, например, на электронных носителях.</w:t>
      </w:r>
      <w:r w:rsidRPr="008035A9">
        <w:rPr>
          <w:rFonts w:ascii="Calibri" w:eastAsia="Times New Roman" w:hAnsi="Calibri" w:cs="Times New Roman"/>
          <w:color w:val="000000"/>
          <w:sz w:val="28"/>
          <w:szCs w:val="28"/>
        </w:rPr>
        <w:br/>
        <w:t xml:space="preserve">     Библиотеки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 выполняют важнейшие социальные и коммуникативные функции, являются одним из элементов культурной, образовательной и информационной инфраструктуры района. Основные услуги библиотек бесплатны.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района к информации и знаниям.</w:t>
      </w:r>
      <w:r w:rsidRPr="008035A9">
        <w:rPr>
          <w:rFonts w:ascii="Calibri" w:eastAsia="Times New Roman" w:hAnsi="Calibri" w:cs="Times New Roman"/>
          <w:color w:val="000000"/>
          <w:sz w:val="28"/>
          <w:szCs w:val="28"/>
        </w:rPr>
        <w:br/>
        <w:t>     Целью муниципальной политики в области библиотечного дела является сохранение и дальнейшее развитие системы библиотечного обслуживания, реализация конституционных прав граждан на свободный доступ к информации и знаниям, а также сохранение культурного наследия, хранящегося в библиотеках.</w:t>
      </w:r>
      <w:r w:rsidRPr="008035A9">
        <w:rPr>
          <w:rFonts w:ascii="Calibri" w:eastAsia="Times New Roman" w:hAnsi="Calibri" w:cs="Times New Roman"/>
          <w:color w:val="000000"/>
          <w:sz w:val="28"/>
          <w:szCs w:val="28"/>
        </w:rPr>
        <w:br/>
        <w:t>     Приоритетными направлениями в достижении целей и задач развития библиотечного дела в районе являются:</w:t>
      </w:r>
      <w:r w:rsidRPr="008035A9">
        <w:rPr>
          <w:rFonts w:ascii="Calibri" w:eastAsia="Times New Roman" w:hAnsi="Calibri" w:cs="Times New Roman"/>
          <w:color w:val="000000"/>
          <w:sz w:val="28"/>
          <w:szCs w:val="28"/>
        </w:rPr>
        <w:br/>
        <w:t>     организация и стимулирование процесса модернизации библиотек и библиотечного дела в целом;</w:t>
      </w:r>
      <w:r w:rsidRPr="008035A9">
        <w:rPr>
          <w:rFonts w:ascii="Calibri" w:eastAsia="Times New Roman" w:hAnsi="Calibri" w:cs="Times New Roman"/>
          <w:color w:val="000000"/>
          <w:sz w:val="28"/>
          <w:szCs w:val="28"/>
        </w:rPr>
        <w:br/>
        <w:t>     содействие созданию инфраструктуры библиотечного дела.</w:t>
      </w:r>
      <w:r w:rsidRPr="008035A9">
        <w:rPr>
          <w:rFonts w:ascii="Calibri" w:eastAsia="Times New Roman" w:hAnsi="Calibri" w:cs="Times New Roman"/>
          <w:color w:val="000000"/>
          <w:sz w:val="28"/>
          <w:szCs w:val="28"/>
        </w:rPr>
        <w:br/>
      </w:r>
      <w:r w:rsidRPr="008035A9">
        <w:rPr>
          <w:rFonts w:ascii="Calibri" w:eastAsia="Times New Roman" w:hAnsi="Calibri" w:cs="Times New Roman"/>
          <w:color w:val="000000"/>
          <w:sz w:val="28"/>
          <w:szCs w:val="28"/>
        </w:rPr>
        <w:lastRenderedPageBreak/>
        <w:t xml:space="preserve">     Библиотеки сегодня - наиболее многочисленная группа учреждений культуры. Библиотечное обслуживание жителей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 осуществляют с учетом филиалов 19 библиотек.</w:t>
      </w:r>
      <w:r w:rsidRPr="008035A9">
        <w:rPr>
          <w:rFonts w:ascii="Calibri" w:eastAsia="Times New Roman" w:hAnsi="Calibri" w:cs="Times New Roman"/>
          <w:color w:val="000000"/>
          <w:sz w:val="28"/>
          <w:szCs w:val="28"/>
        </w:rPr>
        <w:br/>
        <w:t>     Процент охвата населения района библиотечным обслуживанием составляет 59% (среднероссийский показатель - 38,7%).</w:t>
      </w:r>
      <w:r w:rsidRPr="008035A9">
        <w:rPr>
          <w:rFonts w:ascii="Calibri" w:eastAsia="Times New Roman" w:hAnsi="Calibri" w:cs="Times New Roman"/>
          <w:color w:val="000000"/>
          <w:sz w:val="28"/>
          <w:szCs w:val="28"/>
        </w:rPr>
        <w:br/>
        <w:t xml:space="preserve">     9 библиотек района подключены к сети "Интернет", 9 - имеют электронную почту. Оснащение библиотек современной компьютерной техникой является необходимым условием обеспечения доступа населения к информации. </w:t>
      </w:r>
      <w:r w:rsidRPr="008035A9">
        <w:rPr>
          <w:rFonts w:ascii="Calibri" w:eastAsia="Times New Roman" w:hAnsi="Calibri" w:cs="Times New Roman"/>
          <w:color w:val="000000"/>
          <w:sz w:val="28"/>
          <w:szCs w:val="28"/>
        </w:rPr>
        <w:br/>
        <w:t xml:space="preserve">     Вопросы модернизации библиотек области также являются одними </w:t>
      </w:r>
      <w:proofErr w:type="gramStart"/>
      <w:r w:rsidRPr="008035A9">
        <w:rPr>
          <w:rFonts w:ascii="Calibri" w:eastAsia="Times New Roman" w:hAnsi="Calibri" w:cs="Times New Roman"/>
          <w:color w:val="000000"/>
          <w:sz w:val="28"/>
          <w:szCs w:val="28"/>
        </w:rPr>
        <w:t>из</w:t>
      </w:r>
      <w:proofErr w:type="gramEnd"/>
      <w:r w:rsidRPr="008035A9">
        <w:rPr>
          <w:rFonts w:ascii="Calibri" w:eastAsia="Times New Roman" w:hAnsi="Calibri" w:cs="Times New Roman"/>
          <w:color w:val="000000"/>
          <w:sz w:val="28"/>
          <w:szCs w:val="28"/>
        </w:rPr>
        <w:t xml:space="preserve"> приоритетных. В районе создано 6 модельных библиотек.</w:t>
      </w:r>
      <w:r w:rsidRPr="008035A9">
        <w:rPr>
          <w:rFonts w:ascii="Calibri" w:eastAsia="Times New Roman" w:hAnsi="Calibri" w:cs="Times New Roman"/>
          <w:color w:val="000000"/>
          <w:sz w:val="28"/>
          <w:szCs w:val="28"/>
        </w:rPr>
        <w:br/>
        <w:t xml:space="preserve">     Однако в районе сохраняется низкий уровень комплектования новой литературой муниципальных библиотек, особенно это заметно в сельской местности. </w:t>
      </w:r>
    </w:p>
    <w:p w:rsidR="008035A9" w:rsidRPr="008035A9" w:rsidRDefault="008035A9" w:rsidP="008035A9">
      <w:pPr>
        <w:numPr>
          <w:ilvl w:val="0"/>
          <w:numId w:val="4"/>
        </w:numPr>
        <w:spacing w:before="100" w:beforeAutospacing="1" w:after="0"/>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roofErr w:type="gramStart"/>
      <w:r w:rsidRPr="008035A9">
        <w:rPr>
          <w:rFonts w:ascii="Calibri" w:eastAsia="Times New Roman" w:hAnsi="Calibri" w:cs="Times New Roman"/>
          <w:color w:val="2D2D2D"/>
          <w:sz w:val="28"/>
          <w:szCs w:val="28"/>
        </w:rPr>
        <w:t>Главные приоритеты муниципальной политики в сфере реализации подпрограммы 2 сформулированы в стратегических документах и нормативных правовых актах Российской Федерации и Курской области, указанных в подразделе 2.1 раздела 2 текстовой части Программы.</w:t>
      </w:r>
      <w:proofErr w:type="gramEnd"/>
      <w:r w:rsidRPr="008035A9">
        <w:rPr>
          <w:rFonts w:ascii="Calibri" w:eastAsia="Times New Roman" w:hAnsi="Calibri" w:cs="Times New Roman"/>
          <w:color w:val="2D2D2D"/>
          <w:sz w:val="28"/>
          <w:szCs w:val="28"/>
        </w:rPr>
        <w:br/>
        <w:t>     С учетом целевых установок и приоритетов муниципальной культурной политики целью подпрограммы 2 является сохранение культурного и исторического наследия, расширение доступа населения к культурным ценностям и информации.</w:t>
      </w:r>
      <w:r w:rsidRPr="008035A9">
        <w:rPr>
          <w:rFonts w:ascii="Calibri" w:eastAsia="Times New Roman" w:hAnsi="Calibri" w:cs="Times New Roman"/>
          <w:color w:val="2D2D2D"/>
          <w:sz w:val="28"/>
          <w:szCs w:val="28"/>
        </w:rPr>
        <w:br/>
        <w:t>     Достижение данной цели потребует решения следующих задач:</w:t>
      </w:r>
      <w:r w:rsidRPr="008035A9">
        <w:rPr>
          <w:rFonts w:ascii="Calibri" w:eastAsia="Times New Roman" w:hAnsi="Calibri" w:cs="Times New Roman"/>
          <w:color w:val="2D2D2D"/>
          <w:sz w:val="28"/>
          <w:szCs w:val="28"/>
        </w:rPr>
        <w:br/>
        <w:t>     обеспечение сохранности и использования объектов культурного наследия;</w:t>
      </w:r>
      <w:r w:rsidRPr="008035A9">
        <w:rPr>
          <w:rFonts w:ascii="Calibri" w:eastAsia="Times New Roman" w:hAnsi="Calibri" w:cs="Times New Roman"/>
          <w:color w:val="2D2D2D"/>
          <w:sz w:val="28"/>
          <w:szCs w:val="28"/>
        </w:rPr>
        <w:br/>
        <w:t>     повышение доступности и качества библиотечных услуг.</w:t>
      </w:r>
      <w:r w:rsidRPr="008035A9">
        <w:rPr>
          <w:rFonts w:ascii="Calibri" w:eastAsia="Times New Roman" w:hAnsi="Calibri" w:cs="Times New Roman"/>
          <w:color w:val="2D2D2D"/>
          <w:sz w:val="28"/>
          <w:szCs w:val="28"/>
        </w:rPr>
        <w:br/>
        <w:t>     </w:t>
      </w:r>
      <w:proofErr w:type="gramStart"/>
      <w:r w:rsidRPr="008035A9">
        <w:rPr>
          <w:rFonts w:ascii="Calibri" w:eastAsia="Times New Roman" w:hAnsi="Calibri" w:cs="Times New Roman"/>
          <w:color w:val="2D2D2D"/>
          <w:sz w:val="28"/>
          <w:szCs w:val="28"/>
        </w:rPr>
        <w:t xml:space="preserve">Оценка результатов реализации подпрограммы 2 осуществляется на основе использования показателей, сформированных с учетом специфики деятельности учреждений культуры различных видов и размещенных в специальных разделах подпрограммы 2, а также показателей Концепции долгосрочного социально-экономического развития Российской Федерации на период до 2020 года, показателей, содержащихся в указах Президента Российской Федерации, показателей непосредственных результатов, используемых в обосновании бюджетных ассигнований учреждений культуры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w:t>
      </w:r>
      <w:r w:rsidRPr="008035A9">
        <w:rPr>
          <w:rFonts w:ascii="Calibri" w:eastAsia="Times New Roman" w:hAnsi="Calibri" w:cs="Times New Roman"/>
          <w:color w:val="2D2D2D"/>
          <w:sz w:val="28"/>
          <w:szCs w:val="28"/>
        </w:rPr>
        <w:t>района Курской</w:t>
      </w:r>
      <w:proofErr w:type="gramEnd"/>
      <w:r w:rsidRPr="008035A9">
        <w:rPr>
          <w:rFonts w:ascii="Calibri" w:eastAsia="Times New Roman" w:hAnsi="Calibri" w:cs="Times New Roman"/>
          <w:color w:val="2D2D2D"/>
          <w:sz w:val="28"/>
          <w:szCs w:val="28"/>
        </w:rPr>
        <w:t xml:space="preserve"> </w:t>
      </w:r>
      <w:proofErr w:type="gramStart"/>
      <w:r w:rsidRPr="008035A9">
        <w:rPr>
          <w:rFonts w:ascii="Calibri" w:eastAsia="Times New Roman" w:hAnsi="Calibri" w:cs="Times New Roman"/>
          <w:color w:val="2D2D2D"/>
          <w:sz w:val="28"/>
          <w:szCs w:val="28"/>
        </w:rPr>
        <w:t>области, показатели, принятые в соответствующей международной практике, и др.</w:t>
      </w:r>
      <w:r w:rsidRPr="008035A9">
        <w:rPr>
          <w:rFonts w:ascii="Calibri" w:eastAsia="Times New Roman" w:hAnsi="Calibri" w:cs="Times New Roman"/>
          <w:color w:val="2D2D2D"/>
          <w:sz w:val="28"/>
          <w:szCs w:val="28"/>
        </w:rPr>
        <w:br/>
      </w:r>
      <w:r w:rsidRPr="008035A9">
        <w:rPr>
          <w:rFonts w:ascii="Calibri" w:eastAsia="Times New Roman" w:hAnsi="Calibri" w:cs="Times New Roman"/>
          <w:color w:val="2D2D2D"/>
          <w:sz w:val="28"/>
          <w:szCs w:val="28"/>
        </w:rPr>
        <w:lastRenderedPageBreak/>
        <w:t>     Значения некоторых показателей определены методом экспертной оценки на основе сопоставления динамики развития и текущего состояния сферы реализации подпрограммы, с одной стороны, планируемых мероприятий и соответствующих ожидаемых результатов, с другой стороны, с учетом влияния внешних факторов в виде рисков реализации подпрограммы 2, описанных в разделе 9 подпрограммы 2.</w:t>
      </w:r>
      <w:proofErr w:type="gramEnd"/>
      <w:r w:rsidRPr="008035A9">
        <w:rPr>
          <w:rFonts w:ascii="Calibri" w:eastAsia="Times New Roman" w:hAnsi="Calibri" w:cs="Times New Roman"/>
          <w:color w:val="2D2D2D"/>
          <w:sz w:val="28"/>
          <w:szCs w:val="28"/>
        </w:rPr>
        <w:br/>
        <w:t>     Показателями реализации подпрограммы 2 являются:</w:t>
      </w:r>
      <w:r w:rsidRPr="008035A9">
        <w:rPr>
          <w:rFonts w:ascii="Calibri" w:eastAsia="Times New Roman" w:hAnsi="Calibri" w:cs="Times New Roman"/>
          <w:color w:val="2D2D2D"/>
          <w:sz w:val="28"/>
          <w:szCs w:val="28"/>
        </w:rPr>
        <w:br/>
        <w:t>     доля отреставрированных недвижимых объектов культурного наследия в общем количестве недвижимых объектов культурного наследия, требующих реставрации;</w:t>
      </w:r>
      <w:r w:rsidRPr="008035A9">
        <w:rPr>
          <w:rFonts w:ascii="Calibri" w:eastAsia="Times New Roman" w:hAnsi="Calibri" w:cs="Times New Roman"/>
          <w:color w:val="2D2D2D"/>
          <w:sz w:val="28"/>
          <w:szCs w:val="28"/>
        </w:rPr>
        <w:br/>
        <w:t>     охват населения библиотечным обслуживанием;</w:t>
      </w:r>
      <w:r w:rsidRPr="008035A9">
        <w:rPr>
          <w:rFonts w:ascii="Calibri" w:eastAsia="Times New Roman" w:hAnsi="Calibri" w:cs="Times New Roman"/>
          <w:color w:val="2D2D2D"/>
          <w:sz w:val="28"/>
          <w:szCs w:val="28"/>
        </w:rPr>
        <w:br/>
        <w:t>     среднее число книговыдач в расчете на 1 тыс. человек населения;</w:t>
      </w:r>
      <w:r w:rsidRPr="008035A9">
        <w:rPr>
          <w:rFonts w:ascii="Calibri" w:eastAsia="Times New Roman" w:hAnsi="Calibri" w:cs="Times New Roman"/>
          <w:color w:val="2D2D2D"/>
          <w:sz w:val="28"/>
          <w:szCs w:val="28"/>
        </w:rPr>
        <w:br/>
        <w:t>     количество экземпляров новых поступлений в фонды документов областных библиотек.</w:t>
      </w:r>
      <w:r w:rsidRPr="008035A9">
        <w:rPr>
          <w:rFonts w:ascii="Calibri" w:eastAsia="Times New Roman" w:hAnsi="Calibri" w:cs="Times New Roman"/>
          <w:color w:val="2D2D2D"/>
          <w:sz w:val="28"/>
          <w:szCs w:val="28"/>
        </w:rPr>
        <w:br/>
        <w:t>     Выделенные в рамках подпрограммы 2 показатели характеризуют основные результаты деятельности библиотек, а также состояние объектов культурного наследия.</w:t>
      </w:r>
      <w:r w:rsidRPr="008035A9">
        <w:rPr>
          <w:rFonts w:ascii="Calibri" w:eastAsia="Times New Roman" w:hAnsi="Calibri" w:cs="Times New Roman"/>
          <w:color w:val="2D2D2D"/>
          <w:sz w:val="28"/>
          <w:szCs w:val="28"/>
        </w:rPr>
        <w:br/>
        <w:t>     В целях возможности проведения сопоставления все показатели являются относительными.</w:t>
      </w:r>
      <w:r w:rsidRPr="008035A9">
        <w:rPr>
          <w:rFonts w:ascii="Calibri" w:eastAsia="Times New Roman" w:hAnsi="Calibri" w:cs="Times New Roman"/>
          <w:color w:val="2D2D2D"/>
          <w:sz w:val="28"/>
          <w:szCs w:val="28"/>
        </w:rPr>
        <w:br/>
        <w:t>     В состав показателей включена оценка доли отреставрированных недвижимых объектов культурного наследия в общем количестве таких объектов, так как рост значения данного показателя является одним из целевых ориентиров развития сферы культуры в районе.</w:t>
      </w:r>
      <w:r w:rsidRPr="008035A9">
        <w:rPr>
          <w:rFonts w:ascii="Calibri" w:eastAsia="Times New Roman" w:hAnsi="Calibri" w:cs="Times New Roman"/>
          <w:color w:val="2D2D2D"/>
          <w:sz w:val="28"/>
          <w:szCs w:val="28"/>
        </w:rPr>
        <w:br/>
        <w:t xml:space="preserve">     В качестве </w:t>
      </w:r>
      <w:proofErr w:type="gramStart"/>
      <w:r w:rsidRPr="008035A9">
        <w:rPr>
          <w:rFonts w:ascii="Calibri" w:eastAsia="Times New Roman" w:hAnsi="Calibri" w:cs="Times New Roman"/>
          <w:color w:val="2D2D2D"/>
          <w:sz w:val="28"/>
          <w:szCs w:val="28"/>
        </w:rPr>
        <w:t>индикаторов успешности решения задач подпрограммы</w:t>
      </w:r>
      <w:proofErr w:type="gramEnd"/>
      <w:r w:rsidRPr="008035A9">
        <w:rPr>
          <w:rFonts w:ascii="Calibri" w:eastAsia="Times New Roman" w:hAnsi="Calibri" w:cs="Times New Roman"/>
          <w:color w:val="2D2D2D"/>
          <w:sz w:val="28"/>
          <w:szCs w:val="28"/>
        </w:rPr>
        <w:t xml:space="preserve"> предполагается использовать показатели, характеризующие выполнение входящих в нее основных мероприятий. Решение задачи по обеспечению сохранности и использования объектов культурного наследия будет характеризоваться показателями выполнения основного мероприятия  2.2, задачи по повышению доступности и качества библиотечных услуг - показателями основного мероприятия 2.2, задачи.</w:t>
      </w:r>
      <w:r w:rsidRPr="008035A9">
        <w:rPr>
          <w:rFonts w:ascii="Calibri" w:eastAsia="Times New Roman" w:hAnsi="Calibri" w:cs="Times New Roman"/>
          <w:color w:val="2D2D2D"/>
          <w:sz w:val="28"/>
          <w:szCs w:val="28"/>
        </w:rPr>
        <w:br/>
        <w:t>     </w:t>
      </w:r>
      <w:proofErr w:type="gramStart"/>
      <w:r w:rsidRPr="008035A9">
        <w:rPr>
          <w:rFonts w:ascii="Calibri" w:eastAsia="Times New Roman" w:hAnsi="Calibri" w:cs="Times New Roman"/>
          <w:color w:val="2D2D2D"/>
          <w:sz w:val="28"/>
          <w:szCs w:val="28"/>
        </w:rPr>
        <w:t>Основными ожидаемыми результатами реализации подпрограммы 2 являются:</w:t>
      </w:r>
      <w:r w:rsidRPr="008035A9">
        <w:rPr>
          <w:rFonts w:ascii="Calibri" w:eastAsia="Times New Roman" w:hAnsi="Calibri" w:cs="Times New Roman"/>
          <w:color w:val="2D2D2D"/>
          <w:sz w:val="28"/>
          <w:szCs w:val="28"/>
        </w:rPr>
        <w:br/>
        <w:t>     наличие полной и исчерпывающей информации о каждом объекте культурного наследия, включая информацию о его предмете охраны и территории;</w:t>
      </w:r>
      <w:r w:rsidRPr="008035A9">
        <w:rPr>
          <w:rFonts w:ascii="Calibri" w:eastAsia="Times New Roman" w:hAnsi="Calibri" w:cs="Times New Roman"/>
          <w:color w:val="2D2D2D"/>
          <w:sz w:val="28"/>
          <w:szCs w:val="28"/>
        </w:rPr>
        <w:br/>
        <w:t>     высокий уровень сохранности и эффективности использования объектов культурного наследия;</w:t>
      </w:r>
      <w:r w:rsidRPr="008035A9">
        <w:rPr>
          <w:rFonts w:ascii="Calibri" w:eastAsia="Times New Roman" w:hAnsi="Calibri" w:cs="Times New Roman"/>
          <w:color w:val="2D2D2D"/>
          <w:sz w:val="28"/>
          <w:szCs w:val="28"/>
        </w:rPr>
        <w:br/>
        <w:t>     высокий уровень качества и доступности услуг библиотек;</w:t>
      </w:r>
      <w:r w:rsidRPr="008035A9">
        <w:rPr>
          <w:rFonts w:ascii="Calibri" w:eastAsia="Times New Roman" w:hAnsi="Calibri" w:cs="Times New Roman"/>
          <w:color w:val="2D2D2D"/>
          <w:sz w:val="28"/>
          <w:szCs w:val="28"/>
        </w:rPr>
        <w:br/>
        <w:t>     улучшение укомплектованности библиотечных фондов;</w:t>
      </w:r>
      <w:r w:rsidRPr="008035A9">
        <w:rPr>
          <w:rFonts w:ascii="Calibri" w:eastAsia="Times New Roman" w:hAnsi="Calibri" w:cs="Times New Roman"/>
          <w:color w:val="2D2D2D"/>
          <w:sz w:val="28"/>
          <w:szCs w:val="28"/>
        </w:rPr>
        <w:br/>
        <w:t>     высокий уровень сохранности и эффективности использования библиотечных фондов;</w:t>
      </w:r>
      <w:proofErr w:type="gramEnd"/>
      <w:r w:rsidRPr="008035A9">
        <w:rPr>
          <w:rFonts w:ascii="Calibri" w:eastAsia="Times New Roman" w:hAnsi="Calibri" w:cs="Times New Roman"/>
          <w:color w:val="2D2D2D"/>
          <w:sz w:val="28"/>
          <w:szCs w:val="28"/>
        </w:rPr>
        <w:br/>
        <w:t>     укрепление материально-технической базы библиотек;</w:t>
      </w:r>
      <w:r w:rsidRPr="008035A9">
        <w:rPr>
          <w:rFonts w:ascii="Calibri" w:eastAsia="Times New Roman" w:hAnsi="Calibri" w:cs="Times New Roman"/>
          <w:color w:val="2D2D2D"/>
          <w:sz w:val="28"/>
          <w:szCs w:val="28"/>
        </w:rPr>
        <w:br/>
        <w:t>     повышение заработной платы работников библиотек;</w:t>
      </w:r>
      <w:r w:rsidRPr="008035A9">
        <w:rPr>
          <w:rFonts w:ascii="Calibri" w:eastAsia="Times New Roman" w:hAnsi="Calibri" w:cs="Times New Roman"/>
          <w:color w:val="2D2D2D"/>
          <w:sz w:val="28"/>
          <w:szCs w:val="28"/>
        </w:rPr>
        <w:br/>
      </w:r>
      <w:r w:rsidRPr="008035A9">
        <w:rPr>
          <w:rFonts w:ascii="Calibri" w:eastAsia="Times New Roman" w:hAnsi="Calibri" w:cs="Times New Roman"/>
          <w:color w:val="2D2D2D"/>
          <w:sz w:val="28"/>
          <w:szCs w:val="28"/>
        </w:rPr>
        <w:lastRenderedPageBreak/>
        <w:t>     оптимизация и модернизация бюджетной сети библиотек.</w:t>
      </w:r>
      <w:r w:rsidRPr="008035A9">
        <w:rPr>
          <w:rFonts w:ascii="Calibri" w:eastAsia="Times New Roman" w:hAnsi="Calibri" w:cs="Times New Roman"/>
          <w:color w:val="2D2D2D"/>
          <w:sz w:val="28"/>
          <w:szCs w:val="28"/>
        </w:rPr>
        <w:br/>
        <w:t>     Сроки и этапы реализации: 2017 - 2020 гг., в один этап.</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Основное мероприятие 2.1. "Развитие библиотечного дела"</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Выполнение данного мероприятия включает в себя оказание муниципальных услуг и обеспечение деятельности муниципальных библиотек.</w:t>
      </w:r>
      <w:r w:rsidRPr="008035A9">
        <w:rPr>
          <w:rFonts w:ascii="Calibri" w:eastAsia="Times New Roman" w:hAnsi="Calibri" w:cs="Times New Roman"/>
          <w:color w:val="2D2D2D"/>
          <w:sz w:val="28"/>
          <w:szCs w:val="28"/>
        </w:rPr>
        <w:br/>
        <w:t>     Основное мероприятие</w:t>
      </w:r>
      <w:proofErr w:type="gramStart"/>
      <w:r w:rsidRPr="008035A9">
        <w:rPr>
          <w:rFonts w:ascii="Calibri" w:eastAsia="Times New Roman" w:hAnsi="Calibri" w:cs="Times New Roman"/>
          <w:color w:val="2D2D2D"/>
          <w:sz w:val="28"/>
          <w:szCs w:val="28"/>
        </w:rPr>
        <w:t>2</w:t>
      </w:r>
      <w:proofErr w:type="gramEnd"/>
      <w:r w:rsidRPr="008035A9">
        <w:rPr>
          <w:rFonts w:ascii="Calibri" w:eastAsia="Times New Roman" w:hAnsi="Calibri" w:cs="Times New Roman"/>
          <w:color w:val="2D2D2D"/>
          <w:sz w:val="28"/>
          <w:szCs w:val="28"/>
        </w:rPr>
        <w:t>.1 предусматривает:</w:t>
      </w:r>
      <w:r w:rsidRPr="008035A9">
        <w:rPr>
          <w:rFonts w:ascii="Calibri" w:eastAsia="Times New Roman" w:hAnsi="Calibri" w:cs="Times New Roman"/>
          <w:color w:val="2D2D2D"/>
          <w:sz w:val="28"/>
          <w:szCs w:val="28"/>
        </w:rPr>
        <w:br/>
        <w:t>     организацию и осуществление библиотечного, информационного и справочно-библиографического обслуживания пользователей библиотек;</w:t>
      </w:r>
      <w:r w:rsidRPr="008035A9">
        <w:rPr>
          <w:rFonts w:ascii="Calibri" w:eastAsia="Times New Roman" w:hAnsi="Calibri" w:cs="Times New Roman"/>
          <w:color w:val="2D2D2D"/>
          <w:sz w:val="28"/>
          <w:szCs w:val="28"/>
        </w:rPr>
        <w:br/>
        <w:t>     развитие мобильной системы обслуживания населенных пунктов, не имеющих библиотек;</w:t>
      </w:r>
      <w:r w:rsidRPr="008035A9">
        <w:rPr>
          <w:rFonts w:ascii="Calibri" w:eastAsia="Times New Roman" w:hAnsi="Calibri" w:cs="Times New Roman"/>
          <w:color w:val="2D2D2D"/>
          <w:sz w:val="28"/>
          <w:szCs w:val="28"/>
        </w:rPr>
        <w:br/>
        <w:t>     увеличение объемов комплектования книжных фондов библиотек;</w:t>
      </w:r>
      <w:r w:rsidRPr="008035A9">
        <w:rPr>
          <w:rFonts w:ascii="Calibri" w:eastAsia="Times New Roman" w:hAnsi="Calibri" w:cs="Times New Roman"/>
          <w:color w:val="2D2D2D"/>
          <w:sz w:val="28"/>
          <w:szCs w:val="28"/>
        </w:rPr>
        <w:br/>
        <w:t>     перевод в электронный вид библиотечных фондов, обеспечение доступа населения к ним с использованием сети "Интернет";</w:t>
      </w:r>
      <w:r w:rsidRPr="008035A9">
        <w:rPr>
          <w:rFonts w:ascii="Calibri" w:eastAsia="Times New Roman" w:hAnsi="Calibri" w:cs="Times New Roman"/>
          <w:color w:val="2D2D2D"/>
          <w:sz w:val="28"/>
          <w:szCs w:val="28"/>
        </w:rPr>
        <w:br/>
        <w:t>     формирование информационной и библиотечной культуры подрастающего поколения;</w:t>
      </w:r>
      <w:r w:rsidRPr="008035A9">
        <w:rPr>
          <w:rFonts w:ascii="Calibri" w:eastAsia="Times New Roman" w:hAnsi="Calibri" w:cs="Times New Roman"/>
          <w:color w:val="2D2D2D"/>
          <w:sz w:val="28"/>
          <w:szCs w:val="28"/>
        </w:rPr>
        <w:br/>
        <w:t>     пропаганду детского и юношеского чтения, включая проведение мероприятий, направленных на поддержание престижа чтения и его общественной значимости;</w:t>
      </w:r>
      <w:r w:rsidRPr="008035A9">
        <w:rPr>
          <w:rFonts w:ascii="Calibri" w:eastAsia="Times New Roman" w:hAnsi="Calibri" w:cs="Times New Roman"/>
          <w:color w:val="2D2D2D"/>
          <w:sz w:val="28"/>
          <w:szCs w:val="28"/>
        </w:rPr>
        <w:br/>
        <w:t>     обеспечение библиотек современными системами безопасности, внедрение современных сре</w:t>
      </w:r>
      <w:proofErr w:type="gramStart"/>
      <w:r w:rsidRPr="008035A9">
        <w:rPr>
          <w:rFonts w:ascii="Calibri" w:eastAsia="Times New Roman" w:hAnsi="Calibri" w:cs="Times New Roman"/>
          <w:color w:val="2D2D2D"/>
          <w:sz w:val="28"/>
          <w:szCs w:val="28"/>
        </w:rPr>
        <w:t>дств пр</w:t>
      </w:r>
      <w:proofErr w:type="gramEnd"/>
      <w:r w:rsidRPr="008035A9">
        <w:rPr>
          <w:rFonts w:ascii="Calibri" w:eastAsia="Times New Roman" w:hAnsi="Calibri" w:cs="Times New Roman"/>
          <w:color w:val="2D2D2D"/>
          <w:sz w:val="28"/>
          <w:szCs w:val="28"/>
        </w:rPr>
        <w:t>отивопожарной защиты, проведение профилактических противопожарных мероприятий;</w:t>
      </w:r>
      <w:r w:rsidRPr="008035A9">
        <w:rPr>
          <w:rFonts w:ascii="Calibri" w:eastAsia="Times New Roman" w:hAnsi="Calibri" w:cs="Times New Roman"/>
          <w:color w:val="2D2D2D"/>
          <w:sz w:val="28"/>
          <w:szCs w:val="28"/>
        </w:rPr>
        <w:br/>
        <w:t>     проведение ремонта и реконструкции зданий и помещений библиотек, находящихся в аварийном состоянии и требующих капитального ремонта;</w:t>
      </w:r>
      <w:r w:rsidRPr="008035A9">
        <w:rPr>
          <w:rFonts w:ascii="Calibri" w:eastAsia="Times New Roman" w:hAnsi="Calibri" w:cs="Times New Roman"/>
          <w:color w:val="2D2D2D"/>
          <w:sz w:val="28"/>
          <w:szCs w:val="28"/>
        </w:rPr>
        <w:br/>
        <w:t>     </w:t>
      </w:r>
      <w:proofErr w:type="gramStart"/>
      <w:r w:rsidRPr="008035A9">
        <w:rPr>
          <w:rFonts w:ascii="Calibri" w:eastAsia="Times New Roman" w:hAnsi="Calibri" w:cs="Times New Roman"/>
          <w:color w:val="2D2D2D"/>
          <w:sz w:val="28"/>
          <w:szCs w:val="28"/>
        </w:rPr>
        <w:t>укрепление материально-технической базы библиотек, в том числе обеспечение библиотек современным оборудованием для хранения и использования фондов, каталогов, осуществления их функций, а также безопасного и комфортного пребывания пользователей;</w:t>
      </w:r>
      <w:r w:rsidRPr="008035A9">
        <w:rPr>
          <w:rFonts w:ascii="Calibri" w:eastAsia="Times New Roman" w:hAnsi="Calibri" w:cs="Times New Roman"/>
          <w:color w:val="2D2D2D"/>
          <w:sz w:val="28"/>
          <w:szCs w:val="28"/>
        </w:rPr>
        <w:br/>
        <w:t>     модернизацию и обеспечение инновационного развития библиотек путем технологического обновления, внедрения и распространения новых информационных продуктов и технологий;</w:t>
      </w:r>
      <w:r w:rsidRPr="008035A9">
        <w:rPr>
          <w:rFonts w:ascii="Calibri" w:eastAsia="Times New Roman" w:hAnsi="Calibri" w:cs="Times New Roman"/>
          <w:color w:val="2D2D2D"/>
          <w:sz w:val="28"/>
          <w:szCs w:val="28"/>
        </w:rPr>
        <w:br/>
        <w:t>     реализацию мер для привлечения в профессию молодых специалистов и закрепления их в библиотеках;</w:t>
      </w:r>
      <w:proofErr w:type="gramEnd"/>
      <w:r w:rsidRPr="008035A9">
        <w:rPr>
          <w:rFonts w:ascii="Calibri" w:eastAsia="Times New Roman" w:hAnsi="Calibri" w:cs="Times New Roman"/>
          <w:color w:val="2D2D2D"/>
          <w:sz w:val="28"/>
          <w:szCs w:val="28"/>
        </w:rPr>
        <w:br/>
        <w:t>     </w:t>
      </w:r>
      <w:proofErr w:type="gramStart"/>
      <w:r w:rsidRPr="008035A9">
        <w:rPr>
          <w:rFonts w:ascii="Calibri" w:eastAsia="Times New Roman" w:hAnsi="Calibri" w:cs="Times New Roman"/>
          <w:color w:val="2D2D2D"/>
          <w:sz w:val="28"/>
          <w:szCs w:val="28"/>
        </w:rPr>
        <w:t>организацию системы информационного обеспечения библиотечного дела;</w:t>
      </w:r>
      <w:r w:rsidRPr="008035A9">
        <w:rPr>
          <w:rFonts w:ascii="Calibri" w:eastAsia="Times New Roman" w:hAnsi="Calibri" w:cs="Times New Roman"/>
          <w:color w:val="2D2D2D"/>
          <w:sz w:val="28"/>
          <w:szCs w:val="28"/>
        </w:rPr>
        <w:br/>
        <w:t>     обеспечение финансово-хозяйственной самостоятельности библиотек за счет реализации новых принципов финансирования (на основе муниципальных заданий);</w:t>
      </w:r>
      <w:r w:rsidRPr="008035A9">
        <w:rPr>
          <w:rFonts w:ascii="Calibri" w:eastAsia="Times New Roman" w:hAnsi="Calibri" w:cs="Times New Roman"/>
          <w:color w:val="2D2D2D"/>
          <w:sz w:val="28"/>
          <w:szCs w:val="28"/>
        </w:rPr>
        <w:br/>
        <w:t>     профессиональную переподготовку и повышение квалификации библиотечных работников;</w:t>
      </w:r>
      <w:r w:rsidRPr="008035A9">
        <w:rPr>
          <w:rFonts w:ascii="Calibri" w:eastAsia="Times New Roman" w:hAnsi="Calibri" w:cs="Times New Roman"/>
          <w:color w:val="2D2D2D"/>
          <w:sz w:val="28"/>
          <w:szCs w:val="28"/>
        </w:rPr>
        <w:br/>
        <w:t>     научное и методическое обеспечение развития библиотек;</w:t>
      </w:r>
      <w:r w:rsidRPr="008035A9">
        <w:rPr>
          <w:rFonts w:ascii="Calibri" w:eastAsia="Times New Roman" w:hAnsi="Calibri" w:cs="Times New Roman"/>
          <w:color w:val="2D2D2D"/>
          <w:sz w:val="28"/>
          <w:szCs w:val="28"/>
        </w:rPr>
        <w:br/>
      </w:r>
      <w:r w:rsidRPr="008035A9">
        <w:rPr>
          <w:rFonts w:ascii="Calibri" w:eastAsia="Times New Roman" w:hAnsi="Calibri" w:cs="Times New Roman"/>
          <w:color w:val="2D2D2D"/>
          <w:sz w:val="28"/>
          <w:szCs w:val="28"/>
        </w:rPr>
        <w:lastRenderedPageBreak/>
        <w:t>     информатизацию библиотечной деятельности;</w:t>
      </w:r>
      <w:r w:rsidRPr="008035A9">
        <w:rPr>
          <w:rFonts w:ascii="Calibri" w:eastAsia="Times New Roman" w:hAnsi="Calibri" w:cs="Times New Roman"/>
          <w:color w:val="2D2D2D"/>
          <w:sz w:val="28"/>
          <w:szCs w:val="28"/>
        </w:rPr>
        <w:br/>
        <w:t>     повышение эффективности библиотечных услуг и использование бюджетных средств на обеспечение деятельности библиотек;</w:t>
      </w:r>
      <w:r w:rsidRPr="008035A9">
        <w:rPr>
          <w:rFonts w:ascii="Calibri" w:eastAsia="Times New Roman" w:hAnsi="Calibri" w:cs="Times New Roman"/>
          <w:color w:val="2D2D2D"/>
          <w:sz w:val="28"/>
          <w:szCs w:val="28"/>
        </w:rPr>
        <w:br/>
        <w:t>     оптимизацию библиотечной сети.</w:t>
      </w:r>
      <w:proofErr w:type="gramEnd"/>
      <w:r w:rsidRPr="008035A9">
        <w:rPr>
          <w:rFonts w:ascii="Calibri" w:eastAsia="Times New Roman" w:hAnsi="Calibri" w:cs="Times New Roman"/>
          <w:color w:val="2D2D2D"/>
          <w:sz w:val="28"/>
          <w:szCs w:val="28"/>
        </w:rPr>
        <w:br/>
        <w:t>     Основное мероприятие 2.1 направлено на достижение следующих показателей:</w:t>
      </w:r>
      <w:r w:rsidRPr="008035A9">
        <w:rPr>
          <w:rFonts w:ascii="Calibri" w:eastAsia="Times New Roman" w:hAnsi="Calibri" w:cs="Times New Roman"/>
          <w:color w:val="2D2D2D"/>
          <w:sz w:val="28"/>
          <w:szCs w:val="28"/>
        </w:rPr>
        <w:br/>
        <w:t>     охват населения библиотечным обслуживанием;</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2D2D2D"/>
          <w:sz w:val="24"/>
          <w:szCs w:val="24"/>
        </w:rPr>
        <w:t>     </w:t>
      </w:r>
      <w:r w:rsidRPr="008035A9">
        <w:rPr>
          <w:rFonts w:ascii="Calibri" w:eastAsia="Times New Roman" w:hAnsi="Calibri" w:cs="Times New Roman"/>
          <w:color w:val="2D2D2D"/>
          <w:sz w:val="28"/>
          <w:szCs w:val="28"/>
        </w:rPr>
        <w:t>среднее число книговыдач в расчете на 1 тыс. человек населения;</w:t>
      </w:r>
      <w:r w:rsidRPr="008035A9">
        <w:rPr>
          <w:rFonts w:ascii="Calibri" w:eastAsia="Times New Roman" w:hAnsi="Calibri" w:cs="Times New Roman"/>
          <w:color w:val="2D2D2D"/>
          <w:sz w:val="28"/>
          <w:szCs w:val="28"/>
        </w:rPr>
        <w:br/>
        <w:t>     количество экземпляров новых поступлений в фонды документов муниципальных библиотек.</w:t>
      </w:r>
      <w:r w:rsidRPr="008035A9">
        <w:rPr>
          <w:rFonts w:ascii="Calibri" w:eastAsia="Times New Roman" w:hAnsi="Calibri" w:cs="Times New Roman"/>
          <w:color w:val="2D2D2D"/>
          <w:sz w:val="28"/>
          <w:szCs w:val="28"/>
        </w:rPr>
        <w:br/>
        <w:t>     </w:t>
      </w:r>
      <w:proofErr w:type="gramStart"/>
      <w:r w:rsidRPr="008035A9">
        <w:rPr>
          <w:rFonts w:ascii="Calibri" w:eastAsia="Times New Roman" w:hAnsi="Calibri" w:cs="Times New Roman"/>
          <w:color w:val="2D2D2D"/>
          <w:sz w:val="28"/>
          <w:szCs w:val="28"/>
        </w:rPr>
        <w:t>Результатами реализации основного мероприятия 2.1 станут:</w:t>
      </w:r>
      <w:r w:rsidRPr="008035A9">
        <w:rPr>
          <w:rFonts w:ascii="Calibri" w:eastAsia="Times New Roman" w:hAnsi="Calibri" w:cs="Times New Roman"/>
          <w:color w:val="2D2D2D"/>
          <w:sz w:val="28"/>
          <w:szCs w:val="28"/>
        </w:rPr>
        <w:br/>
        <w:t>     повышение уровня комплектования книжных фондов библиотек;</w:t>
      </w:r>
      <w:r w:rsidRPr="008035A9">
        <w:rPr>
          <w:rFonts w:ascii="Calibri" w:eastAsia="Times New Roman" w:hAnsi="Calibri" w:cs="Times New Roman"/>
          <w:color w:val="2D2D2D"/>
          <w:sz w:val="28"/>
          <w:szCs w:val="28"/>
        </w:rPr>
        <w:br/>
        <w:t>     рост востребованности библиотек у населения;</w:t>
      </w:r>
      <w:r w:rsidRPr="008035A9">
        <w:rPr>
          <w:rFonts w:ascii="Calibri" w:eastAsia="Times New Roman" w:hAnsi="Calibri" w:cs="Times New Roman"/>
          <w:color w:val="2D2D2D"/>
          <w:sz w:val="28"/>
          <w:szCs w:val="28"/>
        </w:rPr>
        <w:br/>
        <w:t>     повышение качества и разнообразия библиотечных услуг;</w:t>
      </w:r>
      <w:r w:rsidRPr="008035A9">
        <w:rPr>
          <w:rFonts w:ascii="Calibri" w:eastAsia="Times New Roman" w:hAnsi="Calibri" w:cs="Times New Roman"/>
          <w:color w:val="2D2D2D"/>
          <w:sz w:val="28"/>
          <w:szCs w:val="28"/>
        </w:rPr>
        <w:br/>
        <w:t>     повышение доступности правовой, деловой и социально значимой информации;</w:t>
      </w:r>
      <w:r w:rsidRPr="008035A9">
        <w:rPr>
          <w:rFonts w:ascii="Calibri" w:eastAsia="Times New Roman" w:hAnsi="Calibri" w:cs="Times New Roman"/>
          <w:color w:val="2D2D2D"/>
          <w:sz w:val="28"/>
          <w:szCs w:val="28"/>
        </w:rPr>
        <w:br/>
        <w:t>     рост числа библиотек, оснащенных современным оборудованием;</w:t>
      </w:r>
      <w:r w:rsidRPr="008035A9">
        <w:rPr>
          <w:rFonts w:ascii="Calibri" w:eastAsia="Times New Roman" w:hAnsi="Calibri" w:cs="Times New Roman"/>
          <w:color w:val="2D2D2D"/>
          <w:sz w:val="28"/>
          <w:szCs w:val="28"/>
        </w:rPr>
        <w:br/>
        <w:t>     повышение эффективности использования бюджетных средств, направляемых на библиотечное дело;</w:t>
      </w:r>
      <w:r w:rsidRPr="008035A9">
        <w:rPr>
          <w:rFonts w:ascii="Calibri" w:eastAsia="Times New Roman" w:hAnsi="Calibri" w:cs="Times New Roman"/>
          <w:color w:val="2D2D2D"/>
          <w:sz w:val="28"/>
          <w:szCs w:val="28"/>
        </w:rPr>
        <w:br/>
        <w:t>     повышение качества библиотечного менеджмента, прозрачности, подотчетности и результативности деятельности библиотек.</w:t>
      </w:r>
      <w:proofErr w:type="gramEnd"/>
      <w:r w:rsidRPr="008035A9">
        <w:rPr>
          <w:rFonts w:ascii="Calibri" w:eastAsia="Times New Roman" w:hAnsi="Calibri" w:cs="Times New Roman"/>
          <w:color w:val="2D2D2D"/>
          <w:sz w:val="28"/>
          <w:szCs w:val="28"/>
        </w:rPr>
        <w:br/>
        <w:t>     Основное мероприятие 2.1. будет реализоваться на протяжении всего срока действия Программы - с 2017 по 2020 годы.</w:t>
      </w:r>
      <w:r w:rsidRPr="008035A9">
        <w:rPr>
          <w:rFonts w:ascii="Calibri" w:eastAsia="Times New Roman" w:hAnsi="Calibri" w:cs="Times New Roman"/>
          <w:color w:val="2D2D2D"/>
          <w:sz w:val="28"/>
          <w:szCs w:val="28"/>
        </w:rPr>
        <w:br/>
      </w:r>
      <w:r w:rsidRPr="008035A9">
        <w:rPr>
          <w:rFonts w:ascii="Calibri" w:eastAsia="Times New Roman" w:hAnsi="Calibri" w:cs="Times New Roman"/>
          <w:color w:val="000000"/>
          <w:sz w:val="28"/>
          <w:szCs w:val="28"/>
        </w:rPr>
        <w:t xml:space="preserve">     Исполнителем основного мероприятия 2.1. в части формирования и финансирования муниципального задания на предоставление муниципальных услуг муниципальными библиотеками является отдел культуры, молодёжной политики, физкультуры и спорта Администрации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 Курской области.</w:t>
      </w:r>
      <w:r w:rsidRPr="008035A9">
        <w:rPr>
          <w:rFonts w:ascii="Calibri" w:eastAsia="Times New Roman" w:hAnsi="Calibri" w:cs="Times New Roman"/>
          <w:color w:val="2D2D2D"/>
          <w:sz w:val="28"/>
          <w:szCs w:val="28"/>
        </w:rPr>
        <w:t xml:space="preserve"> </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numPr>
          <w:ilvl w:val="0"/>
          <w:numId w:val="5"/>
        </w:numPr>
        <w:spacing w:before="100" w:beforeAutospacing="1" w:after="0"/>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Обоснование объема финансовых ресурсов, необходимых для реализации подпрограммы</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2D2D2D"/>
          <w:sz w:val="28"/>
          <w:szCs w:val="28"/>
        </w:rPr>
        <w:t>Финансирование подпрограммы осуществляется за счет средств бюджета муниципального района.</w:t>
      </w:r>
      <w:r w:rsidRPr="008035A9">
        <w:rPr>
          <w:rFonts w:ascii="Calibri" w:eastAsia="Times New Roman" w:hAnsi="Calibri" w:cs="Times New Roman"/>
          <w:color w:val="2D2D2D"/>
          <w:sz w:val="28"/>
          <w:szCs w:val="28"/>
        </w:rPr>
        <w:br/>
      </w:r>
      <w:r w:rsidRPr="008035A9">
        <w:rPr>
          <w:rFonts w:ascii="Calibri" w:eastAsia="Times New Roman" w:hAnsi="Calibri" w:cs="Times New Roman"/>
          <w:color w:val="000000"/>
          <w:sz w:val="28"/>
          <w:szCs w:val="28"/>
        </w:rPr>
        <w:t>     Ресурсное обеспечение реализации подпрограммы 3 за счет средств бюджета муниципального района представлено в приложении N 4 к Программе.</w:t>
      </w:r>
      <w:r w:rsidRPr="008035A9">
        <w:rPr>
          <w:rFonts w:ascii="Calibri" w:eastAsia="Times New Roman" w:hAnsi="Calibri" w:cs="Times New Roman"/>
          <w:color w:val="000000"/>
          <w:sz w:val="28"/>
          <w:szCs w:val="28"/>
        </w:rPr>
        <w:br/>
        <w:t>     Ресурсное обеспечение и прогнозная (справочная) оценка расходов бюджета муниципального района на реализацию подпрограммы 2 представлены в приложении N 4 к Программе.</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jc w:val="center"/>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Подпрограмма 3. «Управление муниципальной программой и обеспечение условий реализации»</w:t>
      </w:r>
    </w:p>
    <w:p w:rsidR="008035A9" w:rsidRPr="008035A9" w:rsidRDefault="008035A9" w:rsidP="008035A9">
      <w:pPr>
        <w:spacing w:before="100" w:beforeAutospacing="1" w:after="0"/>
        <w:jc w:val="center"/>
        <w:rPr>
          <w:rFonts w:ascii="Times New Roman" w:eastAsia="Times New Roman" w:hAnsi="Times New Roman" w:cs="Times New Roman"/>
          <w:color w:val="000000"/>
          <w:sz w:val="24"/>
          <w:szCs w:val="24"/>
        </w:rPr>
      </w:pPr>
      <w:r w:rsidRPr="008035A9">
        <w:rPr>
          <w:rFonts w:ascii="Calibri" w:eastAsia="Times New Roman" w:hAnsi="Calibri" w:cs="Arial"/>
          <w:b/>
          <w:bCs/>
          <w:color w:val="000000"/>
          <w:sz w:val="28"/>
          <w:szCs w:val="28"/>
        </w:rPr>
        <w:t xml:space="preserve">муниципальной программы «Развитие культуры в </w:t>
      </w:r>
      <w:proofErr w:type="spellStart"/>
      <w:r w:rsidRPr="008035A9">
        <w:rPr>
          <w:rFonts w:ascii="Calibri" w:eastAsia="Times New Roman" w:hAnsi="Calibri" w:cs="Arial"/>
          <w:b/>
          <w:bCs/>
          <w:color w:val="000000"/>
          <w:sz w:val="28"/>
          <w:szCs w:val="28"/>
        </w:rPr>
        <w:t>Большесолдатском</w:t>
      </w:r>
      <w:proofErr w:type="spellEnd"/>
      <w:r w:rsidRPr="008035A9">
        <w:rPr>
          <w:rFonts w:ascii="Calibri" w:eastAsia="Times New Roman" w:hAnsi="Calibri" w:cs="Arial"/>
          <w:b/>
          <w:bCs/>
          <w:color w:val="000000"/>
          <w:sz w:val="28"/>
          <w:szCs w:val="28"/>
        </w:rPr>
        <w:t xml:space="preserve"> районе Курской области» </w:t>
      </w:r>
    </w:p>
    <w:p w:rsidR="008035A9" w:rsidRPr="008035A9" w:rsidRDefault="008035A9" w:rsidP="008035A9">
      <w:pPr>
        <w:spacing w:before="100" w:beforeAutospacing="1" w:after="0"/>
        <w:ind w:right="40"/>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ind w:right="40" w:firstLine="709"/>
        <w:jc w:val="center"/>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ПАСПОРТ</w:t>
      </w:r>
    </w:p>
    <w:p w:rsidR="008035A9" w:rsidRPr="008035A9" w:rsidRDefault="008035A9" w:rsidP="008035A9">
      <w:pPr>
        <w:spacing w:before="100" w:beforeAutospacing="1" w:after="0"/>
        <w:jc w:val="center"/>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 xml:space="preserve">Подпрограмма 3. «Управление муниципальной программой и обеспечение условий реализации» </w:t>
      </w:r>
    </w:p>
    <w:p w:rsidR="008035A9" w:rsidRPr="008035A9" w:rsidRDefault="008035A9" w:rsidP="008035A9">
      <w:pPr>
        <w:spacing w:before="100" w:beforeAutospacing="1" w:after="0"/>
        <w:jc w:val="center"/>
        <w:rPr>
          <w:rFonts w:ascii="Times New Roman" w:eastAsia="Times New Roman" w:hAnsi="Times New Roman" w:cs="Times New Roman"/>
          <w:color w:val="000000"/>
          <w:sz w:val="24"/>
          <w:szCs w:val="24"/>
        </w:rPr>
      </w:pPr>
      <w:r w:rsidRPr="008035A9">
        <w:rPr>
          <w:rFonts w:ascii="Calibri" w:eastAsia="Times New Roman" w:hAnsi="Calibri" w:cs="Arial"/>
          <w:b/>
          <w:bCs/>
          <w:color w:val="000000"/>
          <w:sz w:val="28"/>
          <w:szCs w:val="28"/>
        </w:rPr>
        <w:t xml:space="preserve">муниципальной программы «Развитие культуры в </w:t>
      </w:r>
      <w:proofErr w:type="spellStart"/>
      <w:r w:rsidRPr="008035A9">
        <w:rPr>
          <w:rFonts w:ascii="Calibri" w:eastAsia="Times New Roman" w:hAnsi="Calibri" w:cs="Arial"/>
          <w:b/>
          <w:bCs/>
          <w:color w:val="000000"/>
          <w:sz w:val="28"/>
          <w:szCs w:val="28"/>
        </w:rPr>
        <w:t>Большесолдатском</w:t>
      </w:r>
      <w:proofErr w:type="spellEnd"/>
      <w:r w:rsidRPr="008035A9">
        <w:rPr>
          <w:rFonts w:ascii="Calibri" w:eastAsia="Times New Roman" w:hAnsi="Calibri" w:cs="Arial"/>
          <w:b/>
          <w:bCs/>
          <w:color w:val="000000"/>
          <w:sz w:val="28"/>
          <w:szCs w:val="28"/>
        </w:rPr>
        <w:t xml:space="preserve"> районе Курской области» </w:t>
      </w:r>
    </w:p>
    <w:p w:rsidR="008035A9" w:rsidRPr="008035A9" w:rsidRDefault="008035A9" w:rsidP="008035A9">
      <w:pPr>
        <w:spacing w:before="100" w:beforeAutospacing="1" w:after="0"/>
        <w:jc w:val="center"/>
        <w:rPr>
          <w:rFonts w:ascii="Times New Roman" w:eastAsia="Times New Roman" w:hAnsi="Times New Roman" w:cs="Times New Roman"/>
          <w:color w:val="000000"/>
          <w:sz w:val="24"/>
          <w:szCs w:val="24"/>
        </w:rPr>
      </w:pPr>
    </w:p>
    <w:tbl>
      <w:tblPr>
        <w:tblW w:w="8655"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3017"/>
        <w:gridCol w:w="5638"/>
      </w:tblGrid>
      <w:tr w:rsidR="008035A9" w:rsidRPr="008035A9" w:rsidTr="008035A9">
        <w:trPr>
          <w:tblCellSpacing w:w="0" w:type="dxa"/>
        </w:trPr>
        <w:tc>
          <w:tcPr>
            <w:tcW w:w="28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Ответственный исполнитель подпрограммы</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Отдел культуры, молодёжной политики, физкультуры и спорта Администрации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w:t>
            </w:r>
          </w:p>
        </w:tc>
      </w:tr>
      <w:tr w:rsidR="008035A9" w:rsidRPr="008035A9" w:rsidTr="008035A9">
        <w:trPr>
          <w:tblCellSpacing w:w="0" w:type="dxa"/>
        </w:trPr>
        <w:tc>
          <w:tcPr>
            <w:tcW w:w="28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Цель подпрограммы</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создание необходимых условий для эффективной реализации Программы</w:t>
            </w:r>
          </w:p>
        </w:tc>
      </w:tr>
      <w:tr w:rsidR="008035A9" w:rsidRPr="008035A9" w:rsidTr="008035A9">
        <w:trPr>
          <w:tblCellSpacing w:w="0" w:type="dxa"/>
        </w:trPr>
        <w:tc>
          <w:tcPr>
            <w:tcW w:w="28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Задачи подпрограммы</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обеспечение эффективного управления Программой и развитие отраслевой инфраструктуры</w:t>
            </w:r>
          </w:p>
        </w:tc>
      </w:tr>
      <w:tr w:rsidR="008035A9" w:rsidRPr="008035A9" w:rsidTr="008035A9">
        <w:trPr>
          <w:tblCellSpacing w:w="0" w:type="dxa"/>
        </w:trPr>
        <w:tc>
          <w:tcPr>
            <w:tcW w:w="28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Целевые индикаторы и показатели подпрограммы</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35A9" w:rsidRPr="008035A9" w:rsidRDefault="008035A9" w:rsidP="008035A9">
            <w:pPr>
              <w:spacing w:before="100" w:beforeAutospacing="1" w:after="0" w:line="288" w:lineRule="auto"/>
              <w:ind w:firstLine="45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доля библиотек, подключенных к сети Интернет в общем количестве библиотек района;</w:t>
            </w:r>
          </w:p>
          <w:p w:rsidR="008035A9" w:rsidRPr="008035A9" w:rsidRDefault="008035A9" w:rsidP="008035A9">
            <w:pPr>
              <w:spacing w:before="100" w:beforeAutospacing="1" w:after="142" w:line="288" w:lineRule="auto"/>
              <w:ind w:firstLine="45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увеличение доли детей, привлекаемых к участию в творческих мероприятиях от общего числа детей района</w:t>
            </w:r>
          </w:p>
        </w:tc>
      </w:tr>
      <w:tr w:rsidR="008035A9" w:rsidRPr="008035A9" w:rsidTr="008035A9">
        <w:trPr>
          <w:tblCellSpacing w:w="0" w:type="dxa"/>
        </w:trPr>
        <w:tc>
          <w:tcPr>
            <w:tcW w:w="28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Этапы и сроки реализации </w:t>
            </w:r>
            <w:r w:rsidRPr="008035A9">
              <w:rPr>
                <w:rFonts w:ascii="Calibri" w:eastAsia="Times New Roman" w:hAnsi="Calibri" w:cs="Times New Roman"/>
                <w:color w:val="000000"/>
                <w:sz w:val="28"/>
                <w:szCs w:val="28"/>
              </w:rPr>
              <w:lastRenderedPageBreak/>
              <w:t>подпрограммы</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35A9" w:rsidRPr="008035A9" w:rsidRDefault="008035A9" w:rsidP="008035A9">
            <w:pPr>
              <w:spacing w:before="100" w:beforeAutospacing="1" w:after="0" w:line="288" w:lineRule="auto"/>
              <w:ind w:firstLine="34"/>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lastRenderedPageBreak/>
              <w:t>2016 – 2020 годы, в один этап</w:t>
            </w:r>
          </w:p>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p>
        </w:tc>
      </w:tr>
      <w:tr w:rsidR="008035A9" w:rsidRPr="008035A9" w:rsidTr="008035A9">
        <w:trPr>
          <w:tblCellSpacing w:w="0" w:type="dxa"/>
        </w:trPr>
        <w:tc>
          <w:tcPr>
            <w:tcW w:w="28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lastRenderedPageBreak/>
              <w:t>Объем бюджетных ассигнований подпрограммы</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По подпрограмме </w:t>
            </w:r>
            <w:r w:rsidRPr="008035A9">
              <w:rPr>
                <w:rFonts w:ascii="Calibri" w:eastAsia="Times New Roman" w:hAnsi="Calibri" w:cs="Times New Roman"/>
                <w:b/>
                <w:bCs/>
                <w:color w:val="000000"/>
                <w:sz w:val="28"/>
                <w:szCs w:val="28"/>
              </w:rPr>
              <w:t xml:space="preserve">3 «Управление муниципальной программой и обеспечение условий реализации» муниципальной программы» </w:t>
            </w:r>
            <w:r w:rsidRPr="008035A9">
              <w:rPr>
                <w:rFonts w:ascii="Calibri" w:eastAsia="Times New Roman" w:hAnsi="Calibri" w:cs="Times New Roman"/>
                <w:color w:val="000000"/>
                <w:sz w:val="28"/>
                <w:szCs w:val="28"/>
              </w:rPr>
              <w:t>общий объем бюджетных  ассигнований  составляет  </w:t>
            </w:r>
            <w:r w:rsidRPr="008035A9">
              <w:rPr>
                <w:rFonts w:ascii="Times New Roman" w:eastAsia="Times New Roman" w:hAnsi="Times New Roman" w:cs="Times New Roman"/>
                <w:b/>
                <w:bCs/>
                <w:color w:val="000000"/>
                <w:sz w:val="28"/>
                <w:szCs w:val="28"/>
              </w:rPr>
              <w:t xml:space="preserve">24 424 270,0 </w:t>
            </w:r>
            <w:r w:rsidRPr="008035A9">
              <w:rPr>
                <w:rFonts w:ascii="Calibri" w:eastAsia="Times New Roman" w:hAnsi="Calibri" w:cs="Times New Roman"/>
                <w:color w:val="000000"/>
                <w:sz w:val="28"/>
                <w:szCs w:val="28"/>
              </w:rPr>
              <w:t>рублей.                     </w:t>
            </w:r>
            <w:r w:rsidRPr="008035A9">
              <w:rPr>
                <w:rFonts w:ascii="Calibri" w:eastAsia="Times New Roman" w:hAnsi="Calibri" w:cs="Times New Roman"/>
                <w:color w:val="000000"/>
                <w:sz w:val="28"/>
                <w:szCs w:val="28"/>
              </w:rPr>
              <w:br/>
              <w:t>Бюджетные ассигнования на реализацию Программы  по</w:t>
            </w:r>
            <w:r w:rsidRPr="008035A9">
              <w:rPr>
                <w:rFonts w:ascii="Calibri" w:eastAsia="Times New Roman" w:hAnsi="Calibri" w:cs="Times New Roman"/>
                <w:color w:val="000000"/>
                <w:sz w:val="28"/>
                <w:szCs w:val="28"/>
              </w:rPr>
              <w:br/>
              <w:t>годам распределяются в следующих объемах:         </w:t>
            </w:r>
            <w:r w:rsidRPr="008035A9">
              <w:rPr>
                <w:rFonts w:ascii="Calibri" w:eastAsia="Times New Roman" w:hAnsi="Calibri" w:cs="Times New Roman"/>
                <w:color w:val="000000"/>
                <w:sz w:val="28"/>
                <w:szCs w:val="28"/>
              </w:rPr>
              <w:br/>
            </w:r>
            <w:r w:rsidRPr="008035A9">
              <w:rPr>
                <w:rFonts w:ascii="Calibri" w:eastAsia="Times New Roman" w:hAnsi="Calibri" w:cs="Times New Roman"/>
                <w:color w:val="000000"/>
                <w:sz w:val="28"/>
                <w:szCs w:val="28"/>
              </w:rPr>
              <w:br/>
              <w:t xml:space="preserve">2017г. </w:t>
            </w:r>
            <w:r w:rsidRPr="008035A9">
              <w:rPr>
                <w:rFonts w:ascii="Calibri" w:eastAsia="Times New Roman" w:hAnsi="Calibri" w:cs="Times New Roman"/>
                <w:b/>
                <w:bCs/>
                <w:color w:val="000000"/>
                <w:sz w:val="28"/>
                <w:szCs w:val="28"/>
              </w:rPr>
              <w:t>-3 775 131,00</w:t>
            </w:r>
            <w:r w:rsidRPr="008035A9">
              <w:rPr>
                <w:rFonts w:ascii="Calibri" w:eastAsia="Times New Roman" w:hAnsi="Calibri" w:cs="Times New Roman"/>
                <w:color w:val="000000"/>
                <w:sz w:val="28"/>
                <w:szCs w:val="28"/>
              </w:rPr>
              <w:t>  рублей, в том числе:</w:t>
            </w: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Обл. бюджет – </w:t>
            </w:r>
            <w:r w:rsidRPr="008035A9">
              <w:rPr>
                <w:rFonts w:ascii="Calibri" w:eastAsia="Times New Roman" w:hAnsi="Calibri" w:cs="Times New Roman"/>
                <w:b/>
                <w:bCs/>
                <w:color w:val="000000"/>
                <w:sz w:val="28"/>
                <w:szCs w:val="28"/>
              </w:rPr>
              <w:t xml:space="preserve">37 188 </w:t>
            </w:r>
            <w:r w:rsidRPr="008035A9">
              <w:rPr>
                <w:rFonts w:ascii="Calibri" w:eastAsia="Times New Roman" w:hAnsi="Calibri" w:cs="Times New Roman"/>
                <w:color w:val="000000"/>
                <w:sz w:val="28"/>
                <w:szCs w:val="28"/>
              </w:rPr>
              <w:t xml:space="preserve">руб., </w:t>
            </w:r>
            <w:proofErr w:type="spellStart"/>
            <w:r w:rsidRPr="008035A9">
              <w:rPr>
                <w:rFonts w:ascii="Calibri" w:eastAsia="Times New Roman" w:hAnsi="Calibri" w:cs="Times New Roman"/>
                <w:color w:val="000000"/>
                <w:sz w:val="28"/>
                <w:szCs w:val="28"/>
              </w:rPr>
              <w:t>мун</w:t>
            </w:r>
            <w:proofErr w:type="spellEnd"/>
            <w:r w:rsidRPr="008035A9">
              <w:rPr>
                <w:rFonts w:ascii="Calibri" w:eastAsia="Times New Roman" w:hAnsi="Calibri" w:cs="Times New Roman"/>
                <w:color w:val="000000"/>
                <w:sz w:val="28"/>
                <w:szCs w:val="28"/>
              </w:rPr>
              <w:t>. бюджет -</w:t>
            </w:r>
            <w:r w:rsidRPr="008035A9">
              <w:rPr>
                <w:rFonts w:ascii="Calibri" w:eastAsia="Times New Roman" w:hAnsi="Calibri" w:cs="Times New Roman"/>
                <w:b/>
                <w:bCs/>
                <w:color w:val="000000"/>
                <w:sz w:val="28"/>
                <w:szCs w:val="28"/>
              </w:rPr>
              <w:t>3 737 943</w:t>
            </w:r>
            <w:r w:rsidRPr="008035A9">
              <w:rPr>
                <w:rFonts w:ascii="Calibri" w:eastAsia="Times New Roman" w:hAnsi="Calibri" w:cs="Times New Roman"/>
                <w:color w:val="000000"/>
                <w:sz w:val="28"/>
                <w:szCs w:val="28"/>
              </w:rPr>
              <w:t xml:space="preserve"> руб.</w:t>
            </w: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2018г.-  </w:t>
            </w:r>
            <w:r w:rsidRPr="008035A9">
              <w:rPr>
                <w:rFonts w:ascii="Calibri" w:eastAsia="Times New Roman" w:hAnsi="Calibri" w:cs="Times New Roman"/>
                <w:b/>
                <w:bCs/>
                <w:color w:val="000000"/>
                <w:sz w:val="28"/>
                <w:szCs w:val="28"/>
              </w:rPr>
              <w:t xml:space="preserve">3 856 234,0 </w:t>
            </w:r>
            <w:r w:rsidRPr="008035A9">
              <w:rPr>
                <w:rFonts w:ascii="Calibri" w:eastAsia="Times New Roman" w:hAnsi="Calibri" w:cs="Times New Roman"/>
                <w:color w:val="000000"/>
                <w:sz w:val="28"/>
                <w:szCs w:val="28"/>
              </w:rPr>
              <w:t>рублей, в том числе:</w:t>
            </w: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Обл. бюджет – </w:t>
            </w:r>
            <w:r w:rsidRPr="008035A9">
              <w:rPr>
                <w:rFonts w:ascii="Calibri" w:eastAsia="Times New Roman" w:hAnsi="Calibri" w:cs="Times New Roman"/>
                <w:b/>
                <w:bCs/>
                <w:color w:val="000000"/>
                <w:sz w:val="28"/>
                <w:szCs w:val="28"/>
              </w:rPr>
              <w:t xml:space="preserve">49 708 </w:t>
            </w:r>
            <w:r w:rsidRPr="008035A9">
              <w:rPr>
                <w:rFonts w:ascii="Calibri" w:eastAsia="Times New Roman" w:hAnsi="Calibri" w:cs="Times New Roman"/>
                <w:color w:val="000000"/>
                <w:sz w:val="28"/>
                <w:szCs w:val="28"/>
              </w:rPr>
              <w:t xml:space="preserve">руб., </w:t>
            </w:r>
            <w:proofErr w:type="spellStart"/>
            <w:r w:rsidRPr="008035A9">
              <w:rPr>
                <w:rFonts w:ascii="Calibri" w:eastAsia="Times New Roman" w:hAnsi="Calibri" w:cs="Times New Roman"/>
                <w:color w:val="000000"/>
                <w:sz w:val="28"/>
                <w:szCs w:val="28"/>
              </w:rPr>
              <w:t>мун</w:t>
            </w:r>
            <w:proofErr w:type="spellEnd"/>
            <w:r w:rsidRPr="008035A9">
              <w:rPr>
                <w:rFonts w:ascii="Calibri" w:eastAsia="Times New Roman" w:hAnsi="Calibri" w:cs="Times New Roman"/>
                <w:color w:val="000000"/>
                <w:sz w:val="28"/>
                <w:szCs w:val="28"/>
              </w:rPr>
              <w:t>. бюджет –</w:t>
            </w:r>
            <w:r w:rsidRPr="008035A9">
              <w:rPr>
                <w:rFonts w:ascii="Calibri" w:eastAsia="Times New Roman" w:hAnsi="Calibri" w:cs="Times New Roman"/>
                <w:b/>
                <w:bCs/>
                <w:color w:val="000000"/>
                <w:sz w:val="28"/>
                <w:szCs w:val="28"/>
              </w:rPr>
              <w:t xml:space="preserve">3 806 526,0 </w:t>
            </w:r>
            <w:r w:rsidRPr="008035A9">
              <w:rPr>
                <w:rFonts w:ascii="Calibri" w:eastAsia="Times New Roman" w:hAnsi="Calibri" w:cs="Times New Roman"/>
                <w:color w:val="000000"/>
                <w:sz w:val="28"/>
                <w:szCs w:val="28"/>
              </w:rPr>
              <w:t>руб.</w:t>
            </w: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2019 г. – </w:t>
            </w:r>
            <w:r w:rsidRPr="008035A9">
              <w:rPr>
                <w:rFonts w:ascii="Times New Roman" w:eastAsia="Times New Roman" w:hAnsi="Times New Roman" w:cs="Times New Roman"/>
                <w:b/>
                <w:bCs/>
                <w:color w:val="000000"/>
                <w:sz w:val="28"/>
                <w:szCs w:val="28"/>
              </w:rPr>
              <w:t xml:space="preserve">4 228 284,0 </w:t>
            </w:r>
            <w:r w:rsidRPr="008035A9">
              <w:rPr>
                <w:rFonts w:ascii="Times New Roman" w:eastAsia="Times New Roman" w:hAnsi="Times New Roman" w:cs="Times New Roman"/>
                <w:color w:val="000000"/>
                <w:sz w:val="28"/>
                <w:szCs w:val="28"/>
              </w:rPr>
              <w:t>рублей,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Обл. бюджет - </w:t>
            </w:r>
            <w:r w:rsidRPr="008035A9">
              <w:rPr>
                <w:rFonts w:ascii="Times New Roman" w:eastAsia="Times New Roman" w:hAnsi="Times New Roman" w:cs="Times New Roman"/>
                <w:b/>
                <w:bCs/>
                <w:color w:val="000000"/>
                <w:sz w:val="28"/>
                <w:szCs w:val="28"/>
              </w:rPr>
              <w:t xml:space="preserve">52 872,0 </w:t>
            </w:r>
            <w:proofErr w:type="spellStart"/>
            <w:r w:rsidRPr="008035A9">
              <w:rPr>
                <w:rFonts w:ascii="Times New Roman" w:eastAsia="Times New Roman" w:hAnsi="Times New Roman" w:cs="Times New Roman"/>
                <w:b/>
                <w:bCs/>
                <w:color w:val="000000"/>
                <w:sz w:val="28"/>
                <w:szCs w:val="28"/>
              </w:rPr>
              <w:t>руб</w:t>
            </w:r>
            <w:proofErr w:type="spellEnd"/>
            <w:r w:rsidRPr="008035A9">
              <w:rPr>
                <w:rFonts w:ascii="Times New Roman" w:eastAsia="Times New Roman" w:hAnsi="Times New Roman" w:cs="Times New Roman"/>
                <w:b/>
                <w:bCs/>
                <w:color w:val="000000"/>
                <w:sz w:val="28"/>
                <w:szCs w:val="28"/>
              </w:rPr>
              <w:t>,</w:t>
            </w:r>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w:t>
            </w:r>
            <w:r w:rsidRPr="008035A9">
              <w:rPr>
                <w:rFonts w:ascii="Times New Roman" w:eastAsia="Times New Roman" w:hAnsi="Times New Roman" w:cs="Times New Roman"/>
                <w:b/>
                <w:bCs/>
                <w:color w:val="000000"/>
                <w:sz w:val="28"/>
                <w:szCs w:val="28"/>
              </w:rPr>
              <w:t>– 4 175 412,0 руб.</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2020 г. </w:t>
            </w:r>
            <w:r w:rsidRPr="008035A9">
              <w:rPr>
                <w:rFonts w:ascii="Times New Roman" w:eastAsia="Times New Roman" w:hAnsi="Times New Roman" w:cs="Times New Roman"/>
                <w:b/>
                <w:bCs/>
                <w:color w:val="000000"/>
                <w:sz w:val="28"/>
                <w:szCs w:val="28"/>
              </w:rPr>
              <w:t>- 4 188 207,0</w:t>
            </w:r>
            <w:r w:rsidRPr="008035A9">
              <w:rPr>
                <w:rFonts w:ascii="Times New Roman" w:eastAsia="Times New Roman" w:hAnsi="Times New Roman" w:cs="Times New Roman"/>
                <w:color w:val="000000"/>
                <w:sz w:val="28"/>
                <w:szCs w:val="28"/>
              </w:rPr>
              <w:t xml:space="preserve"> рублей,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Обл. бюджет -</w:t>
            </w:r>
            <w:r w:rsidRPr="008035A9">
              <w:rPr>
                <w:rFonts w:ascii="Times New Roman" w:eastAsia="Times New Roman" w:hAnsi="Times New Roman" w:cs="Times New Roman"/>
                <w:b/>
                <w:bCs/>
                <w:color w:val="000000"/>
                <w:sz w:val="28"/>
                <w:szCs w:val="28"/>
              </w:rPr>
              <w:t xml:space="preserve">52 872,0 </w:t>
            </w:r>
            <w:proofErr w:type="spellStart"/>
            <w:r w:rsidRPr="008035A9">
              <w:rPr>
                <w:rFonts w:ascii="Times New Roman" w:eastAsia="Times New Roman" w:hAnsi="Times New Roman" w:cs="Times New Roman"/>
                <w:b/>
                <w:bCs/>
                <w:color w:val="000000"/>
                <w:sz w:val="28"/>
                <w:szCs w:val="28"/>
              </w:rPr>
              <w:t>руб</w:t>
            </w:r>
            <w:proofErr w:type="spellEnd"/>
            <w:r w:rsidRPr="008035A9">
              <w:rPr>
                <w:rFonts w:ascii="Times New Roman" w:eastAsia="Times New Roman" w:hAnsi="Times New Roman" w:cs="Times New Roman"/>
                <w:b/>
                <w:bCs/>
                <w:color w:val="000000"/>
                <w:sz w:val="28"/>
                <w:szCs w:val="28"/>
              </w:rPr>
              <w:t>,</w:t>
            </w:r>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 </w:t>
            </w:r>
            <w:r w:rsidRPr="008035A9">
              <w:rPr>
                <w:rFonts w:ascii="Times New Roman" w:eastAsia="Times New Roman" w:hAnsi="Times New Roman" w:cs="Times New Roman"/>
                <w:b/>
                <w:bCs/>
                <w:color w:val="000000"/>
                <w:sz w:val="28"/>
                <w:szCs w:val="28"/>
              </w:rPr>
              <w:t>4 135 335,0 руб</w:t>
            </w:r>
            <w:r w:rsidRPr="008035A9">
              <w:rPr>
                <w:rFonts w:ascii="Times New Roman" w:eastAsia="Times New Roman" w:hAnsi="Times New Roman" w:cs="Times New Roman"/>
                <w:color w:val="000000"/>
                <w:sz w:val="28"/>
                <w:szCs w:val="28"/>
              </w:rPr>
              <w:t>.</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 xml:space="preserve">2021 г. </w:t>
            </w:r>
            <w:r w:rsidRPr="008035A9">
              <w:rPr>
                <w:rFonts w:ascii="Times New Roman" w:eastAsia="Times New Roman" w:hAnsi="Times New Roman" w:cs="Times New Roman"/>
                <w:b/>
                <w:bCs/>
                <w:color w:val="000000"/>
                <w:sz w:val="28"/>
                <w:szCs w:val="28"/>
              </w:rPr>
              <w:t xml:space="preserve">– 4 188 207,0 </w:t>
            </w:r>
            <w:r w:rsidRPr="008035A9">
              <w:rPr>
                <w:rFonts w:ascii="Times New Roman" w:eastAsia="Times New Roman" w:hAnsi="Times New Roman" w:cs="Times New Roman"/>
                <w:color w:val="000000"/>
                <w:sz w:val="28"/>
                <w:szCs w:val="28"/>
              </w:rPr>
              <w:t>рублей, в том числе:</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Обл. бюджет -</w:t>
            </w:r>
            <w:r w:rsidRPr="008035A9">
              <w:rPr>
                <w:rFonts w:ascii="Times New Roman" w:eastAsia="Times New Roman" w:hAnsi="Times New Roman" w:cs="Times New Roman"/>
                <w:b/>
                <w:bCs/>
                <w:color w:val="000000"/>
                <w:sz w:val="28"/>
                <w:szCs w:val="28"/>
              </w:rPr>
              <w:t xml:space="preserve">52 872,0 </w:t>
            </w:r>
            <w:proofErr w:type="spellStart"/>
            <w:r w:rsidRPr="008035A9">
              <w:rPr>
                <w:rFonts w:ascii="Times New Roman" w:eastAsia="Times New Roman" w:hAnsi="Times New Roman" w:cs="Times New Roman"/>
                <w:b/>
                <w:bCs/>
                <w:color w:val="000000"/>
                <w:sz w:val="28"/>
                <w:szCs w:val="28"/>
              </w:rPr>
              <w:t>руб</w:t>
            </w:r>
            <w:proofErr w:type="spellEnd"/>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w:t>
            </w:r>
            <w:proofErr w:type="spellEnd"/>
            <w:r w:rsidRPr="008035A9">
              <w:rPr>
                <w:rFonts w:ascii="Times New Roman" w:eastAsia="Times New Roman" w:hAnsi="Times New Roman" w:cs="Times New Roman"/>
                <w:color w:val="000000"/>
                <w:sz w:val="28"/>
                <w:szCs w:val="28"/>
              </w:rPr>
              <w:t xml:space="preserve">. Бюджет – </w:t>
            </w:r>
            <w:r w:rsidRPr="008035A9">
              <w:rPr>
                <w:rFonts w:ascii="Times New Roman" w:eastAsia="Times New Roman" w:hAnsi="Times New Roman" w:cs="Times New Roman"/>
                <w:b/>
                <w:bCs/>
                <w:color w:val="000000"/>
                <w:sz w:val="28"/>
                <w:szCs w:val="28"/>
              </w:rPr>
              <w:t xml:space="preserve">4 </w:t>
            </w:r>
            <w:r w:rsidRPr="008035A9">
              <w:rPr>
                <w:rFonts w:ascii="Times New Roman" w:eastAsia="Times New Roman" w:hAnsi="Times New Roman" w:cs="Times New Roman"/>
                <w:b/>
                <w:bCs/>
                <w:color w:val="000000"/>
                <w:sz w:val="28"/>
                <w:szCs w:val="28"/>
              </w:rPr>
              <w:lastRenderedPageBreak/>
              <w:t>135 335,0 руб</w:t>
            </w:r>
            <w:r w:rsidRPr="008035A9">
              <w:rPr>
                <w:rFonts w:ascii="Times New Roman" w:eastAsia="Times New Roman" w:hAnsi="Times New Roman" w:cs="Times New Roman"/>
                <w:color w:val="000000"/>
                <w:sz w:val="28"/>
                <w:szCs w:val="28"/>
              </w:rPr>
              <w:t>.</w:t>
            </w:r>
          </w:p>
          <w:p w:rsidR="008035A9" w:rsidRPr="008035A9" w:rsidRDefault="008035A9" w:rsidP="008035A9">
            <w:pPr>
              <w:spacing w:before="100" w:beforeAutospacing="1" w:after="198"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2022 г-</w:t>
            </w:r>
            <w:r w:rsidRPr="008035A9">
              <w:rPr>
                <w:rFonts w:ascii="Times New Roman" w:eastAsia="Times New Roman" w:hAnsi="Times New Roman" w:cs="Times New Roman"/>
                <w:b/>
                <w:bCs/>
                <w:color w:val="000000"/>
                <w:sz w:val="28"/>
                <w:szCs w:val="28"/>
              </w:rPr>
              <w:t xml:space="preserve"> 4 188 207,0 </w:t>
            </w:r>
            <w:r w:rsidRPr="008035A9">
              <w:rPr>
                <w:rFonts w:ascii="Times New Roman" w:eastAsia="Times New Roman" w:hAnsi="Times New Roman" w:cs="Times New Roman"/>
                <w:color w:val="000000"/>
                <w:sz w:val="28"/>
                <w:szCs w:val="28"/>
              </w:rPr>
              <w:t>рублей, в том числе:</w:t>
            </w:r>
          </w:p>
          <w:p w:rsidR="008035A9" w:rsidRPr="008035A9" w:rsidRDefault="008035A9" w:rsidP="008035A9">
            <w:pPr>
              <w:spacing w:before="100" w:beforeAutospacing="1" w:after="0" w:line="288" w:lineRule="auto"/>
              <w:rPr>
                <w:rFonts w:ascii="Times New Roman" w:eastAsia="Times New Roman" w:hAnsi="Times New Roman" w:cs="Times New Roman"/>
                <w:color w:val="000000"/>
                <w:sz w:val="24"/>
                <w:szCs w:val="24"/>
              </w:rPr>
            </w:pPr>
            <w:r w:rsidRPr="008035A9">
              <w:rPr>
                <w:rFonts w:ascii="Times New Roman" w:eastAsia="Times New Roman" w:hAnsi="Times New Roman" w:cs="Times New Roman"/>
                <w:color w:val="000000"/>
                <w:sz w:val="28"/>
                <w:szCs w:val="28"/>
              </w:rPr>
              <w:t>обл</w:t>
            </w:r>
            <w:proofErr w:type="gramStart"/>
            <w:r w:rsidRPr="008035A9">
              <w:rPr>
                <w:rFonts w:ascii="Times New Roman" w:eastAsia="Times New Roman" w:hAnsi="Times New Roman" w:cs="Times New Roman"/>
                <w:color w:val="000000"/>
                <w:sz w:val="28"/>
                <w:szCs w:val="28"/>
              </w:rPr>
              <w:t>.б</w:t>
            </w:r>
            <w:proofErr w:type="gramEnd"/>
            <w:r w:rsidRPr="008035A9">
              <w:rPr>
                <w:rFonts w:ascii="Times New Roman" w:eastAsia="Times New Roman" w:hAnsi="Times New Roman" w:cs="Times New Roman"/>
                <w:color w:val="000000"/>
                <w:sz w:val="28"/>
                <w:szCs w:val="28"/>
              </w:rPr>
              <w:t>юджет-</w:t>
            </w:r>
            <w:r w:rsidRPr="008035A9">
              <w:rPr>
                <w:rFonts w:ascii="Times New Roman" w:eastAsia="Times New Roman" w:hAnsi="Times New Roman" w:cs="Times New Roman"/>
                <w:b/>
                <w:bCs/>
                <w:color w:val="000000"/>
                <w:sz w:val="28"/>
                <w:szCs w:val="28"/>
              </w:rPr>
              <w:t>52 872,0 руб</w:t>
            </w:r>
            <w:r w:rsidRPr="008035A9">
              <w:rPr>
                <w:rFonts w:ascii="Times New Roman" w:eastAsia="Times New Roman" w:hAnsi="Times New Roman" w:cs="Times New Roman"/>
                <w:color w:val="000000"/>
                <w:sz w:val="28"/>
                <w:szCs w:val="28"/>
              </w:rPr>
              <w:t xml:space="preserve">.; </w:t>
            </w:r>
            <w:proofErr w:type="spellStart"/>
            <w:r w:rsidRPr="008035A9">
              <w:rPr>
                <w:rFonts w:ascii="Times New Roman" w:eastAsia="Times New Roman" w:hAnsi="Times New Roman" w:cs="Times New Roman"/>
                <w:color w:val="000000"/>
                <w:sz w:val="28"/>
                <w:szCs w:val="28"/>
              </w:rPr>
              <w:t>мун.бюджет</w:t>
            </w:r>
            <w:proofErr w:type="spellEnd"/>
            <w:r w:rsidRPr="008035A9">
              <w:rPr>
                <w:rFonts w:ascii="Times New Roman" w:eastAsia="Times New Roman" w:hAnsi="Times New Roman" w:cs="Times New Roman"/>
                <w:color w:val="000000"/>
                <w:sz w:val="28"/>
                <w:szCs w:val="28"/>
              </w:rPr>
              <w:t xml:space="preserve">- </w:t>
            </w:r>
            <w:r w:rsidRPr="008035A9">
              <w:rPr>
                <w:rFonts w:ascii="Times New Roman" w:eastAsia="Times New Roman" w:hAnsi="Times New Roman" w:cs="Times New Roman"/>
                <w:b/>
                <w:bCs/>
                <w:color w:val="000000"/>
                <w:sz w:val="28"/>
                <w:szCs w:val="28"/>
              </w:rPr>
              <w:t>4 135 335,0 руб.</w:t>
            </w:r>
          </w:p>
          <w:p w:rsidR="008035A9" w:rsidRPr="008035A9" w:rsidRDefault="008035A9" w:rsidP="008035A9">
            <w:pPr>
              <w:spacing w:before="100" w:beforeAutospacing="1" w:after="0" w:line="288" w:lineRule="auto"/>
              <w:ind w:firstLine="567"/>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p>
        </w:tc>
      </w:tr>
      <w:tr w:rsidR="008035A9" w:rsidRPr="008035A9" w:rsidTr="008035A9">
        <w:trPr>
          <w:tblCellSpacing w:w="0" w:type="dxa"/>
        </w:trPr>
        <w:tc>
          <w:tcPr>
            <w:tcW w:w="28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35A9" w:rsidRPr="008035A9" w:rsidRDefault="008035A9" w:rsidP="008035A9">
            <w:pPr>
              <w:spacing w:before="100" w:beforeAutospacing="1"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lastRenderedPageBreak/>
              <w:t>Ожидаемые результаты реализации подпрограммы</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35A9" w:rsidRPr="008035A9" w:rsidRDefault="008035A9" w:rsidP="008035A9">
            <w:pPr>
              <w:spacing w:before="62" w:after="6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создание эффективной системы управления реализацией Программой;</w:t>
            </w:r>
          </w:p>
          <w:p w:rsidR="008035A9" w:rsidRPr="008035A9" w:rsidRDefault="008035A9" w:rsidP="008035A9">
            <w:pPr>
              <w:spacing w:before="62" w:after="6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реализация в полном объеме мероприятий Программы, достижение ее целей и задач;</w:t>
            </w:r>
          </w:p>
          <w:p w:rsidR="008035A9" w:rsidRPr="008035A9" w:rsidRDefault="008035A9" w:rsidP="008035A9">
            <w:pPr>
              <w:spacing w:before="62" w:after="6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повышение качества и доступности муниципальных услуг, оказываемых в сфере культуры;</w:t>
            </w:r>
          </w:p>
          <w:p w:rsidR="008035A9" w:rsidRPr="008035A9" w:rsidRDefault="008035A9" w:rsidP="008035A9">
            <w:pPr>
              <w:spacing w:before="62" w:after="6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создание условий для привлечения в отрасль культуры высококвалифицированных кадров, в том числе молодых специалистов;</w:t>
            </w:r>
          </w:p>
          <w:p w:rsidR="008035A9" w:rsidRPr="008035A9" w:rsidRDefault="008035A9" w:rsidP="008035A9">
            <w:pPr>
              <w:spacing w:before="62" w:after="6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создание необходимых условий для активизации инновационной и инвестиционной деятельности в сфере культуры;</w:t>
            </w:r>
          </w:p>
          <w:p w:rsidR="008035A9" w:rsidRPr="008035A9" w:rsidRDefault="008035A9" w:rsidP="008035A9">
            <w:pPr>
              <w:spacing w:before="62" w:after="6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успешное выполнение приоритетных инновационных проектов;</w:t>
            </w:r>
          </w:p>
          <w:p w:rsidR="008035A9" w:rsidRPr="008035A9" w:rsidRDefault="008035A9" w:rsidP="008035A9">
            <w:pPr>
              <w:spacing w:before="62" w:after="6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рост количества информационных и инновационных технологий, внедренных в учреждениях культуры;</w:t>
            </w:r>
          </w:p>
          <w:p w:rsidR="008035A9" w:rsidRPr="008035A9" w:rsidRDefault="008035A9" w:rsidP="008035A9">
            <w:pPr>
              <w:spacing w:before="62" w:after="6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повышение эффективности информатизации в отраслях культуры;</w:t>
            </w:r>
          </w:p>
          <w:p w:rsidR="008035A9" w:rsidRPr="008035A9" w:rsidRDefault="008035A9" w:rsidP="008035A9">
            <w:pPr>
              <w:spacing w:before="62" w:after="142" w:line="288"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формирование необходимой нормативно-правовой базы, обеспечивающей эффективную реализацию Программы и направленной на развитие сферы культуры</w:t>
            </w:r>
          </w:p>
        </w:tc>
      </w:tr>
    </w:tbl>
    <w:p w:rsidR="008035A9" w:rsidRPr="008035A9" w:rsidRDefault="008035A9" w:rsidP="008035A9">
      <w:pPr>
        <w:keepNext/>
        <w:spacing w:before="363" w:after="363" w:line="240" w:lineRule="auto"/>
        <w:jc w:val="center"/>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lastRenderedPageBreak/>
        <w:t>1. Характеристика сферы реализации подпрограммы, описание основных проблем в указанной сфере и прогноз ее развития</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Подпрограмма 3 направлена на решение задачи 1 «Управление муниципальной программой и обеспечение условий реализации» Программы. При этом данная подпрограмма оказывает влияние также на все остальные подпрограммы, осуществляемые в рамках Программы.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Целью подпрограммы 3 является создание необходимых условий для эффективной реализации Программы.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Для достижения данной цели предусмотрено решение следующей задачи:</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обеспечение эффективного управления Программой и развитие отраслевой инфраструктуры.</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Сфера реализации подпрограммы 3. охватывает:</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развитие инфраструктуры сферы культуры.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Наиболее острые проблемы в сфере реализации подпрограммы 3. включают:</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1. Несоответствие современным требованиям материально- технической базы учреждений культуры.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Показателями (индикаторами) реализации подпрограммы 3 выступают:</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доля библиотек, подключенных к сети Интернет в общем количестве библиотек района;</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 увеличение доли детей, привлекаемых к участию в творческих мероприятиях от общего числа детей. </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Основными ожидаемыми результатами реализации подпрограммы 3 являются:</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создание эффективной системы управления реализацией муниципальной программой;</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реализация в полном объеме мероприятий Программы, достижение ее целей и задач;</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lastRenderedPageBreak/>
        <w:t>- повышение качества и доступности муниципальных услуг, оказываемых в сфере культуры;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 создание условий для привлечения в отрасль культуры высококвалифицированных кадров, в том числе молодых специалистов; </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укрепление материально-технической базы учреждений культуры;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создание необходимых условий для активизации инновационной и инвестиционной деятельности в сфере культуры;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формирование необходимой нормативно-правовой базы, обеспечивающей эффективную реализацию Программы и направленной на развитие сферы культуры.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Этапы и сроки реализации подпрограммы: 2017 - 2020 годы, в один этап.</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ind w:firstLine="709"/>
        <w:jc w:val="center"/>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proofErr w:type="gramStart"/>
      <w:r w:rsidRPr="008035A9">
        <w:rPr>
          <w:rFonts w:ascii="Calibri" w:eastAsia="Times New Roman" w:hAnsi="Calibri" w:cs="Times New Roman"/>
          <w:color w:val="000000"/>
          <w:sz w:val="28"/>
          <w:szCs w:val="28"/>
        </w:rPr>
        <w:t xml:space="preserve">Главные приоритеты государственной политики в сфере реализации подпрограммы 3. сформулированы в стратегических документах и нормативных правовых актах Российской Федерации и Курской области, указанных в подразделе 1.1 раздела 2 текстовой части Программы. </w:t>
      </w:r>
      <w:proofErr w:type="gramEnd"/>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С учетом целевых установок и приоритетов государственной культурной политики целью подпрограммы 3. является создание необходимых условий для эффективной реализации Программы.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Достижение данной цели потребует решения следующей задачи:</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обеспечение эффективного управления Программой и развитие отраслевой инфраструктуры.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proofErr w:type="gramStart"/>
      <w:r w:rsidRPr="008035A9">
        <w:rPr>
          <w:rFonts w:ascii="Calibri" w:eastAsia="Times New Roman" w:hAnsi="Calibri" w:cs="Times New Roman"/>
          <w:color w:val="000000"/>
          <w:sz w:val="28"/>
          <w:szCs w:val="28"/>
        </w:rPr>
        <w:t xml:space="preserve">Оценка результатов реализации подпрограммы 3. осуществляется на основе использования показателей, сформированных с учетом специфики деятельности учреждений культуры различных видов и размещенных в разделах Программы, а также показателей Концепции долгосрочного социально-экономического развития Российской Федерации на период до </w:t>
      </w:r>
      <w:r w:rsidRPr="008035A9">
        <w:rPr>
          <w:rFonts w:ascii="Calibri" w:eastAsia="Times New Roman" w:hAnsi="Calibri" w:cs="Times New Roman"/>
          <w:color w:val="000000"/>
          <w:sz w:val="28"/>
          <w:szCs w:val="28"/>
        </w:rPr>
        <w:lastRenderedPageBreak/>
        <w:t>2020 года, показателей, содержащихся в указах Президента Российской Федерации, показателей непосредственных результатов, используемых в обосновании бюджетных ассигнований Отдела культуры, молодёжной политики, физкультуры и спорта</w:t>
      </w:r>
      <w:proofErr w:type="gramEnd"/>
      <w:r w:rsidRPr="008035A9">
        <w:rPr>
          <w:rFonts w:ascii="Calibri" w:eastAsia="Times New Roman" w:hAnsi="Calibri" w:cs="Times New Roman"/>
          <w:color w:val="000000"/>
          <w:sz w:val="28"/>
          <w:szCs w:val="28"/>
        </w:rPr>
        <w:t xml:space="preserve"> Администрации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Значения некоторых показателей определены методом экспертной оценки на основе сопоставления динамики развития и текущего состояния сферы реализации подпрограммы, с одной стороны, планируемых мероприятий и соответствующих ожидаемых результатов.</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Показателями реализации подпрограммы 3 являются:</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доля публичных библиотек, подключённых к сети Интернет в общем количестве библиотек района;</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увеличение доли детей, привлекаемых к участию в творческих мероприятиях от общего числа детей.</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Выделенные в рамках подпрограммы 3. показатели характеризуют основные результаты деятельности библиотеки и учреждений культурно – досугового типа. </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В целях возможности проведения сопоставления все показатели являются относительными.</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В качестве </w:t>
      </w:r>
      <w:proofErr w:type="gramStart"/>
      <w:r w:rsidRPr="008035A9">
        <w:rPr>
          <w:rFonts w:ascii="Calibri" w:eastAsia="Times New Roman" w:hAnsi="Calibri" w:cs="Times New Roman"/>
          <w:color w:val="000000"/>
          <w:sz w:val="28"/>
          <w:szCs w:val="28"/>
        </w:rPr>
        <w:t>индикаторов успешности решения задач подпрограммы</w:t>
      </w:r>
      <w:proofErr w:type="gramEnd"/>
      <w:r w:rsidRPr="008035A9">
        <w:rPr>
          <w:rFonts w:ascii="Calibri" w:eastAsia="Times New Roman" w:hAnsi="Calibri" w:cs="Times New Roman"/>
          <w:color w:val="000000"/>
          <w:sz w:val="28"/>
          <w:szCs w:val="28"/>
        </w:rPr>
        <w:t xml:space="preserve"> предполагается использовать показатели, характеризующие выполнение входящих в нее основных мероприятий. </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Основными ожидаемыми результатами реализации подпрограммы 3. являются:</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создание эффективной системы управления реализацией Программы;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реализация в полном объеме мероприятий Программы, достижение ее целей и задач;</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повышение качества и доступности муниципальных услуг, оказываемых в сфере культуры;</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создание условий для привлечения в отрасль культуры высококвалифицированных кадров, в том числе молодых специалистов;</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создание необходимых условий для активизации инновационной и инвестиционной деятельности в сфере культуры;</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lastRenderedPageBreak/>
        <w:t>- формирование необходимой нормативно-правовой базы, обеспечивающей эффективную реализацию Программы и направленной на развитие сферы культуры;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Сроки и этапы реализации: 2017 - 2020 годы, в один этап.</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ind w:firstLine="709"/>
        <w:jc w:val="center"/>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3. Характеристика основных мероприятий подпрограммы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Для достижения цели и решения задач подпрограммы 3 планируется выполнение следующих основных мероприятий:</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меры социальной поддержки, а также другие выплаты.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 </w:t>
      </w:r>
      <w:proofErr w:type="gramStart"/>
      <w:r w:rsidRPr="008035A9">
        <w:rPr>
          <w:rFonts w:ascii="Calibri" w:eastAsia="Times New Roman" w:hAnsi="Calibri" w:cs="Times New Roman"/>
          <w:color w:val="000000"/>
          <w:sz w:val="28"/>
          <w:szCs w:val="28"/>
        </w:rPr>
        <w:t>р</w:t>
      </w:r>
      <w:proofErr w:type="gramEnd"/>
      <w:r w:rsidRPr="008035A9">
        <w:rPr>
          <w:rFonts w:ascii="Calibri" w:eastAsia="Times New Roman" w:hAnsi="Calibri" w:cs="Times New Roman"/>
          <w:color w:val="000000"/>
          <w:sz w:val="28"/>
          <w:szCs w:val="28"/>
        </w:rPr>
        <w:t>азвитие инфраструктуры и системы управления в сфере культуры;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мероприятия в сфере культуры и кинематографии;</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обеспечение деятельности подведомственных учреждений;</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ind w:firstLine="720"/>
        <w:jc w:val="center"/>
        <w:rPr>
          <w:rFonts w:ascii="Times New Roman" w:eastAsia="Times New Roman" w:hAnsi="Times New Roman" w:cs="Times New Roman"/>
          <w:color w:val="000000"/>
          <w:sz w:val="24"/>
          <w:szCs w:val="24"/>
        </w:rPr>
      </w:pPr>
      <w:r w:rsidRPr="008035A9">
        <w:rPr>
          <w:rFonts w:ascii="Calibri" w:eastAsia="Times New Roman" w:hAnsi="Calibri" w:cs="Arial"/>
          <w:b/>
          <w:bCs/>
          <w:color w:val="000000"/>
          <w:sz w:val="28"/>
          <w:szCs w:val="28"/>
        </w:rPr>
        <w:t>Основное мероприятие 3.1. «Меры государственной и социальной поддержки, а также другие выплаты»</w:t>
      </w:r>
    </w:p>
    <w:p w:rsidR="008035A9" w:rsidRPr="008035A9" w:rsidRDefault="008035A9" w:rsidP="008035A9">
      <w:pPr>
        <w:spacing w:before="100" w:beforeAutospacing="1" w:after="0"/>
        <w:ind w:firstLine="720"/>
        <w:jc w:val="center"/>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Выполнение основного мероприятия 3.1. направлено на предоставление социальной поддержки отдельным категориям граждан:</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специалистам и киномеханикам учреждений культуры, расположенных в сельской местности, рабочих поселках и поселках городского типа, а также проживающим с ними членам их семей по оплате жилого помещения и коммунальных услуг.</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В рамках основного мероприятия 3.1. планируется:</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предоставление социальной поддержки отдельным категориям граждан по оплате жилого помещения и коммунальных услуг.</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Результатами реализации основного мероприятия 3.1. станут повышение уровня и качества жизни отдельных категорий граждан, в отношении которых законодательно установлены обязательства государства по предоставлению мер государственной поддержки.</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lastRenderedPageBreak/>
        <w:t xml:space="preserve">Исполнителем основного мероприятия 3.1. является Отдел культуры, молодёжной политики, физкультуры и спорта Администрации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Основное мероприятие 3.1. будет реализовываться на протяжении всего периода действия районной программы – с 2017 по 2020 годы, в один этап.</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ind w:firstLine="720"/>
        <w:jc w:val="center"/>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Основное мероприятие 3.1. «Обеспечение деятельности и выполнение функций управления в сфере культуры»</w:t>
      </w:r>
    </w:p>
    <w:p w:rsidR="008035A9" w:rsidRPr="008035A9" w:rsidRDefault="008035A9" w:rsidP="008035A9">
      <w:pPr>
        <w:spacing w:before="100" w:beforeAutospacing="1" w:after="0"/>
        <w:ind w:firstLine="720"/>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Выполнение основного мероприятия 3.1. направлено на улучшение и совершенствование деятельности подведомственных Отделу культуры, молодёжной политики, физкультуры и спорта Администрации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 учреждений.</w:t>
      </w:r>
    </w:p>
    <w:p w:rsidR="008035A9" w:rsidRPr="008035A9" w:rsidRDefault="008035A9" w:rsidP="008035A9">
      <w:pPr>
        <w:spacing w:before="100" w:beforeAutospacing="1" w:after="0"/>
        <w:ind w:firstLine="720"/>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В рамках основного мероприятия 3.1. планируется:</w:t>
      </w:r>
    </w:p>
    <w:p w:rsidR="008035A9" w:rsidRPr="008035A9" w:rsidRDefault="008035A9" w:rsidP="008035A9">
      <w:pPr>
        <w:spacing w:before="100" w:beforeAutospacing="1" w:after="0"/>
        <w:ind w:firstLine="720"/>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осуществление мероприятий, направленных на укрепление материально - технической базы подведомственных учреждений;</w:t>
      </w:r>
    </w:p>
    <w:p w:rsidR="008035A9" w:rsidRPr="008035A9" w:rsidRDefault="008035A9" w:rsidP="008035A9">
      <w:pPr>
        <w:spacing w:before="100" w:beforeAutospacing="1" w:after="0"/>
        <w:ind w:firstLine="720"/>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улучшение качества кадрового состава учреждений культуры;</w:t>
      </w:r>
    </w:p>
    <w:p w:rsidR="008035A9" w:rsidRPr="008035A9" w:rsidRDefault="008035A9" w:rsidP="008035A9">
      <w:pPr>
        <w:spacing w:before="100" w:beforeAutospacing="1" w:after="0"/>
        <w:ind w:firstLine="720"/>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совершенствование управленческих навыков руководителей подведомственных учреждений;</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 внедрение типовых информационных систем для поддержки деятельности учреждений культуры;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развитие новых электронных услуг библиотеки;</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проведение обучающих мероприятий для учреждений культуры;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реконструкция и ремонт зданий учреждений культуры;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разработка и осуществление приоритетных инновационных проектов развития в рассматриваемой сфере.</w:t>
      </w:r>
    </w:p>
    <w:p w:rsidR="008035A9" w:rsidRPr="008035A9" w:rsidRDefault="008035A9" w:rsidP="008035A9">
      <w:pPr>
        <w:spacing w:before="100" w:beforeAutospacing="1" w:after="0"/>
        <w:ind w:firstLine="720"/>
        <w:rPr>
          <w:rFonts w:ascii="Times New Roman" w:eastAsia="Times New Roman" w:hAnsi="Times New Roman" w:cs="Times New Roman"/>
          <w:color w:val="000000"/>
          <w:sz w:val="24"/>
          <w:szCs w:val="24"/>
        </w:rPr>
      </w:pPr>
      <w:proofErr w:type="gramStart"/>
      <w:r w:rsidRPr="008035A9">
        <w:rPr>
          <w:rFonts w:ascii="Calibri" w:eastAsia="Times New Roman" w:hAnsi="Calibri" w:cs="Arial"/>
          <w:color w:val="000000"/>
          <w:sz w:val="28"/>
          <w:szCs w:val="28"/>
        </w:rPr>
        <w:t xml:space="preserve">Создание условий для внедрения инновационной и проектной деятельности в сфере культуры включает в себя повышение квалификации работников отрасли, их обучение современным технологиям и методам работы, участие в конференциях и семинарах, участие областных конкурсах </w:t>
      </w:r>
      <w:r w:rsidRPr="008035A9">
        <w:rPr>
          <w:rFonts w:ascii="Calibri" w:eastAsia="Times New Roman" w:hAnsi="Calibri" w:cs="Arial"/>
          <w:color w:val="000000"/>
          <w:sz w:val="28"/>
          <w:szCs w:val="28"/>
        </w:rPr>
        <w:lastRenderedPageBreak/>
        <w:t>«Признание», «Клубный мастер», «Лучший муниципальный район (городской округ) в сфере культуры», проведение мероприятий («Отчёт муниципального района (городского округа)», празднование Дня работников культуры, направленных на популяризацию достижений в</w:t>
      </w:r>
      <w:proofErr w:type="gramEnd"/>
      <w:r w:rsidRPr="008035A9">
        <w:rPr>
          <w:rFonts w:ascii="Calibri" w:eastAsia="Times New Roman" w:hAnsi="Calibri" w:cs="Arial"/>
          <w:color w:val="000000"/>
          <w:sz w:val="28"/>
          <w:szCs w:val="28"/>
        </w:rPr>
        <w:t xml:space="preserve"> области самодеятельного творчества и повышения статуса профессии работника культуры в обществе.</w:t>
      </w:r>
    </w:p>
    <w:p w:rsidR="008035A9" w:rsidRPr="008035A9" w:rsidRDefault="008035A9" w:rsidP="008035A9">
      <w:pPr>
        <w:spacing w:before="100" w:beforeAutospacing="1" w:after="0"/>
        <w:ind w:firstLine="720"/>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ind w:firstLine="720"/>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Основное мероприятие 3.1. направлено на достижение следующих показателей:</w:t>
      </w:r>
    </w:p>
    <w:p w:rsidR="008035A9" w:rsidRPr="008035A9" w:rsidRDefault="008035A9" w:rsidP="008035A9">
      <w:pPr>
        <w:spacing w:before="100" w:beforeAutospacing="1" w:after="0"/>
        <w:ind w:firstLine="720"/>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улучшение качества услуг, оказываемых подведомственными учреждениями населению района.</w:t>
      </w:r>
    </w:p>
    <w:p w:rsidR="008035A9" w:rsidRPr="008035A9" w:rsidRDefault="008035A9" w:rsidP="008035A9">
      <w:pPr>
        <w:spacing w:before="100" w:beforeAutospacing="1" w:after="0"/>
        <w:ind w:firstLine="720"/>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Результатами реализации основного мероприятия 3.1. станут:</w:t>
      </w:r>
    </w:p>
    <w:p w:rsidR="008035A9" w:rsidRPr="008035A9" w:rsidRDefault="008035A9" w:rsidP="008035A9">
      <w:pPr>
        <w:spacing w:before="100" w:beforeAutospacing="1" w:after="0"/>
        <w:ind w:firstLine="720"/>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увеличение показателей по основным видам деятельности подведомственных учреждений;</w:t>
      </w:r>
    </w:p>
    <w:p w:rsidR="008035A9" w:rsidRPr="008035A9" w:rsidRDefault="008035A9" w:rsidP="008035A9">
      <w:pPr>
        <w:spacing w:before="100" w:beforeAutospacing="1" w:after="0"/>
        <w:ind w:firstLine="720"/>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сохранение доступности населения к предоставляемым учреждениями культуры услугам.</w:t>
      </w:r>
    </w:p>
    <w:p w:rsidR="008035A9" w:rsidRPr="008035A9" w:rsidRDefault="008035A9" w:rsidP="008035A9">
      <w:pPr>
        <w:spacing w:before="100" w:beforeAutospacing="1" w:after="0"/>
        <w:ind w:firstLine="720"/>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Исполнителем основного мероприятия 3.2. в части обеспечения деятельности подведомственных учреждений является Отдел культуры, молодёжной политики, физкультуры и спорта Администрации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Основное мероприятие 3.1. будет реализоваться на протяжении всего периода действия муниципальной программы – с 2017 по 2020 годы, в один этап.</w:t>
      </w:r>
    </w:p>
    <w:p w:rsidR="008035A9" w:rsidRPr="008035A9" w:rsidRDefault="008035A9" w:rsidP="008035A9">
      <w:pPr>
        <w:keepNext/>
        <w:spacing w:before="100" w:beforeAutospacing="1" w:after="0" w:line="240" w:lineRule="auto"/>
        <w:ind w:firstLine="709"/>
        <w:jc w:val="center"/>
        <w:rPr>
          <w:rFonts w:ascii="Times New Roman" w:eastAsia="Times New Roman" w:hAnsi="Times New Roman" w:cs="Times New Roman"/>
          <w:color w:val="000000"/>
          <w:sz w:val="24"/>
          <w:szCs w:val="24"/>
        </w:rPr>
      </w:pPr>
    </w:p>
    <w:p w:rsidR="008035A9" w:rsidRPr="008035A9" w:rsidRDefault="008035A9" w:rsidP="008035A9">
      <w:pPr>
        <w:keepNext/>
        <w:spacing w:before="100" w:beforeAutospacing="1" w:after="0" w:line="240" w:lineRule="auto"/>
        <w:ind w:firstLine="709"/>
        <w:jc w:val="center"/>
        <w:rPr>
          <w:rFonts w:ascii="Times New Roman" w:eastAsia="Times New Roman" w:hAnsi="Times New Roman" w:cs="Times New Roman"/>
          <w:color w:val="000000"/>
          <w:sz w:val="24"/>
          <w:szCs w:val="24"/>
        </w:rPr>
      </w:pPr>
      <w:r w:rsidRPr="008035A9">
        <w:rPr>
          <w:rFonts w:ascii="Calibri" w:eastAsia="Times New Roman" w:hAnsi="Calibri" w:cs="Times New Roman"/>
          <w:b/>
          <w:bCs/>
          <w:color w:val="000000"/>
          <w:sz w:val="28"/>
          <w:szCs w:val="28"/>
        </w:rPr>
        <w:t>Основное мероприятие 3.2 «Обеспечение деятельности и выполнение функций муниципального учреждения»</w:t>
      </w:r>
    </w:p>
    <w:p w:rsidR="008035A9" w:rsidRPr="008035A9" w:rsidRDefault="008035A9" w:rsidP="008035A9">
      <w:pPr>
        <w:keepNext/>
        <w:spacing w:before="100" w:beforeAutospacing="1" w:after="0" w:line="240" w:lineRule="auto"/>
        <w:ind w:firstLine="709"/>
        <w:jc w:val="center"/>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Выполнение основного мероприятия3.2. включает:</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 оказание муниципальных услуг и обеспечение деятельности Отдела культуры, молодёжной политики, физкультуры и спорта Администрации </w:t>
      </w:r>
      <w:proofErr w:type="spellStart"/>
      <w:r w:rsidRPr="008035A9">
        <w:rPr>
          <w:rFonts w:ascii="Calibri" w:eastAsia="Times New Roman" w:hAnsi="Calibri" w:cs="Times New Roman"/>
          <w:color w:val="000000"/>
          <w:sz w:val="28"/>
          <w:szCs w:val="28"/>
        </w:rPr>
        <w:lastRenderedPageBreak/>
        <w:t>Большесолдатского</w:t>
      </w:r>
      <w:proofErr w:type="spellEnd"/>
      <w:r w:rsidRPr="008035A9">
        <w:rPr>
          <w:rFonts w:ascii="Calibri" w:eastAsia="Times New Roman" w:hAnsi="Calibri" w:cs="Times New Roman"/>
          <w:color w:val="000000"/>
          <w:sz w:val="28"/>
          <w:szCs w:val="28"/>
        </w:rPr>
        <w:t xml:space="preserve"> района и МКУ «Централизованная бухгалтерия учреждений культуры»</w:t>
      </w:r>
    </w:p>
    <w:p w:rsidR="008035A9" w:rsidRPr="008035A9" w:rsidRDefault="008035A9" w:rsidP="008035A9">
      <w:pPr>
        <w:spacing w:before="100" w:beforeAutospacing="1" w:after="0"/>
        <w:ind w:firstLine="720"/>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обеспечение стабильного финансирования учреждений;</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развитие информационных и коммуникационных технологий в области культуры;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укрепление кадрового состава учреждений культуры работниками, имеющими профильное образование;</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В рамках указанного основного мероприятия 3.2. планируется:</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 обеспечение функционирования Отдела культуры, молодёжной политики, физкультуры и спорта Администрации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 и </w:t>
      </w:r>
      <w:proofErr w:type="spellStart"/>
      <w:proofErr w:type="gramStart"/>
      <w:r w:rsidRPr="008035A9">
        <w:rPr>
          <w:rFonts w:ascii="Calibri" w:eastAsia="Times New Roman" w:hAnsi="Calibri" w:cs="Times New Roman"/>
          <w:color w:val="000000"/>
          <w:sz w:val="28"/>
          <w:szCs w:val="28"/>
        </w:rPr>
        <w:t>и</w:t>
      </w:r>
      <w:proofErr w:type="spellEnd"/>
      <w:proofErr w:type="gramEnd"/>
      <w:r w:rsidRPr="008035A9">
        <w:rPr>
          <w:rFonts w:ascii="Calibri" w:eastAsia="Times New Roman" w:hAnsi="Calibri" w:cs="Times New Roman"/>
          <w:color w:val="000000"/>
          <w:sz w:val="28"/>
          <w:szCs w:val="28"/>
        </w:rPr>
        <w:t xml:space="preserve"> МКУ «Централизованная бухгалтерия учреждений культуры»;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внедрение типовых информационных систем для поддержки деятельности учреждений культуры;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проведение обучающих мероприятий для учреждений культуры;</w:t>
      </w: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Результатами реализации основного мероприятия3.3. станут:</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создание эффективной системы управления реализацией Программой;</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реализация в полном объеме мероприятий Программы, достижение ее целей и задач;</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повышение качества и доступности муниципальных услуг, оказываемых в сфере культуры;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xml:space="preserve">- повышение эффективности деятельности Отдела культуры, молодёжной политики, физкультуры и спорта Администрации </w:t>
      </w:r>
      <w:proofErr w:type="spellStart"/>
      <w:r w:rsidRPr="008035A9">
        <w:rPr>
          <w:rFonts w:ascii="Calibri" w:eastAsia="Times New Roman" w:hAnsi="Calibri" w:cs="Times New Roman"/>
          <w:color w:val="000000"/>
          <w:sz w:val="28"/>
          <w:szCs w:val="28"/>
        </w:rPr>
        <w:t>Большесолдатского</w:t>
      </w:r>
      <w:proofErr w:type="spellEnd"/>
      <w:r w:rsidRPr="008035A9">
        <w:rPr>
          <w:rFonts w:ascii="Calibri" w:eastAsia="Times New Roman" w:hAnsi="Calibri" w:cs="Times New Roman"/>
          <w:color w:val="000000"/>
          <w:sz w:val="28"/>
          <w:szCs w:val="28"/>
        </w:rPr>
        <w:t xml:space="preserve"> района;</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создание условий для привлечения в отрасль культуры высококвалифицированных кадров, в том числе молодых специалистов;</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 формирование необходимой нормативной правовой базы, обеспечивающей эффективную реализацию Программы и направленной на развитие сферы культуры.</w:t>
      </w:r>
    </w:p>
    <w:p w:rsidR="008035A9" w:rsidRPr="008035A9" w:rsidRDefault="008035A9" w:rsidP="008035A9">
      <w:pPr>
        <w:spacing w:before="100" w:beforeAutospacing="1" w:after="0" w:line="240" w:lineRule="auto"/>
        <w:ind w:firstLine="709"/>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lastRenderedPageBreak/>
        <w:t>Основное мероприятие 3.2 будет реализоваться на протяжении всего периода действия районной программы – с 2017 по 2020 годы, в один этап.</w:t>
      </w:r>
    </w:p>
    <w:p w:rsidR="008035A9" w:rsidRPr="008035A9" w:rsidRDefault="008035A9" w:rsidP="008035A9">
      <w:pPr>
        <w:spacing w:before="100" w:beforeAutospacing="1" w:after="0"/>
        <w:ind w:firstLine="720"/>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r w:rsidRPr="008035A9">
        <w:rPr>
          <w:rFonts w:ascii="Calibri" w:eastAsia="Times New Roman" w:hAnsi="Calibri" w:cs="Times New Roman"/>
          <w:color w:val="000000"/>
          <w:sz w:val="28"/>
          <w:szCs w:val="28"/>
        </w:rPr>
        <w:t>Ресурсное обеспечение и прогнозная (справочная) оценка расходов бюджета муниципального района на реализацию подпрограммы 3 представлены в приложении N 4 к Программе.</w:t>
      </w:r>
    </w:p>
    <w:p w:rsidR="008035A9" w:rsidRPr="008035A9" w:rsidRDefault="008035A9" w:rsidP="008035A9">
      <w:pPr>
        <w:spacing w:before="100" w:beforeAutospacing="1" w:after="0" w:line="240" w:lineRule="auto"/>
        <w:ind w:left="5041"/>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ind w:left="5041"/>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ind w:left="5041"/>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ind w:left="5041"/>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ind w:left="5041"/>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ind w:left="5041"/>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ind w:left="5041"/>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ind w:left="5041"/>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ind w:left="5041"/>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240" w:line="240" w:lineRule="auto"/>
        <w:ind w:left="5041"/>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ind w:left="5041"/>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ind w:firstLine="720"/>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8035A9" w:rsidRPr="008035A9" w:rsidRDefault="008035A9" w:rsidP="008035A9">
      <w:pPr>
        <w:spacing w:before="100" w:beforeAutospacing="1" w:after="0" w:line="240" w:lineRule="auto"/>
        <w:rPr>
          <w:rFonts w:ascii="Times New Roman" w:eastAsia="Times New Roman" w:hAnsi="Times New Roman" w:cs="Times New Roman"/>
          <w:color w:val="000000"/>
          <w:sz w:val="24"/>
          <w:szCs w:val="24"/>
        </w:rPr>
      </w:pPr>
    </w:p>
    <w:p w:rsidR="00B566B5" w:rsidRPr="006E7B5F" w:rsidRDefault="00B566B5" w:rsidP="00B566B5">
      <w:pPr>
        <w:autoSpaceDE w:val="0"/>
        <w:autoSpaceDN w:val="0"/>
        <w:adjustRightInd w:val="0"/>
        <w:ind w:left="5040"/>
        <w:rPr>
          <w:rFonts w:ascii="Times New Roman CYR" w:hAnsi="Times New Roman CYR" w:cs="Times New Roman CYR"/>
          <w:sz w:val="20"/>
          <w:szCs w:val="20"/>
        </w:rPr>
      </w:pPr>
      <w:r>
        <w:rPr>
          <w:rFonts w:ascii="Times New Roman CYR" w:hAnsi="Times New Roman CYR" w:cs="Times New Roman CYR"/>
          <w:sz w:val="20"/>
          <w:szCs w:val="20"/>
        </w:rPr>
        <w:lastRenderedPageBreak/>
        <w:t>ПРИЛОЖЕНИЕ № 1</w:t>
      </w:r>
    </w:p>
    <w:p w:rsidR="00B566B5" w:rsidRPr="00E04AE3" w:rsidRDefault="00B566B5" w:rsidP="00B566B5">
      <w:pPr>
        <w:autoSpaceDE w:val="0"/>
        <w:autoSpaceDN w:val="0"/>
        <w:adjustRightInd w:val="0"/>
        <w:ind w:left="5040"/>
        <w:rPr>
          <w:rFonts w:ascii="Times New Roman" w:hAnsi="Times New Roman" w:cs="Times New Roman"/>
          <w:sz w:val="20"/>
          <w:szCs w:val="20"/>
        </w:rPr>
      </w:pPr>
      <w:r w:rsidRPr="006E7B5F">
        <w:rPr>
          <w:rFonts w:ascii="Times New Roman CYR" w:hAnsi="Times New Roman CYR" w:cs="Times New Roman CYR"/>
          <w:sz w:val="20"/>
          <w:szCs w:val="20"/>
        </w:rPr>
        <w:t xml:space="preserve">к </w:t>
      </w:r>
      <w:r>
        <w:rPr>
          <w:rFonts w:ascii="Times New Roman CYR" w:hAnsi="Times New Roman CYR" w:cs="Times New Roman CYR"/>
          <w:sz w:val="20"/>
          <w:szCs w:val="20"/>
        </w:rPr>
        <w:t>муниципальной</w:t>
      </w:r>
      <w:r w:rsidRPr="006E7B5F">
        <w:rPr>
          <w:rFonts w:ascii="Times New Roman CYR" w:hAnsi="Times New Roman CYR" w:cs="Times New Roman CYR"/>
          <w:sz w:val="20"/>
          <w:szCs w:val="20"/>
        </w:rPr>
        <w:t xml:space="preserve"> программе</w:t>
      </w:r>
      <w:r>
        <w:rPr>
          <w:rFonts w:ascii="Times New Roman CYR" w:hAnsi="Times New Roman CYR" w:cs="Times New Roman CYR"/>
          <w:sz w:val="20"/>
          <w:szCs w:val="20"/>
        </w:rPr>
        <w:t xml:space="preserve"> Большесолдатского </w:t>
      </w:r>
      <w:r w:rsidRPr="006E7B5F">
        <w:rPr>
          <w:rFonts w:ascii="Times New Roman CYR" w:hAnsi="Times New Roman CYR" w:cs="Times New Roman CYR"/>
          <w:sz w:val="20"/>
          <w:szCs w:val="20"/>
        </w:rPr>
        <w:t>района</w:t>
      </w:r>
      <w:r>
        <w:rPr>
          <w:rFonts w:ascii="Times New Roman CYR" w:hAnsi="Times New Roman CYR" w:cs="Times New Roman CYR"/>
          <w:sz w:val="20"/>
          <w:szCs w:val="20"/>
        </w:rPr>
        <w:t xml:space="preserve"> Курской области </w:t>
      </w:r>
      <w:r w:rsidRPr="006E7B5F">
        <w:rPr>
          <w:sz w:val="20"/>
          <w:szCs w:val="20"/>
        </w:rPr>
        <w:t>«</w:t>
      </w:r>
      <w:r w:rsidRPr="006E7B5F">
        <w:rPr>
          <w:rFonts w:ascii="Times New Roman CYR" w:hAnsi="Times New Roman CYR" w:cs="Times New Roman CYR"/>
          <w:sz w:val="20"/>
          <w:szCs w:val="20"/>
        </w:rPr>
        <w:t xml:space="preserve">Развитие культуры в </w:t>
      </w:r>
      <w:proofErr w:type="spellStart"/>
      <w:r>
        <w:rPr>
          <w:rFonts w:ascii="Times New Roman CYR" w:hAnsi="Times New Roman CYR" w:cs="Times New Roman CYR"/>
          <w:sz w:val="20"/>
          <w:szCs w:val="20"/>
        </w:rPr>
        <w:t>Большесолда</w:t>
      </w:r>
      <w:r w:rsidR="00E04AE3">
        <w:rPr>
          <w:rFonts w:ascii="Times New Roman CYR" w:hAnsi="Times New Roman CYR" w:cs="Times New Roman CYR"/>
          <w:sz w:val="20"/>
          <w:szCs w:val="20"/>
        </w:rPr>
        <w:t>тском</w:t>
      </w:r>
      <w:proofErr w:type="spellEnd"/>
      <w:r w:rsidR="00E04AE3">
        <w:rPr>
          <w:rFonts w:ascii="Times New Roman CYR" w:hAnsi="Times New Roman CYR" w:cs="Times New Roman CYR"/>
          <w:sz w:val="20"/>
          <w:szCs w:val="20"/>
        </w:rPr>
        <w:t xml:space="preserve">  районе Курской области</w:t>
      </w:r>
      <w:r w:rsidRPr="006E7B5F">
        <w:rPr>
          <w:sz w:val="20"/>
          <w:szCs w:val="20"/>
        </w:rPr>
        <w:t>»</w:t>
      </w:r>
      <w:r w:rsidR="00E04AE3">
        <w:rPr>
          <w:sz w:val="20"/>
          <w:szCs w:val="20"/>
        </w:rPr>
        <w:t xml:space="preserve">, </w:t>
      </w:r>
      <w:r w:rsidR="00E04AE3" w:rsidRPr="00E04AE3">
        <w:rPr>
          <w:rFonts w:ascii="Times New Roman" w:hAnsi="Times New Roman" w:cs="Times New Roman"/>
          <w:sz w:val="20"/>
          <w:szCs w:val="20"/>
        </w:rPr>
        <w:t>утвержденной постановлением Администрации района от14.11.2018 г.</w:t>
      </w:r>
      <w:r w:rsidR="00822718">
        <w:rPr>
          <w:rFonts w:ascii="Times New Roman" w:hAnsi="Times New Roman" w:cs="Times New Roman"/>
          <w:sz w:val="20"/>
          <w:szCs w:val="20"/>
        </w:rPr>
        <w:t>№595</w:t>
      </w:r>
    </w:p>
    <w:p w:rsidR="00B566B5" w:rsidRPr="00555F11" w:rsidRDefault="00B566B5" w:rsidP="00B566B5">
      <w:pPr>
        <w:autoSpaceDE w:val="0"/>
        <w:autoSpaceDN w:val="0"/>
        <w:adjustRightInd w:val="0"/>
        <w:jc w:val="right"/>
      </w:pPr>
    </w:p>
    <w:p w:rsidR="00B566B5" w:rsidRPr="00555F11" w:rsidRDefault="00B566B5" w:rsidP="00B566B5">
      <w:pPr>
        <w:autoSpaceDE w:val="0"/>
        <w:autoSpaceDN w:val="0"/>
        <w:adjustRightInd w:val="0"/>
        <w:jc w:val="center"/>
        <w:rPr>
          <w:rFonts w:ascii="Times New Roman CYR" w:hAnsi="Times New Roman CYR" w:cs="Times New Roman CYR"/>
          <w:b/>
          <w:bCs/>
        </w:rPr>
      </w:pPr>
      <w:r w:rsidRPr="00555F11">
        <w:rPr>
          <w:rFonts w:ascii="Times New Roman CYR" w:hAnsi="Times New Roman CYR" w:cs="Times New Roman CYR"/>
          <w:b/>
          <w:bCs/>
        </w:rPr>
        <w:t>Сведения</w:t>
      </w:r>
      <w:r>
        <w:rPr>
          <w:rFonts w:ascii="Times New Roman CYR" w:hAnsi="Times New Roman CYR" w:cs="Times New Roman CYR"/>
          <w:b/>
          <w:bCs/>
        </w:rPr>
        <w:t xml:space="preserve"> </w:t>
      </w:r>
      <w:r w:rsidRPr="00555F11">
        <w:rPr>
          <w:rFonts w:ascii="Times New Roman CYR" w:hAnsi="Times New Roman CYR" w:cs="Times New Roman CYR"/>
          <w:b/>
          <w:bCs/>
        </w:rPr>
        <w:t xml:space="preserve">о показателях (индикаторах) </w:t>
      </w:r>
    </w:p>
    <w:p w:rsidR="00B566B5" w:rsidRPr="00555F11" w:rsidRDefault="00B566B5" w:rsidP="00B566B5">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районных учреждений культуры Большесолдатского  района</w:t>
      </w:r>
    </w:p>
    <w:tbl>
      <w:tblPr>
        <w:tblW w:w="10965" w:type="dxa"/>
        <w:tblInd w:w="-777" w:type="dxa"/>
        <w:tblLayout w:type="fixed"/>
        <w:tblLook w:val="0000" w:firstRow="0" w:lastRow="0" w:firstColumn="0" w:lastColumn="0" w:noHBand="0" w:noVBand="0"/>
      </w:tblPr>
      <w:tblGrid>
        <w:gridCol w:w="543"/>
        <w:gridCol w:w="2862"/>
        <w:gridCol w:w="833"/>
        <w:gridCol w:w="851"/>
        <w:gridCol w:w="850"/>
        <w:gridCol w:w="851"/>
        <w:gridCol w:w="850"/>
        <w:gridCol w:w="850"/>
        <w:gridCol w:w="850"/>
        <w:gridCol w:w="850"/>
        <w:gridCol w:w="775"/>
      </w:tblGrid>
      <w:tr w:rsidR="00B566B5" w:rsidRPr="006E7B5F" w:rsidTr="00813B08">
        <w:trPr>
          <w:trHeight w:val="1"/>
        </w:trPr>
        <w:tc>
          <w:tcPr>
            <w:tcW w:w="54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566B5" w:rsidRPr="006E7B5F" w:rsidRDefault="00B566B5" w:rsidP="00813B08">
            <w:pPr>
              <w:autoSpaceDE w:val="0"/>
              <w:autoSpaceDN w:val="0"/>
              <w:adjustRightInd w:val="0"/>
              <w:jc w:val="center"/>
              <w:rPr>
                <w:sz w:val="20"/>
                <w:szCs w:val="20"/>
                <w:lang w:val="en-US"/>
              </w:rPr>
            </w:pPr>
            <w:r>
              <w:rPr>
                <w:sz w:val="20"/>
                <w:szCs w:val="20"/>
              </w:rPr>
              <w:t xml:space="preserve"> </w:t>
            </w:r>
            <w:r w:rsidRPr="006E7B5F">
              <w:rPr>
                <w:sz w:val="20"/>
                <w:szCs w:val="20"/>
                <w:lang w:val="en-US"/>
              </w:rPr>
              <w:t>№</w:t>
            </w:r>
          </w:p>
          <w:p w:rsidR="00B566B5" w:rsidRPr="006E7B5F" w:rsidRDefault="00B566B5" w:rsidP="00813B08">
            <w:pPr>
              <w:autoSpaceDE w:val="0"/>
              <w:autoSpaceDN w:val="0"/>
              <w:adjustRightInd w:val="0"/>
              <w:jc w:val="center"/>
              <w:rPr>
                <w:rFonts w:ascii="Calibri" w:hAnsi="Calibri" w:cs="Calibri"/>
                <w:sz w:val="20"/>
                <w:szCs w:val="20"/>
                <w:lang w:val="en-US"/>
              </w:rPr>
            </w:pPr>
            <w:proofErr w:type="gramStart"/>
            <w:r w:rsidRPr="006E7B5F">
              <w:rPr>
                <w:rFonts w:ascii="Times New Roman CYR" w:hAnsi="Times New Roman CYR" w:cs="Times New Roman CYR"/>
                <w:sz w:val="20"/>
                <w:szCs w:val="20"/>
              </w:rPr>
              <w:t>п</w:t>
            </w:r>
            <w:proofErr w:type="gramEnd"/>
            <w:r w:rsidRPr="006E7B5F">
              <w:rPr>
                <w:rFonts w:ascii="Times New Roman CYR" w:hAnsi="Times New Roman CYR" w:cs="Times New Roman CYR"/>
                <w:sz w:val="20"/>
                <w:szCs w:val="20"/>
              </w:rPr>
              <w:t>/п</w:t>
            </w:r>
          </w:p>
        </w:tc>
        <w:tc>
          <w:tcPr>
            <w:tcW w:w="286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566B5" w:rsidRPr="006E7B5F" w:rsidRDefault="00B566B5" w:rsidP="00813B08">
            <w:pPr>
              <w:autoSpaceDE w:val="0"/>
              <w:autoSpaceDN w:val="0"/>
              <w:adjustRightInd w:val="0"/>
              <w:jc w:val="center"/>
              <w:rPr>
                <w:rFonts w:ascii="Calibri" w:hAnsi="Calibri" w:cs="Calibri"/>
                <w:sz w:val="20"/>
                <w:szCs w:val="20"/>
              </w:rPr>
            </w:pPr>
            <w:r w:rsidRPr="006E7B5F">
              <w:rPr>
                <w:rFonts w:ascii="Times New Roman CYR" w:hAnsi="Times New Roman CYR" w:cs="Times New Roman CYR"/>
                <w:sz w:val="20"/>
                <w:szCs w:val="20"/>
              </w:rPr>
              <w:t xml:space="preserve">Наименования муниципальных образований </w:t>
            </w:r>
          </w:p>
        </w:tc>
        <w:tc>
          <w:tcPr>
            <w:tcW w:w="7560" w:type="dxa"/>
            <w:gridSpan w:val="9"/>
            <w:tcBorders>
              <w:top w:val="single" w:sz="3" w:space="0" w:color="000000"/>
              <w:left w:val="single" w:sz="3" w:space="0" w:color="000000"/>
              <w:bottom w:val="single" w:sz="3" w:space="0" w:color="000000"/>
              <w:right w:val="single" w:sz="3" w:space="0" w:color="000000"/>
            </w:tcBorders>
            <w:shd w:val="clear" w:color="000000" w:fill="FFFFFF"/>
          </w:tcPr>
          <w:p w:rsidR="00B566B5" w:rsidRPr="006E7B5F" w:rsidRDefault="00B566B5" w:rsidP="00813B08">
            <w:pPr>
              <w:autoSpaceDE w:val="0"/>
              <w:autoSpaceDN w:val="0"/>
              <w:adjustRightInd w:val="0"/>
              <w:jc w:val="center"/>
              <w:rPr>
                <w:rFonts w:ascii="Calibri" w:hAnsi="Calibri" w:cs="Calibri"/>
                <w:sz w:val="20"/>
                <w:szCs w:val="20"/>
              </w:rPr>
            </w:pPr>
            <w:r w:rsidRPr="006E7B5F">
              <w:rPr>
                <w:rFonts w:ascii="Times New Roman CYR" w:hAnsi="Times New Roman CYR" w:cs="Times New Roman CYR"/>
                <w:sz w:val="20"/>
                <w:szCs w:val="20"/>
              </w:rPr>
              <w:t>Значение показателей и их обоснование</w:t>
            </w:r>
          </w:p>
        </w:tc>
      </w:tr>
      <w:tr w:rsidR="00B566B5" w:rsidTr="00813B08">
        <w:trPr>
          <w:trHeight w:val="1"/>
        </w:trPr>
        <w:tc>
          <w:tcPr>
            <w:tcW w:w="543" w:type="dxa"/>
            <w:vMerge/>
            <w:tcBorders>
              <w:top w:val="single" w:sz="3" w:space="0" w:color="000000"/>
              <w:left w:val="single" w:sz="3" w:space="0" w:color="000000"/>
              <w:bottom w:val="single" w:sz="3" w:space="0" w:color="000000"/>
              <w:right w:val="single" w:sz="3" w:space="0" w:color="000000"/>
            </w:tcBorders>
            <w:shd w:val="clear" w:color="000000" w:fill="FFFFFF"/>
          </w:tcPr>
          <w:p w:rsidR="00B566B5" w:rsidRPr="00C05929" w:rsidRDefault="00B566B5" w:rsidP="00813B08">
            <w:pPr>
              <w:autoSpaceDE w:val="0"/>
              <w:autoSpaceDN w:val="0"/>
              <w:adjustRightInd w:val="0"/>
              <w:rPr>
                <w:rFonts w:ascii="Calibri" w:hAnsi="Calibri" w:cs="Calibri"/>
              </w:rPr>
            </w:pPr>
          </w:p>
        </w:tc>
        <w:tc>
          <w:tcPr>
            <w:tcW w:w="2862" w:type="dxa"/>
            <w:vMerge/>
            <w:tcBorders>
              <w:top w:val="single" w:sz="3" w:space="0" w:color="000000"/>
              <w:left w:val="single" w:sz="3" w:space="0" w:color="000000"/>
              <w:bottom w:val="single" w:sz="3" w:space="0" w:color="000000"/>
              <w:right w:val="single" w:sz="3" w:space="0" w:color="000000"/>
            </w:tcBorders>
            <w:shd w:val="clear" w:color="000000" w:fill="FFFFFF"/>
          </w:tcPr>
          <w:p w:rsidR="00B566B5" w:rsidRPr="00C05929" w:rsidRDefault="00B566B5" w:rsidP="00813B08">
            <w:pPr>
              <w:autoSpaceDE w:val="0"/>
              <w:autoSpaceDN w:val="0"/>
              <w:adjustRightInd w:val="0"/>
              <w:rPr>
                <w:rFonts w:ascii="Calibri" w:hAnsi="Calibri" w:cs="Calibri"/>
              </w:rPr>
            </w:pPr>
          </w:p>
        </w:tc>
        <w:tc>
          <w:tcPr>
            <w:tcW w:w="833"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1125F5" w:rsidRDefault="00B566B5" w:rsidP="00813B08">
            <w:pPr>
              <w:autoSpaceDE w:val="0"/>
              <w:autoSpaceDN w:val="0"/>
              <w:adjustRightInd w:val="0"/>
              <w:jc w:val="center"/>
              <w:rPr>
                <w:rFonts w:ascii="Calibri" w:hAnsi="Calibri" w:cs="Calibri"/>
                <w:sz w:val="20"/>
                <w:szCs w:val="20"/>
              </w:rPr>
            </w:pPr>
            <w:r w:rsidRPr="006E7B5F">
              <w:rPr>
                <w:sz w:val="20"/>
                <w:szCs w:val="20"/>
                <w:lang w:val="en-US"/>
              </w:rPr>
              <w:t>201</w:t>
            </w:r>
            <w:r w:rsidR="001125F5">
              <w:rPr>
                <w:sz w:val="20"/>
                <w:szCs w:val="20"/>
              </w:rPr>
              <w:t>7</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2624E1" w:rsidRDefault="00B566B5" w:rsidP="00813B08">
            <w:pPr>
              <w:autoSpaceDE w:val="0"/>
              <w:autoSpaceDN w:val="0"/>
              <w:adjustRightInd w:val="0"/>
              <w:jc w:val="center"/>
              <w:rPr>
                <w:rFonts w:ascii="Calibri" w:hAnsi="Calibri" w:cs="Calibri"/>
                <w:sz w:val="20"/>
                <w:szCs w:val="20"/>
              </w:rPr>
            </w:pPr>
            <w:r w:rsidRPr="006E7B5F">
              <w:rPr>
                <w:sz w:val="20"/>
                <w:szCs w:val="20"/>
                <w:lang w:val="en-US"/>
              </w:rPr>
              <w:t>201</w:t>
            </w:r>
            <w:r w:rsidR="001125F5">
              <w:rPr>
                <w:sz w:val="20"/>
                <w:szCs w:val="20"/>
              </w:rPr>
              <w:t>8</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2624E1" w:rsidRDefault="00B566B5" w:rsidP="00813B08">
            <w:pPr>
              <w:autoSpaceDE w:val="0"/>
              <w:autoSpaceDN w:val="0"/>
              <w:adjustRightInd w:val="0"/>
              <w:jc w:val="center"/>
              <w:rPr>
                <w:rFonts w:ascii="Calibri" w:hAnsi="Calibri" w:cs="Calibri"/>
                <w:sz w:val="20"/>
                <w:szCs w:val="20"/>
              </w:rPr>
            </w:pPr>
            <w:r w:rsidRPr="006E7B5F">
              <w:rPr>
                <w:sz w:val="20"/>
                <w:szCs w:val="20"/>
                <w:lang w:val="en-US"/>
              </w:rPr>
              <w:t>201</w:t>
            </w:r>
            <w:r w:rsidR="001125F5">
              <w:rPr>
                <w:sz w:val="20"/>
                <w:szCs w:val="20"/>
              </w:rPr>
              <w:t>9</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2624E1" w:rsidRDefault="001125F5" w:rsidP="00813B08">
            <w:pPr>
              <w:autoSpaceDE w:val="0"/>
              <w:autoSpaceDN w:val="0"/>
              <w:adjustRightInd w:val="0"/>
              <w:jc w:val="center"/>
              <w:rPr>
                <w:rFonts w:ascii="Calibri" w:hAnsi="Calibri" w:cs="Calibri"/>
                <w:sz w:val="20"/>
                <w:szCs w:val="20"/>
              </w:rPr>
            </w:pPr>
            <w:r>
              <w:rPr>
                <w:sz w:val="20"/>
                <w:szCs w:val="20"/>
                <w:lang w:val="en-US"/>
              </w:rPr>
              <w:t>2020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2624E1" w:rsidRDefault="001125F5" w:rsidP="00813B08">
            <w:pPr>
              <w:autoSpaceDE w:val="0"/>
              <w:autoSpaceDN w:val="0"/>
              <w:adjustRightInd w:val="0"/>
              <w:jc w:val="center"/>
              <w:rPr>
                <w:rFonts w:ascii="Calibri" w:hAnsi="Calibri" w:cs="Calibri"/>
                <w:sz w:val="20"/>
                <w:szCs w:val="20"/>
              </w:rPr>
            </w:pPr>
            <w:r>
              <w:rPr>
                <w:sz w:val="20"/>
                <w:szCs w:val="20"/>
                <w:lang w:val="en-US"/>
              </w:rPr>
              <w:t>2021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1125F5" w:rsidRDefault="00B566B5" w:rsidP="00813B08">
            <w:pPr>
              <w:autoSpaceDE w:val="0"/>
              <w:autoSpaceDN w:val="0"/>
              <w:adjustRightInd w:val="0"/>
              <w:jc w:val="center"/>
              <w:rPr>
                <w:rFonts w:ascii="Calibri" w:hAnsi="Calibri" w:cs="Calibri"/>
                <w:sz w:val="20"/>
                <w:szCs w:val="20"/>
              </w:rPr>
            </w:pPr>
            <w:r w:rsidRPr="006E7B5F">
              <w:rPr>
                <w:sz w:val="20"/>
                <w:szCs w:val="20"/>
                <w:lang w:val="en-US"/>
              </w:rPr>
              <w:t>20</w:t>
            </w:r>
            <w:r w:rsidR="001125F5">
              <w:rPr>
                <w:sz w:val="20"/>
                <w:szCs w:val="20"/>
              </w:rPr>
              <w:t>22</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1125F5" w:rsidRDefault="00B566B5" w:rsidP="00813B08">
            <w:pPr>
              <w:autoSpaceDE w:val="0"/>
              <w:autoSpaceDN w:val="0"/>
              <w:adjustRightInd w:val="0"/>
              <w:jc w:val="center"/>
              <w:rPr>
                <w:rFonts w:ascii="Calibri" w:hAnsi="Calibri" w:cs="Calibri"/>
                <w:sz w:val="20"/>
                <w:szCs w:val="20"/>
              </w:rPr>
            </w:pPr>
            <w:r w:rsidRPr="006E7B5F">
              <w:rPr>
                <w:sz w:val="20"/>
                <w:szCs w:val="20"/>
                <w:lang w:val="en-US"/>
              </w:rPr>
              <w:t>20</w:t>
            </w:r>
            <w:r w:rsidR="001125F5">
              <w:rPr>
                <w:sz w:val="20"/>
                <w:szCs w:val="20"/>
              </w:rPr>
              <w:t>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2624E1" w:rsidRDefault="00B566B5" w:rsidP="00813B08">
            <w:pPr>
              <w:autoSpaceDE w:val="0"/>
              <w:autoSpaceDN w:val="0"/>
              <w:adjustRightInd w:val="0"/>
              <w:jc w:val="center"/>
              <w:rPr>
                <w:rFonts w:ascii="Calibri" w:hAnsi="Calibri" w:cs="Calibri"/>
                <w:sz w:val="20"/>
                <w:szCs w:val="20"/>
              </w:rPr>
            </w:pPr>
            <w:r w:rsidRPr="006E7B5F">
              <w:rPr>
                <w:sz w:val="20"/>
                <w:szCs w:val="20"/>
                <w:lang w:val="en-US"/>
              </w:rPr>
              <w:t>20</w:t>
            </w:r>
            <w:r w:rsidR="001125F5">
              <w:rPr>
                <w:sz w:val="20"/>
                <w:szCs w:val="20"/>
              </w:rPr>
              <w:t>24</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2624E1" w:rsidRDefault="00B566B5" w:rsidP="00813B08">
            <w:pPr>
              <w:autoSpaceDE w:val="0"/>
              <w:autoSpaceDN w:val="0"/>
              <w:adjustRightInd w:val="0"/>
              <w:jc w:val="center"/>
              <w:rPr>
                <w:rFonts w:ascii="Calibri" w:hAnsi="Calibri" w:cs="Calibri"/>
                <w:sz w:val="20"/>
                <w:szCs w:val="20"/>
              </w:rPr>
            </w:pPr>
            <w:r w:rsidRPr="006E7B5F">
              <w:rPr>
                <w:sz w:val="20"/>
                <w:szCs w:val="20"/>
                <w:lang w:val="en-US"/>
              </w:rPr>
              <w:t>202</w:t>
            </w:r>
            <w:r w:rsidR="001125F5">
              <w:rPr>
                <w:sz w:val="20"/>
                <w:szCs w:val="20"/>
              </w:rPr>
              <w:t>5</w:t>
            </w:r>
          </w:p>
        </w:tc>
      </w:tr>
      <w:tr w:rsidR="00B566B5" w:rsidRPr="00C05929" w:rsidTr="00813B08">
        <w:trPr>
          <w:trHeight w:val="364"/>
        </w:trPr>
        <w:tc>
          <w:tcPr>
            <w:tcW w:w="10965"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pPr>
              <w:autoSpaceDE w:val="0"/>
              <w:autoSpaceDN w:val="0"/>
              <w:adjustRightInd w:val="0"/>
              <w:rPr>
                <w:rFonts w:ascii="Calibri" w:hAnsi="Calibri" w:cs="Calibri"/>
              </w:rPr>
            </w:pPr>
            <w:r>
              <w:rPr>
                <w:rFonts w:ascii="Times New Roman CYR" w:hAnsi="Times New Roman CYR" w:cs="Times New Roman CYR"/>
              </w:rPr>
              <w:t>Показатель 1. Прирост культурно-массовых м</w:t>
            </w:r>
            <w:r w:rsidR="002624E1">
              <w:rPr>
                <w:rFonts w:ascii="Times New Roman CYR" w:hAnsi="Times New Roman CYR" w:cs="Times New Roman CYR"/>
              </w:rPr>
              <w:t>ероприятий,  по сравнению с 2013</w:t>
            </w:r>
            <w:r>
              <w:rPr>
                <w:rFonts w:ascii="Times New Roman CYR" w:hAnsi="Times New Roman CYR" w:cs="Times New Roman CYR"/>
              </w:rPr>
              <w:t xml:space="preserve"> годом, процент</w:t>
            </w:r>
          </w:p>
          <w:p w:rsidR="00B566B5" w:rsidRPr="00C05929" w:rsidRDefault="00B566B5" w:rsidP="00813B08">
            <w:pPr>
              <w:autoSpaceDE w:val="0"/>
              <w:autoSpaceDN w:val="0"/>
              <w:adjustRightInd w:val="0"/>
            </w:pPr>
          </w:p>
        </w:tc>
      </w:tr>
      <w:tr w:rsidR="00B566B5" w:rsidTr="00813B08">
        <w:trPr>
          <w:trHeight w:val="1"/>
        </w:trPr>
        <w:tc>
          <w:tcPr>
            <w:tcW w:w="543"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pPr>
              <w:autoSpaceDE w:val="0"/>
              <w:autoSpaceDN w:val="0"/>
              <w:adjustRightInd w:val="0"/>
              <w:jc w:val="center"/>
              <w:rPr>
                <w:rFonts w:ascii="Calibri" w:hAnsi="Calibri" w:cs="Calibri"/>
                <w:lang w:val="en-US"/>
              </w:rPr>
            </w:pPr>
            <w:r>
              <w:rPr>
                <w:lang w:val="en-US"/>
              </w:rPr>
              <w:t>1</w:t>
            </w:r>
          </w:p>
        </w:tc>
        <w:tc>
          <w:tcPr>
            <w:tcW w:w="2862"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93E5C" w:rsidRDefault="00B566B5" w:rsidP="00813B08">
            <w:pPr>
              <w:autoSpaceDE w:val="0"/>
              <w:autoSpaceDN w:val="0"/>
              <w:adjustRightInd w:val="0"/>
              <w:rPr>
                <w:rFonts w:ascii="Calibri" w:hAnsi="Calibri" w:cs="Calibri"/>
              </w:rPr>
            </w:pPr>
            <w:r>
              <w:rPr>
                <w:rFonts w:ascii="Calibri" w:hAnsi="Calibri" w:cs="Calibri"/>
              </w:rPr>
              <w:t>Районные учреждения культуры</w:t>
            </w:r>
          </w:p>
        </w:tc>
        <w:tc>
          <w:tcPr>
            <w:tcW w:w="833"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9E67CB" w:rsidRDefault="001125F5" w:rsidP="00813B08">
            <w:pPr>
              <w:autoSpaceDE w:val="0"/>
              <w:autoSpaceDN w:val="0"/>
              <w:adjustRightInd w:val="0"/>
              <w:jc w:val="center"/>
              <w:rPr>
                <w:rFonts w:ascii="Calibri" w:hAnsi="Calibri" w:cs="Calibri"/>
                <w:sz w:val="20"/>
                <w:szCs w:val="20"/>
              </w:rPr>
            </w:pPr>
            <w:r>
              <w:rPr>
                <w:rFonts w:ascii="Calibri" w:hAnsi="Calibri" w:cs="Calibri"/>
                <w:sz w:val="20"/>
                <w:szCs w:val="20"/>
              </w:rPr>
              <w:t>1,2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9E67CB" w:rsidRDefault="001125F5" w:rsidP="00813B08">
            <w:pPr>
              <w:autoSpaceDE w:val="0"/>
              <w:autoSpaceDN w:val="0"/>
              <w:adjustRightInd w:val="0"/>
              <w:jc w:val="center"/>
              <w:rPr>
                <w:rFonts w:ascii="Calibri" w:hAnsi="Calibri" w:cs="Calibri"/>
                <w:sz w:val="20"/>
                <w:szCs w:val="20"/>
              </w:rPr>
            </w:pPr>
            <w:r>
              <w:rPr>
                <w:rFonts w:ascii="Calibri" w:hAnsi="Calibri" w:cs="Calibri"/>
                <w:sz w:val="20"/>
                <w:szCs w:val="20"/>
              </w:rPr>
              <w:t>1,2</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9E67CB" w:rsidRDefault="001125F5" w:rsidP="00813B08">
            <w:pPr>
              <w:autoSpaceDE w:val="0"/>
              <w:autoSpaceDN w:val="0"/>
              <w:adjustRightInd w:val="0"/>
              <w:jc w:val="center"/>
              <w:rPr>
                <w:rFonts w:ascii="Calibri" w:hAnsi="Calibri" w:cs="Calibri"/>
                <w:sz w:val="20"/>
                <w:szCs w:val="20"/>
              </w:rPr>
            </w:pPr>
            <w:r>
              <w:rPr>
                <w:rFonts w:ascii="Calibri" w:hAnsi="Calibri" w:cs="Calibri"/>
                <w:sz w:val="20"/>
                <w:szCs w:val="20"/>
              </w:rPr>
              <w:t>1,2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9E67CB" w:rsidRDefault="002624E1" w:rsidP="00813B08">
            <w:pPr>
              <w:autoSpaceDE w:val="0"/>
              <w:autoSpaceDN w:val="0"/>
              <w:adjustRightInd w:val="0"/>
              <w:jc w:val="center"/>
              <w:rPr>
                <w:rFonts w:ascii="Calibri" w:hAnsi="Calibri" w:cs="Calibri"/>
                <w:sz w:val="20"/>
                <w:szCs w:val="20"/>
              </w:rPr>
            </w:pPr>
            <w:r>
              <w:rPr>
                <w:rFonts w:ascii="Calibri" w:hAnsi="Calibri" w:cs="Calibri"/>
                <w:sz w:val="20"/>
                <w:szCs w:val="20"/>
              </w:rPr>
              <w:t>1,2</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9E67CB" w:rsidRDefault="002624E1" w:rsidP="00813B08">
            <w:pPr>
              <w:autoSpaceDE w:val="0"/>
              <w:autoSpaceDN w:val="0"/>
              <w:adjustRightInd w:val="0"/>
              <w:jc w:val="center"/>
              <w:rPr>
                <w:rFonts w:ascii="Calibri" w:hAnsi="Calibri" w:cs="Calibri"/>
                <w:sz w:val="20"/>
                <w:szCs w:val="20"/>
              </w:rPr>
            </w:pPr>
            <w:r>
              <w:rPr>
                <w:rFonts w:ascii="Calibri" w:hAnsi="Calibri" w:cs="Calibri"/>
                <w:sz w:val="20"/>
                <w:szCs w:val="20"/>
              </w:rPr>
              <w:t>1,2</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9E67CB" w:rsidRDefault="002624E1" w:rsidP="00813B08">
            <w:pPr>
              <w:autoSpaceDE w:val="0"/>
              <w:autoSpaceDN w:val="0"/>
              <w:adjustRightInd w:val="0"/>
              <w:jc w:val="center"/>
              <w:rPr>
                <w:rFonts w:ascii="Calibri" w:hAnsi="Calibri" w:cs="Calibri"/>
                <w:sz w:val="20"/>
                <w:szCs w:val="20"/>
              </w:rPr>
            </w:pPr>
            <w:r w:rsidRPr="008D7C4A">
              <w:rPr>
                <w:rFonts w:ascii="Calibri" w:hAnsi="Calibri" w:cs="Calibri"/>
                <w:sz w:val="20"/>
                <w:szCs w:val="20"/>
              </w:rPr>
              <w:t>1,2</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8D7C4A">
              <w:rPr>
                <w:rFonts w:ascii="Calibri" w:hAnsi="Calibri" w:cs="Calibri"/>
                <w:sz w:val="20"/>
                <w:szCs w:val="20"/>
              </w:rPr>
              <w:t>1,2</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8D7C4A">
              <w:rPr>
                <w:rFonts w:ascii="Calibri" w:hAnsi="Calibri" w:cs="Calibri"/>
                <w:sz w:val="20"/>
                <w:szCs w:val="20"/>
              </w:rPr>
              <w:t>1,2</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8D7C4A">
              <w:rPr>
                <w:rFonts w:ascii="Calibri" w:hAnsi="Calibri" w:cs="Calibri"/>
                <w:sz w:val="20"/>
                <w:szCs w:val="20"/>
              </w:rPr>
              <w:t>1,2</w:t>
            </w:r>
          </w:p>
        </w:tc>
      </w:tr>
      <w:tr w:rsidR="00B566B5" w:rsidRPr="00C05929" w:rsidTr="00813B08">
        <w:trPr>
          <w:trHeight w:val="364"/>
        </w:trPr>
        <w:tc>
          <w:tcPr>
            <w:tcW w:w="10965"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pPr>
              <w:autoSpaceDE w:val="0"/>
              <w:autoSpaceDN w:val="0"/>
              <w:adjustRightInd w:val="0"/>
            </w:pPr>
            <w:r w:rsidRPr="00C05929">
              <w:t xml:space="preserve">       </w:t>
            </w:r>
          </w:p>
          <w:p w:rsidR="00B566B5" w:rsidRPr="00C05929" w:rsidRDefault="00B566B5" w:rsidP="00813B08">
            <w:pPr>
              <w:autoSpaceDE w:val="0"/>
              <w:autoSpaceDN w:val="0"/>
              <w:adjustRightInd w:val="0"/>
              <w:rPr>
                <w:rFonts w:ascii="Calibri" w:hAnsi="Calibri" w:cs="Calibri"/>
              </w:rPr>
            </w:pPr>
            <w:r w:rsidRPr="00C05929">
              <w:t xml:space="preserve"> </w:t>
            </w:r>
            <w:r>
              <w:rPr>
                <w:rFonts w:ascii="Times New Roman CYR" w:hAnsi="Times New Roman CYR" w:cs="Times New Roman CYR"/>
              </w:rPr>
              <w:t>Показатель 2</w:t>
            </w:r>
            <w:r w:rsidR="002624E1">
              <w:rPr>
                <w:rFonts w:ascii="Times New Roman CYR" w:hAnsi="Times New Roman CYR" w:cs="Times New Roman CYR"/>
              </w:rPr>
              <w:t>. Удельный вес населения района</w:t>
            </w:r>
            <w:r>
              <w:rPr>
                <w:rFonts w:ascii="Times New Roman CYR" w:hAnsi="Times New Roman CYR" w:cs="Times New Roman CYR"/>
              </w:rPr>
              <w:t>, участвующего в культурно-досуговых мероприятиях, проводимых муниципальными учреждениями культуры, процент</w:t>
            </w:r>
          </w:p>
        </w:tc>
      </w:tr>
      <w:tr w:rsidR="00B566B5" w:rsidTr="00813B08">
        <w:trPr>
          <w:trHeight w:val="1"/>
        </w:trPr>
        <w:tc>
          <w:tcPr>
            <w:tcW w:w="543"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pPr>
              <w:autoSpaceDE w:val="0"/>
              <w:autoSpaceDN w:val="0"/>
              <w:adjustRightInd w:val="0"/>
              <w:jc w:val="center"/>
              <w:rPr>
                <w:rFonts w:ascii="Calibri" w:hAnsi="Calibri" w:cs="Calibri"/>
                <w:lang w:val="en-US"/>
              </w:rPr>
            </w:pPr>
            <w:r>
              <w:rPr>
                <w:lang w:val="en-US"/>
              </w:rPr>
              <w:t>1</w:t>
            </w:r>
          </w:p>
        </w:tc>
        <w:tc>
          <w:tcPr>
            <w:tcW w:w="2862"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93E5C" w:rsidRDefault="00B566B5" w:rsidP="00813B08">
            <w:pPr>
              <w:autoSpaceDE w:val="0"/>
              <w:autoSpaceDN w:val="0"/>
              <w:adjustRightInd w:val="0"/>
              <w:rPr>
                <w:rFonts w:ascii="Calibri" w:hAnsi="Calibri" w:cs="Calibri"/>
              </w:rPr>
            </w:pPr>
            <w:r>
              <w:rPr>
                <w:rFonts w:ascii="Calibri" w:hAnsi="Calibri" w:cs="Calibri"/>
              </w:rPr>
              <w:t>Районные учреждения культуры</w:t>
            </w:r>
          </w:p>
        </w:tc>
        <w:tc>
          <w:tcPr>
            <w:tcW w:w="833"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E04AE3" w:rsidRDefault="001125F5" w:rsidP="00813B08">
            <w:pPr>
              <w:autoSpaceDE w:val="0"/>
              <w:autoSpaceDN w:val="0"/>
              <w:adjustRightInd w:val="0"/>
              <w:jc w:val="center"/>
              <w:rPr>
                <w:rFonts w:ascii="Calibri" w:hAnsi="Calibri" w:cs="Calibri"/>
                <w:sz w:val="20"/>
                <w:szCs w:val="20"/>
              </w:rPr>
            </w:pPr>
            <w:r>
              <w:rPr>
                <w:rFonts w:ascii="Calibri" w:hAnsi="Calibri" w:cs="Calibri"/>
                <w:sz w:val="20"/>
                <w:szCs w:val="20"/>
              </w:rPr>
              <w:t>30,4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E04AE3" w:rsidRDefault="001125F5" w:rsidP="00813B08">
            <w:pPr>
              <w:autoSpaceDE w:val="0"/>
              <w:autoSpaceDN w:val="0"/>
              <w:adjustRightInd w:val="0"/>
              <w:jc w:val="center"/>
              <w:rPr>
                <w:rFonts w:ascii="Calibri" w:hAnsi="Calibri" w:cs="Calibri"/>
                <w:sz w:val="20"/>
                <w:szCs w:val="20"/>
              </w:rPr>
            </w:pPr>
            <w:r>
              <w:rPr>
                <w:rFonts w:ascii="Calibri" w:hAnsi="Calibri" w:cs="Calibri"/>
                <w:sz w:val="20"/>
                <w:szCs w:val="20"/>
              </w:rPr>
              <w:t>30,4</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E04AE3" w:rsidRDefault="001125F5" w:rsidP="00813B08">
            <w:pPr>
              <w:autoSpaceDE w:val="0"/>
              <w:autoSpaceDN w:val="0"/>
              <w:adjustRightInd w:val="0"/>
              <w:jc w:val="center"/>
              <w:rPr>
                <w:rFonts w:ascii="Calibri" w:hAnsi="Calibri" w:cs="Calibri"/>
                <w:sz w:val="20"/>
                <w:szCs w:val="20"/>
              </w:rPr>
            </w:pPr>
            <w:r>
              <w:rPr>
                <w:rFonts w:ascii="Calibri" w:hAnsi="Calibri" w:cs="Calibri"/>
                <w:sz w:val="20"/>
                <w:szCs w:val="20"/>
              </w:rPr>
              <w:t>30,4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E04AE3" w:rsidRDefault="001125F5" w:rsidP="00813B08">
            <w:pPr>
              <w:autoSpaceDE w:val="0"/>
              <w:autoSpaceDN w:val="0"/>
              <w:adjustRightInd w:val="0"/>
              <w:jc w:val="center"/>
              <w:rPr>
                <w:rFonts w:ascii="Calibri" w:hAnsi="Calibri" w:cs="Calibri"/>
                <w:sz w:val="20"/>
                <w:szCs w:val="20"/>
              </w:rPr>
            </w:pPr>
            <w:r>
              <w:rPr>
                <w:rFonts w:ascii="Calibri" w:hAnsi="Calibri" w:cs="Calibri"/>
                <w:sz w:val="20"/>
                <w:szCs w:val="20"/>
              </w:rPr>
              <w:t>30,4</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E04AE3" w:rsidRDefault="00B566B5" w:rsidP="00813B08">
            <w:pPr>
              <w:autoSpaceDE w:val="0"/>
              <w:autoSpaceDN w:val="0"/>
              <w:adjustRightInd w:val="0"/>
              <w:jc w:val="center"/>
              <w:rPr>
                <w:rFonts w:ascii="Calibri" w:hAnsi="Calibri" w:cs="Calibri"/>
                <w:sz w:val="20"/>
                <w:szCs w:val="20"/>
              </w:rPr>
            </w:pPr>
            <w:r w:rsidRPr="00E04AE3">
              <w:rPr>
                <w:rFonts w:ascii="Calibri" w:hAnsi="Calibri" w:cs="Calibri"/>
                <w:sz w:val="20"/>
                <w:szCs w:val="20"/>
              </w:rPr>
              <w:t>30,4</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E04AE3" w:rsidRDefault="00B566B5" w:rsidP="00813B08">
            <w:r w:rsidRPr="00E04AE3">
              <w:rPr>
                <w:rFonts w:ascii="Calibri" w:hAnsi="Calibri" w:cs="Calibri"/>
                <w:sz w:val="20"/>
                <w:szCs w:val="20"/>
              </w:rPr>
              <w:t>30,4</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E04AE3" w:rsidRDefault="00B566B5" w:rsidP="00813B08">
            <w:r w:rsidRPr="00E04AE3">
              <w:rPr>
                <w:rFonts w:ascii="Calibri" w:hAnsi="Calibri" w:cs="Calibri"/>
                <w:sz w:val="20"/>
                <w:szCs w:val="20"/>
              </w:rPr>
              <w:t>30,4</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E04AE3" w:rsidRDefault="00B566B5" w:rsidP="00813B08">
            <w:r w:rsidRPr="00E04AE3">
              <w:rPr>
                <w:rFonts w:ascii="Calibri" w:hAnsi="Calibri" w:cs="Calibri"/>
                <w:sz w:val="20"/>
                <w:szCs w:val="20"/>
              </w:rPr>
              <w:t>30,4</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E04AE3" w:rsidRDefault="00B566B5" w:rsidP="00813B08">
            <w:r w:rsidRPr="00E04AE3">
              <w:rPr>
                <w:rFonts w:ascii="Calibri" w:hAnsi="Calibri" w:cs="Calibri"/>
                <w:sz w:val="20"/>
                <w:szCs w:val="20"/>
              </w:rPr>
              <w:t>30,4</w:t>
            </w:r>
          </w:p>
        </w:tc>
      </w:tr>
      <w:tr w:rsidR="00B566B5" w:rsidRPr="00C05929" w:rsidTr="00813B08">
        <w:trPr>
          <w:trHeight w:val="364"/>
        </w:trPr>
        <w:tc>
          <w:tcPr>
            <w:tcW w:w="10965"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pPr>
              <w:autoSpaceDE w:val="0"/>
              <w:autoSpaceDN w:val="0"/>
              <w:adjustRightInd w:val="0"/>
              <w:rPr>
                <w:rFonts w:ascii="Times New Roman CYR" w:hAnsi="Times New Roman CYR" w:cs="Times New Roman CYR"/>
              </w:rPr>
            </w:pPr>
          </w:p>
          <w:p w:rsidR="00B566B5" w:rsidRPr="00C05929" w:rsidRDefault="002624E1" w:rsidP="00813B08">
            <w:pPr>
              <w:autoSpaceDE w:val="0"/>
              <w:autoSpaceDN w:val="0"/>
              <w:adjustRightInd w:val="0"/>
              <w:rPr>
                <w:rFonts w:ascii="Calibri" w:hAnsi="Calibri" w:cs="Calibri"/>
              </w:rPr>
            </w:pPr>
            <w:r>
              <w:rPr>
                <w:rFonts w:ascii="Times New Roman CYR" w:hAnsi="Times New Roman CYR" w:cs="Times New Roman CYR"/>
              </w:rPr>
              <w:t>Показатель 3</w:t>
            </w:r>
            <w:r w:rsidR="00B566B5">
              <w:rPr>
                <w:rFonts w:ascii="Times New Roman CYR" w:hAnsi="Times New Roman CYR" w:cs="Times New Roman CYR"/>
              </w:rPr>
              <w:t>. Отношение среднемесячной номинальной начисленной заработной платы работников государственных (муниципальных) учреждений культуры и искусства к среднемесячной номинальной начисленной заработной плате работников, занятых в сфере экономики в регионе, процент</w:t>
            </w:r>
          </w:p>
        </w:tc>
      </w:tr>
      <w:tr w:rsidR="00B566B5" w:rsidRPr="00E04AE3" w:rsidTr="00813B08">
        <w:trPr>
          <w:trHeight w:val="1"/>
        </w:trPr>
        <w:tc>
          <w:tcPr>
            <w:tcW w:w="543"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pPr>
              <w:autoSpaceDE w:val="0"/>
              <w:autoSpaceDN w:val="0"/>
              <w:adjustRightInd w:val="0"/>
              <w:jc w:val="center"/>
              <w:rPr>
                <w:rFonts w:ascii="Calibri" w:hAnsi="Calibri" w:cs="Calibri"/>
                <w:lang w:val="en-US"/>
              </w:rPr>
            </w:pPr>
            <w:r>
              <w:rPr>
                <w:lang w:val="en-US"/>
              </w:rPr>
              <w:t>1</w:t>
            </w:r>
          </w:p>
        </w:tc>
        <w:tc>
          <w:tcPr>
            <w:tcW w:w="2862"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93E5C" w:rsidRDefault="00B566B5" w:rsidP="00813B08">
            <w:pPr>
              <w:autoSpaceDE w:val="0"/>
              <w:autoSpaceDN w:val="0"/>
              <w:adjustRightInd w:val="0"/>
              <w:rPr>
                <w:rFonts w:ascii="Calibri" w:hAnsi="Calibri" w:cs="Calibri"/>
              </w:rPr>
            </w:pPr>
            <w:r>
              <w:rPr>
                <w:rFonts w:ascii="Calibri" w:hAnsi="Calibri" w:cs="Calibri"/>
              </w:rPr>
              <w:t>Районные учреждения культуры</w:t>
            </w:r>
          </w:p>
        </w:tc>
        <w:tc>
          <w:tcPr>
            <w:tcW w:w="833"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40435" w:rsidRDefault="001125F5" w:rsidP="00813B08">
            <w:pPr>
              <w:autoSpaceDE w:val="0"/>
              <w:autoSpaceDN w:val="0"/>
              <w:adjustRightInd w:val="0"/>
              <w:jc w:val="center"/>
              <w:rPr>
                <w:rFonts w:ascii="Calibri" w:hAnsi="Calibri" w:cs="Calibri"/>
              </w:rPr>
            </w:pPr>
            <w:r>
              <w:rPr>
                <w:rFonts w:ascii="Calibri" w:hAnsi="Calibri" w:cs="Calibri"/>
              </w:rPr>
              <w:t>90,0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E04AE3" w:rsidRDefault="001125F5" w:rsidP="00813B08">
            <w:pPr>
              <w:autoSpaceDE w:val="0"/>
              <w:autoSpaceDN w:val="0"/>
              <w:adjustRightInd w:val="0"/>
              <w:jc w:val="center"/>
              <w:rPr>
                <w:rFonts w:ascii="Calibri" w:hAnsi="Calibri" w:cs="Calibri"/>
              </w:rPr>
            </w:pPr>
            <w:r>
              <w:rPr>
                <w:rFonts w:ascii="Calibri" w:hAnsi="Calibri" w:cs="Calibri"/>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E04AE3" w:rsidRDefault="001125F5" w:rsidP="00813B08">
            <w:pPr>
              <w:autoSpaceDE w:val="0"/>
              <w:autoSpaceDN w:val="0"/>
              <w:adjustRightInd w:val="0"/>
              <w:jc w:val="center"/>
              <w:rPr>
                <w:rFonts w:ascii="Calibri" w:hAnsi="Calibri" w:cs="Calibri"/>
              </w:rPr>
            </w:pPr>
            <w:r>
              <w:rPr>
                <w:rFonts w:ascii="Calibri" w:hAnsi="Calibri" w:cs="Calibri"/>
              </w:rPr>
              <w:t>100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E04AE3" w:rsidRDefault="001125F5" w:rsidP="00813B08">
            <w:pPr>
              <w:autoSpaceDE w:val="0"/>
              <w:autoSpaceDN w:val="0"/>
              <w:adjustRightInd w:val="0"/>
              <w:jc w:val="center"/>
              <w:rPr>
                <w:rFonts w:ascii="Calibri" w:hAnsi="Calibri" w:cs="Calibri"/>
              </w:rPr>
            </w:pPr>
            <w:r>
              <w:rPr>
                <w:rFonts w:ascii="Calibri" w:hAnsi="Calibri" w:cs="Calibri"/>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E04AE3" w:rsidRDefault="001125F5" w:rsidP="00813B08">
            <w:pPr>
              <w:autoSpaceDE w:val="0"/>
              <w:autoSpaceDN w:val="0"/>
              <w:adjustRightInd w:val="0"/>
              <w:jc w:val="center"/>
              <w:rPr>
                <w:rFonts w:ascii="Calibri" w:hAnsi="Calibri" w:cs="Calibri"/>
              </w:rPr>
            </w:pPr>
            <w:r>
              <w:rPr>
                <w:rFonts w:ascii="Calibri" w:hAnsi="Calibri" w:cs="Calibri"/>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E04AE3" w:rsidRDefault="00E04AE3" w:rsidP="00813B08">
            <w:pPr>
              <w:autoSpaceDE w:val="0"/>
              <w:autoSpaceDN w:val="0"/>
              <w:adjustRightInd w:val="0"/>
              <w:jc w:val="center"/>
              <w:rPr>
                <w:rFonts w:ascii="Calibri" w:hAnsi="Calibri" w:cs="Calibri"/>
              </w:rPr>
            </w:pPr>
            <w:r w:rsidRPr="00E04AE3">
              <w:rPr>
                <w:rFonts w:ascii="Calibri" w:hAnsi="Calibri" w:cs="Calibri"/>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E04AE3" w:rsidRDefault="00B566B5" w:rsidP="00813B08">
            <w:pPr>
              <w:autoSpaceDE w:val="0"/>
              <w:autoSpaceDN w:val="0"/>
              <w:adjustRightInd w:val="0"/>
              <w:jc w:val="center"/>
              <w:rPr>
                <w:rFonts w:ascii="Calibri" w:hAnsi="Calibri" w:cs="Calibri"/>
              </w:rPr>
            </w:pPr>
            <w:r w:rsidRPr="00E04AE3">
              <w:rPr>
                <w:rFonts w:ascii="Calibri" w:hAnsi="Calibri" w:cs="Calibri"/>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E04AE3" w:rsidRDefault="00B566B5" w:rsidP="00813B08">
            <w:pPr>
              <w:autoSpaceDE w:val="0"/>
              <w:autoSpaceDN w:val="0"/>
              <w:adjustRightInd w:val="0"/>
              <w:jc w:val="center"/>
              <w:rPr>
                <w:rFonts w:ascii="Calibri" w:hAnsi="Calibri" w:cs="Calibri"/>
              </w:rPr>
            </w:pPr>
            <w:r w:rsidRPr="00E04AE3">
              <w:rPr>
                <w:rFonts w:ascii="Calibri" w:hAnsi="Calibri" w:cs="Calibri"/>
              </w:rPr>
              <w:t>100</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E04AE3" w:rsidRDefault="00B566B5" w:rsidP="00813B08">
            <w:pPr>
              <w:autoSpaceDE w:val="0"/>
              <w:autoSpaceDN w:val="0"/>
              <w:adjustRightInd w:val="0"/>
              <w:jc w:val="center"/>
              <w:rPr>
                <w:rFonts w:ascii="Calibri" w:hAnsi="Calibri" w:cs="Calibri"/>
              </w:rPr>
            </w:pPr>
            <w:r w:rsidRPr="00E04AE3">
              <w:rPr>
                <w:rFonts w:ascii="Calibri" w:hAnsi="Calibri" w:cs="Calibri"/>
              </w:rPr>
              <w:t>100</w:t>
            </w:r>
          </w:p>
        </w:tc>
      </w:tr>
      <w:tr w:rsidR="00B566B5" w:rsidRPr="00C05929" w:rsidTr="00813B08">
        <w:trPr>
          <w:trHeight w:val="364"/>
        </w:trPr>
        <w:tc>
          <w:tcPr>
            <w:tcW w:w="10965"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pPr>
              <w:autoSpaceDE w:val="0"/>
              <w:autoSpaceDN w:val="0"/>
              <w:adjustRightInd w:val="0"/>
              <w:rPr>
                <w:rFonts w:ascii="Times New Roman CYR" w:hAnsi="Times New Roman CYR" w:cs="Times New Roman CYR"/>
              </w:rPr>
            </w:pPr>
          </w:p>
          <w:p w:rsidR="00B566B5" w:rsidRPr="00C05929" w:rsidRDefault="00B566B5" w:rsidP="00813B08">
            <w:pPr>
              <w:autoSpaceDE w:val="0"/>
              <w:autoSpaceDN w:val="0"/>
              <w:adjustRightInd w:val="0"/>
              <w:rPr>
                <w:rFonts w:ascii="Calibri" w:hAnsi="Calibri" w:cs="Calibri"/>
              </w:rPr>
            </w:pPr>
            <w:r>
              <w:rPr>
                <w:rFonts w:ascii="Times New Roman CYR" w:hAnsi="Times New Roman CYR" w:cs="Times New Roman CYR"/>
              </w:rPr>
              <w:t>Показатель 3. Охват населения библиотечным обслуживанием, процент</w:t>
            </w:r>
          </w:p>
        </w:tc>
      </w:tr>
      <w:tr w:rsidR="00B566B5" w:rsidTr="00813B08">
        <w:trPr>
          <w:trHeight w:val="1"/>
        </w:trPr>
        <w:tc>
          <w:tcPr>
            <w:tcW w:w="543"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pPr>
              <w:autoSpaceDE w:val="0"/>
              <w:autoSpaceDN w:val="0"/>
              <w:adjustRightInd w:val="0"/>
              <w:jc w:val="center"/>
              <w:rPr>
                <w:rFonts w:ascii="Calibri" w:hAnsi="Calibri" w:cs="Calibri"/>
                <w:lang w:val="en-US"/>
              </w:rPr>
            </w:pPr>
            <w:r>
              <w:rPr>
                <w:lang w:val="en-US"/>
              </w:rPr>
              <w:t>1</w:t>
            </w:r>
          </w:p>
        </w:tc>
        <w:tc>
          <w:tcPr>
            <w:tcW w:w="2862"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93E5C" w:rsidRDefault="00B566B5" w:rsidP="00813B08">
            <w:pPr>
              <w:autoSpaceDE w:val="0"/>
              <w:autoSpaceDN w:val="0"/>
              <w:adjustRightInd w:val="0"/>
              <w:rPr>
                <w:rFonts w:ascii="Calibri" w:hAnsi="Calibri" w:cs="Calibri"/>
              </w:rPr>
            </w:pPr>
            <w:r>
              <w:rPr>
                <w:rFonts w:ascii="Calibri" w:hAnsi="Calibri" w:cs="Calibri"/>
              </w:rPr>
              <w:t>Районные учреждения культуры</w:t>
            </w:r>
          </w:p>
        </w:tc>
        <w:tc>
          <w:tcPr>
            <w:tcW w:w="833"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2624E1" w:rsidRDefault="00D764E9" w:rsidP="00813B08">
            <w:pPr>
              <w:autoSpaceDE w:val="0"/>
              <w:autoSpaceDN w:val="0"/>
              <w:adjustRightInd w:val="0"/>
              <w:jc w:val="center"/>
              <w:rPr>
                <w:rFonts w:ascii="Calibri" w:hAnsi="Calibri" w:cs="Calibri"/>
                <w:b/>
              </w:rPr>
            </w:pPr>
            <w:r>
              <w:rPr>
                <w:rFonts w:ascii="Calibri" w:hAnsi="Calibri" w:cs="Calibri"/>
                <w:b/>
              </w:rPr>
              <w:t>60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2624E1" w:rsidRDefault="00D764E9" w:rsidP="00813B08">
            <w:pPr>
              <w:autoSpaceDE w:val="0"/>
              <w:autoSpaceDN w:val="0"/>
              <w:adjustRightInd w:val="0"/>
              <w:jc w:val="center"/>
              <w:rPr>
                <w:rFonts w:ascii="Calibri" w:hAnsi="Calibri" w:cs="Calibri"/>
                <w:b/>
              </w:rPr>
            </w:pPr>
            <w:r>
              <w:rPr>
                <w:rFonts w:ascii="Calibri" w:hAnsi="Calibri" w:cs="Calibri"/>
                <w:b/>
              </w:rPr>
              <w:t>60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2624E1" w:rsidRDefault="00D764E9" w:rsidP="00813B08">
            <w:pPr>
              <w:autoSpaceDE w:val="0"/>
              <w:autoSpaceDN w:val="0"/>
              <w:adjustRightInd w:val="0"/>
              <w:jc w:val="center"/>
              <w:rPr>
                <w:rFonts w:ascii="Calibri" w:hAnsi="Calibri" w:cs="Calibri"/>
                <w:b/>
              </w:rPr>
            </w:pPr>
            <w:r>
              <w:rPr>
                <w:rFonts w:ascii="Calibri" w:hAnsi="Calibri" w:cs="Calibri"/>
                <w:b/>
              </w:rPr>
              <w:t>60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2624E1" w:rsidRDefault="00D764E9" w:rsidP="00813B08">
            <w:pPr>
              <w:autoSpaceDE w:val="0"/>
              <w:autoSpaceDN w:val="0"/>
              <w:adjustRightInd w:val="0"/>
              <w:jc w:val="center"/>
              <w:rPr>
                <w:rFonts w:ascii="Calibri" w:hAnsi="Calibri" w:cs="Calibri"/>
                <w:b/>
              </w:rPr>
            </w:pPr>
            <w:r>
              <w:rPr>
                <w:rFonts w:ascii="Calibri" w:hAnsi="Calibri" w:cs="Calibri"/>
                <w:b/>
              </w:rPr>
              <w:t>60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2624E1" w:rsidRDefault="00D764E9" w:rsidP="00813B08">
            <w:pPr>
              <w:autoSpaceDE w:val="0"/>
              <w:autoSpaceDN w:val="0"/>
              <w:adjustRightInd w:val="0"/>
              <w:jc w:val="center"/>
              <w:rPr>
                <w:rFonts w:ascii="Calibri" w:hAnsi="Calibri" w:cs="Calibri"/>
                <w:b/>
              </w:rPr>
            </w:pPr>
            <w:r>
              <w:rPr>
                <w:rFonts w:ascii="Calibri" w:hAnsi="Calibri" w:cs="Calibri"/>
                <w:b/>
              </w:rPr>
              <w:t>60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2624E1" w:rsidRDefault="00D764E9" w:rsidP="00813B08">
            <w:pPr>
              <w:autoSpaceDE w:val="0"/>
              <w:autoSpaceDN w:val="0"/>
              <w:adjustRightInd w:val="0"/>
              <w:jc w:val="center"/>
              <w:rPr>
                <w:rFonts w:ascii="Calibri" w:hAnsi="Calibri" w:cs="Calibri"/>
                <w:b/>
              </w:rPr>
            </w:pPr>
            <w:r>
              <w:rPr>
                <w:rFonts w:ascii="Calibri" w:hAnsi="Calibri" w:cs="Calibri"/>
                <w:b/>
              </w:rPr>
              <w:t>60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2624E1" w:rsidRDefault="00E04AE3" w:rsidP="00813B08">
            <w:pPr>
              <w:autoSpaceDE w:val="0"/>
              <w:autoSpaceDN w:val="0"/>
              <w:adjustRightInd w:val="0"/>
              <w:jc w:val="center"/>
              <w:rPr>
                <w:rFonts w:ascii="Calibri" w:hAnsi="Calibri" w:cs="Calibri"/>
                <w:b/>
              </w:rPr>
            </w:pPr>
            <w:r>
              <w:rPr>
                <w:rFonts w:ascii="Calibri" w:hAnsi="Calibri" w:cs="Calibri"/>
                <w:b/>
              </w:rPr>
              <w:t>60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2624E1" w:rsidRDefault="00E04AE3" w:rsidP="00813B08">
            <w:pPr>
              <w:autoSpaceDE w:val="0"/>
              <w:autoSpaceDN w:val="0"/>
              <w:adjustRightInd w:val="0"/>
              <w:jc w:val="center"/>
              <w:rPr>
                <w:rFonts w:ascii="Calibri" w:hAnsi="Calibri" w:cs="Calibri"/>
                <w:b/>
              </w:rPr>
            </w:pPr>
            <w:r>
              <w:rPr>
                <w:rFonts w:ascii="Calibri" w:hAnsi="Calibri" w:cs="Calibri"/>
                <w:b/>
              </w:rPr>
              <w:t>60</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2624E1" w:rsidRDefault="00E04AE3" w:rsidP="00813B08">
            <w:pPr>
              <w:autoSpaceDE w:val="0"/>
              <w:autoSpaceDN w:val="0"/>
              <w:adjustRightInd w:val="0"/>
              <w:jc w:val="center"/>
              <w:rPr>
                <w:rFonts w:ascii="Calibri" w:hAnsi="Calibri" w:cs="Calibri"/>
                <w:b/>
              </w:rPr>
            </w:pPr>
            <w:r>
              <w:rPr>
                <w:rFonts w:ascii="Calibri" w:hAnsi="Calibri" w:cs="Calibri"/>
                <w:b/>
              </w:rPr>
              <w:t>60</w:t>
            </w:r>
          </w:p>
        </w:tc>
      </w:tr>
      <w:tr w:rsidR="00B566B5" w:rsidRPr="00C05929" w:rsidTr="00813B08">
        <w:trPr>
          <w:trHeight w:val="364"/>
        </w:trPr>
        <w:tc>
          <w:tcPr>
            <w:tcW w:w="10965"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pPr>
              <w:autoSpaceDE w:val="0"/>
              <w:autoSpaceDN w:val="0"/>
              <w:adjustRightInd w:val="0"/>
              <w:rPr>
                <w:rFonts w:ascii="Times New Roman CYR" w:hAnsi="Times New Roman CYR" w:cs="Times New Roman CYR"/>
              </w:rPr>
            </w:pPr>
          </w:p>
          <w:p w:rsidR="00B566B5" w:rsidRPr="00C05929" w:rsidRDefault="00B566B5" w:rsidP="00813B08">
            <w:pPr>
              <w:autoSpaceDE w:val="0"/>
              <w:autoSpaceDN w:val="0"/>
              <w:adjustRightInd w:val="0"/>
              <w:rPr>
                <w:rFonts w:ascii="Calibri" w:hAnsi="Calibri" w:cs="Calibri"/>
              </w:rPr>
            </w:pPr>
            <w:r>
              <w:rPr>
                <w:rFonts w:ascii="Times New Roman CYR" w:hAnsi="Times New Roman CYR" w:cs="Times New Roman CYR"/>
              </w:rPr>
              <w:t>Показатель 4. Среднее число книговыдач в расчёте на 1 тыс. человек населения, тыс. экз.</w:t>
            </w:r>
          </w:p>
        </w:tc>
      </w:tr>
      <w:tr w:rsidR="00B566B5" w:rsidTr="00813B08">
        <w:trPr>
          <w:trHeight w:val="1"/>
        </w:trPr>
        <w:tc>
          <w:tcPr>
            <w:tcW w:w="543"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pPr>
              <w:autoSpaceDE w:val="0"/>
              <w:autoSpaceDN w:val="0"/>
              <w:adjustRightInd w:val="0"/>
              <w:jc w:val="center"/>
              <w:rPr>
                <w:rFonts w:ascii="Calibri" w:hAnsi="Calibri" w:cs="Calibri"/>
                <w:lang w:val="en-US"/>
              </w:rPr>
            </w:pPr>
            <w:r>
              <w:rPr>
                <w:lang w:val="en-US"/>
              </w:rPr>
              <w:t>1</w:t>
            </w:r>
          </w:p>
        </w:tc>
        <w:tc>
          <w:tcPr>
            <w:tcW w:w="2862"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93E5C" w:rsidRDefault="00B566B5" w:rsidP="00813B08">
            <w:pPr>
              <w:autoSpaceDE w:val="0"/>
              <w:autoSpaceDN w:val="0"/>
              <w:adjustRightInd w:val="0"/>
              <w:rPr>
                <w:rFonts w:ascii="Calibri" w:hAnsi="Calibri" w:cs="Calibri"/>
              </w:rPr>
            </w:pPr>
            <w:r>
              <w:rPr>
                <w:rFonts w:ascii="Calibri" w:hAnsi="Calibri" w:cs="Calibri"/>
              </w:rPr>
              <w:t>Районные учреждения культуры</w:t>
            </w:r>
          </w:p>
        </w:tc>
        <w:tc>
          <w:tcPr>
            <w:tcW w:w="833"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40435" w:rsidRDefault="00B566B5" w:rsidP="00813B08">
            <w:pPr>
              <w:autoSpaceDE w:val="0"/>
              <w:autoSpaceDN w:val="0"/>
              <w:adjustRightInd w:val="0"/>
              <w:jc w:val="center"/>
              <w:rPr>
                <w:rFonts w:ascii="Calibri" w:hAnsi="Calibri" w:cs="Calibri"/>
              </w:rPr>
            </w:pPr>
            <w:r>
              <w:rPr>
                <w:rFonts w:ascii="Calibri" w:hAnsi="Calibri" w:cs="Calibri"/>
              </w:rPr>
              <w:t>0,</w:t>
            </w:r>
            <w:r w:rsidR="004245CC">
              <w:rPr>
                <w:rFonts w:ascii="Calibri" w:hAnsi="Calibri" w:cs="Calibri"/>
              </w:rPr>
              <w:t>02</w:t>
            </w:r>
            <w:r w:rsidR="00D764E9">
              <w:rPr>
                <w:rFonts w:ascii="Calibri" w:hAnsi="Calibri" w:cs="Calibri"/>
              </w:rPr>
              <w:t>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8938C2">
              <w:rPr>
                <w:rFonts w:ascii="Calibri" w:hAnsi="Calibri" w:cs="Calibri"/>
              </w:rPr>
              <w:t>0,02</w:t>
            </w:r>
            <w:r w:rsidR="00D764E9">
              <w:rPr>
                <w:rFonts w:ascii="Calibri" w:hAnsi="Calibri" w:cs="Calibri"/>
              </w:rPr>
              <w:t>4</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8938C2">
              <w:rPr>
                <w:rFonts w:ascii="Calibri" w:hAnsi="Calibri" w:cs="Calibri"/>
              </w:rPr>
              <w:t>0,02</w:t>
            </w:r>
            <w:r w:rsidR="00D764E9">
              <w:rPr>
                <w:rFonts w:ascii="Calibri" w:hAnsi="Calibri" w:cs="Calibri"/>
              </w:rPr>
              <w:t>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8938C2">
              <w:rPr>
                <w:rFonts w:ascii="Calibri" w:hAnsi="Calibri" w:cs="Calibri"/>
              </w:rPr>
              <w:t>0,02</w:t>
            </w:r>
            <w:r w:rsidR="00D764E9">
              <w:rPr>
                <w:rFonts w:ascii="Calibri" w:hAnsi="Calibri" w:cs="Calibri"/>
              </w:rPr>
              <w:t>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8938C2">
              <w:rPr>
                <w:rFonts w:ascii="Calibri" w:hAnsi="Calibri" w:cs="Calibri"/>
              </w:rPr>
              <w:t>0,02</w:t>
            </w:r>
            <w:r w:rsidR="00D764E9">
              <w:rPr>
                <w:rFonts w:ascii="Calibri" w:hAnsi="Calibri" w:cs="Calibri"/>
              </w:rPr>
              <w:t>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8938C2">
              <w:rPr>
                <w:rFonts w:ascii="Calibri" w:hAnsi="Calibri" w:cs="Calibri"/>
              </w:rPr>
              <w:t>0,02</w:t>
            </w:r>
            <w:r w:rsidR="00D764E9">
              <w:rPr>
                <w:rFonts w:ascii="Calibri" w:hAnsi="Calibri" w:cs="Calibri"/>
              </w:rPr>
              <w:t>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8938C2">
              <w:rPr>
                <w:rFonts w:ascii="Calibri" w:hAnsi="Calibri" w:cs="Calibri"/>
              </w:rPr>
              <w:t>0,02</w:t>
            </w:r>
            <w:r w:rsidR="00D764E9">
              <w:rPr>
                <w:rFonts w:ascii="Calibri" w:hAnsi="Calibri" w:cs="Calibri"/>
              </w:rPr>
              <w:t>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8938C2">
              <w:rPr>
                <w:rFonts w:ascii="Calibri" w:hAnsi="Calibri" w:cs="Calibri"/>
              </w:rPr>
              <w:t>0,02</w:t>
            </w:r>
            <w:r w:rsidR="004245CC">
              <w:rPr>
                <w:rFonts w:ascii="Calibri" w:hAnsi="Calibri" w:cs="Calibri"/>
              </w:rPr>
              <w:t>5</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8938C2">
              <w:rPr>
                <w:rFonts w:ascii="Calibri" w:hAnsi="Calibri" w:cs="Calibri"/>
              </w:rPr>
              <w:t>0,02</w:t>
            </w:r>
            <w:r w:rsidR="004245CC">
              <w:rPr>
                <w:rFonts w:ascii="Calibri" w:hAnsi="Calibri" w:cs="Calibri"/>
              </w:rPr>
              <w:t>5</w:t>
            </w:r>
          </w:p>
        </w:tc>
      </w:tr>
      <w:tr w:rsidR="00B566B5" w:rsidRPr="00C05929" w:rsidTr="00813B08">
        <w:trPr>
          <w:trHeight w:val="364"/>
        </w:trPr>
        <w:tc>
          <w:tcPr>
            <w:tcW w:w="10965"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pPr>
              <w:autoSpaceDE w:val="0"/>
              <w:autoSpaceDN w:val="0"/>
              <w:adjustRightInd w:val="0"/>
              <w:rPr>
                <w:rFonts w:ascii="Times New Roman CYR" w:hAnsi="Times New Roman CYR" w:cs="Times New Roman CYR"/>
              </w:rPr>
            </w:pPr>
          </w:p>
          <w:p w:rsidR="00B566B5" w:rsidRPr="00C05929" w:rsidRDefault="00B566B5" w:rsidP="00813B08">
            <w:pPr>
              <w:autoSpaceDE w:val="0"/>
              <w:autoSpaceDN w:val="0"/>
              <w:adjustRightInd w:val="0"/>
              <w:rPr>
                <w:rFonts w:ascii="Calibri" w:hAnsi="Calibri" w:cs="Calibri"/>
              </w:rPr>
            </w:pPr>
            <w:r>
              <w:rPr>
                <w:rFonts w:ascii="Times New Roman CYR" w:hAnsi="Times New Roman CYR" w:cs="Times New Roman CYR"/>
              </w:rPr>
              <w:lastRenderedPageBreak/>
              <w:t>Показатель 5. Количество экземпляров новых поступлений в фонды документов муниципальных библиотек, экземпляров</w:t>
            </w:r>
          </w:p>
        </w:tc>
      </w:tr>
      <w:tr w:rsidR="00B566B5" w:rsidTr="00813B08">
        <w:trPr>
          <w:trHeight w:val="1"/>
        </w:trPr>
        <w:tc>
          <w:tcPr>
            <w:tcW w:w="543"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pPr>
              <w:autoSpaceDE w:val="0"/>
              <w:autoSpaceDN w:val="0"/>
              <w:adjustRightInd w:val="0"/>
              <w:jc w:val="center"/>
              <w:rPr>
                <w:rFonts w:ascii="Calibri" w:hAnsi="Calibri" w:cs="Calibri"/>
                <w:lang w:val="en-US"/>
              </w:rPr>
            </w:pPr>
            <w:r>
              <w:rPr>
                <w:lang w:val="en-US"/>
              </w:rPr>
              <w:lastRenderedPageBreak/>
              <w:t>1</w:t>
            </w:r>
          </w:p>
        </w:tc>
        <w:tc>
          <w:tcPr>
            <w:tcW w:w="2862"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93E5C" w:rsidRDefault="00B566B5" w:rsidP="00813B08">
            <w:pPr>
              <w:autoSpaceDE w:val="0"/>
              <w:autoSpaceDN w:val="0"/>
              <w:adjustRightInd w:val="0"/>
              <w:rPr>
                <w:rFonts w:ascii="Calibri" w:hAnsi="Calibri" w:cs="Calibri"/>
              </w:rPr>
            </w:pPr>
            <w:r>
              <w:rPr>
                <w:rFonts w:ascii="Calibri" w:hAnsi="Calibri" w:cs="Calibri"/>
              </w:rPr>
              <w:t>Районные учреждения культуры</w:t>
            </w:r>
          </w:p>
        </w:tc>
        <w:tc>
          <w:tcPr>
            <w:tcW w:w="833"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40435" w:rsidRDefault="00D70713" w:rsidP="00813B08">
            <w:pPr>
              <w:autoSpaceDE w:val="0"/>
              <w:autoSpaceDN w:val="0"/>
              <w:adjustRightInd w:val="0"/>
              <w:jc w:val="center"/>
              <w:rPr>
                <w:rFonts w:ascii="Calibri" w:hAnsi="Calibri" w:cs="Calibri"/>
              </w:rPr>
            </w:pPr>
            <w:r>
              <w:rPr>
                <w:rFonts w:ascii="Calibri" w:hAnsi="Calibri" w:cs="Calibri"/>
              </w:rPr>
              <w:t>700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40435" w:rsidRDefault="00D70713" w:rsidP="00D70713">
            <w:pPr>
              <w:autoSpaceDE w:val="0"/>
              <w:autoSpaceDN w:val="0"/>
              <w:adjustRightInd w:val="0"/>
              <w:rPr>
                <w:rFonts w:ascii="Calibri" w:hAnsi="Calibri" w:cs="Calibri"/>
              </w:rPr>
            </w:pPr>
            <w:r>
              <w:rPr>
                <w:rFonts w:ascii="Calibri" w:hAnsi="Calibri" w:cs="Calibri"/>
              </w:rPr>
              <w:t>7</w:t>
            </w:r>
            <w:r w:rsidR="00D764E9">
              <w:rPr>
                <w:rFonts w:ascii="Calibri" w:hAnsi="Calibri" w:cs="Calibri"/>
              </w:rPr>
              <w:t>20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40435" w:rsidRDefault="00D764E9" w:rsidP="00813B08">
            <w:pPr>
              <w:autoSpaceDE w:val="0"/>
              <w:autoSpaceDN w:val="0"/>
              <w:adjustRightInd w:val="0"/>
              <w:jc w:val="center"/>
              <w:rPr>
                <w:rFonts w:ascii="Calibri" w:hAnsi="Calibri" w:cs="Calibri"/>
              </w:rPr>
            </w:pPr>
            <w:r>
              <w:rPr>
                <w:rFonts w:ascii="Calibri" w:hAnsi="Calibri" w:cs="Calibri"/>
              </w:rPr>
              <w:t>72</w:t>
            </w:r>
            <w:r w:rsidR="00D70713">
              <w:rPr>
                <w:rFonts w:ascii="Calibri" w:hAnsi="Calibri" w:cs="Calibri"/>
              </w:rPr>
              <w:t>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40435" w:rsidRDefault="00D764E9" w:rsidP="00813B08">
            <w:pPr>
              <w:autoSpaceDE w:val="0"/>
              <w:autoSpaceDN w:val="0"/>
              <w:adjustRightInd w:val="0"/>
              <w:jc w:val="center"/>
              <w:rPr>
                <w:rFonts w:ascii="Calibri" w:hAnsi="Calibri" w:cs="Calibri"/>
              </w:rPr>
            </w:pPr>
            <w:r>
              <w:rPr>
                <w:rFonts w:ascii="Calibri" w:hAnsi="Calibri" w:cs="Calibri"/>
              </w:rPr>
              <w:t>72</w:t>
            </w:r>
            <w:r w:rsidR="00D70713">
              <w:rPr>
                <w:rFonts w:ascii="Calibri" w:hAnsi="Calibri" w:cs="Calibri"/>
              </w:rPr>
              <w:t>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40435" w:rsidRDefault="00D764E9" w:rsidP="00813B08">
            <w:pPr>
              <w:autoSpaceDE w:val="0"/>
              <w:autoSpaceDN w:val="0"/>
              <w:adjustRightInd w:val="0"/>
              <w:jc w:val="center"/>
              <w:rPr>
                <w:rFonts w:ascii="Calibri" w:hAnsi="Calibri" w:cs="Calibri"/>
              </w:rPr>
            </w:pPr>
            <w:r>
              <w:rPr>
                <w:rFonts w:ascii="Calibri" w:hAnsi="Calibri" w:cs="Calibri"/>
              </w:rPr>
              <w:t>72</w:t>
            </w:r>
            <w:r w:rsidR="00D70713">
              <w:rPr>
                <w:rFonts w:ascii="Calibri" w:hAnsi="Calibri" w:cs="Calibri"/>
              </w:rPr>
              <w:t>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40435" w:rsidRDefault="00D70713" w:rsidP="00813B08">
            <w:pPr>
              <w:autoSpaceDE w:val="0"/>
              <w:autoSpaceDN w:val="0"/>
              <w:adjustRightInd w:val="0"/>
              <w:jc w:val="center"/>
              <w:rPr>
                <w:rFonts w:ascii="Calibri" w:hAnsi="Calibri" w:cs="Calibri"/>
              </w:rPr>
            </w:pPr>
            <w:r>
              <w:rPr>
                <w:rFonts w:ascii="Calibri" w:hAnsi="Calibri" w:cs="Calibri"/>
              </w:rPr>
              <w:t>720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40435" w:rsidRDefault="00D764E9" w:rsidP="00813B08">
            <w:pPr>
              <w:autoSpaceDE w:val="0"/>
              <w:autoSpaceDN w:val="0"/>
              <w:adjustRightInd w:val="0"/>
              <w:jc w:val="center"/>
              <w:rPr>
                <w:rFonts w:ascii="Calibri" w:hAnsi="Calibri" w:cs="Calibri"/>
              </w:rPr>
            </w:pPr>
            <w:r>
              <w:rPr>
                <w:rFonts w:ascii="Calibri" w:hAnsi="Calibri" w:cs="Calibri"/>
              </w:rPr>
              <w:t>75</w:t>
            </w:r>
            <w:r w:rsidR="00E04AE3">
              <w:rPr>
                <w:rFonts w:ascii="Calibri" w:hAnsi="Calibri" w:cs="Calibri"/>
              </w:rPr>
              <w:t>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40435" w:rsidRDefault="00D70713" w:rsidP="00813B08">
            <w:pPr>
              <w:autoSpaceDE w:val="0"/>
              <w:autoSpaceDN w:val="0"/>
              <w:adjustRightInd w:val="0"/>
              <w:jc w:val="center"/>
              <w:rPr>
                <w:rFonts w:ascii="Calibri" w:hAnsi="Calibri" w:cs="Calibri"/>
              </w:rPr>
            </w:pPr>
            <w:r>
              <w:rPr>
                <w:rFonts w:ascii="Calibri" w:hAnsi="Calibri" w:cs="Calibri"/>
              </w:rPr>
              <w:t>7</w:t>
            </w:r>
            <w:r w:rsidR="00D764E9">
              <w:rPr>
                <w:rFonts w:ascii="Calibri" w:hAnsi="Calibri" w:cs="Calibri"/>
              </w:rPr>
              <w:t>5</w:t>
            </w:r>
            <w:r w:rsidR="00E04AE3">
              <w:rPr>
                <w:rFonts w:ascii="Calibri" w:hAnsi="Calibri" w:cs="Calibri"/>
              </w:rPr>
              <w:t>0</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40435" w:rsidRDefault="00D70713" w:rsidP="00813B08">
            <w:pPr>
              <w:autoSpaceDE w:val="0"/>
              <w:autoSpaceDN w:val="0"/>
              <w:adjustRightInd w:val="0"/>
              <w:jc w:val="center"/>
              <w:rPr>
                <w:rFonts w:ascii="Calibri" w:hAnsi="Calibri" w:cs="Calibri"/>
              </w:rPr>
            </w:pPr>
            <w:r>
              <w:rPr>
                <w:rFonts w:ascii="Calibri" w:hAnsi="Calibri" w:cs="Calibri"/>
              </w:rPr>
              <w:t>7</w:t>
            </w:r>
            <w:r w:rsidR="00B566B5">
              <w:rPr>
                <w:rFonts w:ascii="Calibri" w:hAnsi="Calibri" w:cs="Calibri"/>
              </w:rPr>
              <w:t>50</w:t>
            </w:r>
          </w:p>
        </w:tc>
      </w:tr>
      <w:tr w:rsidR="00B566B5" w:rsidRPr="00C05929" w:rsidTr="00813B08">
        <w:trPr>
          <w:trHeight w:val="364"/>
        </w:trPr>
        <w:tc>
          <w:tcPr>
            <w:tcW w:w="10965"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pPr>
              <w:autoSpaceDE w:val="0"/>
              <w:autoSpaceDN w:val="0"/>
              <w:adjustRightInd w:val="0"/>
              <w:rPr>
                <w:rFonts w:ascii="Times New Roman CYR" w:hAnsi="Times New Roman CYR" w:cs="Times New Roman CYR"/>
              </w:rPr>
            </w:pPr>
          </w:p>
          <w:p w:rsidR="00B566B5" w:rsidRPr="00C05929" w:rsidRDefault="00B566B5" w:rsidP="00813B08">
            <w:pPr>
              <w:autoSpaceDE w:val="0"/>
              <w:autoSpaceDN w:val="0"/>
              <w:adjustRightInd w:val="0"/>
              <w:rPr>
                <w:rFonts w:ascii="Calibri" w:hAnsi="Calibri" w:cs="Calibri"/>
              </w:rPr>
            </w:pPr>
            <w:r>
              <w:rPr>
                <w:rFonts w:ascii="Times New Roman CYR" w:hAnsi="Times New Roman CYR" w:cs="Times New Roman CYR"/>
              </w:rPr>
              <w:t>Показатель 6. Среднее число участников клубных формирований в расчёте на 1 тыс. человек населения, человек</w:t>
            </w:r>
          </w:p>
        </w:tc>
      </w:tr>
      <w:tr w:rsidR="00B566B5" w:rsidTr="00813B08">
        <w:trPr>
          <w:trHeight w:val="1"/>
        </w:trPr>
        <w:tc>
          <w:tcPr>
            <w:tcW w:w="543"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pPr>
              <w:autoSpaceDE w:val="0"/>
              <w:autoSpaceDN w:val="0"/>
              <w:adjustRightInd w:val="0"/>
              <w:jc w:val="center"/>
              <w:rPr>
                <w:rFonts w:ascii="Calibri" w:hAnsi="Calibri" w:cs="Calibri"/>
                <w:lang w:val="en-US"/>
              </w:rPr>
            </w:pPr>
            <w:r>
              <w:rPr>
                <w:lang w:val="en-US"/>
              </w:rPr>
              <w:t>1</w:t>
            </w:r>
          </w:p>
        </w:tc>
        <w:tc>
          <w:tcPr>
            <w:tcW w:w="2862"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93E5C" w:rsidRDefault="00B566B5" w:rsidP="00813B08">
            <w:pPr>
              <w:autoSpaceDE w:val="0"/>
              <w:autoSpaceDN w:val="0"/>
              <w:adjustRightInd w:val="0"/>
              <w:rPr>
                <w:rFonts w:ascii="Calibri" w:hAnsi="Calibri" w:cs="Calibri"/>
              </w:rPr>
            </w:pPr>
            <w:r>
              <w:rPr>
                <w:rFonts w:ascii="Calibri" w:hAnsi="Calibri" w:cs="Calibri"/>
              </w:rPr>
              <w:t>Районные учреждения культуры</w:t>
            </w:r>
          </w:p>
        </w:tc>
        <w:tc>
          <w:tcPr>
            <w:tcW w:w="833"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9E67CB" w:rsidRDefault="00B566B5" w:rsidP="00813B08">
            <w:pPr>
              <w:autoSpaceDE w:val="0"/>
              <w:autoSpaceDN w:val="0"/>
              <w:adjustRightInd w:val="0"/>
              <w:jc w:val="center"/>
              <w:rPr>
                <w:rFonts w:ascii="Calibri" w:hAnsi="Calibri" w:cs="Calibri"/>
                <w:sz w:val="20"/>
                <w:szCs w:val="20"/>
              </w:rPr>
            </w:pPr>
            <w:r>
              <w:rPr>
                <w:rFonts w:ascii="Calibri" w:hAnsi="Calibri" w:cs="Calibri"/>
                <w:sz w:val="20"/>
                <w:szCs w:val="20"/>
              </w:rPr>
              <w:t>0,09</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110C90">
              <w:rPr>
                <w:rFonts w:ascii="Calibri" w:hAnsi="Calibri" w:cs="Calibri"/>
                <w:sz w:val="20"/>
                <w:szCs w:val="20"/>
              </w:rPr>
              <w:t>0,09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110C90">
              <w:rPr>
                <w:rFonts w:ascii="Calibri" w:hAnsi="Calibri" w:cs="Calibri"/>
                <w:sz w:val="20"/>
                <w:szCs w:val="20"/>
              </w:rPr>
              <w:t>0,09</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110C90">
              <w:rPr>
                <w:rFonts w:ascii="Calibri" w:hAnsi="Calibri" w:cs="Calibri"/>
                <w:sz w:val="20"/>
                <w:szCs w:val="20"/>
              </w:rPr>
              <w:t>0,09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110C90">
              <w:rPr>
                <w:rFonts w:ascii="Calibri" w:hAnsi="Calibri" w:cs="Calibri"/>
                <w:sz w:val="20"/>
                <w:szCs w:val="20"/>
              </w:rPr>
              <w:t>0,09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110C90">
              <w:rPr>
                <w:rFonts w:ascii="Calibri" w:hAnsi="Calibri" w:cs="Calibri"/>
                <w:sz w:val="20"/>
                <w:szCs w:val="20"/>
              </w:rPr>
              <w:t>0,09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110C90">
              <w:rPr>
                <w:rFonts w:ascii="Calibri" w:hAnsi="Calibri" w:cs="Calibri"/>
                <w:sz w:val="20"/>
                <w:szCs w:val="20"/>
              </w:rPr>
              <w:t>0,09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110C90">
              <w:rPr>
                <w:rFonts w:ascii="Calibri" w:hAnsi="Calibri" w:cs="Calibri"/>
                <w:sz w:val="20"/>
                <w:szCs w:val="20"/>
              </w:rPr>
              <w:t>0,09</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110C90">
              <w:rPr>
                <w:rFonts w:ascii="Calibri" w:hAnsi="Calibri" w:cs="Calibri"/>
                <w:sz w:val="20"/>
                <w:szCs w:val="20"/>
              </w:rPr>
              <w:t>0,09</w:t>
            </w:r>
          </w:p>
        </w:tc>
      </w:tr>
      <w:tr w:rsidR="00B566B5" w:rsidRPr="00C05929" w:rsidTr="00813B08">
        <w:trPr>
          <w:trHeight w:val="364"/>
        </w:trPr>
        <w:tc>
          <w:tcPr>
            <w:tcW w:w="10965"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pPr>
              <w:autoSpaceDE w:val="0"/>
              <w:autoSpaceDN w:val="0"/>
              <w:adjustRightInd w:val="0"/>
              <w:rPr>
                <w:rFonts w:ascii="Times New Roman CYR" w:hAnsi="Times New Roman CYR" w:cs="Times New Roman CYR"/>
              </w:rPr>
            </w:pPr>
          </w:p>
          <w:p w:rsidR="00B566B5" w:rsidRPr="00CC5576" w:rsidRDefault="00B566B5" w:rsidP="00813B08">
            <w:pPr>
              <w:autoSpaceDE w:val="0"/>
              <w:autoSpaceDN w:val="0"/>
              <w:adjustRightInd w:val="0"/>
              <w:rPr>
                <w:rFonts w:ascii="Times New Roman CYR" w:hAnsi="Times New Roman CYR" w:cs="Times New Roman CYR"/>
              </w:rPr>
            </w:pPr>
            <w:r>
              <w:rPr>
                <w:rFonts w:ascii="Times New Roman CYR" w:hAnsi="Times New Roman CYR" w:cs="Times New Roman CYR"/>
              </w:rPr>
              <w:t>Показатель 7. Среднее число посещений киносеансов в расчёте на 1 человека, единица</w:t>
            </w:r>
          </w:p>
        </w:tc>
      </w:tr>
      <w:tr w:rsidR="00B566B5" w:rsidTr="00813B08">
        <w:trPr>
          <w:trHeight w:val="1"/>
        </w:trPr>
        <w:tc>
          <w:tcPr>
            <w:tcW w:w="543"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pPr>
              <w:autoSpaceDE w:val="0"/>
              <w:autoSpaceDN w:val="0"/>
              <w:adjustRightInd w:val="0"/>
              <w:jc w:val="center"/>
              <w:rPr>
                <w:rFonts w:ascii="Calibri" w:hAnsi="Calibri" w:cs="Calibri"/>
                <w:lang w:val="en-US"/>
              </w:rPr>
            </w:pPr>
            <w:r>
              <w:rPr>
                <w:lang w:val="en-US"/>
              </w:rPr>
              <w:t>1</w:t>
            </w:r>
          </w:p>
        </w:tc>
        <w:tc>
          <w:tcPr>
            <w:tcW w:w="2862"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93E5C" w:rsidRDefault="00B566B5" w:rsidP="00813B08">
            <w:pPr>
              <w:autoSpaceDE w:val="0"/>
              <w:autoSpaceDN w:val="0"/>
              <w:adjustRightInd w:val="0"/>
              <w:rPr>
                <w:rFonts w:ascii="Calibri" w:hAnsi="Calibri" w:cs="Calibri"/>
              </w:rPr>
            </w:pPr>
            <w:r>
              <w:rPr>
                <w:rFonts w:ascii="Calibri" w:hAnsi="Calibri" w:cs="Calibri"/>
              </w:rPr>
              <w:t>Районные учреждения культуры</w:t>
            </w:r>
          </w:p>
        </w:tc>
        <w:tc>
          <w:tcPr>
            <w:tcW w:w="833"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40435" w:rsidRDefault="00B566B5" w:rsidP="00813B08">
            <w:pPr>
              <w:autoSpaceDE w:val="0"/>
              <w:autoSpaceDN w:val="0"/>
              <w:adjustRightInd w:val="0"/>
              <w:jc w:val="center"/>
              <w:rPr>
                <w:rFonts w:ascii="Calibri" w:hAnsi="Calibri" w:cs="Calibri"/>
              </w:rPr>
            </w:pPr>
            <w:r>
              <w:rPr>
                <w:rFonts w:ascii="Calibri" w:hAnsi="Calibri" w:cs="Calibri"/>
              </w:rPr>
              <w:t>0,35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5751DE">
              <w:rPr>
                <w:rFonts w:ascii="Calibri" w:hAnsi="Calibri" w:cs="Calibri"/>
              </w:rPr>
              <w:t>0,35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5751DE">
              <w:rPr>
                <w:rFonts w:ascii="Calibri" w:hAnsi="Calibri" w:cs="Calibri"/>
              </w:rPr>
              <w:t>0,35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5751DE">
              <w:rPr>
                <w:rFonts w:ascii="Calibri" w:hAnsi="Calibri" w:cs="Calibri"/>
              </w:rPr>
              <w:t>0,35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5751DE">
              <w:rPr>
                <w:rFonts w:ascii="Calibri" w:hAnsi="Calibri" w:cs="Calibri"/>
              </w:rPr>
              <w:t>0,35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5751DE">
              <w:rPr>
                <w:rFonts w:ascii="Calibri" w:hAnsi="Calibri" w:cs="Calibri"/>
              </w:rPr>
              <w:t>0,35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5751DE">
              <w:rPr>
                <w:rFonts w:ascii="Calibri" w:hAnsi="Calibri" w:cs="Calibri"/>
              </w:rPr>
              <w:t>0,35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5751DE">
              <w:rPr>
                <w:rFonts w:ascii="Calibri" w:hAnsi="Calibri" w:cs="Calibri"/>
              </w:rPr>
              <w:t>0,35</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r w:rsidRPr="005751DE">
              <w:rPr>
                <w:rFonts w:ascii="Calibri" w:hAnsi="Calibri" w:cs="Calibri"/>
              </w:rPr>
              <w:t>0,35</w:t>
            </w:r>
          </w:p>
        </w:tc>
      </w:tr>
      <w:tr w:rsidR="00B566B5" w:rsidRPr="00C05929" w:rsidTr="00813B08">
        <w:trPr>
          <w:trHeight w:val="364"/>
        </w:trPr>
        <w:tc>
          <w:tcPr>
            <w:tcW w:w="10965"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pPr>
              <w:autoSpaceDE w:val="0"/>
              <w:autoSpaceDN w:val="0"/>
              <w:adjustRightInd w:val="0"/>
              <w:rPr>
                <w:rFonts w:ascii="Times New Roman CYR" w:hAnsi="Times New Roman CYR" w:cs="Times New Roman CYR"/>
              </w:rPr>
            </w:pPr>
          </w:p>
          <w:p w:rsidR="00B566B5" w:rsidRPr="00C05929" w:rsidRDefault="00B566B5" w:rsidP="00813B08">
            <w:pPr>
              <w:autoSpaceDE w:val="0"/>
              <w:autoSpaceDN w:val="0"/>
              <w:adjustRightInd w:val="0"/>
              <w:rPr>
                <w:rFonts w:ascii="Calibri" w:hAnsi="Calibri" w:cs="Calibri"/>
              </w:rPr>
            </w:pPr>
            <w:r>
              <w:rPr>
                <w:rFonts w:ascii="Times New Roman CYR" w:hAnsi="Times New Roman CYR" w:cs="Times New Roman CYR"/>
              </w:rPr>
              <w:t>Показатель 8. Доля библиотек, подключенных к сети Интернет в общем количестве библиотек муниципального образования, процент</w:t>
            </w:r>
          </w:p>
        </w:tc>
      </w:tr>
      <w:tr w:rsidR="00B566B5" w:rsidRPr="00FA18BD" w:rsidTr="00813B08">
        <w:trPr>
          <w:trHeight w:val="1"/>
        </w:trPr>
        <w:tc>
          <w:tcPr>
            <w:tcW w:w="543"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FA18BD" w:rsidRDefault="00B566B5" w:rsidP="00813B08">
            <w:pPr>
              <w:autoSpaceDE w:val="0"/>
              <w:autoSpaceDN w:val="0"/>
              <w:adjustRightInd w:val="0"/>
              <w:jc w:val="center"/>
              <w:rPr>
                <w:rFonts w:ascii="Calibri" w:hAnsi="Calibri" w:cs="Calibri"/>
                <w:lang w:val="en-US"/>
              </w:rPr>
            </w:pPr>
            <w:r w:rsidRPr="00FA18BD">
              <w:rPr>
                <w:lang w:val="en-US"/>
              </w:rPr>
              <w:t>1</w:t>
            </w:r>
          </w:p>
        </w:tc>
        <w:tc>
          <w:tcPr>
            <w:tcW w:w="2862"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FA18BD" w:rsidRDefault="00B566B5" w:rsidP="00813B08">
            <w:pPr>
              <w:autoSpaceDE w:val="0"/>
              <w:autoSpaceDN w:val="0"/>
              <w:adjustRightInd w:val="0"/>
              <w:rPr>
                <w:rFonts w:ascii="Calibri" w:hAnsi="Calibri" w:cs="Calibri"/>
              </w:rPr>
            </w:pPr>
            <w:r w:rsidRPr="00FA18BD">
              <w:rPr>
                <w:rFonts w:ascii="Calibri" w:hAnsi="Calibri" w:cs="Calibri"/>
              </w:rPr>
              <w:t>Районные учреждения культуры</w:t>
            </w:r>
          </w:p>
        </w:tc>
        <w:tc>
          <w:tcPr>
            <w:tcW w:w="833"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D70713" w:rsidRDefault="00D764E9" w:rsidP="00813B08">
            <w:pPr>
              <w:autoSpaceDE w:val="0"/>
              <w:autoSpaceDN w:val="0"/>
              <w:adjustRightInd w:val="0"/>
              <w:jc w:val="center"/>
              <w:rPr>
                <w:rFonts w:ascii="Calibri" w:hAnsi="Calibri" w:cs="Calibri"/>
              </w:rPr>
            </w:pPr>
            <w:r>
              <w:t>47</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D70713" w:rsidRDefault="00D764E9" w:rsidP="00813B08">
            <w:pPr>
              <w:autoSpaceDE w:val="0"/>
              <w:autoSpaceDN w:val="0"/>
              <w:adjustRightInd w:val="0"/>
              <w:jc w:val="center"/>
              <w:rPr>
                <w:rFonts w:ascii="Calibri" w:hAnsi="Calibri" w:cs="Calibri"/>
              </w:rPr>
            </w:pPr>
            <w:r>
              <w:t>74</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D70713" w:rsidRDefault="00D764E9" w:rsidP="00813B08">
            <w:pPr>
              <w:autoSpaceDE w:val="0"/>
              <w:autoSpaceDN w:val="0"/>
              <w:adjustRightInd w:val="0"/>
              <w:jc w:val="center"/>
              <w:rPr>
                <w:rFonts w:ascii="Calibri" w:hAnsi="Calibri" w:cs="Calibri"/>
              </w:rPr>
            </w:pPr>
            <w:r>
              <w:t>100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D764E9" w:rsidRDefault="00D764E9" w:rsidP="00813B08">
            <w:pPr>
              <w:autoSpaceDE w:val="0"/>
              <w:autoSpaceDN w:val="0"/>
              <w:adjustRightInd w:val="0"/>
              <w:jc w:val="center"/>
              <w:rPr>
                <w:rFonts w:ascii="Calibri" w:hAnsi="Calibri" w:cs="Calibri"/>
              </w:rPr>
            </w:pPr>
            <w: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D764E9" w:rsidRDefault="00D764E9" w:rsidP="00813B08">
            <w:pPr>
              <w:autoSpaceDE w:val="0"/>
              <w:autoSpaceDN w:val="0"/>
              <w:adjustRightInd w:val="0"/>
              <w:jc w:val="center"/>
              <w:rPr>
                <w:rFonts w:ascii="Calibri" w:hAnsi="Calibri" w:cs="Calibri"/>
              </w:rPr>
            </w:pPr>
            <w: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D70713" w:rsidRDefault="00D764E9" w:rsidP="00813B08">
            <w:pPr>
              <w:autoSpaceDE w:val="0"/>
              <w:autoSpaceDN w:val="0"/>
              <w:adjustRightInd w:val="0"/>
              <w:jc w:val="center"/>
              <w:rPr>
                <w:rFonts w:ascii="Calibri" w:hAnsi="Calibri" w:cs="Calibri"/>
              </w:rPr>
            </w:pPr>
            <w: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D70713" w:rsidRDefault="00D70713" w:rsidP="00813B08">
            <w:pPr>
              <w:autoSpaceDE w:val="0"/>
              <w:autoSpaceDN w:val="0"/>
              <w:adjustRightInd w:val="0"/>
              <w:jc w:val="center"/>
              <w:rPr>
                <w:rFonts w:ascii="Calibri" w:hAnsi="Calibri" w:cs="Calibri"/>
              </w:rPr>
            </w:pPr>
            <w: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D70713" w:rsidRDefault="00D70713" w:rsidP="00813B08">
            <w:pPr>
              <w:autoSpaceDE w:val="0"/>
              <w:autoSpaceDN w:val="0"/>
              <w:adjustRightInd w:val="0"/>
              <w:jc w:val="center"/>
              <w:rPr>
                <w:rFonts w:ascii="Calibri" w:hAnsi="Calibri" w:cs="Calibri"/>
              </w:rPr>
            </w:pPr>
            <w:r>
              <w:t>100</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D70713" w:rsidRDefault="00D70713" w:rsidP="00813B08">
            <w:pPr>
              <w:autoSpaceDE w:val="0"/>
              <w:autoSpaceDN w:val="0"/>
              <w:adjustRightInd w:val="0"/>
              <w:jc w:val="center"/>
              <w:rPr>
                <w:rFonts w:ascii="Calibri" w:hAnsi="Calibri" w:cs="Calibri"/>
              </w:rPr>
            </w:pPr>
            <w:r>
              <w:t>100</w:t>
            </w:r>
          </w:p>
        </w:tc>
      </w:tr>
      <w:tr w:rsidR="00B566B5" w:rsidRPr="00C05929" w:rsidTr="00813B08">
        <w:trPr>
          <w:trHeight w:val="364"/>
        </w:trPr>
        <w:tc>
          <w:tcPr>
            <w:tcW w:w="10965"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pPr>
              <w:autoSpaceDE w:val="0"/>
              <w:autoSpaceDN w:val="0"/>
              <w:adjustRightInd w:val="0"/>
              <w:rPr>
                <w:rFonts w:ascii="Times New Roman CYR" w:hAnsi="Times New Roman CYR" w:cs="Times New Roman CYR"/>
              </w:rPr>
            </w:pPr>
          </w:p>
          <w:p w:rsidR="00B566B5" w:rsidRPr="00C05929" w:rsidRDefault="00B566B5" w:rsidP="00813B08">
            <w:pPr>
              <w:autoSpaceDE w:val="0"/>
              <w:autoSpaceDN w:val="0"/>
              <w:adjustRightInd w:val="0"/>
              <w:rPr>
                <w:rFonts w:ascii="Calibri" w:hAnsi="Calibri" w:cs="Calibri"/>
              </w:rPr>
            </w:pPr>
            <w:r>
              <w:rPr>
                <w:rFonts w:ascii="Times New Roman CYR" w:hAnsi="Times New Roman CYR" w:cs="Times New Roman CYR"/>
              </w:rPr>
              <w:t>Показатель 9. Увеличение доли детей, привлекаемых к участию в творческих мероприятиях от общего числа детей, процент</w:t>
            </w:r>
          </w:p>
        </w:tc>
      </w:tr>
      <w:tr w:rsidR="00B566B5" w:rsidTr="00813B08">
        <w:trPr>
          <w:trHeight w:val="1"/>
        </w:trPr>
        <w:tc>
          <w:tcPr>
            <w:tcW w:w="543" w:type="dxa"/>
            <w:tcBorders>
              <w:top w:val="single" w:sz="3" w:space="0" w:color="000000"/>
              <w:left w:val="single" w:sz="3" w:space="0" w:color="000000"/>
              <w:bottom w:val="single" w:sz="3" w:space="0" w:color="000000"/>
              <w:right w:val="single" w:sz="3" w:space="0" w:color="000000"/>
            </w:tcBorders>
            <w:shd w:val="clear" w:color="000000" w:fill="FFFFFF"/>
          </w:tcPr>
          <w:p w:rsidR="00B566B5" w:rsidRDefault="00B566B5" w:rsidP="00813B08">
            <w:pPr>
              <w:autoSpaceDE w:val="0"/>
              <w:autoSpaceDN w:val="0"/>
              <w:adjustRightInd w:val="0"/>
              <w:jc w:val="center"/>
              <w:rPr>
                <w:rFonts w:ascii="Calibri" w:hAnsi="Calibri" w:cs="Calibri"/>
                <w:lang w:val="en-US"/>
              </w:rPr>
            </w:pPr>
            <w:r>
              <w:rPr>
                <w:lang w:val="en-US"/>
              </w:rPr>
              <w:t>1</w:t>
            </w:r>
          </w:p>
        </w:tc>
        <w:tc>
          <w:tcPr>
            <w:tcW w:w="2862"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93E5C" w:rsidRDefault="00B566B5" w:rsidP="00813B08">
            <w:pPr>
              <w:autoSpaceDE w:val="0"/>
              <w:autoSpaceDN w:val="0"/>
              <w:adjustRightInd w:val="0"/>
              <w:rPr>
                <w:rFonts w:ascii="Calibri" w:hAnsi="Calibri" w:cs="Calibri"/>
              </w:rPr>
            </w:pPr>
            <w:r>
              <w:rPr>
                <w:rFonts w:ascii="Calibri" w:hAnsi="Calibri" w:cs="Calibri"/>
              </w:rPr>
              <w:t>Районные учреждения культуры</w:t>
            </w:r>
          </w:p>
        </w:tc>
        <w:tc>
          <w:tcPr>
            <w:tcW w:w="833"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40435" w:rsidRDefault="00B566B5" w:rsidP="00813B08">
            <w:pPr>
              <w:autoSpaceDE w:val="0"/>
              <w:autoSpaceDN w:val="0"/>
              <w:adjustRightInd w:val="0"/>
              <w:jc w:val="center"/>
              <w:rPr>
                <w:rFonts w:ascii="Calibri" w:hAnsi="Calibri" w:cs="Calibri"/>
              </w:rPr>
            </w:pPr>
            <w:r>
              <w:rPr>
                <w:rFonts w:ascii="Calibri" w:hAnsi="Calibri" w:cs="Calibri"/>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40435" w:rsidRDefault="00B566B5" w:rsidP="00813B08">
            <w:pPr>
              <w:autoSpaceDE w:val="0"/>
              <w:autoSpaceDN w:val="0"/>
              <w:adjustRightInd w:val="0"/>
              <w:jc w:val="center"/>
              <w:rPr>
                <w:rFonts w:ascii="Calibri" w:hAnsi="Calibri" w:cs="Calibri"/>
              </w:rPr>
            </w:pPr>
            <w:r>
              <w:rPr>
                <w:rFonts w:ascii="Calibri" w:hAnsi="Calibri" w:cs="Calibri"/>
              </w:rPr>
              <w:t>2</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40435" w:rsidRDefault="00B566B5" w:rsidP="00813B08">
            <w:pPr>
              <w:autoSpaceDE w:val="0"/>
              <w:autoSpaceDN w:val="0"/>
              <w:adjustRightInd w:val="0"/>
              <w:jc w:val="center"/>
              <w:rPr>
                <w:rFonts w:ascii="Calibri" w:hAnsi="Calibri" w:cs="Calibri"/>
              </w:rPr>
            </w:pPr>
            <w:r>
              <w:rPr>
                <w:rFonts w:ascii="Calibri" w:hAnsi="Calibri" w:cs="Calibri"/>
              </w:rPr>
              <w:t>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40435" w:rsidRDefault="00B566B5" w:rsidP="00813B08">
            <w:pPr>
              <w:autoSpaceDE w:val="0"/>
              <w:autoSpaceDN w:val="0"/>
              <w:adjustRightInd w:val="0"/>
              <w:jc w:val="center"/>
              <w:rPr>
                <w:rFonts w:ascii="Calibri" w:hAnsi="Calibri" w:cs="Calibri"/>
              </w:rPr>
            </w:pPr>
            <w:r>
              <w:rPr>
                <w:rFonts w:ascii="Calibri" w:hAnsi="Calibri" w:cs="Calibri"/>
              </w:rPr>
              <w:t>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40435" w:rsidRDefault="00B566B5" w:rsidP="00813B08">
            <w:pPr>
              <w:autoSpaceDE w:val="0"/>
              <w:autoSpaceDN w:val="0"/>
              <w:adjustRightInd w:val="0"/>
              <w:jc w:val="center"/>
              <w:rPr>
                <w:rFonts w:ascii="Calibri" w:hAnsi="Calibri" w:cs="Calibri"/>
              </w:rPr>
            </w:pPr>
            <w:r>
              <w:rPr>
                <w:rFonts w:ascii="Calibri" w:hAnsi="Calibri" w:cs="Calibri"/>
              </w:rPr>
              <w:t>6</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40435" w:rsidRDefault="00B566B5" w:rsidP="00813B08">
            <w:pPr>
              <w:autoSpaceDE w:val="0"/>
              <w:autoSpaceDN w:val="0"/>
              <w:adjustRightInd w:val="0"/>
              <w:jc w:val="center"/>
              <w:rPr>
                <w:rFonts w:ascii="Calibri" w:hAnsi="Calibri" w:cs="Calibri"/>
              </w:rPr>
            </w:pPr>
            <w:r>
              <w:rPr>
                <w:rFonts w:ascii="Calibri" w:hAnsi="Calibri" w:cs="Calibri"/>
              </w:rPr>
              <w:t>7</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40435" w:rsidRDefault="00B566B5" w:rsidP="00813B08">
            <w:pPr>
              <w:autoSpaceDE w:val="0"/>
              <w:autoSpaceDN w:val="0"/>
              <w:adjustRightInd w:val="0"/>
              <w:jc w:val="center"/>
              <w:rPr>
                <w:rFonts w:ascii="Calibri" w:hAnsi="Calibri" w:cs="Calibri"/>
              </w:rPr>
            </w:pPr>
            <w:r>
              <w:rPr>
                <w:rFonts w:ascii="Calibri" w:hAnsi="Calibri" w:cs="Calibri"/>
              </w:rPr>
              <w:t>8</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40435" w:rsidRDefault="00B566B5" w:rsidP="00813B08">
            <w:pPr>
              <w:autoSpaceDE w:val="0"/>
              <w:autoSpaceDN w:val="0"/>
              <w:adjustRightInd w:val="0"/>
              <w:jc w:val="center"/>
              <w:rPr>
                <w:rFonts w:ascii="Calibri" w:hAnsi="Calibri" w:cs="Calibri"/>
              </w:rPr>
            </w:pPr>
            <w:r>
              <w:rPr>
                <w:rFonts w:ascii="Calibri" w:hAnsi="Calibri" w:cs="Calibri"/>
              </w:rPr>
              <w:t>8</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566B5" w:rsidRPr="00040435" w:rsidRDefault="00B566B5" w:rsidP="00813B08">
            <w:pPr>
              <w:autoSpaceDE w:val="0"/>
              <w:autoSpaceDN w:val="0"/>
              <w:adjustRightInd w:val="0"/>
              <w:jc w:val="center"/>
              <w:rPr>
                <w:rFonts w:ascii="Calibri" w:hAnsi="Calibri" w:cs="Calibri"/>
              </w:rPr>
            </w:pPr>
            <w:r>
              <w:rPr>
                <w:rFonts w:ascii="Calibri" w:hAnsi="Calibri" w:cs="Calibri"/>
              </w:rPr>
              <w:t>8</w:t>
            </w:r>
          </w:p>
        </w:tc>
      </w:tr>
    </w:tbl>
    <w:p w:rsidR="00B566B5" w:rsidRDefault="00B566B5" w:rsidP="00B566B5"/>
    <w:p w:rsidR="007147DC" w:rsidRDefault="007147DC"/>
    <w:p w:rsidR="003E62A8" w:rsidRDefault="003E62A8"/>
    <w:p w:rsidR="003E62A8" w:rsidRDefault="003E62A8"/>
    <w:p w:rsidR="003E62A8" w:rsidRDefault="003E62A8"/>
    <w:p w:rsidR="003E62A8" w:rsidRDefault="003E62A8"/>
    <w:p w:rsidR="003E62A8" w:rsidRDefault="003E62A8"/>
    <w:p w:rsidR="003E62A8" w:rsidRDefault="003E62A8"/>
    <w:p w:rsidR="003E62A8" w:rsidRDefault="003E62A8"/>
    <w:p w:rsidR="003E62A8" w:rsidRDefault="003E62A8"/>
    <w:p w:rsidR="003E62A8" w:rsidRDefault="003E62A8">
      <w:pPr>
        <w:sectPr w:rsidR="003E62A8" w:rsidSect="00B566B5">
          <w:pgSz w:w="11906" w:h="16838"/>
          <w:pgMar w:top="709" w:right="850" w:bottom="1134" w:left="1701" w:header="708" w:footer="708" w:gutter="0"/>
          <w:cols w:space="708"/>
          <w:docGrid w:linePitch="360"/>
        </w:sectPr>
      </w:pPr>
    </w:p>
    <w:p w:rsidR="003E62A8" w:rsidRPr="008961D0" w:rsidRDefault="003E62A8" w:rsidP="003E62A8">
      <w:pPr>
        <w:autoSpaceDE w:val="0"/>
        <w:autoSpaceDN w:val="0"/>
        <w:adjustRightInd w:val="0"/>
        <w:ind w:firstLine="7920"/>
        <w:rPr>
          <w:rFonts w:ascii="Times New Roman CYR" w:hAnsi="Times New Roman CYR" w:cs="Times New Roman CYR"/>
          <w:sz w:val="16"/>
          <w:szCs w:val="16"/>
        </w:rPr>
      </w:pPr>
      <w:r w:rsidRPr="008961D0">
        <w:rPr>
          <w:rFonts w:ascii="Times New Roman CYR" w:hAnsi="Times New Roman CYR" w:cs="Times New Roman CYR"/>
          <w:sz w:val="16"/>
          <w:szCs w:val="16"/>
        </w:rPr>
        <w:lastRenderedPageBreak/>
        <w:t xml:space="preserve">ПРИЛОЖЕНИЕ № </w:t>
      </w:r>
      <w:r>
        <w:rPr>
          <w:rFonts w:ascii="Times New Roman CYR" w:hAnsi="Times New Roman CYR" w:cs="Times New Roman CYR"/>
          <w:sz w:val="16"/>
          <w:szCs w:val="16"/>
        </w:rPr>
        <w:t>2</w:t>
      </w:r>
    </w:p>
    <w:p w:rsidR="003E62A8" w:rsidRPr="008961D0" w:rsidRDefault="003E62A8" w:rsidP="003E62A8">
      <w:pPr>
        <w:autoSpaceDE w:val="0"/>
        <w:autoSpaceDN w:val="0"/>
        <w:adjustRightInd w:val="0"/>
        <w:ind w:firstLine="7920"/>
        <w:rPr>
          <w:rFonts w:ascii="Times New Roman CYR" w:hAnsi="Times New Roman CYR" w:cs="Times New Roman CYR"/>
          <w:sz w:val="16"/>
          <w:szCs w:val="16"/>
        </w:rPr>
      </w:pPr>
      <w:r w:rsidRPr="008961D0">
        <w:rPr>
          <w:rFonts w:ascii="Times New Roman CYR" w:hAnsi="Times New Roman CYR" w:cs="Times New Roman CYR"/>
          <w:sz w:val="16"/>
          <w:szCs w:val="16"/>
        </w:rPr>
        <w:t xml:space="preserve">к муниципальной программе </w:t>
      </w:r>
      <w:proofErr w:type="spellStart"/>
      <w:r>
        <w:rPr>
          <w:rFonts w:ascii="Times New Roman CYR" w:hAnsi="Times New Roman CYR" w:cs="Times New Roman CYR"/>
          <w:sz w:val="16"/>
          <w:szCs w:val="16"/>
        </w:rPr>
        <w:t>Большесолдатского</w:t>
      </w:r>
      <w:proofErr w:type="spellEnd"/>
      <w:r>
        <w:rPr>
          <w:rFonts w:ascii="Times New Roman CYR" w:hAnsi="Times New Roman CYR" w:cs="Times New Roman CYR"/>
          <w:sz w:val="16"/>
          <w:szCs w:val="16"/>
        </w:rPr>
        <w:t xml:space="preserve"> </w:t>
      </w:r>
      <w:r w:rsidRPr="008961D0">
        <w:rPr>
          <w:rFonts w:ascii="Times New Roman CYR" w:hAnsi="Times New Roman CYR" w:cs="Times New Roman CYR"/>
          <w:sz w:val="16"/>
          <w:szCs w:val="16"/>
        </w:rPr>
        <w:t>района Курской области</w:t>
      </w:r>
    </w:p>
    <w:p w:rsidR="003E62A8" w:rsidRDefault="003E62A8" w:rsidP="003E62A8">
      <w:pPr>
        <w:autoSpaceDE w:val="0"/>
        <w:autoSpaceDN w:val="0"/>
        <w:adjustRightInd w:val="0"/>
        <w:ind w:firstLine="7920"/>
        <w:rPr>
          <w:sz w:val="16"/>
          <w:szCs w:val="16"/>
        </w:rPr>
      </w:pPr>
      <w:r w:rsidRPr="008961D0">
        <w:rPr>
          <w:sz w:val="16"/>
          <w:szCs w:val="16"/>
        </w:rPr>
        <w:t>«</w:t>
      </w:r>
      <w:r w:rsidRPr="008961D0">
        <w:rPr>
          <w:rFonts w:ascii="Times New Roman CYR" w:hAnsi="Times New Roman CYR" w:cs="Times New Roman CYR"/>
          <w:sz w:val="16"/>
          <w:szCs w:val="16"/>
        </w:rPr>
        <w:t xml:space="preserve">Развитие культуры в </w:t>
      </w:r>
      <w:proofErr w:type="spellStart"/>
      <w:r>
        <w:rPr>
          <w:rFonts w:ascii="Times New Roman CYR" w:hAnsi="Times New Roman CYR" w:cs="Times New Roman CYR"/>
          <w:sz w:val="16"/>
          <w:szCs w:val="16"/>
        </w:rPr>
        <w:t>Большесолдатского</w:t>
      </w:r>
      <w:proofErr w:type="spellEnd"/>
      <w:r>
        <w:rPr>
          <w:rFonts w:ascii="Times New Roman CYR" w:hAnsi="Times New Roman CYR" w:cs="Times New Roman CYR"/>
          <w:sz w:val="16"/>
          <w:szCs w:val="16"/>
        </w:rPr>
        <w:t xml:space="preserve"> </w:t>
      </w:r>
      <w:r w:rsidRPr="008961D0">
        <w:rPr>
          <w:rFonts w:ascii="Times New Roman CYR" w:hAnsi="Times New Roman CYR" w:cs="Times New Roman CYR"/>
          <w:sz w:val="16"/>
          <w:szCs w:val="16"/>
        </w:rPr>
        <w:t xml:space="preserve"> районе Курской области</w:t>
      </w:r>
      <w:r>
        <w:rPr>
          <w:rFonts w:ascii="Times New Roman CYR" w:hAnsi="Times New Roman CYR" w:cs="Times New Roman CYR"/>
          <w:sz w:val="16"/>
          <w:szCs w:val="16"/>
        </w:rPr>
        <w:t xml:space="preserve"> на 2017-2020г.</w:t>
      </w:r>
      <w:r w:rsidRPr="008961D0">
        <w:rPr>
          <w:sz w:val="16"/>
          <w:szCs w:val="16"/>
        </w:rPr>
        <w:t>»</w:t>
      </w:r>
      <w:r>
        <w:rPr>
          <w:sz w:val="16"/>
          <w:szCs w:val="16"/>
        </w:rPr>
        <w:t xml:space="preserve">,              </w:t>
      </w:r>
    </w:p>
    <w:p w:rsidR="003E62A8" w:rsidRPr="00501465" w:rsidRDefault="003E62A8" w:rsidP="003E62A8">
      <w:pPr>
        <w:autoSpaceDE w:val="0"/>
        <w:autoSpaceDN w:val="0"/>
        <w:adjustRightInd w:val="0"/>
        <w:ind w:firstLine="7920"/>
        <w:rPr>
          <w:rFonts w:ascii="Times New Roman" w:hAnsi="Times New Roman" w:cs="Times New Roman"/>
          <w:sz w:val="16"/>
          <w:szCs w:val="16"/>
        </w:rPr>
      </w:pPr>
      <w:r w:rsidRPr="00501465">
        <w:rPr>
          <w:rFonts w:ascii="Times New Roman" w:hAnsi="Times New Roman" w:cs="Times New Roman"/>
          <w:sz w:val="16"/>
          <w:szCs w:val="16"/>
        </w:rPr>
        <w:t xml:space="preserve">  утвержденной постановлением   Администрации  района от 14.11.2018 №595</w:t>
      </w:r>
    </w:p>
    <w:p w:rsidR="003E62A8" w:rsidRDefault="003E62A8" w:rsidP="003E62A8">
      <w:pPr>
        <w:autoSpaceDE w:val="0"/>
        <w:autoSpaceDN w:val="0"/>
        <w:adjustRightInd w:val="0"/>
        <w:jc w:val="center"/>
        <w:rPr>
          <w:rFonts w:ascii="Times New Roman CYR" w:hAnsi="Times New Roman CYR" w:cs="Times New Roman CYR"/>
          <w:b/>
          <w:bCs/>
          <w:sz w:val="16"/>
          <w:szCs w:val="16"/>
        </w:rPr>
      </w:pPr>
    </w:p>
    <w:p w:rsidR="003E62A8" w:rsidRPr="008961D0" w:rsidRDefault="003E62A8" w:rsidP="003E62A8">
      <w:pPr>
        <w:autoSpaceDE w:val="0"/>
        <w:autoSpaceDN w:val="0"/>
        <w:adjustRightInd w:val="0"/>
        <w:jc w:val="center"/>
        <w:rPr>
          <w:rFonts w:ascii="Times New Roman CYR" w:hAnsi="Times New Roman CYR" w:cs="Times New Roman CYR"/>
          <w:b/>
          <w:sz w:val="16"/>
          <w:szCs w:val="16"/>
        </w:rPr>
      </w:pPr>
      <w:r w:rsidRPr="008961D0">
        <w:rPr>
          <w:rFonts w:ascii="Times New Roman CYR" w:hAnsi="Times New Roman CYR" w:cs="Times New Roman CYR"/>
          <w:b/>
          <w:bCs/>
          <w:sz w:val="16"/>
          <w:szCs w:val="16"/>
        </w:rPr>
        <w:t xml:space="preserve">Перечень основных мероприятий муниципальной программы </w:t>
      </w:r>
      <w:proofErr w:type="spellStart"/>
      <w:r>
        <w:rPr>
          <w:rFonts w:ascii="Times New Roman CYR" w:hAnsi="Times New Roman CYR" w:cs="Times New Roman CYR"/>
          <w:b/>
          <w:sz w:val="16"/>
          <w:szCs w:val="16"/>
        </w:rPr>
        <w:t>Большесолдатского</w:t>
      </w:r>
      <w:proofErr w:type="spellEnd"/>
      <w:r>
        <w:rPr>
          <w:rFonts w:ascii="Times New Roman CYR" w:hAnsi="Times New Roman CYR" w:cs="Times New Roman CYR"/>
          <w:b/>
          <w:sz w:val="16"/>
          <w:szCs w:val="16"/>
        </w:rPr>
        <w:t xml:space="preserve"> </w:t>
      </w:r>
      <w:r w:rsidRPr="008961D0">
        <w:rPr>
          <w:rFonts w:ascii="Times New Roman CYR" w:hAnsi="Times New Roman CYR" w:cs="Times New Roman CYR"/>
          <w:b/>
          <w:sz w:val="16"/>
          <w:szCs w:val="16"/>
        </w:rPr>
        <w:t xml:space="preserve"> района Курской области</w:t>
      </w:r>
    </w:p>
    <w:p w:rsidR="003E62A8" w:rsidRDefault="003E62A8" w:rsidP="003E62A8">
      <w:pPr>
        <w:autoSpaceDE w:val="0"/>
        <w:autoSpaceDN w:val="0"/>
        <w:adjustRightInd w:val="0"/>
        <w:jc w:val="center"/>
        <w:rPr>
          <w:rFonts w:ascii="Times New Roman CYR" w:hAnsi="Times New Roman CYR" w:cs="Times New Roman CYR"/>
          <w:b/>
          <w:bCs/>
          <w:sz w:val="16"/>
          <w:szCs w:val="16"/>
        </w:rPr>
      </w:pPr>
      <w:r w:rsidRPr="008961D0">
        <w:rPr>
          <w:b/>
          <w:bCs/>
          <w:sz w:val="16"/>
          <w:szCs w:val="16"/>
        </w:rPr>
        <w:t>«</w:t>
      </w:r>
      <w:r w:rsidRPr="008961D0">
        <w:rPr>
          <w:rFonts w:ascii="Times New Roman CYR" w:hAnsi="Times New Roman CYR" w:cs="Times New Roman CYR"/>
          <w:b/>
          <w:bCs/>
          <w:sz w:val="16"/>
          <w:szCs w:val="16"/>
        </w:rPr>
        <w:t xml:space="preserve">Развитие культуры в </w:t>
      </w:r>
      <w:proofErr w:type="spellStart"/>
      <w:r>
        <w:rPr>
          <w:rFonts w:ascii="Times New Roman CYR" w:hAnsi="Times New Roman CYR" w:cs="Times New Roman CYR"/>
          <w:b/>
          <w:bCs/>
          <w:sz w:val="16"/>
          <w:szCs w:val="16"/>
        </w:rPr>
        <w:t>Большеесолдатском</w:t>
      </w:r>
      <w:proofErr w:type="spellEnd"/>
      <w:r>
        <w:rPr>
          <w:rFonts w:ascii="Times New Roman CYR" w:hAnsi="Times New Roman CYR" w:cs="Times New Roman CYR"/>
          <w:b/>
          <w:bCs/>
          <w:sz w:val="16"/>
          <w:szCs w:val="16"/>
        </w:rPr>
        <w:t xml:space="preserve"> </w:t>
      </w:r>
      <w:r w:rsidRPr="008961D0">
        <w:rPr>
          <w:rFonts w:ascii="Times New Roman CYR" w:hAnsi="Times New Roman CYR" w:cs="Times New Roman CYR"/>
          <w:b/>
          <w:bCs/>
          <w:sz w:val="16"/>
          <w:szCs w:val="16"/>
        </w:rPr>
        <w:t xml:space="preserve"> районе Курской области</w:t>
      </w:r>
      <w:r>
        <w:rPr>
          <w:b/>
          <w:bCs/>
          <w:sz w:val="16"/>
          <w:szCs w:val="16"/>
        </w:rPr>
        <w:t xml:space="preserve">» </w:t>
      </w:r>
    </w:p>
    <w:p w:rsidR="003E62A8" w:rsidRPr="008961D0" w:rsidRDefault="003E62A8" w:rsidP="003E62A8">
      <w:pPr>
        <w:autoSpaceDE w:val="0"/>
        <w:autoSpaceDN w:val="0"/>
        <w:adjustRightInd w:val="0"/>
        <w:jc w:val="center"/>
        <w:rPr>
          <w:rFonts w:ascii="Times New Roman CYR" w:hAnsi="Times New Roman CYR" w:cs="Times New Roman CYR"/>
          <w:b/>
          <w:bCs/>
          <w:sz w:val="16"/>
          <w:szCs w:val="16"/>
        </w:rPr>
      </w:pPr>
    </w:p>
    <w:tbl>
      <w:tblPr>
        <w:tblW w:w="14614" w:type="dxa"/>
        <w:tblInd w:w="74" w:type="dxa"/>
        <w:tblLayout w:type="fixed"/>
        <w:tblLook w:val="0000" w:firstRow="0" w:lastRow="0" w:firstColumn="0" w:lastColumn="0" w:noHBand="0" w:noVBand="0"/>
      </w:tblPr>
      <w:tblGrid>
        <w:gridCol w:w="568"/>
        <w:gridCol w:w="2040"/>
        <w:gridCol w:w="2148"/>
        <w:gridCol w:w="915"/>
        <w:gridCol w:w="850"/>
        <w:gridCol w:w="3260"/>
        <w:gridCol w:w="2330"/>
        <w:gridCol w:w="2503"/>
      </w:tblGrid>
      <w:tr w:rsidR="003E62A8" w:rsidRPr="008961D0" w:rsidTr="00FF1928">
        <w:trPr>
          <w:trHeight w:val="675"/>
        </w:trPr>
        <w:tc>
          <w:tcPr>
            <w:tcW w:w="56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3E62A8" w:rsidRPr="008961D0" w:rsidRDefault="003E62A8" w:rsidP="00FF1928">
            <w:pPr>
              <w:autoSpaceDE w:val="0"/>
              <w:autoSpaceDN w:val="0"/>
              <w:adjustRightInd w:val="0"/>
              <w:spacing w:before="60" w:after="60"/>
              <w:jc w:val="center"/>
              <w:rPr>
                <w:rFonts w:ascii="Calibri" w:hAnsi="Calibri" w:cs="Calibri"/>
                <w:sz w:val="16"/>
                <w:szCs w:val="16"/>
                <w:lang w:val="en-US"/>
              </w:rPr>
            </w:pPr>
            <w:r w:rsidRPr="008961D0">
              <w:rPr>
                <w:b/>
                <w:bCs/>
                <w:sz w:val="16"/>
                <w:szCs w:val="16"/>
                <w:lang w:val="en-US"/>
              </w:rPr>
              <w:t>№</w:t>
            </w:r>
          </w:p>
        </w:tc>
        <w:tc>
          <w:tcPr>
            <w:tcW w:w="204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3E62A8" w:rsidRPr="008961D0" w:rsidRDefault="003E62A8" w:rsidP="00FF1928">
            <w:pPr>
              <w:autoSpaceDE w:val="0"/>
              <w:autoSpaceDN w:val="0"/>
              <w:adjustRightInd w:val="0"/>
              <w:spacing w:before="60" w:after="60"/>
              <w:jc w:val="center"/>
              <w:rPr>
                <w:rFonts w:ascii="Calibri" w:hAnsi="Calibri" w:cs="Calibri"/>
                <w:sz w:val="16"/>
                <w:szCs w:val="16"/>
              </w:rPr>
            </w:pPr>
            <w:r w:rsidRPr="008961D0">
              <w:rPr>
                <w:rFonts w:ascii="Times New Roman CYR" w:hAnsi="Times New Roman CYR" w:cs="Times New Roman CYR"/>
                <w:b/>
                <w:bCs/>
                <w:sz w:val="16"/>
                <w:szCs w:val="16"/>
              </w:rPr>
              <w:t>Номер и наименование ведомственной программы, основного мероприятия</w:t>
            </w:r>
          </w:p>
        </w:tc>
        <w:tc>
          <w:tcPr>
            <w:tcW w:w="214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3E62A8" w:rsidRPr="008961D0" w:rsidRDefault="003E62A8" w:rsidP="00FF1928">
            <w:pPr>
              <w:autoSpaceDE w:val="0"/>
              <w:autoSpaceDN w:val="0"/>
              <w:adjustRightInd w:val="0"/>
              <w:spacing w:before="60" w:after="60"/>
              <w:jc w:val="center"/>
              <w:rPr>
                <w:rFonts w:ascii="Calibri" w:hAnsi="Calibri" w:cs="Calibri"/>
                <w:sz w:val="16"/>
                <w:szCs w:val="16"/>
                <w:lang w:val="en-US"/>
              </w:rPr>
            </w:pPr>
            <w:r w:rsidRPr="008961D0">
              <w:rPr>
                <w:rFonts w:ascii="Times New Roman CYR" w:hAnsi="Times New Roman CYR" w:cs="Times New Roman CYR"/>
                <w:b/>
                <w:bCs/>
                <w:sz w:val="16"/>
                <w:szCs w:val="16"/>
              </w:rPr>
              <w:t>Ответственный исполнитель</w:t>
            </w:r>
          </w:p>
        </w:tc>
        <w:tc>
          <w:tcPr>
            <w:tcW w:w="176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E62A8" w:rsidRPr="008961D0" w:rsidRDefault="003E62A8" w:rsidP="00FF1928">
            <w:pPr>
              <w:autoSpaceDE w:val="0"/>
              <w:autoSpaceDN w:val="0"/>
              <w:adjustRightInd w:val="0"/>
              <w:spacing w:before="60" w:after="60"/>
              <w:jc w:val="center"/>
              <w:rPr>
                <w:rFonts w:ascii="Calibri" w:hAnsi="Calibri" w:cs="Calibri"/>
                <w:sz w:val="16"/>
                <w:szCs w:val="16"/>
                <w:lang w:val="en-US"/>
              </w:rPr>
            </w:pPr>
            <w:r w:rsidRPr="008961D0">
              <w:rPr>
                <w:rFonts w:ascii="Times New Roman CYR" w:hAnsi="Times New Roman CYR" w:cs="Times New Roman CYR"/>
                <w:b/>
                <w:bCs/>
                <w:sz w:val="16"/>
                <w:szCs w:val="16"/>
              </w:rPr>
              <w:t>Срок</w:t>
            </w:r>
          </w:p>
        </w:tc>
        <w:tc>
          <w:tcPr>
            <w:tcW w:w="326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3E62A8" w:rsidRPr="008961D0" w:rsidRDefault="003E62A8" w:rsidP="00FF1928">
            <w:pPr>
              <w:autoSpaceDE w:val="0"/>
              <w:autoSpaceDN w:val="0"/>
              <w:adjustRightInd w:val="0"/>
              <w:spacing w:before="60" w:after="60"/>
              <w:jc w:val="center"/>
              <w:rPr>
                <w:rFonts w:ascii="Calibri" w:hAnsi="Calibri" w:cs="Calibri"/>
                <w:sz w:val="16"/>
                <w:szCs w:val="16"/>
              </w:rPr>
            </w:pPr>
            <w:r w:rsidRPr="008961D0">
              <w:rPr>
                <w:rFonts w:ascii="Times New Roman CYR" w:hAnsi="Times New Roman CYR" w:cs="Times New Roman CYR"/>
                <w:b/>
                <w:bCs/>
                <w:sz w:val="16"/>
                <w:szCs w:val="16"/>
              </w:rPr>
              <w:t>Ожидаемый непосредственный результат</w:t>
            </w:r>
            <w:r w:rsidRPr="008961D0">
              <w:rPr>
                <w:rFonts w:ascii="Times New Roman CYR" w:hAnsi="Times New Roman CYR" w:cs="Times New Roman CYR"/>
                <w:b/>
                <w:bCs/>
                <w:sz w:val="16"/>
                <w:szCs w:val="16"/>
              </w:rPr>
              <w:br/>
            </w:r>
            <w:r w:rsidRPr="008961D0">
              <w:rPr>
                <w:b/>
                <w:bCs/>
                <w:sz w:val="16"/>
                <w:szCs w:val="16"/>
              </w:rPr>
              <w:t>(</w:t>
            </w:r>
            <w:r w:rsidRPr="008961D0">
              <w:rPr>
                <w:rFonts w:ascii="Times New Roman CYR" w:hAnsi="Times New Roman CYR" w:cs="Times New Roman CYR"/>
                <w:b/>
                <w:bCs/>
                <w:sz w:val="16"/>
                <w:szCs w:val="16"/>
              </w:rPr>
              <w:t>краткое описание)</w:t>
            </w:r>
          </w:p>
        </w:tc>
        <w:tc>
          <w:tcPr>
            <w:tcW w:w="233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3E62A8" w:rsidRPr="008961D0" w:rsidRDefault="003E62A8" w:rsidP="00FF1928">
            <w:pPr>
              <w:autoSpaceDE w:val="0"/>
              <w:autoSpaceDN w:val="0"/>
              <w:adjustRightInd w:val="0"/>
              <w:spacing w:before="60" w:after="60"/>
              <w:jc w:val="center"/>
              <w:rPr>
                <w:rFonts w:ascii="Calibri" w:hAnsi="Calibri" w:cs="Calibri"/>
                <w:sz w:val="16"/>
                <w:szCs w:val="16"/>
              </w:rPr>
            </w:pPr>
            <w:r w:rsidRPr="008961D0">
              <w:rPr>
                <w:rFonts w:ascii="Times New Roman CYR" w:hAnsi="Times New Roman CYR" w:cs="Times New Roman CYR"/>
                <w:b/>
                <w:bCs/>
                <w:sz w:val="16"/>
                <w:szCs w:val="16"/>
              </w:rPr>
              <w:t>Последствия не реализации основного мероприятия</w:t>
            </w:r>
          </w:p>
        </w:tc>
        <w:tc>
          <w:tcPr>
            <w:tcW w:w="250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3E62A8" w:rsidRPr="008961D0" w:rsidRDefault="003E62A8" w:rsidP="00FF1928">
            <w:pPr>
              <w:autoSpaceDE w:val="0"/>
              <w:autoSpaceDN w:val="0"/>
              <w:adjustRightInd w:val="0"/>
              <w:spacing w:before="60" w:after="60"/>
              <w:jc w:val="center"/>
              <w:rPr>
                <w:rFonts w:ascii="Calibri" w:hAnsi="Calibri" w:cs="Calibri"/>
                <w:sz w:val="16"/>
                <w:szCs w:val="16"/>
              </w:rPr>
            </w:pPr>
            <w:r w:rsidRPr="008961D0">
              <w:rPr>
                <w:rFonts w:ascii="Times New Roman CYR" w:hAnsi="Times New Roman CYR" w:cs="Times New Roman CYR"/>
                <w:b/>
                <w:bCs/>
                <w:sz w:val="16"/>
                <w:szCs w:val="16"/>
              </w:rPr>
              <w:t>Связь с показателями районной программы (подпрограммы)</w:t>
            </w:r>
          </w:p>
        </w:tc>
      </w:tr>
      <w:tr w:rsidR="003E62A8" w:rsidRPr="008961D0" w:rsidTr="00FF1928">
        <w:trPr>
          <w:trHeight w:val="613"/>
        </w:trPr>
        <w:tc>
          <w:tcPr>
            <w:tcW w:w="5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E62A8" w:rsidRPr="008961D0" w:rsidRDefault="003E62A8" w:rsidP="00FF1928">
            <w:pPr>
              <w:autoSpaceDE w:val="0"/>
              <w:autoSpaceDN w:val="0"/>
              <w:adjustRightInd w:val="0"/>
              <w:rPr>
                <w:rFonts w:ascii="Calibri" w:hAnsi="Calibri" w:cs="Calibri"/>
                <w:sz w:val="16"/>
                <w:szCs w:val="16"/>
              </w:rPr>
            </w:pPr>
          </w:p>
        </w:tc>
        <w:tc>
          <w:tcPr>
            <w:tcW w:w="204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E62A8" w:rsidRPr="008961D0" w:rsidRDefault="003E62A8" w:rsidP="00FF1928">
            <w:pPr>
              <w:autoSpaceDE w:val="0"/>
              <w:autoSpaceDN w:val="0"/>
              <w:adjustRightInd w:val="0"/>
              <w:rPr>
                <w:rFonts w:ascii="Calibri" w:hAnsi="Calibri" w:cs="Calibri"/>
                <w:sz w:val="16"/>
                <w:szCs w:val="16"/>
              </w:rPr>
            </w:pPr>
          </w:p>
        </w:tc>
        <w:tc>
          <w:tcPr>
            <w:tcW w:w="21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E62A8" w:rsidRPr="008961D0" w:rsidRDefault="003E62A8" w:rsidP="00FF1928">
            <w:pPr>
              <w:autoSpaceDE w:val="0"/>
              <w:autoSpaceDN w:val="0"/>
              <w:adjustRightInd w:val="0"/>
              <w:rPr>
                <w:rFonts w:ascii="Calibri" w:hAnsi="Calibri" w:cs="Calibri"/>
                <w:sz w:val="16"/>
                <w:szCs w:val="16"/>
              </w:rPr>
            </w:pPr>
          </w:p>
        </w:tc>
        <w:tc>
          <w:tcPr>
            <w:tcW w:w="91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E62A8" w:rsidRPr="008961D0" w:rsidRDefault="003E62A8" w:rsidP="00FF1928">
            <w:pPr>
              <w:autoSpaceDE w:val="0"/>
              <w:autoSpaceDN w:val="0"/>
              <w:adjustRightInd w:val="0"/>
              <w:spacing w:before="60" w:after="60"/>
              <w:ind w:left="-186" w:right="-178"/>
              <w:jc w:val="center"/>
              <w:rPr>
                <w:rFonts w:ascii="Calibri" w:hAnsi="Calibri" w:cs="Calibri"/>
                <w:sz w:val="16"/>
                <w:szCs w:val="16"/>
                <w:lang w:val="en-US"/>
              </w:rPr>
            </w:pPr>
            <w:r w:rsidRPr="008961D0">
              <w:rPr>
                <w:rFonts w:ascii="Times New Roman CYR" w:hAnsi="Times New Roman CYR" w:cs="Times New Roman CYR"/>
                <w:b/>
                <w:bCs/>
                <w:sz w:val="16"/>
                <w:szCs w:val="16"/>
              </w:rPr>
              <w:t>начала реализации</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E62A8" w:rsidRPr="008961D0" w:rsidRDefault="003E62A8" w:rsidP="00FF1928">
            <w:pPr>
              <w:autoSpaceDE w:val="0"/>
              <w:autoSpaceDN w:val="0"/>
              <w:adjustRightInd w:val="0"/>
              <w:spacing w:before="60" w:after="60"/>
              <w:ind w:left="-108" w:right="-108"/>
              <w:jc w:val="center"/>
              <w:rPr>
                <w:rFonts w:ascii="Calibri" w:hAnsi="Calibri" w:cs="Calibri"/>
                <w:sz w:val="16"/>
                <w:szCs w:val="16"/>
                <w:lang w:val="en-US"/>
              </w:rPr>
            </w:pPr>
            <w:r>
              <w:rPr>
                <w:rFonts w:ascii="Times New Roman CYR" w:hAnsi="Times New Roman CYR" w:cs="Times New Roman CYR"/>
                <w:b/>
                <w:bCs/>
                <w:sz w:val="16"/>
                <w:szCs w:val="16"/>
              </w:rPr>
              <w:t>окон</w:t>
            </w:r>
            <w:r w:rsidRPr="008961D0">
              <w:rPr>
                <w:rFonts w:ascii="Times New Roman CYR" w:hAnsi="Times New Roman CYR" w:cs="Times New Roman CYR"/>
                <w:b/>
                <w:bCs/>
                <w:sz w:val="16"/>
                <w:szCs w:val="16"/>
              </w:rPr>
              <w:t xml:space="preserve">чания </w:t>
            </w:r>
            <w:proofErr w:type="spellStart"/>
            <w:proofErr w:type="gramStart"/>
            <w:r w:rsidRPr="008961D0">
              <w:rPr>
                <w:rFonts w:ascii="Times New Roman CYR" w:hAnsi="Times New Roman CYR" w:cs="Times New Roman CYR"/>
                <w:b/>
                <w:bCs/>
                <w:sz w:val="16"/>
                <w:szCs w:val="16"/>
              </w:rPr>
              <w:t>реали-зации</w:t>
            </w:r>
            <w:proofErr w:type="spellEnd"/>
            <w:proofErr w:type="gramEnd"/>
          </w:p>
        </w:tc>
        <w:tc>
          <w:tcPr>
            <w:tcW w:w="326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E62A8" w:rsidRPr="008961D0" w:rsidRDefault="003E62A8" w:rsidP="00FF1928">
            <w:pPr>
              <w:autoSpaceDE w:val="0"/>
              <w:autoSpaceDN w:val="0"/>
              <w:adjustRightInd w:val="0"/>
              <w:rPr>
                <w:rFonts w:ascii="Calibri" w:hAnsi="Calibri" w:cs="Calibri"/>
                <w:sz w:val="16"/>
                <w:szCs w:val="16"/>
                <w:lang w:val="en-US"/>
              </w:rPr>
            </w:pPr>
          </w:p>
        </w:tc>
        <w:tc>
          <w:tcPr>
            <w:tcW w:w="233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E62A8" w:rsidRPr="008961D0" w:rsidRDefault="003E62A8" w:rsidP="00FF1928">
            <w:pPr>
              <w:autoSpaceDE w:val="0"/>
              <w:autoSpaceDN w:val="0"/>
              <w:adjustRightInd w:val="0"/>
              <w:rPr>
                <w:rFonts w:ascii="Calibri" w:hAnsi="Calibri" w:cs="Calibri"/>
                <w:sz w:val="16"/>
                <w:szCs w:val="16"/>
                <w:lang w:val="en-US"/>
              </w:rPr>
            </w:pPr>
          </w:p>
        </w:tc>
        <w:tc>
          <w:tcPr>
            <w:tcW w:w="250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E62A8" w:rsidRPr="008961D0" w:rsidRDefault="003E62A8" w:rsidP="00FF1928">
            <w:pPr>
              <w:autoSpaceDE w:val="0"/>
              <w:autoSpaceDN w:val="0"/>
              <w:adjustRightInd w:val="0"/>
              <w:rPr>
                <w:rFonts w:ascii="Calibri" w:hAnsi="Calibri" w:cs="Calibri"/>
                <w:sz w:val="16"/>
                <w:szCs w:val="16"/>
                <w:lang w:val="en-US"/>
              </w:rPr>
            </w:pPr>
          </w:p>
        </w:tc>
      </w:tr>
      <w:tr w:rsidR="003E62A8" w:rsidRPr="008961D0" w:rsidTr="00FF1928">
        <w:trPr>
          <w:trHeight w:val="1035"/>
        </w:trPr>
        <w:tc>
          <w:tcPr>
            <w:tcW w:w="14614" w:type="dxa"/>
            <w:gridSpan w:val="8"/>
            <w:tcBorders>
              <w:top w:val="single" w:sz="3" w:space="0" w:color="000000"/>
              <w:left w:val="single" w:sz="3" w:space="0" w:color="000000"/>
              <w:right w:val="single" w:sz="3" w:space="0" w:color="000000"/>
            </w:tcBorders>
            <w:shd w:val="clear" w:color="000000" w:fill="FFFFFF"/>
            <w:vAlign w:val="center"/>
          </w:tcPr>
          <w:p w:rsidR="003E62A8" w:rsidRPr="008961D0" w:rsidRDefault="003E62A8" w:rsidP="00FF1928">
            <w:pPr>
              <w:autoSpaceDE w:val="0"/>
              <w:autoSpaceDN w:val="0"/>
              <w:adjustRightInd w:val="0"/>
              <w:spacing w:before="60" w:after="60"/>
              <w:jc w:val="center"/>
              <w:rPr>
                <w:rFonts w:ascii="Calibri" w:hAnsi="Calibri" w:cs="Calibri"/>
                <w:sz w:val="16"/>
                <w:szCs w:val="16"/>
              </w:rPr>
            </w:pPr>
            <w:r w:rsidRPr="008961D0">
              <w:rPr>
                <w:rFonts w:ascii="Times New Roman CYR" w:hAnsi="Times New Roman CYR" w:cs="Times New Roman CYR"/>
                <w:b/>
                <w:bCs/>
                <w:sz w:val="16"/>
                <w:szCs w:val="16"/>
              </w:rPr>
              <w:t xml:space="preserve">Подпрограмма </w:t>
            </w:r>
            <w:r>
              <w:rPr>
                <w:rFonts w:ascii="Times New Roman CYR" w:hAnsi="Times New Roman CYR" w:cs="Times New Roman CYR"/>
                <w:b/>
                <w:bCs/>
                <w:sz w:val="16"/>
                <w:szCs w:val="16"/>
              </w:rPr>
              <w:t>1</w:t>
            </w:r>
            <w:r w:rsidRPr="008961D0">
              <w:rPr>
                <w:rFonts w:ascii="Times New Roman CYR" w:hAnsi="Times New Roman CYR" w:cs="Times New Roman CYR"/>
                <w:b/>
                <w:bCs/>
                <w:sz w:val="16"/>
                <w:szCs w:val="16"/>
              </w:rPr>
              <w:t xml:space="preserve">. </w:t>
            </w:r>
            <w:r>
              <w:rPr>
                <w:b/>
                <w:bCs/>
                <w:sz w:val="16"/>
                <w:szCs w:val="16"/>
              </w:rPr>
              <w:t>«Искусство»</w:t>
            </w:r>
          </w:p>
        </w:tc>
      </w:tr>
      <w:tr w:rsidR="003E62A8" w:rsidRPr="00794043" w:rsidTr="00FF1928">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Calibri" w:hAnsi="Calibri" w:cs="Calibri"/>
                <w:sz w:val="16"/>
                <w:szCs w:val="16"/>
              </w:rPr>
            </w:pPr>
            <w:r>
              <w:rPr>
                <w:sz w:val="16"/>
                <w:szCs w:val="16"/>
              </w:rPr>
              <w:t>1.</w:t>
            </w:r>
          </w:p>
        </w:tc>
        <w:tc>
          <w:tcPr>
            <w:tcW w:w="2040"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 xml:space="preserve">Основное мероприятие </w:t>
            </w:r>
            <w:r>
              <w:rPr>
                <w:rFonts w:ascii="Times New Roman CYR" w:hAnsi="Times New Roman CYR" w:cs="Times New Roman CYR"/>
                <w:sz w:val="16"/>
                <w:szCs w:val="16"/>
              </w:rPr>
              <w:t>1.1.</w:t>
            </w:r>
          </w:p>
          <w:p w:rsidR="003E62A8" w:rsidRDefault="003E62A8" w:rsidP="00FF1928">
            <w:pPr>
              <w:jc w:val="center"/>
              <w:rPr>
                <w:rFonts w:ascii="Times New Roman" w:hAnsi="Times New Roman" w:cs="Times New Roman"/>
                <w:sz w:val="18"/>
                <w:szCs w:val="18"/>
              </w:rPr>
            </w:pPr>
            <w:r>
              <w:rPr>
                <w:rFonts w:ascii="Times New Roman" w:hAnsi="Times New Roman" w:cs="Times New Roman"/>
                <w:sz w:val="18"/>
                <w:szCs w:val="18"/>
              </w:rPr>
              <w:t>Развитие  и организация культурно-досуговой деятельности</w:t>
            </w:r>
          </w:p>
          <w:p w:rsidR="003E62A8" w:rsidRPr="008961D0" w:rsidRDefault="003E62A8" w:rsidP="00FF1928">
            <w:pPr>
              <w:autoSpaceDE w:val="0"/>
              <w:autoSpaceDN w:val="0"/>
              <w:adjustRightInd w:val="0"/>
              <w:spacing w:before="60" w:after="60"/>
              <w:rPr>
                <w:rFonts w:ascii="Calibri" w:hAnsi="Calibri" w:cs="Calibri"/>
                <w:sz w:val="16"/>
                <w:szCs w:val="16"/>
              </w:rPr>
            </w:pPr>
          </w:p>
        </w:tc>
        <w:tc>
          <w:tcPr>
            <w:tcW w:w="2148"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jc w:val="center"/>
              <w:rPr>
                <w:rFonts w:ascii="Calibri" w:hAnsi="Calibri" w:cs="Calibri"/>
                <w:sz w:val="16"/>
                <w:szCs w:val="16"/>
              </w:rPr>
            </w:pPr>
            <w:r w:rsidRPr="008961D0">
              <w:rPr>
                <w:rFonts w:ascii="Times New Roman CYR" w:hAnsi="Times New Roman CYR" w:cs="Times New Roman CYR"/>
                <w:sz w:val="16"/>
                <w:szCs w:val="16"/>
              </w:rPr>
              <w:t xml:space="preserve">Отдел культуры, молодежной политики, физкультуры и спорта Администрации </w:t>
            </w:r>
            <w:proofErr w:type="spellStart"/>
            <w:r>
              <w:rPr>
                <w:rFonts w:ascii="Times New Roman CYR" w:hAnsi="Times New Roman CYR" w:cs="Times New Roman CYR"/>
                <w:sz w:val="16"/>
                <w:szCs w:val="16"/>
              </w:rPr>
              <w:t>Большесолдатского</w:t>
            </w:r>
            <w:proofErr w:type="spellEnd"/>
            <w:r>
              <w:rPr>
                <w:rFonts w:ascii="Times New Roman CYR" w:hAnsi="Times New Roman CYR" w:cs="Times New Roman CYR"/>
                <w:sz w:val="16"/>
                <w:szCs w:val="16"/>
              </w:rPr>
              <w:t xml:space="preserve"> </w:t>
            </w:r>
            <w:r w:rsidRPr="008961D0">
              <w:rPr>
                <w:rFonts w:ascii="Times New Roman CYR" w:hAnsi="Times New Roman CYR" w:cs="Times New Roman CYR"/>
                <w:sz w:val="16"/>
                <w:szCs w:val="16"/>
              </w:rPr>
              <w:t>района</w:t>
            </w:r>
            <w:r w:rsidRPr="008961D0">
              <w:rPr>
                <w:rFonts w:ascii="Calibri" w:hAnsi="Calibri" w:cs="Calibri"/>
                <w:sz w:val="16"/>
                <w:szCs w:val="16"/>
              </w:rPr>
              <w:t xml:space="preserve"> </w:t>
            </w:r>
          </w:p>
        </w:tc>
        <w:tc>
          <w:tcPr>
            <w:tcW w:w="915"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B51941" w:rsidRDefault="003E62A8" w:rsidP="00FF1928">
            <w:pPr>
              <w:autoSpaceDE w:val="0"/>
              <w:autoSpaceDN w:val="0"/>
              <w:adjustRightInd w:val="0"/>
              <w:spacing w:before="60" w:after="60"/>
              <w:jc w:val="center"/>
              <w:rPr>
                <w:rFonts w:ascii="Calibri" w:hAnsi="Calibri" w:cs="Calibri"/>
                <w:sz w:val="16"/>
                <w:szCs w:val="16"/>
              </w:rPr>
            </w:pPr>
            <w:r w:rsidRPr="008961D0">
              <w:rPr>
                <w:sz w:val="16"/>
                <w:szCs w:val="16"/>
                <w:lang w:val="en-US"/>
              </w:rPr>
              <w:t>201</w:t>
            </w:r>
            <w:r>
              <w:rPr>
                <w:sz w:val="16"/>
                <w:szCs w:val="16"/>
              </w:rPr>
              <w:t>7</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501465" w:rsidRDefault="003E62A8" w:rsidP="00FF1928">
            <w:pPr>
              <w:autoSpaceDE w:val="0"/>
              <w:autoSpaceDN w:val="0"/>
              <w:adjustRightInd w:val="0"/>
              <w:spacing w:before="60" w:after="60"/>
              <w:jc w:val="center"/>
              <w:rPr>
                <w:rFonts w:ascii="Calibri" w:hAnsi="Calibri" w:cs="Calibri"/>
                <w:sz w:val="16"/>
                <w:szCs w:val="16"/>
              </w:rPr>
            </w:pPr>
            <w:r w:rsidRPr="008961D0">
              <w:rPr>
                <w:sz w:val="16"/>
                <w:szCs w:val="16"/>
                <w:lang w:val="en-US"/>
              </w:rPr>
              <w:t>202</w:t>
            </w:r>
            <w:r>
              <w:rPr>
                <w:sz w:val="16"/>
                <w:szCs w:val="16"/>
              </w:rPr>
              <w:t>2</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 xml:space="preserve">Наличие полной и исчерпывающей информации об объектах традиционной народной культуры </w:t>
            </w:r>
            <w:proofErr w:type="spellStart"/>
            <w:r>
              <w:rPr>
                <w:rFonts w:ascii="Times New Roman CYR" w:hAnsi="Times New Roman CYR" w:cs="Times New Roman CYR"/>
                <w:sz w:val="16"/>
                <w:szCs w:val="16"/>
              </w:rPr>
              <w:t>Большесолдатского</w:t>
            </w:r>
            <w:proofErr w:type="spellEnd"/>
            <w:r>
              <w:rPr>
                <w:rFonts w:ascii="Times New Roman CYR" w:hAnsi="Times New Roman CYR" w:cs="Times New Roman CYR"/>
                <w:sz w:val="16"/>
                <w:szCs w:val="16"/>
              </w:rPr>
              <w:t xml:space="preserve"> </w:t>
            </w:r>
            <w:r w:rsidRPr="008961D0">
              <w:rPr>
                <w:rFonts w:ascii="Times New Roman CYR" w:hAnsi="Times New Roman CYR" w:cs="Times New Roman CYR"/>
                <w:sz w:val="16"/>
                <w:szCs w:val="16"/>
              </w:rPr>
              <w:t>района;</w:t>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высокий уровень сохранности и эффективности использования объектов традиционн</w:t>
            </w:r>
            <w:r>
              <w:rPr>
                <w:rFonts w:ascii="Times New Roman CYR" w:hAnsi="Times New Roman CYR" w:cs="Times New Roman CYR"/>
                <w:sz w:val="16"/>
                <w:szCs w:val="16"/>
              </w:rPr>
              <w:t xml:space="preserve">ой народной культуры </w:t>
            </w:r>
            <w:proofErr w:type="spellStart"/>
            <w:r>
              <w:rPr>
                <w:rFonts w:ascii="Times New Roman CYR" w:hAnsi="Times New Roman CYR" w:cs="Times New Roman CYR"/>
                <w:sz w:val="16"/>
                <w:szCs w:val="16"/>
              </w:rPr>
              <w:t>Большесолдатского</w:t>
            </w:r>
            <w:proofErr w:type="spellEnd"/>
            <w:r>
              <w:rPr>
                <w:rFonts w:ascii="Times New Roman CYR" w:hAnsi="Times New Roman CYR" w:cs="Times New Roman CYR"/>
                <w:sz w:val="16"/>
                <w:szCs w:val="16"/>
              </w:rPr>
              <w:t xml:space="preserve"> </w:t>
            </w:r>
            <w:r w:rsidRPr="008961D0">
              <w:rPr>
                <w:rFonts w:ascii="Times New Roman CYR" w:hAnsi="Times New Roman CYR" w:cs="Times New Roman CYR"/>
                <w:sz w:val="16"/>
                <w:szCs w:val="16"/>
              </w:rPr>
              <w:t xml:space="preserve"> района;</w:t>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высокий уровень качества и доступности культурно-досуговых услуг;</w:t>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укрепление материально-технической базы учреждений культурно-досугового типа;</w:t>
            </w:r>
          </w:p>
          <w:p w:rsidR="003E62A8" w:rsidRPr="008961D0" w:rsidRDefault="003E62A8" w:rsidP="00FF1928">
            <w:pPr>
              <w:autoSpaceDE w:val="0"/>
              <w:autoSpaceDN w:val="0"/>
              <w:adjustRightInd w:val="0"/>
              <w:spacing w:before="60" w:after="60"/>
              <w:rPr>
                <w:rFonts w:ascii="Calibri" w:hAnsi="Calibri" w:cs="Calibri"/>
                <w:sz w:val="16"/>
                <w:szCs w:val="16"/>
              </w:rPr>
            </w:pPr>
            <w:r w:rsidRPr="008961D0">
              <w:rPr>
                <w:rFonts w:ascii="Times New Roman CYR" w:hAnsi="Times New Roman CYR" w:cs="Times New Roman CYR"/>
                <w:sz w:val="16"/>
                <w:szCs w:val="16"/>
              </w:rPr>
              <w:t>новый качественный уровень развития бюджетной сети учреждений культурно-досугового типа</w:t>
            </w:r>
          </w:p>
        </w:tc>
        <w:tc>
          <w:tcPr>
            <w:tcW w:w="2330"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 xml:space="preserve">Сокращение сети учреждений культуры; </w:t>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снижение качества оказания муниципальных услуг (выполнения работ) в области традиционной народной культуры</w:t>
            </w:r>
          </w:p>
          <w:p w:rsidR="003E62A8" w:rsidRPr="008961D0" w:rsidRDefault="003E62A8" w:rsidP="00FF1928">
            <w:pPr>
              <w:autoSpaceDE w:val="0"/>
              <w:autoSpaceDN w:val="0"/>
              <w:adjustRightInd w:val="0"/>
              <w:spacing w:before="60" w:after="60"/>
              <w:rPr>
                <w:sz w:val="16"/>
                <w:szCs w:val="16"/>
              </w:rPr>
            </w:pPr>
          </w:p>
          <w:p w:rsidR="003E62A8" w:rsidRPr="008961D0" w:rsidRDefault="003E62A8" w:rsidP="00FF1928">
            <w:pPr>
              <w:autoSpaceDE w:val="0"/>
              <w:autoSpaceDN w:val="0"/>
              <w:adjustRightInd w:val="0"/>
              <w:spacing w:before="60" w:after="60"/>
              <w:rPr>
                <w:rFonts w:ascii="Calibri" w:hAnsi="Calibri" w:cs="Calibri"/>
                <w:sz w:val="16"/>
                <w:szCs w:val="16"/>
              </w:rPr>
            </w:pPr>
          </w:p>
        </w:tc>
        <w:tc>
          <w:tcPr>
            <w:tcW w:w="2503"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sz w:val="16"/>
                <w:szCs w:val="16"/>
              </w:rPr>
            </w:pPr>
            <w:r w:rsidRPr="008961D0">
              <w:rPr>
                <w:rFonts w:ascii="Times New Roman CYR" w:hAnsi="Times New Roman CYR" w:cs="Times New Roman CYR"/>
                <w:sz w:val="16"/>
                <w:szCs w:val="16"/>
              </w:rPr>
              <w:t>Оказывает влияние на показатели:</w:t>
            </w:r>
            <w:r w:rsidRPr="008961D0">
              <w:rPr>
                <w:rFonts w:ascii="Times New Roman CYR" w:hAnsi="Times New Roman CYR" w:cs="Times New Roman CYR"/>
                <w:sz w:val="16"/>
                <w:szCs w:val="16"/>
              </w:rPr>
              <w:br w:type="page"/>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удельный вес на</w:t>
            </w:r>
            <w:r>
              <w:rPr>
                <w:rFonts w:ascii="Times New Roman CYR" w:hAnsi="Times New Roman CYR" w:cs="Times New Roman CYR"/>
                <w:sz w:val="16"/>
                <w:szCs w:val="16"/>
              </w:rPr>
              <w:t xml:space="preserve">селения, участвующего в </w:t>
            </w:r>
            <w:r w:rsidRPr="008961D0">
              <w:rPr>
                <w:rFonts w:ascii="Times New Roman CYR" w:hAnsi="Times New Roman CYR" w:cs="Times New Roman CYR"/>
                <w:sz w:val="16"/>
                <w:szCs w:val="16"/>
              </w:rPr>
              <w:t>культурно-досуговых мероприятиях, проводимых муниципальными учреждениями культуры;</w:t>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среднее число участников клубных формирований в расчете на 1 тыс. человек населения;</w:t>
            </w:r>
          </w:p>
          <w:p w:rsidR="003E62A8" w:rsidRPr="008961D0" w:rsidRDefault="003E62A8" w:rsidP="00FF1928">
            <w:pPr>
              <w:autoSpaceDE w:val="0"/>
              <w:autoSpaceDN w:val="0"/>
              <w:adjustRightInd w:val="0"/>
              <w:spacing w:before="60" w:after="60"/>
              <w:rPr>
                <w:rFonts w:ascii="Calibri" w:hAnsi="Calibri" w:cs="Calibri"/>
                <w:sz w:val="16"/>
                <w:szCs w:val="16"/>
              </w:rPr>
            </w:pPr>
          </w:p>
        </w:tc>
      </w:tr>
      <w:tr w:rsidR="003E62A8" w:rsidRPr="008961D0" w:rsidTr="00FF1928">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Calibri" w:hAnsi="Calibri" w:cs="Calibri"/>
                <w:sz w:val="16"/>
                <w:szCs w:val="16"/>
              </w:rPr>
            </w:pPr>
          </w:p>
        </w:tc>
        <w:tc>
          <w:tcPr>
            <w:tcW w:w="2040"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Calibri" w:hAnsi="Calibri" w:cs="Calibri"/>
                <w:sz w:val="16"/>
                <w:szCs w:val="16"/>
              </w:rPr>
            </w:pPr>
          </w:p>
        </w:tc>
        <w:tc>
          <w:tcPr>
            <w:tcW w:w="2148"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Calibri" w:hAnsi="Calibri" w:cs="Calibri"/>
                <w:sz w:val="16"/>
                <w:szCs w:val="16"/>
              </w:rPr>
            </w:pPr>
          </w:p>
        </w:tc>
        <w:tc>
          <w:tcPr>
            <w:tcW w:w="915"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B51941" w:rsidRDefault="003E62A8" w:rsidP="00FF1928">
            <w:pPr>
              <w:autoSpaceDE w:val="0"/>
              <w:autoSpaceDN w:val="0"/>
              <w:adjustRightInd w:val="0"/>
              <w:spacing w:before="60" w:after="60"/>
              <w:jc w:val="center"/>
              <w:rPr>
                <w:rFonts w:ascii="Calibri" w:hAnsi="Calibri" w:cs="Calibri"/>
                <w:sz w:val="16"/>
                <w:szCs w:val="16"/>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E5242B" w:rsidRDefault="003E62A8" w:rsidP="00FF1928">
            <w:pPr>
              <w:autoSpaceDE w:val="0"/>
              <w:autoSpaceDN w:val="0"/>
              <w:adjustRightInd w:val="0"/>
              <w:spacing w:before="60" w:after="60"/>
              <w:jc w:val="center"/>
              <w:rPr>
                <w:rFonts w:ascii="Calibri" w:hAnsi="Calibri" w:cs="Calibri"/>
                <w:sz w:val="16"/>
                <w:szCs w:val="16"/>
              </w:rPr>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Calibri" w:hAnsi="Calibri" w:cs="Calibri"/>
                <w:sz w:val="16"/>
                <w:szCs w:val="16"/>
              </w:rPr>
            </w:pPr>
          </w:p>
        </w:tc>
        <w:tc>
          <w:tcPr>
            <w:tcW w:w="2330"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Calibri" w:hAnsi="Calibri" w:cs="Calibri"/>
                <w:sz w:val="16"/>
                <w:szCs w:val="16"/>
              </w:rPr>
            </w:pPr>
          </w:p>
        </w:tc>
        <w:tc>
          <w:tcPr>
            <w:tcW w:w="2503"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Calibri" w:hAnsi="Calibri" w:cs="Calibri"/>
                <w:sz w:val="16"/>
                <w:szCs w:val="16"/>
              </w:rPr>
            </w:pPr>
          </w:p>
        </w:tc>
      </w:tr>
      <w:tr w:rsidR="003E62A8" w:rsidRPr="008961D0" w:rsidTr="00FF1928">
        <w:trPr>
          <w:trHeight w:val="1"/>
        </w:trPr>
        <w:tc>
          <w:tcPr>
            <w:tcW w:w="14614" w:type="dxa"/>
            <w:gridSpan w:val="8"/>
            <w:tcBorders>
              <w:top w:val="single" w:sz="3" w:space="0" w:color="000000"/>
              <w:left w:val="single" w:sz="3" w:space="0" w:color="000000"/>
              <w:bottom w:val="single" w:sz="3" w:space="0" w:color="000000"/>
              <w:right w:val="single" w:sz="3" w:space="0" w:color="000000"/>
            </w:tcBorders>
            <w:shd w:val="clear" w:color="000000" w:fill="FFFFFF"/>
          </w:tcPr>
          <w:p w:rsidR="003E62A8" w:rsidRPr="00B51941" w:rsidRDefault="003E62A8" w:rsidP="00FF1928">
            <w:pPr>
              <w:autoSpaceDE w:val="0"/>
              <w:autoSpaceDN w:val="0"/>
              <w:adjustRightInd w:val="0"/>
              <w:spacing w:before="60" w:after="60"/>
              <w:jc w:val="center"/>
              <w:rPr>
                <w:b/>
                <w:bCs/>
                <w:sz w:val="16"/>
                <w:szCs w:val="16"/>
              </w:rPr>
            </w:pPr>
            <w:r w:rsidRPr="00B51941">
              <w:rPr>
                <w:b/>
                <w:bCs/>
                <w:sz w:val="16"/>
                <w:szCs w:val="16"/>
              </w:rPr>
              <w:t>Подпрограмма</w:t>
            </w:r>
            <w:r>
              <w:rPr>
                <w:b/>
                <w:bCs/>
                <w:sz w:val="16"/>
                <w:szCs w:val="16"/>
              </w:rPr>
              <w:t xml:space="preserve"> 2. </w:t>
            </w:r>
            <w:r w:rsidRPr="00B51941">
              <w:rPr>
                <w:b/>
                <w:bCs/>
                <w:sz w:val="16"/>
                <w:szCs w:val="16"/>
              </w:rPr>
              <w:t xml:space="preserve"> «Наследие»</w:t>
            </w:r>
          </w:p>
        </w:tc>
      </w:tr>
      <w:tr w:rsidR="003E62A8" w:rsidRPr="008961D0" w:rsidTr="00FF1928">
        <w:trPr>
          <w:trHeight w:val="4486"/>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Calibri" w:hAnsi="Calibri" w:cs="Calibri"/>
                <w:sz w:val="16"/>
                <w:szCs w:val="16"/>
              </w:rPr>
            </w:pPr>
            <w:r w:rsidRPr="008961D0">
              <w:rPr>
                <w:sz w:val="16"/>
                <w:szCs w:val="16"/>
              </w:rPr>
              <w:lastRenderedPageBreak/>
              <w:t>1</w:t>
            </w:r>
          </w:p>
        </w:tc>
        <w:tc>
          <w:tcPr>
            <w:tcW w:w="2040"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 xml:space="preserve">Основное мероприятие </w:t>
            </w:r>
            <w:r>
              <w:rPr>
                <w:rFonts w:ascii="Times New Roman CYR" w:hAnsi="Times New Roman CYR" w:cs="Times New Roman CYR"/>
                <w:sz w:val="16"/>
                <w:szCs w:val="16"/>
              </w:rPr>
              <w:t>2.1.</w:t>
            </w:r>
          </w:p>
          <w:p w:rsidR="003E62A8" w:rsidRPr="008961D0" w:rsidRDefault="003E62A8" w:rsidP="00FF1928">
            <w:pPr>
              <w:autoSpaceDE w:val="0"/>
              <w:autoSpaceDN w:val="0"/>
              <w:adjustRightInd w:val="0"/>
              <w:spacing w:before="60" w:after="60"/>
              <w:rPr>
                <w:rFonts w:ascii="Calibri" w:hAnsi="Calibri" w:cs="Calibri"/>
                <w:sz w:val="16"/>
                <w:szCs w:val="16"/>
              </w:rPr>
            </w:pPr>
            <w:r w:rsidRPr="008961D0">
              <w:rPr>
                <w:rFonts w:ascii="Times New Roman CYR" w:hAnsi="Times New Roman CYR" w:cs="Times New Roman CYR"/>
                <w:sz w:val="16"/>
                <w:szCs w:val="16"/>
              </w:rPr>
              <w:t>Развитие библиотечного дела</w:t>
            </w:r>
          </w:p>
        </w:tc>
        <w:tc>
          <w:tcPr>
            <w:tcW w:w="2148"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6C28B6"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Отдел культуры, молодежной политики, физкультуры и спорта Администрации</w:t>
            </w:r>
            <w:r>
              <w:rPr>
                <w:rFonts w:ascii="Times New Roman CYR" w:hAnsi="Times New Roman CYR" w:cs="Times New Roman CYR"/>
                <w:sz w:val="16"/>
                <w:szCs w:val="16"/>
              </w:rPr>
              <w:t xml:space="preserve"> </w:t>
            </w:r>
            <w:proofErr w:type="spellStart"/>
            <w:r>
              <w:rPr>
                <w:rFonts w:ascii="Times New Roman CYR" w:hAnsi="Times New Roman CYR" w:cs="Times New Roman CYR"/>
                <w:sz w:val="16"/>
                <w:szCs w:val="16"/>
              </w:rPr>
              <w:t>Большесолдатского</w:t>
            </w:r>
            <w:proofErr w:type="spellEnd"/>
            <w:r w:rsidRPr="008961D0">
              <w:rPr>
                <w:rFonts w:ascii="Times New Roman CYR" w:hAnsi="Times New Roman CYR" w:cs="Times New Roman CYR"/>
                <w:sz w:val="16"/>
                <w:szCs w:val="16"/>
              </w:rPr>
              <w:t xml:space="preserve">  района</w:t>
            </w:r>
          </w:p>
        </w:tc>
        <w:tc>
          <w:tcPr>
            <w:tcW w:w="915"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B51941" w:rsidRDefault="003E62A8" w:rsidP="00FF1928">
            <w:pPr>
              <w:autoSpaceDE w:val="0"/>
              <w:autoSpaceDN w:val="0"/>
              <w:adjustRightInd w:val="0"/>
              <w:spacing w:before="60" w:after="60"/>
              <w:jc w:val="center"/>
              <w:rPr>
                <w:rFonts w:ascii="Calibri" w:hAnsi="Calibri" w:cs="Calibri"/>
                <w:sz w:val="16"/>
                <w:szCs w:val="16"/>
              </w:rPr>
            </w:pPr>
            <w:r w:rsidRPr="008961D0">
              <w:rPr>
                <w:sz w:val="16"/>
                <w:szCs w:val="16"/>
                <w:lang w:val="en-US"/>
              </w:rPr>
              <w:t>201</w:t>
            </w:r>
            <w:r>
              <w:rPr>
                <w:sz w:val="16"/>
                <w:szCs w:val="16"/>
              </w:rPr>
              <w:t>7</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501465" w:rsidRDefault="003E62A8" w:rsidP="00FF1928">
            <w:pPr>
              <w:autoSpaceDE w:val="0"/>
              <w:autoSpaceDN w:val="0"/>
              <w:adjustRightInd w:val="0"/>
              <w:spacing w:before="60" w:after="60"/>
              <w:jc w:val="center"/>
              <w:rPr>
                <w:rFonts w:ascii="Calibri" w:hAnsi="Calibri" w:cs="Calibri"/>
                <w:sz w:val="16"/>
                <w:szCs w:val="16"/>
              </w:rPr>
            </w:pPr>
            <w:r w:rsidRPr="008961D0">
              <w:rPr>
                <w:sz w:val="16"/>
                <w:szCs w:val="16"/>
                <w:lang w:val="en-US"/>
              </w:rPr>
              <w:t>202</w:t>
            </w:r>
            <w:r>
              <w:rPr>
                <w:sz w:val="16"/>
                <w:szCs w:val="16"/>
              </w:rPr>
              <w:t>2</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Интеграция библиотек</w:t>
            </w:r>
            <w:r>
              <w:rPr>
                <w:rFonts w:ascii="Times New Roman CYR" w:hAnsi="Times New Roman CYR" w:cs="Times New Roman CYR"/>
                <w:sz w:val="16"/>
                <w:szCs w:val="16"/>
              </w:rPr>
              <w:t xml:space="preserve"> </w:t>
            </w:r>
            <w:proofErr w:type="spellStart"/>
            <w:r>
              <w:rPr>
                <w:rFonts w:ascii="Times New Roman CYR" w:hAnsi="Times New Roman CYR" w:cs="Times New Roman CYR"/>
                <w:sz w:val="16"/>
                <w:szCs w:val="16"/>
              </w:rPr>
              <w:t>Большесолдатского</w:t>
            </w:r>
            <w:proofErr w:type="spellEnd"/>
            <w:r w:rsidRPr="008961D0">
              <w:rPr>
                <w:rFonts w:ascii="Times New Roman CYR" w:hAnsi="Times New Roman CYR" w:cs="Times New Roman CYR"/>
                <w:sz w:val="16"/>
                <w:szCs w:val="16"/>
              </w:rPr>
              <w:t xml:space="preserve"> района в единую информационную сеть;</w:t>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повышение уровня комплектования книжных фондов библиотек;</w:t>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рост востребованности библиотек у населения;</w:t>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повышение качества и разнообразия библиотечных услуг;</w:t>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повышение доступности правовой, деловой и социально значимой информации, электронных ресурсов библиотек путем создания публичных центров во всех муниципальных библиотеках;</w:t>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уменьшение диспропорций в доступности к качественным библиотечным услугам, в том числе для граждан с ограниченными возможностями;</w:t>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рост числа библиотек, оснащенных современным оборудованием;</w:t>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повышение эффективности использования бюджетных средств, направляемых на библиотечное дело;</w:t>
            </w:r>
          </w:p>
        </w:tc>
        <w:tc>
          <w:tcPr>
            <w:tcW w:w="2330"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sz w:val="16"/>
                <w:szCs w:val="16"/>
              </w:rPr>
            </w:pPr>
            <w:r w:rsidRPr="008961D0">
              <w:rPr>
                <w:rFonts w:ascii="Times New Roman CYR" w:hAnsi="Times New Roman CYR" w:cs="Times New Roman CYR"/>
                <w:sz w:val="16"/>
                <w:szCs w:val="16"/>
              </w:rPr>
              <w:t>Отставание системы библиотечно-информационного обслуживания от уровня других регионов;</w:t>
            </w:r>
            <w:r w:rsidRPr="008961D0">
              <w:rPr>
                <w:rFonts w:ascii="Times New Roman CYR" w:hAnsi="Times New Roman CYR" w:cs="Times New Roman CYR"/>
                <w:sz w:val="16"/>
                <w:szCs w:val="16"/>
              </w:rPr>
              <w:br w:type="page"/>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экономическая нецелесообразность функционирования библиотек, не связанных в единую информационную сеть;</w:t>
            </w:r>
          </w:p>
          <w:p w:rsidR="003E62A8" w:rsidRPr="008961D0" w:rsidRDefault="003E62A8" w:rsidP="00FF1928">
            <w:pPr>
              <w:autoSpaceDE w:val="0"/>
              <w:autoSpaceDN w:val="0"/>
              <w:adjustRightInd w:val="0"/>
              <w:spacing w:before="60" w:after="60"/>
              <w:rPr>
                <w:rFonts w:ascii="Calibri" w:hAnsi="Calibri" w:cs="Calibri"/>
                <w:sz w:val="16"/>
                <w:szCs w:val="16"/>
              </w:rPr>
            </w:pPr>
            <w:r w:rsidRPr="008961D0">
              <w:rPr>
                <w:rFonts w:ascii="Times New Roman CYR" w:hAnsi="Times New Roman CYR" w:cs="Times New Roman CYR"/>
                <w:sz w:val="16"/>
                <w:szCs w:val="16"/>
              </w:rPr>
              <w:t>снижение качества оказания государственных услуг (выполнения работ) в области библиотечного дела</w:t>
            </w:r>
          </w:p>
        </w:tc>
        <w:tc>
          <w:tcPr>
            <w:tcW w:w="2503"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sz w:val="16"/>
                <w:szCs w:val="16"/>
              </w:rPr>
            </w:pPr>
            <w:r w:rsidRPr="008961D0">
              <w:rPr>
                <w:rFonts w:ascii="Times New Roman CYR" w:hAnsi="Times New Roman CYR" w:cs="Times New Roman CYR"/>
                <w:sz w:val="16"/>
                <w:szCs w:val="16"/>
              </w:rPr>
              <w:t>Оказывает влияние на показатели:</w:t>
            </w:r>
            <w:r w:rsidRPr="008961D0">
              <w:rPr>
                <w:rFonts w:ascii="Times New Roman CYR" w:hAnsi="Times New Roman CYR" w:cs="Times New Roman CYR"/>
                <w:sz w:val="16"/>
                <w:szCs w:val="16"/>
              </w:rPr>
              <w:br w:type="page"/>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охват населения библиотечным обслуживанием;</w:t>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среднее число посещений библиотек в расчете на 1 тыс. человек населения;</w:t>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среднее число книговыдач в расчете на 1 тыс. человек населения;</w:t>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количество экземпляров новых поступлений в библиотечные фонды общедоступных библиотек на 1 тыс. человек населения;</w:t>
            </w:r>
          </w:p>
          <w:p w:rsidR="003E62A8" w:rsidRPr="008961D0" w:rsidRDefault="003E62A8" w:rsidP="00FF1928">
            <w:pPr>
              <w:autoSpaceDE w:val="0"/>
              <w:autoSpaceDN w:val="0"/>
              <w:adjustRightInd w:val="0"/>
              <w:spacing w:before="60" w:after="60"/>
              <w:rPr>
                <w:rFonts w:ascii="Calibri" w:hAnsi="Calibri" w:cs="Calibri"/>
                <w:sz w:val="16"/>
                <w:szCs w:val="16"/>
              </w:rPr>
            </w:pPr>
            <w:r w:rsidRPr="008961D0">
              <w:rPr>
                <w:rFonts w:ascii="Times New Roman CYR" w:hAnsi="Times New Roman CYR" w:cs="Times New Roman CYR"/>
                <w:sz w:val="16"/>
                <w:szCs w:val="16"/>
              </w:rPr>
              <w:t>доля публичных библиотек, подключенных к сети Интернет в общем количестве библиотек;</w:t>
            </w:r>
          </w:p>
        </w:tc>
      </w:tr>
      <w:tr w:rsidR="003E62A8" w:rsidRPr="008961D0" w:rsidTr="00FF1928">
        <w:trPr>
          <w:trHeight w:val="4486"/>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sz w:val="16"/>
                <w:szCs w:val="16"/>
              </w:rPr>
            </w:pPr>
            <w:r>
              <w:rPr>
                <w:sz w:val="16"/>
                <w:szCs w:val="16"/>
              </w:rPr>
              <w:t>2.</w:t>
            </w:r>
          </w:p>
        </w:tc>
        <w:tc>
          <w:tcPr>
            <w:tcW w:w="2040"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Pr>
                <w:rFonts w:ascii="Times New Roman" w:hAnsi="Times New Roman" w:cs="Times New Roman"/>
                <w:sz w:val="18"/>
                <w:szCs w:val="18"/>
              </w:rPr>
              <w:t>Совершенствование системы комплектования библиотечных фондов</w:t>
            </w:r>
          </w:p>
        </w:tc>
        <w:tc>
          <w:tcPr>
            <w:tcW w:w="2148"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Отдел культуры, молодежной политики, физкультуры и спорта Администрации</w:t>
            </w:r>
            <w:r>
              <w:rPr>
                <w:rFonts w:ascii="Times New Roman CYR" w:hAnsi="Times New Roman CYR" w:cs="Times New Roman CYR"/>
                <w:sz w:val="16"/>
                <w:szCs w:val="16"/>
              </w:rPr>
              <w:t xml:space="preserve"> </w:t>
            </w:r>
            <w:proofErr w:type="spellStart"/>
            <w:r>
              <w:rPr>
                <w:rFonts w:ascii="Times New Roman CYR" w:hAnsi="Times New Roman CYR" w:cs="Times New Roman CYR"/>
                <w:sz w:val="16"/>
                <w:szCs w:val="16"/>
              </w:rPr>
              <w:t>Большесолдатского</w:t>
            </w:r>
            <w:proofErr w:type="spellEnd"/>
            <w:r w:rsidRPr="008961D0">
              <w:rPr>
                <w:rFonts w:ascii="Times New Roman CYR" w:hAnsi="Times New Roman CYR" w:cs="Times New Roman CYR"/>
                <w:sz w:val="16"/>
                <w:szCs w:val="16"/>
              </w:rPr>
              <w:t xml:space="preserve">  района</w:t>
            </w:r>
          </w:p>
        </w:tc>
        <w:tc>
          <w:tcPr>
            <w:tcW w:w="915"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FE7C4C" w:rsidRDefault="003E62A8" w:rsidP="00FF1928">
            <w:pPr>
              <w:autoSpaceDE w:val="0"/>
              <w:autoSpaceDN w:val="0"/>
              <w:adjustRightInd w:val="0"/>
              <w:spacing w:before="60" w:after="60"/>
              <w:jc w:val="center"/>
              <w:rPr>
                <w:sz w:val="16"/>
                <w:szCs w:val="16"/>
              </w:rPr>
            </w:pPr>
            <w:r>
              <w:rPr>
                <w:sz w:val="16"/>
                <w:szCs w:val="16"/>
              </w:rPr>
              <w:t>2017</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FE7C4C" w:rsidRDefault="003E62A8" w:rsidP="00FF1928">
            <w:pPr>
              <w:autoSpaceDE w:val="0"/>
              <w:autoSpaceDN w:val="0"/>
              <w:adjustRightInd w:val="0"/>
              <w:spacing w:before="60" w:after="60"/>
              <w:jc w:val="center"/>
              <w:rPr>
                <w:sz w:val="16"/>
                <w:szCs w:val="16"/>
              </w:rPr>
            </w:pPr>
            <w:r>
              <w:rPr>
                <w:sz w:val="16"/>
                <w:szCs w:val="16"/>
              </w:rPr>
              <w:t>2022</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p>
        </w:tc>
        <w:tc>
          <w:tcPr>
            <w:tcW w:w="2330"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p>
        </w:tc>
        <w:tc>
          <w:tcPr>
            <w:tcW w:w="2503"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p>
        </w:tc>
      </w:tr>
      <w:tr w:rsidR="003E62A8" w:rsidRPr="008961D0" w:rsidTr="00FF1928">
        <w:trPr>
          <w:trHeight w:val="1"/>
        </w:trPr>
        <w:tc>
          <w:tcPr>
            <w:tcW w:w="14614" w:type="dxa"/>
            <w:gridSpan w:val="8"/>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jc w:val="center"/>
              <w:rPr>
                <w:rFonts w:ascii="Times New Roman CYR" w:hAnsi="Times New Roman CYR" w:cs="Times New Roman CYR"/>
                <w:sz w:val="16"/>
                <w:szCs w:val="16"/>
              </w:rPr>
            </w:pPr>
            <w:r w:rsidRPr="008961D0">
              <w:rPr>
                <w:rFonts w:ascii="Times New Roman CYR" w:hAnsi="Times New Roman CYR" w:cs="Times New Roman CYR"/>
                <w:b/>
                <w:bCs/>
                <w:sz w:val="16"/>
                <w:szCs w:val="16"/>
              </w:rPr>
              <w:t xml:space="preserve">Подпрограмма </w:t>
            </w:r>
            <w:r>
              <w:rPr>
                <w:rFonts w:ascii="Times New Roman CYR" w:hAnsi="Times New Roman CYR" w:cs="Times New Roman CYR"/>
                <w:b/>
                <w:bCs/>
                <w:sz w:val="16"/>
                <w:szCs w:val="16"/>
              </w:rPr>
              <w:t>3</w:t>
            </w:r>
            <w:r w:rsidRPr="008961D0">
              <w:rPr>
                <w:rFonts w:ascii="Times New Roman CYR" w:hAnsi="Times New Roman CYR" w:cs="Times New Roman CYR"/>
                <w:b/>
                <w:bCs/>
                <w:sz w:val="16"/>
                <w:szCs w:val="16"/>
              </w:rPr>
              <w:t xml:space="preserve">. </w:t>
            </w:r>
            <w:r w:rsidRPr="008961D0">
              <w:rPr>
                <w:b/>
                <w:bCs/>
                <w:sz w:val="16"/>
                <w:szCs w:val="16"/>
              </w:rPr>
              <w:t>«</w:t>
            </w:r>
            <w:r w:rsidRPr="00794043">
              <w:rPr>
                <w:rFonts w:ascii="Times New Roman CYR" w:hAnsi="Times New Roman CYR" w:cs="Times New Roman CYR"/>
                <w:b/>
                <w:bCs/>
                <w:sz w:val="16"/>
                <w:szCs w:val="16"/>
              </w:rPr>
              <w:t>Управление муниципальной программой и обеспечение условий реализации»</w:t>
            </w:r>
            <w:r>
              <w:rPr>
                <w:rFonts w:ascii="Times New Roman CYR" w:hAnsi="Times New Roman CYR" w:cs="Times New Roman CYR"/>
                <w:b/>
                <w:bCs/>
                <w:sz w:val="16"/>
                <w:szCs w:val="16"/>
              </w:rPr>
              <w:t xml:space="preserve"> </w:t>
            </w:r>
            <w:r w:rsidRPr="008961D0">
              <w:rPr>
                <w:rFonts w:ascii="Times New Roman CYR" w:hAnsi="Times New Roman CYR" w:cs="Times New Roman CYR"/>
                <w:b/>
                <w:bCs/>
                <w:sz w:val="16"/>
                <w:szCs w:val="16"/>
              </w:rPr>
              <w:t>муниципальной программы</w:t>
            </w:r>
          </w:p>
        </w:tc>
      </w:tr>
      <w:tr w:rsidR="003E62A8" w:rsidRPr="008961D0" w:rsidTr="00FF1928">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Calibri" w:hAnsi="Calibri" w:cs="Calibri"/>
                <w:sz w:val="16"/>
                <w:szCs w:val="16"/>
              </w:rPr>
            </w:pPr>
            <w:r>
              <w:rPr>
                <w:sz w:val="16"/>
                <w:szCs w:val="16"/>
              </w:rPr>
              <w:t>1</w:t>
            </w:r>
          </w:p>
        </w:tc>
        <w:tc>
          <w:tcPr>
            <w:tcW w:w="2040"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Calibri" w:hAnsi="Calibri" w:cs="Calibri"/>
                <w:sz w:val="16"/>
                <w:szCs w:val="16"/>
              </w:rPr>
            </w:pPr>
            <w:r w:rsidRPr="008961D0">
              <w:rPr>
                <w:rFonts w:ascii="Times New Roman CYR" w:hAnsi="Times New Roman CYR" w:cs="Times New Roman CYR"/>
                <w:sz w:val="16"/>
                <w:szCs w:val="16"/>
              </w:rPr>
              <w:t xml:space="preserve">Основное мероприятие </w:t>
            </w:r>
            <w:r>
              <w:rPr>
                <w:rFonts w:ascii="Times New Roman CYR" w:hAnsi="Times New Roman CYR" w:cs="Times New Roman CYR"/>
                <w:sz w:val="16"/>
                <w:szCs w:val="16"/>
              </w:rPr>
              <w:t xml:space="preserve">3.1. </w:t>
            </w:r>
            <w:r>
              <w:rPr>
                <w:rFonts w:ascii="Times New Roman" w:hAnsi="Times New Roman" w:cs="Times New Roman"/>
                <w:sz w:val="18"/>
                <w:szCs w:val="18"/>
              </w:rPr>
              <w:t xml:space="preserve">Обеспечение деятельности и выполнения функций управления в сфере </w:t>
            </w:r>
            <w:r>
              <w:rPr>
                <w:rFonts w:ascii="Times New Roman" w:hAnsi="Times New Roman" w:cs="Times New Roman"/>
                <w:sz w:val="18"/>
                <w:szCs w:val="18"/>
              </w:rPr>
              <w:lastRenderedPageBreak/>
              <w:t>культуры</w:t>
            </w:r>
          </w:p>
        </w:tc>
        <w:tc>
          <w:tcPr>
            <w:tcW w:w="2148"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Calibri" w:hAnsi="Calibri" w:cs="Calibri"/>
                <w:sz w:val="16"/>
                <w:szCs w:val="16"/>
              </w:rPr>
            </w:pPr>
            <w:r w:rsidRPr="008961D0">
              <w:rPr>
                <w:rFonts w:ascii="Times New Roman CYR" w:hAnsi="Times New Roman CYR" w:cs="Times New Roman CYR"/>
                <w:sz w:val="16"/>
                <w:szCs w:val="16"/>
              </w:rPr>
              <w:lastRenderedPageBreak/>
              <w:t xml:space="preserve">Отдел культуры, молодежной политики, физкультуры и спорта Администрации </w:t>
            </w:r>
            <w:proofErr w:type="spellStart"/>
            <w:r>
              <w:rPr>
                <w:rFonts w:ascii="Times New Roman CYR" w:hAnsi="Times New Roman CYR" w:cs="Times New Roman CYR"/>
                <w:sz w:val="16"/>
                <w:szCs w:val="16"/>
              </w:rPr>
              <w:t>Большесолдатского</w:t>
            </w:r>
            <w:proofErr w:type="spellEnd"/>
            <w:r>
              <w:rPr>
                <w:rFonts w:ascii="Times New Roman CYR" w:hAnsi="Times New Roman CYR" w:cs="Times New Roman CYR"/>
                <w:sz w:val="16"/>
                <w:szCs w:val="16"/>
              </w:rPr>
              <w:t xml:space="preserve"> </w:t>
            </w:r>
            <w:r w:rsidRPr="008961D0">
              <w:rPr>
                <w:rFonts w:ascii="Times New Roman CYR" w:hAnsi="Times New Roman CYR" w:cs="Times New Roman CYR"/>
                <w:sz w:val="16"/>
                <w:szCs w:val="16"/>
              </w:rPr>
              <w:t>района</w:t>
            </w:r>
          </w:p>
        </w:tc>
        <w:tc>
          <w:tcPr>
            <w:tcW w:w="915"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794043" w:rsidRDefault="003E62A8" w:rsidP="00FF1928">
            <w:pPr>
              <w:autoSpaceDE w:val="0"/>
              <w:autoSpaceDN w:val="0"/>
              <w:adjustRightInd w:val="0"/>
              <w:spacing w:before="60" w:after="60"/>
              <w:jc w:val="center"/>
              <w:rPr>
                <w:rFonts w:ascii="Calibri" w:hAnsi="Calibri" w:cs="Calibri"/>
                <w:sz w:val="16"/>
                <w:szCs w:val="16"/>
              </w:rPr>
            </w:pPr>
            <w:r w:rsidRPr="00794043">
              <w:rPr>
                <w:sz w:val="16"/>
                <w:szCs w:val="16"/>
              </w:rPr>
              <w:t>201</w:t>
            </w:r>
            <w:r>
              <w:rPr>
                <w:sz w:val="16"/>
                <w:szCs w:val="16"/>
              </w:rPr>
              <w:t>7</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794043" w:rsidRDefault="003E62A8" w:rsidP="00FF1928">
            <w:pPr>
              <w:autoSpaceDE w:val="0"/>
              <w:autoSpaceDN w:val="0"/>
              <w:adjustRightInd w:val="0"/>
              <w:spacing w:before="60" w:after="60"/>
              <w:jc w:val="center"/>
              <w:rPr>
                <w:rFonts w:ascii="Calibri" w:hAnsi="Calibri" w:cs="Calibri"/>
                <w:sz w:val="16"/>
                <w:szCs w:val="16"/>
              </w:rPr>
            </w:pPr>
            <w:r w:rsidRPr="00794043">
              <w:rPr>
                <w:sz w:val="16"/>
                <w:szCs w:val="16"/>
              </w:rPr>
              <w:t>202</w:t>
            </w:r>
            <w:r>
              <w:rPr>
                <w:sz w:val="16"/>
                <w:szCs w:val="16"/>
              </w:rPr>
              <w:t>2</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Создание эффективной системы управления реализацией районной программой, эффективное управление отраслью культуры;</w:t>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 xml:space="preserve">реализация в полном объеме мероприятий </w:t>
            </w:r>
            <w:r w:rsidRPr="008961D0">
              <w:rPr>
                <w:rFonts w:ascii="Times New Roman CYR" w:hAnsi="Times New Roman CYR" w:cs="Times New Roman CYR"/>
                <w:sz w:val="16"/>
                <w:szCs w:val="16"/>
              </w:rPr>
              <w:lastRenderedPageBreak/>
              <w:t xml:space="preserve">Программы </w:t>
            </w:r>
            <w:r w:rsidRPr="008961D0">
              <w:rPr>
                <w:sz w:val="16"/>
                <w:szCs w:val="16"/>
              </w:rPr>
              <w:t>«</w:t>
            </w:r>
            <w:r>
              <w:rPr>
                <w:rFonts w:ascii="Times New Roman CYR" w:hAnsi="Times New Roman CYR" w:cs="Times New Roman CYR"/>
                <w:sz w:val="16"/>
                <w:szCs w:val="16"/>
              </w:rPr>
              <w:t xml:space="preserve">Развитие культуры в </w:t>
            </w:r>
            <w:proofErr w:type="spellStart"/>
            <w:r>
              <w:rPr>
                <w:rFonts w:ascii="Times New Roman CYR" w:hAnsi="Times New Roman CYR" w:cs="Times New Roman CYR"/>
                <w:sz w:val="16"/>
                <w:szCs w:val="16"/>
              </w:rPr>
              <w:t>Большесолдатском</w:t>
            </w:r>
            <w:proofErr w:type="spellEnd"/>
            <w:r>
              <w:rPr>
                <w:rFonts w:ascii="Times New Roman CYR" w:hAnsi="Times New Roman CYR" w:cs="Times New Roman CYR"/>
                <w:sz w:val="16"/>
                <w:szCs w:val="16"/>
              </w:rPr>
              <w:t xml:space="preserve"> </w:t>
            </w:r>
            <w:r w:rsidRPr="008961D0">
              <w:rPr>
                <w:rFonts w:ascii="Times New Roman CYR" w:hAnsi="Times New Roman CYR" w:cs="Times New Roman CYR"/>
                <w:sz w:val="16"/>
                <w:szCs w:val="16"/>
              </w:rPr>
              <w:t>Курской области</w:t>
            </w:r>
            <w:r w:rsidRPr="008961D0">
              <w:rPr>
                <w:sz w:val="16"/>
                <w:szCs w:val="16"/>
              </w:rPr>
              <w:t xml:space="preserve">», </w:t>
            </w:r>
            <w:r w:rsidRPr="008961D0">
              <w:rPr>
                <w:rFonts w:ascii="Times New Roman CYR" w:hAnsi="Times New Roman CYR" w:cs="Times New Roman CYR"/>
                <w:sz w:val="16"/>
                <w:szCs w:val="16"/>
              </w:rPr>
              <w:t>достижение ее целей и задач;</w:t>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повышение качества и доступности муниципальных услуг, оказываемых в сфере культуры;</w:t>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создание условий для привлечения в отрасль культуры высококвалифицированных кадров, в том числе молодых специалистов;</w:t>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создание необходимых условий для активизации инновационной деятельности в сфере культуры;</w:t>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успешное выполнение приоритетных инновационных проектов;</w:t>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повышение эффективности информатизации в отраслях культуры;</w:t>
            </w:r>
          </w:p>
          <w:p w:rsidR="003E62A8"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формирование необходимой нормативно-правовой базы, обеспечивающей эффективную реализацию Программы и направленной на развитие сферы культуры</w:t>
            </w:r>
          </w:p>
          <w:p w:rsidR="003E62A8" w:rsidRDefault="003E62A8" w:rsidP="00FF1928">
            <w:pPr>
              <w:autoSpaceDE w:val="0"/>
              <w:autoSpaceDN w:val="0"/>
              <w:adjustRightInd w:val="0"/>
              <w:spacing w:before="60" w:after="60"/>
              <w:rPr>
                <w:rFonts w:ascii="Times New Roman CYR" w:hAnsi="Times New Roman CYR" w:cs="Times New Roman CYR"/>
                <w:sz w:val="16"/>
                <w:szCs w:val="16"/>
              </w:rPr>
            </w:pPr>
          </w:p>
          <w:p w:rsidR="003E62A8" w:rsidRPr="008961D0" w:rsidRDefault="003E62A8" w:rsidP="00FF1928">
            <w:pPr>
              <w:autoSpaceDE w:val="0"/>
              <w:autoSpaceDN w:val="0"/>
              <w:adjustRightInd w:val="0"/>
              <w:spacing w:before="60" w:after="60"/>
              <w:rPr>
                <w:rFonts w:ascii="Calibri" w:hAnsi="Calibri" w:cs="Calibri"/>
                <w:sz w:val="16"/>
                <w:szCs w:val="16"/>
              </w:rPr>
            </w:pPr>
          </w:p>
        </w:tc>
        <w:tc>
          <w:tcPr>
            <w:tcW w:w="2330"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Calibri" w:hAnsi="Calibri" w:cs="Calibri"/>
                <w:sz w:val="16"/>
                <w:szCs w:val="16"/>
              </w:rPr>
            </w:pPr>
            <w:r w:rsidRPr="008961D0">
              <w:rPr>
                <w:rFonts w:ascii="Times New Roman CYR" w:hAnsi="Times New Roman CYR" w:cs="Times New Roman CYR"/>
                <w:sz w:val="16"/>
                <w:szCs w:val="16"/>
              </w:rPr>
              <w:lastRenderedPageBreak/>
              <w:t>Снижение качества жизни отдельных категорий граждан</w:t>
            </w:r>
          </w:p>
        </w:tc>
        <w:tc>
          <w:tcPr>
            <w:tcW w:w="2503"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Calibri" w:hAnsi="Calibri" w:cs="Calibri"/>
                <w:sz w:val="16"/>
                <w:szCs w:val="16"/>
              </w:rPr>
            </w:pPr>
          </w:p>
        </w:tc>
      </w:tr>
      <w:tr w:rsidR="003E62A8" w:rsidRPr="008961D0" w:rsidTr="00FF1928">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Calibri" w:hAnsi="Calibri" w:cs="Calibri"/>
                <w:sz w:val="16"/>
                <w:szCs w:val="16"/>
              </w:rPr>
            </w:pPr>
            <w:r w:rsidRPr="008961D0">
              <w:rPr>
                <w:sz w:val="16"/>
                <w:szCs w:val="16"/>
              </w:rPr>
              <w:lastRenderedPageBreak/>
              <w:t>2.</w:t>
            </w:r>
          </w:p>
        </w:tc>
        <w:tc>
          <w:tcPr>
            <w:tcW w:w="2040"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 xml:space="preserve">Основное мероприятие </w:t>
            </w:r>
            <w:r>
              <w:rPr>
                <w:rFonts w:ascii="Times New Roman CYR" w:hAnsi="Times New Roman CYR" w:cs="Times New Roman CYR"/>
                <w:sz w:val="16"/>
                <w:szCs w:val="16"/>
              </w:rPr>
              <w:t>3.2.</w:t>
            </w:r>
          </w:p>
          <w:p w:rsidR="003E62A8" w:rsidRPr="008961D0" w:rsidRDefault="003E62A8" w:rsidP="00FF1928">
            <w:pPr>
              <w:autoSpaceDE w:val="0"/>
              <w:autoSpaceDN w:val="0"/>
              <w:adjustRightInd w:val="0"/>
              <w:spacing w:before="60" w:after="60"/>
              <w:rPr>
                <w:rFonts w:ascii="Calibri" w:hAnsi="Calibri" w:cs="Calibri"/>
                <w:sz w:val="16"/>
                <w:szCs w:val="16"/>
              </w:rPr>
            </w:pPr>
            <w:r>
              <w:rPr>
                <w:rFonts w:ascii="Times New Roman" w:hAnsi="Times New Roman" w:cs="Times New Roman"/>
                <w:sz w:val="18"/>
                <w:szCs w:val="18"/>
              </w:rPr>
              <w:t>Обеспечение деятельности и выполнения функций муниципального учреждения</w:t>
            </w:r>
          </w:p>
        </w:tc>
        <w:tc>
          <w:tcPr>
            <w:tcW w:w="2148"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Calibri" w:hAnsi="Calibri" w:cs="Calibri"/>
                <w:sz w:val="16"/>
                <w:szCs w:val="16"/>
              </w:rPr>
            </w:pPr>
            <w:r>
              <w:rPr>
                <w:rFonts w:ascii="Times New Roman CYR" w:hAnsi="Times New Roman CYR" w:cs="Times New Roman CYR"/>
                <w:sz w:val="16"/>
                <w:szCs w:val="16"/>
              </w:rPr>
              <w:t>МКУ «Централизованная бухгалтерия учреждений культуры»</w:t>
            </w:r>
          </w:p>
        </w:tc>
        <w:tc>
          <w:tcPr>
            <w:tcW w:w="915"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794043" w:rsidRDefault="003E62A8" w:rsidP="00FF1928">
            <w:pPr>
              <w:autoSpaceDE w:val="0"/>
              <w:autoSpaceDN w:val="0"/>
              <w:adjustRightInd w:val="0"/>
              <w:spacing w:before="60" w:after="60"/>
              <w:jc w:val="center"/>
              <w:rPr>
                <w:rFonts w:ascii="Calibri" w:hAnsi="Calibri" w:cs="Calibri"/>
                <w:sz w:val="16"/>
                <w:szCs w:val="16"/>
              </w:rPr>
            </w:pPr>
            <w:r w:rsidRPr="008961D0">
              <w:rPr>
                <w:sz w:val="16"/>
                <w:szCs w:val="16"/>
                <w:lang w:val="en-US"/>
              </w:rPr>
              <w:t>201</w:t>
            </w:r>
            <w:r>
              <w:rPr>
                <w:sz w:val="16"/>
                <w:szCs w:val="16"/>
              </w:rPr>
              <w:t>7</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501465" w:rsidRDefault="003E62A8" w:rsidP="00FF1928">
            <w:pPr>
              <w:autoSpaceDE w:val="0"/>
              <w:autoSpaceDN w:val="0"/>
              <w:adjustRightInd w:val="0"/>
              <w:spacing w:before="60" w:after="60"/>
              <w:jc w:val="center"/>
              <w:rPr>
                <w:rFonts w:ascii="Calibri" w:hAnsi="Calibri" w:cs="Calibri"/>
                <w:sz w:val="16"/>
                <w:szCs w:val="16"/>
              </w:rPr>
            </w:pPr>
            <w:r w:rsidRPr="008961D0">
              <w:rPr>
                <w:sz w:val="16"/>
                <w:szCs w:val="16"/>
                <w:lang w:val="en-US"/>
              </w:rPr>
              <w:t>202</w:t>
            </w:r>
            <w:r>
              <w:rPr>
                <w:sz w:val="16"/>
                <w:szCs w:val="16"/>
              </w:rPr>
              <w:t>2</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E62A8" w:rsidRDefault="003E62A8" w:rsidP="00FF1928">
            <w:pPr>
              <w:autoSpaceDE w:val="0"/>
              <w:autoSpaceDN w:val="0"/>
              <w:adjustRightInd w:val="0"/>
              <w:spacing w:before="60" w:after="60"/>
              <w:rPr>
                <w:rFonts w:ascii="Times New Roman CYR" w:hAnsi="Times New Roman CYR" w:cs="Times New Roman CYR"/>
                <w:sz w:val="16"/>
                <w:szCs w:val="16"/>
              </w:rPr>
            </w:pPr>
          </w:p>
          <w:p w:rsidR="003E62A8" w:rsidRPr="00FE7C4C" w:rsidRDefault="003E62A8" w:rsidP="00FF1928">
            <w:pPr>
              <w:autoSpaceDE w:val="0"/>
              <w:autoSpaceDN w:val="0"/>
              <w:adjustRightInd w:val="0"/>
              <w:spacing w:before="60" w:after="60"/>
              <w:rPr>
                <w:rFonts w:ascii="Calibri" w:hAnsi="Calibri" w:cs="Calibri"/>
                <w:sz w:val="16"/>
                <w:szCs w:val="16"/>
              </w:rPr>
            </w:pPr>
            <w:r w:rsidRPr="008961D0">
              <w:rPr>
                <w:rFonts w:ascii="Times New Roman CYR" w:hAnsi="Times New Roman CYR" w:cs="Times New Roman CYR"/>
                <w:sz w:val="16"/>
                <w:szCs w:val="16"/>
              </w:rPr>
              <w:t>Повышение уровня и качества жизни отдельных категорий граждан, в отношении которых законодательно установлены обязательства государства по предоставлению мер социальной поддержки</w:t>
            </w:r>
          </w:p>
        </w:tc>
        <w:tc>
          <w:tcPr>
            <w:tcW w:w="2330"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Снижение качества и количества услуг, оказываемых подведомственными учреждениями населению области;</w:t>
            </w:r>
          </w:p>
          <w:p w:rsidR="003E62A8" w:rsidRPr="008961D0" w:rsidRDefault="003E62A8" w:rsidP="00FF1928">
            <w:pPr>
              <w:autoSpaceDE w:val="0"/>
              <w:autoSpaceDN w:val="0"/>
              <w:adjustRightInd w:val="0"/>
              <w:spacing w:before="60" w:after="60"/>
              <w:rPr>
                <w:rFonts w:ascii="Times New Roman CYR" w:hAnsi="Times New Roman CYR" w:cs="Times New Roman CYR"/>
                <w:sz w:val="16"/>
                <w:szCs w:val="16"/>
              </w:rPr>
            </w:pPr>
            <w:r w:rsidRPr="008961D0">
              <w:rPr>
                <w:rFonts w:ascii="Times New Roman CYR" w:hAnsi="Times New Roman CYR" w:cs="Times New Roman CYR"/>
                <w:sz w:val="16"/>
                <w:szCs w:val="16"/>
              </w:rPr>
              <w:t>снижение спектра оказываемых услуг населению области;</w:t>
            </w:r>
          </w:p>
          <w:p w:rsidR="003E62A8" w:rsidRPr="00794043" w:rsidRDefault="003E62A8" w:rsidP="00FF1928">
            <w:pPr>
              <w:autoSpaceDE w:val="0"/>
              <w:autoSpaceDN w:val="0"/>
              <w:adjustRightInd w:val="0"/>
              <w:spacing w:before="60" w:after="60"/>
              <w:rPr>
                <w:rFonts w:ascii="Calibri" w:hAnsi="Calibri" w:cs="Calibri"/>
                <w:sz w:val="16"/>
                <w:szCs w:val="16"/>
              </w:rPr>
            </w:pPr>
          </w:p>
        </w:tc>
        <w:tc>
          <w:tcPr>
            <w:tcW w:w="2503" w:type="dxa"/>
            <w:tcBorders>
              <w:top w:val="single" w:sz="3" w:space="0" w:color="000000"/>
              <w:left w:val="single" w:sz="3" w:space="0" w:color="000000"/>
              <w:bottom w:val="single" w:sz="3" w:space="0" w:color="000000"/>
              <w:right w:val="single" w:sz="3" w:space="0" w:color="000000"/>
            </w:tcBorders>
            <w:shd w:val="clear" w:color="000000" w:fill="FFFFFF"/>
          </w:tcPr>
          <w:p w:rsidR="003E62A8" w:rsidRPr="00794043" w:rsidRDefault="003E62A8" w:rsidP="00FF1928">
            <w:pPr>
              <w:autoSpaceDE w:val="0"/>
              <w:autoSpaceDN w:val="0"/>
              <w:adjustRightInd w:val="0"/>
              <w:spacing w:before="60" w:after="60"/>
              <w:rPr>
                <w:rFonts w:ascii="Calibri" w:hAnsi="Calibri" w:cs="Calibri"/>
                <w:sz w:val="16"/>
                <w:szCs w:val="16"/>
              </w:rPr>
            </w:pPr>
          </w:p>
        </w:tc>
      </w:tr>
    </w:tbl>
    <w:p w:rsidR="003E62A8" w:rsidRPr="008961D0" w:rsidRDefault="003E62A8" w:rsidP="003E62A8">
      <w:pPr>
        <w:rPr>
          <w:sz w:val="16"/>
          <w:szCs w:val="16"/>
        </w:rPr>
      </w:pPr>
    </w:p>
    <w:tbl>
      <w:tblPr>
        <w:tblW w:w="28618" w:type="dxa"/>
        <w:tblInd w:w="108" w:type="dxa"/>
        <w:tblLook w:val="04A0" w:firstRow="1" w:lastRow="0" w:firstColumn="1" w:lastColumn="0" w:noHBand="0" w:noVBand="1"/>
      </w:tblPr>
      <w:tblGrid>
        <w:gridCol w:w="13892"/>
        <w:gridCol w:w="3764"/>
        <w:gridCol w:w="3160"/>
        <w:gridCol w:w="960"/>
        <w:gridCol w:w="960"/>
        <w:gridCol w:w="1420"/>
        <w:gridCol w:w="282"/>
        <w:gridCol w:w="1360"/>
        <w:gridCol w:w="1380"/>
        <w:gridCol w:w="1440"/>
      </w:tblGrid>
      <w:tr w:rsidR="003E62A8" w:rsidRPr="002A3D13" w:rsidTr="003E62A8">
        <w:trPr>
          <w:trHeight w:val="255"/>
        </w:trPr>
        <w:tc>
          <w:tcPr>
            <w:tcW w:w="13892" w:type="dxa"/>
            <w:tcBorders>
              <w:top w:val="nil"/>
              <w:left w:val="nil"/>
              <w:bottom w:val="nil"/>
              <w:right w:val="nil"/>
            </w:tcBorders>
            <w:shd w:val="clear" w:color="auto" w:fill="auto"/>
            <w:noWrap/>
            <w:vAlign w:val="bottom"/>
            <w:hideMark/>
          </w:tcPr>
          <w:p w:rsidR="003E62A8" w:rsidRDefault="003E62A8" w:rsidP="00FF1928">
            <w:pPr>
              <w:spacing w:line="240" w:lineRule="auto"/>
              <w:jc w:val="center"/>
              <w:rPr>
                <w:rFonts w:ascii="Times New Roman" w:hAnsi="Times New Roman" w:cs="Times New Roman"/>
                <w:sz w:val="20"/>
                <w:szCs w:val="20"/>
              </w:rPr>
            </w:pPr>
          </w:p>
          <w:p w:rsidR="003E62A8" w:rsidRDefault="003E62A8" w:rsidP="00FF1928">
            <w:pPr>
              <w:spacing w:line="240" w:lineRule="auto"/>
              <w:jc w:val="center"/>
              <w:rPr>
                <w:rFonts w:ascii="Times New Roman" w:hAnsi="Times New Roman" w:cs="Times New Roman"/>
                <w:sz w:val="20"/>
                <w:szCs w:val="20"/>
              </w:rPr>
            </w:pPr>
          </w:p>
          <w:p w:rsidR="003E62A8" w:rsidRDefault="003E62A8" w:rsidP="00FF1928">
            <w:pPr>
              <w:spacing w:line="240" w:lineRule="auto"/>
              <w:jc w:val="center"/>
              <w:rPr>
                <w:rFonts w:ascii="Times New Roman" w:hAnsi="Times New Roman" w:cs="Times New Roman"/>
                <w:sz w:val="20"/>
                <w:szCs w:val="20"/>
              </w:rPr>
            </w:pPr>
          </w:p>
          <w:p w:rsidR="003E62A8" w:rsidRDefault="003E62A8" w:rsidP="00FF1928">
            <w:pPr>
              <w:spacing w:line="240" w:lineRule="auto"/>
              <w:jc w:val="center"/>
              <w:rPr>
                <w:rFonts w:ascii="Times New Roman" w:hAnsi="Times New Roman" w:cs="Times New Roman"/>
                <w:sz w:val="20"/>
                <w:szCs w:val="20"/>
              </w:rPr>
            </w:pPr>
          </w:p>
          <w:p w:rsidR="003E62A8" w:rsidRDefault="003E62A8" w:rsidP="00FF1928">
            <w:pPr>
              <w:spacing w:line="240" w:lineRule="auto"/>
              <w:jc w:val="center"/>
              <w:rPr>
                <w:rFonts w:ascii="Times New Roman" w:hAnsi="Times New Roman" w:cs="Times New Roman"/>
                <w:sz w:val="20"/>
                <w:szCs w:val="20"/>
              </w:rPr>
            </w:pPr>
          </w:p>
          <w:p w:rsidR="003E62A8" w:rsidRDefault="003E62A8" w:rsidP="00FF1928">
            <w:pPr>
              <w:spacing w:line="240" w:lineRule="auto"/>
              <w:jc w:val="center"/>
              <w:rPr>
                <w:rFonts w:ascii="Times New Roman" w:hAnsi="Times New Roman" w:cs="Times New Roman"/>
                <w:sz w:val="20"/>
                <w:szCs w:val="20"/>
              </w:rPr>
            </w:pPr>
          </w:p>
          <w:p w:rsidR="003E62A8" w:rsidRDefault="003E62A8" w:rsidP="00FF1928">
            <w:pPr>
              <w:spacing w:line="240" w:lineRule="auto"/>
              <w:jc w:val="center"/>
              <w:rPr>
                <w:rFonts w:ascii="Times New Roman" w:hAnsi="Times New Roman" w:cs="Times New Roman"/>
                <w:sz w:val="20"/>
                <w:szCs w:val="20"/>
              </w:rPr>
            </w:pPr>
          </w:p>
          <w:p w:rsidR="003E62A8" w:rsidRPr="00F302BB" w:rsidRDefault="003E62A8" w:rsidP="003E62A8">
            <w:pPr>
              <w:spacing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 3</w:t>
            </w:r>
          </w:p>
          <w:p w:rsidR="003E62A8" w:rsidRPr="00F302BB" w:rsidRDefault="003E62A8" w:rsidP="003E62A8">
            <w:pPr>
              <w:spacing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Pr="00F302BB">
              <w:rPr>
                <w:rFonts w:ascii="Times New Roman" w:hAnsi="Times New Roman" w:cs="Times New Roman"/>
                <w:sz w:val="20"/>
                <w:szCs w:val="20"/>
              </w:rPr>
              <w:t>к муниципальной программе</w:t>
            </w:r>
          </w:p>
          <w:p w:rsidR="003E62A8" w:rsidRPr="00F302BB" w:rsidRDefault="003E62A8" w:rsidP="003E62A8">
            <w:pPr>
              <w:spacing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Pr="00F302BB">
              <w:rPr>
                <w:rFonts w:ascii="Times New Roman" w:hAnsi="Times New Roman" w:cs="Times New Roman"/>
                <w:sz w:val="20"/>
                <w:szCs w:val="20"/>
              </w:rPr>
              <w:t xml:space="preserve">«Развитие культуры </w:t>
            </w:r>
            <w:proofErr w:type="spellStart"/>
            <w:r w:rsidRPr="00F302BB">
              <w:rPr>
                <w:rFonts w:ascii="Times New Roman" w:hAnsi="Times New Roman" w:cs="Times New Roman"/>
                <w:sz w:val="20"/>
                <w:szCs w:val="20"/>
              </w:rPr>
              <w:t>Большесолдатского</w:t>
            </w:r>
            <w:proofErr w:type="spellEnd"/>
            <w:r w:rsidRPr="00F302BB">
              <w:rPr>
                <w:rFonts w:ascii="Times New Roman" w:hAnsi="Times New Roman" w:cs="Times New Roman"/>
                <w:sz w:val="20"/>
                <w:szCs w:val="20"/>
              </w:rPr>
              <w:t xml:space="preserve"> района</w:t>
            </w:r>
          </w:p>
          <w:p w:rsidR="003E62A8" w:rsidRDefault="003E62A8" w:rsidP="003E62A8">
            <w:pPr>
              <w:spacing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Pr="00F302BB">
              <w:rPr>
                <w:rFonts w:ascii="Times New Roman" w:hAnsi="Times New Roman" w:cs="Times New Roman"/>
                <w:sz w:val="20"/>
                <w:szCs w:val="20"/>
              </w:rPr>
              <w:t>Ку</w:t>
            </w:r>
            <w:r>
              <w:rPr>
                <w:rFonts w:ascii="Times New Roman" w:hAnsi="Times New Roman" w:cs="Times New Roman"/>
                <w:sz w:val="20"/>
                <w:szCs w:val="20"/>
              </w:rPr>
              <w:t xml:space="preserve">рской области </w:t>
            </w:r>
            <w:r w:rsidRPr="00F302BB">
              <w:rPr>
                <w:rFonts w:ascii="Times New Roman" w:hAnsi="Times New Roman" w:cs="Times New Roman"/>
                <w:sz w:val="20"/>
                <w:szCs w:val="20"/>
              </w:rPr>
              <w:t>»</w:t>
            </w:r>
            <w:r>
              <w:rPr>
                <w:rFonts w:ascii="Times New Roman" w:hAnsi="Times New Roman" w:cs="Times New Roman"/>
                <w:sz w:val="20"/>
                <w:szCs w:val="20"/>
              </w:rPr>
              <w:t xml:space="preserve">,  утвержденной постановлением                     </w:t>
            </w:r>
          </w:p>
          <w:p w:rsidR="003E62A8" w:rsidRPr="00F302BB" w:rsidRDefault="003E62A8" w:rsidP="003E62A8">
            <w:pPr>
              <w:spacing w:line="240" w:lineRule="auto"/>
              <w:jc w:val="right"/>
              <w:rPr>
                <w:rFonts w:ascii="Times New Roman" w:hAnsi="Times New Roman" w:cs="Times New Roman"/>
                <w:sz w:val="20"/>
                <w:szCs w:val="20"/>
              </w:rPr>
            </w:pPr>
            <w:r>
              <w:rPr>
                <w:rFonts w:ascii="Times New Roman" w:hAnsi="Times New Roman" w:cs="Times New Roman"/>
                <w:sz w:val="20"/>
                <w:szCs w:val="20"/>
              </w:rPr>
              <w:t xml:space="preserve">                                                                                                                                                                        Администрации района от 14.11.2018 г. №595</w:t>
            </w:r>
          </w:p>
          <w:p w:rsidR="003E62A8" w:rsidRPr="00F302BB" w:rsidRDefault="003E62A8" w:rsidP="00FF1928">
            <w:pPr>
              <w:jc w:val="center"/>
              <w:rPr>
                <w:rFonts w:ascii="Times New Roman" w:hAnsi="Times New Roman" w:cs="Times New Roman"/>
                <w:sz w:val="20"/>
                <w:szCs w:val="20"/>
              </w:rPr>
            </w:pPr>
          </w:p>
          <w:p w:rsidR="003E62A8" w:rsidRPr="00F302BB" w:rsidRDefault="003E62A8" w:rsidP="00FF1928">
            <w:pPr>
              <w:jc w:val="center"/>
              <w:rPr>
                <w:rFonts w:ascii="Times New Roman" w:hAnsi="Times New Roman" w:cs="Times New Roman"/>
                <w:b/>
                <w:sz w:val="28"/>
                <w:szCs w:val="28"/>
              </w:rPr>
            </w:pPr>
            <w:r w:rsidRPr="00F302BB">
              <w:rPr>
                <w:rFonts w:ascii="Times New Roman" w:hAnsi="Times New Roman" w:cs="Times New Roman"/>
                <w:b/>
                <w:sz w:val="28"/>
                <w:szCs w:val="28"/>
              </w:rPr>
              <w:t xml:space="preserve">Перечень мероприятий муниципальной программы «Развитие культуры </w:t>
            </w:r>
            <w:proofErr w:type="spellStart"/>
            <w:r w:rsidRPr="00F302BB">
              <w:rPr>
                <w:rFonts w:ascii="Times New Roman" w:hAnsi="Times New Roman" w:cs="Times New Roman"/>
                <w:b/>
                <w:sz w:val="28"/>
                <w:szCs w:val="28"/>
              </w:rPr>
              <w:t>Большесолдатского</w:t>
            </w:r>
            <w:proofErr w:type="spellEnd"/>
            <w:r>
              <w:rPr>
                <w:rFonts w:ascii="Times New Roman" w:hAnsi="Times New Roman" w:cs="Times New Roman"/>
                <w:b/>
                <w:sz w:val="28"/>
                <w:szCs w:val="28"/>
              </w:rPr>
              <w:t xml:space="preserve"> района Курской области</w:t>
            </w:r>
            <w:r w:rsidRPr="00F302BB">
              <w:rPr>
                <w:rFonts w:ascii="Times New Roman" w:hAnsi="Times New Roman" w:cs="Times New Roman"/>
                <w:b/>
                <w:sz w:val="28"/>
                <w:szCs w:val="28"/>
              </w:rPr>
              <w:t>»</w:t>
            </w:r>
          </w:p>
          <w:p w:rsidR="003E62A8" w:rsidRPr="002A3D13" w:rsidRDefault="003E62A8" w:rsidP="00FF1928">
            <w:pPr>
              <w:spacing w:after="0" w:line="240" w:lineRule="auto"/>
              <w:rPr>
                <w:rFonts w:ascii="Arial" w:eastAsia="Times New Roman" w:hAnsi="Arial" w:cs="Arial"/>
                <w:sz w:val="20"/>
                <w:szCs w:val="20"/>
              </w:rPr>
            </w:pPr>
          </w:p>
        </w:tc>
        <w:tc>
          <w:tcPr>
            <w:tcW w:w="3764"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316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2380" w:type="dxa"/>
            <w:gridSpan w:val="2"/>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Times New Roman CYR" w:eastAsia="Times New Roman" w:hAnsi="Times New Roman CYR" w:cs="Times New Roman CYR"/>
                <w:sz w:val="20"/>
                <w:szCs w:val="20"/>
              </w:rPr>
            </w:pPr>
          </w:p>
        </w:tc>
        <w:tc>
          <w:tcPr>
            <w:tcW w:w="282"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136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138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144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r>
      <w:tr w:rsidR="003E62A8" w:rsidRPr="002A3D13" w:rsidTr="003E62A8">
        <w:trPr>
          <w:trHeight w:val="255"/>
        </w:trPr>
        <w:tc>
          <w:tcPr>
            <w:tcW w:w="13892"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3764"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316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4022" w:type="dxa"/>
            <w:gridSpan w:val="4"/>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Times New Roman CYR" w:eastAsia="Times New Roman" w:hAnsi="Times New Roman CYR" w:cs="Times New Roman CYR"/>
                <w:sz w:val="20"/>
                <w:szCs w:val="20"/>
              </w:rPr>
            </w:pPr>
          </w:p>
        </w:tc>
        <w:tc>
          <w:tcPr>
            <w:tcW w:w="138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144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r>
      <w:tr w:rsidR="003E62A8" w:rsidRPr="002A3D13" w:rsidTr="003E62A8">
        <w:trPr>
          <w:trHeight w:val="255"/>
        </w:trPr>
        <w:tc>
          <w:tcPr>
            <w:tcW w:w="13892"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3764"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316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5402" w:type="dxa"/>
            <w:gridSpan w:val="5"/>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r>
      <w:tr w:rsidR="003E62A8" w:rsidRPr="002A3D13" w:rsidTr="003E62A8">
        <w:trPr>
          <w:trHeight w:val="255"/>
        </w:trPr>
        <w:tc>
          <w:tcPr>
            <w:tcW w:w="13892"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3764"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316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282"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136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138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144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r>
      <w:tr w:rsidR="003E62A8" w:rsidRPr="002A3D13" w:rsidTr="003E62A8">
        <w:trPr>
          <w:trHeight w:val="255"/>
        </w:trPr>
        <w:tc>
          <w:tcPr>
            <w:tcW w:w="13892"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3764"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316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282"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136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138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c>
          <w:tcPr>
            <w:tcW w:w="1440" w:type="dxa"/>
            <w:tcBorders>
              <w:top w:val="nil"/>
              <w:left w:val="nil"/>
              <w:bottom w:val="nil"/>
              <w:right w:val="nil"/>
            </w:tcBorders>
            <w:shd w:val="clear" w:color="auto" w:fill="auto"/>
            <w:noWrap/>
            <w:vAlign w:val="bottom"/>
            <w:hideMark/>
          </w:tcPr>
          <w:p w:rsidR="003E62A8" w:rsidRPr="002A3D13" w:rsidRDefault="003E62A8" w:rsidP="00FF1928">
            <w:pPr>
              <w:spacing w:after="0" w:line="240" w:lineRule="auto"/>
              <w:rPr>
                <w:rFonts w:ascii="Arial" w:eastAsia="Times New Roman" w:hAnsi="Arial" w:cs="Arial"/>
                <w:sz w:val="20"/>
                <w:szCs w:val="20"/>
              </w:rPr>
            </w:pPr>
          </w:p>
        </w:tc>
      </w:tr>
    </w:tbl>
    <w:tbl>
      <w:tblPr>
        <w:tblStyle w:val="a3"/>
        <w:tblpPr w:leftFromText="180" w:rightFromText="180" w:vertAnchor="text" w:horzAnchor="margin" w:tblpXSpec="center" w:tblpY="1"/>
        <w:tblOverlap w:val="never"/>
        <w:tblW w:w="14948" w:type="dxa"/>
        <w:tblLook w:val="04A0" w:firstRow="1" w:lastRow="0" w:firstColumn="1" w:lastColumn="0" w:noHBand="0" w:noVBand="1"/>
      </w:tblPr>
      <w:tblGrid>
        <w:gridCol w:w="1839"/>
        <w:gridCol w:w="1839"/>
        <w:gridCol w:w="1783"/>
        <w:gridCol w:w="826"/>
        <w:gridCol w:w="704"/>
        <w:gridCol w:w="1163"/>
        <w:gridCol w:w="15"/>
        <w:gridCol w:w="1275"/>
        <w:gridCol w:w="1376"/>
        <w:gridCol w:w="1376"/>
        <w:gridCol w:w="1365"/>
        <w:gridCol w:w="11"/>
        <w:gridCol w:w="1376"/>
      </w:tblGrid>
      <w:tr w:rsidR="003E62A8" w:rsidRPr="00FB1E79" w:rsidTr="003E62A8">
        <w:trPr>
          <w:trHeight w:val="420"/>
        </w:trPr>
        <w:tc>
          <w:tcPr>
            <w:tcW w:w="1839" w:type="dxa"/>
            <w:vMerge w:val="restart"/>
          </w:tcPr>
          <w:p w:rsidR="003E62A8" w:rsidRPr="00FB1E79" w:rsidRDefault="003E62A8" w:rsidP="003E62A8">
            <w:pPr>
              <w:jc w:val="center"/>
              <w:rPr>
                <w:rFonts w:ascii="Times New Roman" w:hAnsi="Times New Roman" w:cs="Times New Roman"/>
                <w:sz w:val="20"/>
                <w:szCs w:val="20"/>
              </w:rPr>
            </w:pPr>
            <w:r w:rsidRPr="00FB1E79">
              <w:rPr>
                <w:rFonts w:ascii="Times New Roman" w:hAnsi="Times New Roman" w:cs="Times New Roman"/>
                <w:sz w:val="20"/>
                <w:szCs w:val="20"/>
              </w:rPr>
              <w:t>Статус</w:t>
            </w:r>
          </w:p>
        </w:tc>
        <w:tc>
          <w:tcPr>
            <w:tcW w:w="1839" w:type="dxa"/>
            <w:vMerge w:val="restart"/>
          </w:tcPr>
          <w:p w:rsidR="003E62A8" w:rsidRPr="00FB1E79" w:rsidRDefault="003E62A8" w:rsidP="003E62A8">
            <w:pPr>
              <w:jc w:val="center"/>
              <w:rPr>
                <w:rFonts w:ascii="Times New Roman" w:hAnsi="Times New Roman" w:cs="Times New Roman"/>
                <w:sz w:val="20"/>
                <w:szCs w:val="20"/>
              </w:rPr>
            </w:pPr>
            <w:r w:rsidRPr="00FB1E79">
              <w:rPr>
                <w:rFonts w:ascii="Times New Roman" w:hAnsi="Times New Roman" w:cs="Times New Roman"/>
                <w:sz w:val="20"/>
                <w:szCs w:val="20"/>
              </w:rPr>
              <w:t>Наименование муниципальной программы, подпрограммы</w:t>
            </w:r>
          </w:p>
        </w:tc>
        <w:tc>
          <w:tcPr>
            <w:tcW w:w="1783" w:type="dxa"/>
            <w:vMerge w:val="restart"/>
          </w:tcPr>
          <w:p w:rsidR="003E62A8" w:rsidRPr="00FB1E79" w:rsidRDefault="003E62A8" w:rsidP="003E62A8">
            <w:pPr>
              <w:jc w:val="center"/>
              <w:rPr>
                <w:rFonts w:ascii="Times New Roman" w:hAnsi="Times New Roman" w:cs="Times New Roman"/>
                <w:sz w:val="20"/>
                <w:szCs w:val="20"/>
              </w:rPr>
            </w:pPr>
            <w:r w:rsidRPr="00FB1E79">
              <w:rPr>
                <w:rFonts w:ascii="Times New Roman" w:hAnsi="Times New Roman" w:cs="Times New Roman"/>
                <w:sz w:val="20"/>
                <w:szCs w:val="20"/>
              </w:rPr>
              <w:t>Ответственные исполнители, соисполнители, участники</w:t>
            </w:r>
          </w:p>
        </w:tc>
        <w:tc>
          <w:tcPr>
            <w:tcW w:w="1530" w:type="dxa"/>
            <w:gridSpan w:val="2"/>
            <w:tcBorders>
              <w:bottom w:val="single" w:sz="4" w:space="0" w:color="auto"/>
              <w:right w:val="single" w:sz="4" w:space="0" w:color="auto"/>
            </w:tcBorders>
          </w:tcPr>
          <w:p w:rsidR="003E62A8" w:rsidRPr="00FB1E79" w:rsidRDefault="003E62A8" w:rsidP="003E62A8">
            <w:pPr>
              <w:jc w:val="center"/>
              <w:rPr>
                <w:rFonts w:ascii="Times New Roman" w:hAnsi="Times New Roman" w:cs="Times New Roman"/>
                <w:sz w:val="20"/>
                <w:szCs w:val="20"/>
              </w:rPr>
            </w:pPr>
            <w:r w:rsidRPr="00FB1E79">
              <w:rPr>
                <w:rFonts w:ascii="Times New Roman" w:hAnsi="Times New Roman" w:cs="Times New Roman"/>
                <w:sz w:val="20"/>
                <w:szCs w:val="20"/>
              </w:rPr>
              <w:t>Код бюджетной классификации</w:t>
            </w:r>
          </w:p>
        </w:tc>
        <w:tc>
          <w:tcPr>
            <w:tcW w:w="6581" w:type="dxa"/>
            <w:gridSpan w:val="7"/>
            <w:tcBorders>
              <w:bottom w:val="single" w:sz="4" w:space="0" w:color="auto"/>
              <w:right w:val="single" w:sz="4" w:space="0" w:color="auto"/>
            </w:tcBorders>
          </w:tcPr>
          <w:p w:rsidR="003E62A8" w:rsidRPr="00FB1E79" w:rsidRDefault="003E62A8" w:rsidP="003E62A8">
            <w:r>
              <w:rPr>
                <w:rFonts w:ascii="Times New Roman" w:hAnsi="Times New Roman" w:cs="Times New Roman"/>
              </w:rPr>
              <w:t xml:space="preserve">                      Расходы</w:t>
            </w:r>
          </w:p>
        </w:tc>
        <w:tc>
          <w:tcPr>
            <w:tcW w:w="1376" w:type="dxa"/>
            <w:tcBorders>
              <w:bottom w:val="single" w:sz="4" w:space="0" w:color="auto"/>
              <w:right w:val="single" w:sz="4" w:space="0" w:color="auto"/>
            </w:tcBorders>
          </w:tcPr>
          <w:p w:rsidR="003E62A8" w:rsidRPr="00FB1E79" w:rsidRDefault="003E62A8" w:rsidP="003E62A8"/>
        </w:tc>
      </w:tr>
      <w:tr w:rsidR="003E62A8" w:rsidRPr="00FB1E79" w:rsidTr="003E62A8">
        <w:trPr>
          <w:trHeight w:val="600"/>
        </w:trPr>
        <w:tc>
          <w:tcPr>
            <w:tcW w:w="1839" w:type="dxa"/>
            <w:vMerge/>
          </w:tcPr>
          <w:p w:rsidR="003E62A8" w:rsidRPr="00FB1E79" w:rsidRDefault="003E62A8" w:rsidP="003E62A8">
            <w:pPr>
              <w:jc w:val="center"/>
              <w:rPr>
                <w:rFonts w:ascii="Times New Roman" w:hAnsi="Times New Roman" w:cs="Times New Roman"/>
                <w:sz w:val="20"/>
                <w:szCs w:val="20"/>
              </w:rPr>
            </w:pPr>
          </w:p>
        </w:tc>
        <w:tc>
          <w:tcPr>
            <w:tcW w:w="1839" w:type="dxa"/>
            <w:vMerge/>
          </w:tcPr>
          <w:p w:rsidR="003E62A8" w:rsidRPr="00FB1E79" w:rsidRDefault="003E62A8" w:rsidP="003E62A8">
            <w:pPr>
              <w:jc w:val="center"/>
              <w:rPr>
                <w:rFonts w:ascii="Times New Roman" w:hAnsi="Times New Roman" w:cs="Times New Roman"/>
                <w:sz w:val="20"/>
                <w:szCs w:val="20"/>
              </w:rPr>
            </w:pPr>
          </w:p>
        </w:tc>
        <w:tc>
          <w:tcPr>
            <w:tcW w:w="1783" w:type="dxa"/>
            <w:vMerge/>
          </w:tcPr>
          <w:p w:rsidR="003E62A8" w:rsidRPr="00FB1E79" w:rsidRDefault="003E62A8" w:rsidP="003E62A8">
            <w:pPr>
              <w:jc w:val="center"/>
              <w:rPr>
                <w:rFonts w:ascii="Times New Roman" w:hAnsi="Times New Roman" w:cs="Times New Roman"/>
                <w:sz w:val="20"/>
                <w:szCs w:val="20"/>
              </w:rPr>
            </w:pPr>
          </w:p>
        </w:tc>
        <w:tc>
          <w:tcPr>
            <w:tcW w:w="826" w:type="dxa"/>
            <w:tcBorders>
              <w:top w:val="single" w:sz="4" w:space="0" w:color="auto"/>
              <w:right w:val="single" w:sz="4" w:space="0" w:color="auto"/>
            </w:tcBorders>
          </w:tcPr>
          <w:p w:rsidR="003E62A8" w:rsidRPr="00FB1E79" w:rsidRDefault="003E62A8" w:rsidP="003E62A8">
            <w:pPr>
              <w:jc w:val="center"/>
              <w:rPr>
                <w:rFonts w:ascii="Times New Roman" w:hAnsi="Times New Roman" w:cs="Times New Roman"/>
                <w:sz w:val="20"/>
                <w:szCs w:val="20"/>
              </w:rPr>
            </w:pPr>
            <w:r>
              <w:rPr>
                <w:rFonts w:ascii="Times New Roman" w:hAnsi="Times New Roman" w:cs="Times New Roman"/>
                <w:sz w:val="20"/>
                <w:szCs w:val="20"/>
              </w:rPr>
              <w:t>ЦСР</w:t>
            </w:r>
          </w:p>
        </w:tc>
        <w:tc>
          <w:tcPr>
            <w:tcW w:w="704" w:type="dxa"/>
            <w:tcBorders>
              <w:top w:val="single" w:sz="4" w:space="0" w:color="auto"/>
              <w:right w:val="single" w:sz="4" w:space="0" w:color="auto"/>
            </w:tcBorders>
          </w:tcPr>
          <w:p w:rsidR="003E62A8" w:rsidRPr="00FB1E79" w:rsidRDefault="003E62A8" w:rsidP="003E62A8">
            <w:pPr>
              <w:jc w:val="center"/>
              <w:rPr>
                <w:rFonts w:ascii="Times New Roman" w:hAnsi="Times New Roman" w:cs="Times New Roman"/>
                <w:sz w:val="20"/>
                <w:szCs w:val="20"/>
              </w:rPr>
            </w:pPr>
            <w:r>
              <w:rPr>
                <w:rFonts w:ascii="Times New Roman" w:hAnsi="Times New Roman" w:cs="Times New Roman"/>
                <w:sz w:val="20"/>
                <w:szCs w:val="20"/>
              </w:rPr>
              <w:t>ВР</w:t>
            </w:r>
          </w:p>
        </w:tc>
        <w:tc>
          <w:tcPr>
            <w:tcW w:w="1178" w:type="dxa"/>
            <w:gridSpan w:val="2"/>
            <w:tcBorders>
              <w:top w:val="single" w:sz="4" w:space="0" w:color="auto"/>
              <w:right w:val="single" w:sz="4" w:space="0" w:color="auto"/>
            </w:tcBorders>
          </w:tcPr>
          <w:p w:rsidR="003E62A8" w:rsidRDefault="003E62A8" w:rsidP="003E62A8">
            <w:pPr>
              <w:jc w:val="center"/>
              <w:rPr>
                <w:rFonts w:ascii="Times New Roman" w:hAnsi="Times New Roman" w:cs="Times New Roman"/>
              </w:rPr>
            </w:pPr>
            <w:r>
              <w:rPr>
                <w:rFonts w:ascii="Times New Roman" w:hAnsi="Times New Roman" w:cs="Times New Roman"/>
              </w:rPr>
              <w:t>2017</w:t>
            </w:r>
          </w:p>
        </w:tc>
        <w:tc>
          <w:tcPr>
            <w:tcW w:w="1275" w:type="dxa"/>
            <w:tcBorders>
              <w:top w:val="single" w:sz="4" w:space="0" w:color="auto"/>
              <w:left w:val="single" w:sz="4" w:space="0" w:color="auto"/>
              <w:right w:val="single" w:sz="4" w:space="0" w:color="auto"/>
            </w:tcBorders>
          </w:tcPr>
          <w:p w:rsidR="003E62A8" w:rsidRPr="00FB1E79" w:rsidRDefault="003E62A8" w:rsidP="003E62A8">
            <w:pPr>
              <w:jc w:val="center"/>
              <w:rPr>
                <w:rFonts w:ascii="Times New Roman" w:hAnsi="Times New Roman" w:cs="Times New Roman"/>
              </w:rPr>
            </w:pPr>
            <w:r>
              <w:rPr>
                <w:rFonts w:ascii="Times New Roman" w:hAnsi="Times New Roman" w:cs="Times New Roman"/>
              </w:rPr>
              <w:t>2018</w:t>
            </w:r>
          </w:p>
        </w:tc>
        <w:tc>
          <w:tcPr>
            <w:tcW w:w="1376" w:type="dxa"/>
            <w:tcBorders>
              <w:top w:val="single" w:sz="4" w:space="0" w:color="auto"/>
              <w:left w:val="single" w:sz="4" w:space="0" w:color="auto"/>
              <w:right w:val="single" w:sz="4" w:space="0" w:color="auto"/>
            </w:tcBorders>
          </w:tcPr>
          <w:p w:rsidR="003E62A8" w:rsidRPr="00FB1E79" w:rsidRDefault="003E62A8" w:rsidP="003E62A8">
            <w:pPr>
              <w:jc w:val="center"/>
              <w:rPr>
                <w:rFonts w:ascii="Times New Roman" w:hAnsi="Times New Roman" w:cs="Times New Roman"/>
              </w:rPr>
            </w:pPr>
            <w:r>
              <w:rPr>
                <w:rFonts w:ascii="Times New Roman" w:hAnsi="Times New Roman" w:cs="Times New Roman"/>
              </w:rPr>
              <w:t>2019</w:t>
            </w:r>
          </w:p>
        </w:tc>
        <w:tc>
          <w:tcPr>
            <w:tcW w:w="1376" w:type="dxa"/>
            <w:tcBorders>
              <w:top w:val="single" w:sz="4" w:space="0" w:color="auto"/>
              <w:left w:val="single" w:sz="4" w:space="0" w:color="auto"/>
            </w:tcBorders>
          </w:tcPr>
          <w:p w:rsidR="003E62A8" w:rsidRDefault="003E62A8" w:rsidP="003E62A8">
            <w:pPr>
              <w:jc w:val="center"/>
              <w:rPr>
                <w:rFonts w:ascii="Times New Roman" w:hAnsi="Times New Roman" w:cs="Times New Roman"/>
              </w:rPr>
            </w:pPr>
            <w:r>
              <w:rPr>
                <w:rFonts w:ascii="Times New Roman" w:hAnsi="Times New Roman" w:cs="Times New Roman"/>
              </w:rPr>
              <w:t>2020</w:t>
            </w:r>
          </w:p>
          <w:p w:rsidR="003E62A8" w:rsidRPr="00FB1E79" w:rsidRDefault="003E62A8" w:rsidP="003E62A8">
            <w:pPr>
              <w:jc w:val="center"/>
              <w:rPr>
                <w:rFonts w:ascii="Times New Roman" w:hAnsi="Times New Roman" w:cs="Times New Roman"/>
              </w:rPr>
            </w:pPr>
          </w:p>
        </w:tc>
        <w:tc>
          <w:tcPr>
            <w:tcW w:w="1376" w:type="dxa"/>
            <w:gridSpan w:val="2"/>
            <w:tcBorders>
              <w:top w:val="single" w:sz="4" w:space="0" w:color="auto"/>
              <w:bottom w:val="single" w:sz="4" w:space="0" w:color="auto"/>
              <w:right w:val="single" w:sz="4" w:space="0" w:color="auto"/>
            </w:tcBorders>
            <w:shd w:val="clear" w:color="auto" w:fill="auto"/>
          </w:tcPr>
          <w:p w:rsidR="003E62A8" w:rsidRPr="00FB1E79" w:rsidRDefault="003E62A8" w:rsidP="003E62A8">
            <w:r>
              <w:t>2021</w:t>
            </w:r>
          </w:p>
        </w:tc>
        <w:tc>
          <w:tcPr>
            <w:tcW w:w="1376" w:type="dxa"/>
            <w:tcBorders>
              <w:top w:val="single" w:sz="4" w:space="0" w:color="auto"/>
              <w:bottom w:val="single" w:sz="4" w:space="0" w:color="auto"/>
              <w:right w:val="single" w:sz="4" w:space="0" w:color="auto"/>
            </w:tcBorders>
            <w:shd w:val="clear" w:color="auto" w:fill="auto"/>
          </w:tcPr>
          <w:p w:rsidR="003E62A8" w:rsidRPr="00FB1E79" w:rsidRDefault="003E62A8" w:rsidP="003E62A8">
            <w:r>
              <w:t>2022</w:t>
            </w:r>
          </w:p>
        </w:tc>
      </w:tr>
      <w:tr w:rsidR="003E62A8" w:rsidTr="003E62A8">
        <w:tc>
          <w:tcPr>
            <w:tcW w:w="1839" w:type="dxa"/>
          </w:tcPr>
          <w:p w:rsidR="003E62A8" w:rsidRPr="00F302BB" w:rsidRDefault="003E62A8" w:rsidP="003E62A8">
            <w:pPr>
              <w:jc w:val="center"/>
              <w:rPr>
                <w:rFonts w:ascii="Times New Roman" w:hAnsi="Times New Roman" w:cs="Times New Roman"/>
                <w:b/>
                <w:sz w:val="18"/>
                <w:szCs w:val="18"/>
              </w:rPr>
            </w:pPr>
            <w:r w:rsidRPr="00F302BB">
              <w:rPr>
                <w:rFonts w:ascii="Times New Roman" w:hAnsi="Times New Roman" w:cs="Times New Roman"/>
                <w:b/>
                <w:sz w:val="18"/>
                <w:szCs w:val="18"/>
              </w:rPr>
              <w:t xml:space="preserve">Муниципальная программа </w:t>
            </w:r>
            <w:proofErr w:type="spellStart"/>
            <w:r w:rsidRPr="00F302BB">
              <w:rPr>
                <w:rFonts w:ascii="Times New Roman" w:hAnsi="Times New Roman" w:cs="Times New Roman"/>
                <w:b/>
                <w:sz w:val="18"/>
                <w:szCs w:val="18"/>
              </w:rPr>
              <w:t>Большесолдатского</w:t>
            </w:r>
            <w:proofErr w:type="spellEnd"/>
            <w:r w:rsidRPr="00F302BB">
              <w:rPr>
                <w:rFonts w:ascii="Times New Roman" w:hAnsi="Times New Roman" w:cs="Times New Roman"/>
                <w:b/>
                <w:sz w:val="18"/>
                <w:szCs w:val="18"/>
              </w:rPr>
              <w:t xml:space="preserve"> района</w:t>
            </w:r>
          </w:p>
        </w:tc>
        <w:tc>
          <w:tcPr>
            <w:tcW w:w="1839" w:type="dxa"/>
          </w:tcPr>
          <w:p w:rsidR="003E62A8" w:rsidRPr="00F302BB" w:rsidRDefault="003E62A8" w:rsidP="003E62A8">
            <w:pPr>
              <w:jc w:val="center"/>
              <w:rPr>
                <w:rFonts w:ascii="Times New Roman" w:hAnsi="Times New Roman" w:cs="Times New Roman"/>
                <w:b/>
                <w:sz w:val="18"/>
                <w:szCs w:val="18"/>
              </w:rPr>
            </w:pPr>
            <w:r w:rsidRPr="00F302BB">
              <w:rPr>
                <w:rFonts w:ascii="Times New Roman" w:hAnsi="Times New Roman" w:cs="Times New Roman"/>
                <w:b/>
                <w:sz w:val="18"/>
                <w:szCs w:val="18"/>
              </w:rPr>
              <w:t xml:space="preserve">«Развитие культуры </w:t>
            </w:r>
            <w:proofErr w:type="spellStart"/>
            <w:r w:rsidRPr="00F302BB">
              <w:rPr>
                <w:rFonts w:ascii="Times New Roman" w:hAnsi="Times New Roman" w:cs="Times New Roman"/>
                <w:b/>
                <w:sz w:val="18"/>
                <w:szCs w:val="18"/>
              </w:rPr>
              <w:t>Большесолдатского</w:t>
            </w:r>
            <w:proofErr w:type="spellEnd"/>
            <w:r w:rsidRPr="00F302BB">
              <w:rPr>
                <w:rFonts w:ascii="Times New Roman" w:hAnsi="Times New Roman" w:cs="Times New Roman"/>
                <w:b/>
                <w:sz w:val="18"/>
                <w:szCs w:val="18"/>
              </w:rPr>
              <w:t xml:space="preserve"> района</w:t>
            </w:r>
          </w:p>
          <w:p w:rsidR="003E62A8" w:rsidRPr="00F302BB" w:rsidRDefault="003E62A8" w:rsidP="003E62A8">
            <w:pPr>
              <w:jc w:val="center"/>
              <w:rPr>
                <w:rFonts w:ascii="Times New Roman" w:hAnsi="Times New Roman" w:cs="Times New Roman"/>
                <w:b/>
                <w:sz w:val="18"/>
                <w:szCs w:val="18"/>
              </w:rPr>
            </w:pPr>
            <w:r>
              <w:rPr>
                <w:rFonts w:ascii="Times New Roman" w:hAnsi="Times New Roman" w:cs="Times New Roman"/>
                <w:b/>
                <w:sz w:val="18"/>
                <w:szCs w:val="18"/>
              </w:rPr>
              <w:t>Курской области  на 2017-2020</w:t>
            </w:r>
            <w:r w:rsidRPr="00F302BB">
              <w:rPr>
                <w:rFonts w:ascii="Times New Roman" w:hAnsi="Times New Roman" w:cs="Times New Roman"/>
                <w:b/>
                <w:sz w:val="18"/>
                <w:szCs w:val="18"/>
              </w:rPr>
              <w:t xml:space="preserve"> годы»</w:t>
            </w:r>
          </w:p>
          <w:p w:rsidR="003E62A8" w:rsidRPr="00F302BB" w:rsidRDefault="003E62A8" w:rsidP="003E62A8">
            <w:pPr>
              <w:jc w:val="center"/>
              <w:rPr>
                <w:b/>
                <w:sz w:val="18"/>
                <w:szCs w:val="18"/>
              </w:rPr>
            </w:pPr>
          </w:p>
        </w:tc>
        <w:tc>
          <w:tcPr>
            <w:tcW w:w="1783" w:type="dxa"/>
          </w:tcPr>
          <w:p w:rsidR="003E62A8" w:rsidRPr="00881083" w:rsidRDefault="003E62A8" w:rsidP="003E62A8">
            <w:pPr>
              <w:jc w:val="both"/>
              <w:rPr>
                <w:rFonts w:ascii="Times New Roman" w:hAnsi="Times New Roman" w:cs="Times New Roman"/>
                <w:sz w:val="18"/>
                <w:szCs w:val="18"/>
              </w:rPr>
            </w:pPr>
            <w:r w:rsidRPr="00881083">
              <w:rPr>
                <w:rFonts w:ascii="Times New Roman" w:hAnsi="Times New Roman" w:cs="Times New Roman"/>
                <w:sz w:val="18"/>
                <w:szCs w:val="18"/>
              </w:rPr>
              <w:t>Отдел по вопросам культуры, молодежной политики, физкультуры и спорта, МКУК «</w:t>
            </w:r>
            <w:proofErr w:type="spellStart"/>
            <w:r w:rsidRPr="00881083">
              <w:rPr>
                <w:rFonts w:ascii="Times New Roman" w:hAnsi="Times New Roman" w:cs="Times New Roman"/>
                <w:sz w:val="18"/>
                <w:szCs w:val="18"/>
              </w:rPr>
              <w:t>Большесолдатский</w:t>
            </w:r>
            <w:proofErr w:type="spellEnd"/>
            <w:r w:rsidRPr="00881083">
              <w:rPr>
                <w:rFonts w:ascii="Times New Roman" w:hAnsi="Times New Roman" w:cs="Times New Roman"/>
                <w:sz w:val="18"/>
                <w:szCs w:val="18"/>
              </w:rPr>
              <w:t xml:space="preserve"> районный Дом  народного творчества», МКУК «</w:t>
            </w:r>
            <w:proofErr w:type="spellStart"/>
            <w:r w:rsidRPr="00881083">
              <w:rPr>
                <w:rFonts w:ascii="Times New Roman" w:hAnsi="Times New Roman" w:cs="Times New Roman"/>
                <w:sz w:val="18"/>
                <w:szCs w:val="18"/>
              </w:rPr>
              <w:t>Межпоселенческая</w:t>
            </w:r>
            <w:proofErr w:type="spellEnd"/>
            <w:r w:rsidRPr="00881083">
              <w:rPr>
                <w:rFonts w:ascii="Times New Roman" w:hAnsi="Times New Roman" w:cs="Times New Roman"/>
                <w:sz w:val="18"/>
                <w:szCs w:val="18"/>
              </w:rPr>
              <w:t xml:space="preserve"> библиотека </w:t>
            </w:r>
            <w:proofErr w:type="spellStart"/>
            <w:r w:rsidRPr="00881083">
              <w:rPr>
                <w:rFonts w:ascii="Times New Roman" w:hAnsi="Times New Roman" w:cs="Times New Roman"/>
                <w:sz w:val="18"/>
                <w:szCs w:val="18"/>
              </w:rPr>
              <w:t>Большесолдатского</w:t>
            </w:r>
            <w:proofErr w:type="spellEnd"/>
            <w:r w:rsidRPr="00881083">
              <w:rPr>
                <w:rFonts w:ascii="Times New Roman" w:hAnsi="Times New Roman" w:cs="Times New Roman"/>
                <w:sz w:val="18"/>
                <w:szCs w:val="18"/>
              </w:rPr>
              <w:t xml:space="preserve"> района « Курской области, МКУ «Централизованная бухгалтерия учреждений культуры»</w:t>
            </w:r>
          </w:p>
        </w:tc>
        <w:tc>
          <w:tcPr>
            <w:tcW w:w="826" w:type="dxa"/>
            <w:tcBorders>
              <w:right w:val="single" w:sz="4" w:space="0" w:color="auto"/>
            </w:tcBorders>
          </w:tcPr>
          <w:p w:rsidR="003E62A8" w:rsidRPr="00FD33CD" w:rsidRDefault="003E62A8" w:rsidP="003E62A8">
            <w:pPr>
              <w:jc w:val="center"/>
            </w:pPr>
          </w:p>
        </w:tc>
        <w:tc>
          <w:tcPr>
            <w:tcW w:w="704" w:type="dxa"/>
            <w:tcBorders>
              <w:right w:val="single" w:sz="4" w:space="0" w:color="auto"/>
            </w:tcBorders>
          </w:tcPr>
          <w:p w:rsidR="003E62A8" w:rsidRPr="00FD33CD" w:rsidRDefault="003E62A8" w:rsidP="003E62A8">
            <w:pPr>
              <w:jc w:val="center"/>
            </w:pPr>
          </w:p>
        </w:tc>
        <w:tc>
          <w:tcPr>
            <w:tcW w:w="1178" w:type="dxa"/>
            <w:gridSpan w:val="2"/>
            <w:tcBorders>
              <w:right w:val="single" w:sz="4" w:space="0" w:color="auto"/>
            </w:tcBorders>
          </w:tcPr>
          <w:p w:rsidR="003E62A8" w:rsidRPr="00477F72" w:rsidRDefault="003E62A8" w:rsidP="003E62A8">
            <w:pPr>
              <w:rPr>
                <w:sz w:val="20"/>
                <w:szCs w:val="20"/>
              </w:rPr>
            </w:pPr>
            <w:r w:rsidRPr="00477F72">
              <w:rPr>
                <w:sz w:val="20"/>
                <w:szCs w:val="20"/>
              </w:rPr>
              <w:t>21423356,0</w:t>
            </w:r>
          </w:p>
        </w:tc>
        <w:tc>
          <w:tcPr>
            <w:tcW w:w="1275" w:type="dxa"/>
            <w:tcBorders>
              <w:left w:val="single" w:sz="4" w:space="0" w:color="auto"/>
              <w:right w:val="single" w:sz="4" w:space="0" w:color="auto"/>
            </w:tcBorders>
          </w:tcPr>
          <w:p w:rsidR="003E62A8" w:rsidRPr="00477F72" w:rsidRDefault="003E62A8" w:rsidP="003E62A8">
            <w:pPr>
              <w:rPr>
                <w:sz w:val="20"/>
                <w:szCs w:val="20"/>
              </w:rPr>
            </w:pPr>
            <w:r w:rsidRPr="00477F72">
              <w:rPr>
                <w:sz w:val="20"/>
                <w:szCs w:val="20"/>
              </w:rPr>
              <w:t>21503844,0</w:t>
            </w:r>
          </w:p>
        </w:tc>
        <w:tc>
          <w:tcPr>
            <w:tcW w:w="1376" w:type="dxa"/>
            <w:tcBorders>
              <w:left w:val="single" w:sz="4" w:space="0" w:color="auto"/>
              <w:right w:val="single" w:sz="4" w:space="0" w:color="auto"/>
            </w:tcBorders>
          </w:tcPr>
          <w:p w:rsidR="003E62A8" w:rsidRPr="00F92FCB" w:rsidRDefault="003E62A8" w:rsidP="003E62A8">
            <w:pPr>
              <w:jc w:val="center"/>
            </w:pPr>
            <w:r w:rsidRPr="00F92FCB">
              <w:t>24 384 379,0</w:t>
            </w:r>
          </w:p>
        </w:tc>
        <w:tc>
          <w:tcPr>
            <w:tcW w:w="1376" w:type="dxa"/>
            <w:tcBorders>
              <w:left w:val="single" w:sz="4" w:space="0" w:color="auto"/>
              <w:bottom w:val="single" w:sz="4" w:space="0" w:color="auto"/>
            </w:tcBorders>
          </w:tcPr>
          <w:p w:rsidR="003E62A8" w:rsidRPr="00F92FCB" w:rsidRDefault="003E62A8" w:rsidP="003E62A8">
            <w:pPr>
              <w:jc w:val="center"/>
            </w:pPr>
            <w:r w:rsidRPr="00F92FCB">
              <w:t>24 164 710,0</w:t>
            </w:r>
          </w:p>
        </w:tc>
        <w:tc>
          <w:tcPr>
            <w:tcW w:w="1376" w:type="dxa"/>
            <w:gridSpan w:val="2"/>
            <w:tcBorders>
              <w:top w:val="single" w:sz="4" w:space="0" w:color="auto"/>
              <w:bottom w:val="single" w:sz="4" w:space="0" w:color="auto"/>
              <w:right w:val="single" w:sz="4" w:space="0" w:color="auto"/>
            </w:tcBorders>
            <w:shd w:val="clear" w:color="auto" w:fill="auto"/>
          </w:tcPr>
          <w:p w:rsidR="003E62A8" w:rsidRPr="00F92FCB" w:rsidRDefault="003E62A8" w:rsidP="003E62A8">
            <w:r w:rsidRPr="00F92FCB">
              <w:t>24 850 568,0</w:t>
            </w:r>
          </w:p>
        </w:tc>
        <w:tc>
          <w:tcPr>
            <w:tcW w:w="1376" w:type="dxa"/>
            <w:tcBorders>
              <w:top w:val="single" w:sz="4" w:space="0" w:color="auto"/>
              <w:bottom w:val="single" w:sz="4" w:space="0" w:color="auto"/>
              <w:right w:val="single" w:sz="4" w:space="0" w:color="auto"/>
            </w:tcBorders>
            <w:shd w:val="clear" w:color="auto" w:fill="auto"/>
          </w:tcPr>
          <w:p w:rsidR="003E62A8" w:rsidRPr="00F92FCB" w:rsidRDefault="003E62A8" w:rsidP="003E62A8">
            <w:r w:rsidRPr="00F92FCB">
              <w:t>25 666 980,0</w:t>
            </w:r>
          </w:p>
        </w:tc>
      </w:tr>
      <w:tr w:rsidR="003E62A8" w:rsidTr="003E62A8">
        <w:tc>
          <w:tcPr>
            <w:tcW w:w="1839" w:type="dxa"/>
          </w:tcPr>
          <w:p w:rsidR="003E62A8" w:rsidRPr="00F302BB" w:rsidRDefault="003E62A8" w:rsidP="003E62A8">
            <w:pPr>
              <w:jc w:val="center"/>
              <w:rPr>
                <w:rFonts w:ascii="Times New Roman" w:hAnsi="Times New Roman" w:cs="Times New Roman"/>
                <w:b/>
                <w:sz w:val="18"/>
                <w:szCs w:val="18"/>
              </w:rPr>
            </w:pPr>
            <w:r w:rsidRPr="00F302BB">
              <w:rPr>
                <w:rFonts w:ascii="Times New Roman" w:hAnsi="Times New Roman" w:cs="Times New Roman"/>
                <w:b/>
                <w:sz w:val="18"/>
                <w:szCs w:val="18"/>
              </w:rPr>
              <w:t>Подпрограмма 1</w:t>
            </w:r>
          </w:p>
        </w:tc>
        <w:tc>
          <w:tcPr>
            <w:tcW w:w="1839" w:type="dxa"/>
          </w:tcPr>
          <w:p w:rsidR="003E62A8" w:rsidRPr="00F302BB" w:rsidRDefault="003E62A8" w:rsidP="003E62A8">
            <w:pPr>
              <w:jc w:val="center"/>
              <w:rPr>
                <w:rFonts w:ascii="Times New Roman" w:hAnsi="Times New Roman" w:cs="Times New Roman"/>
                <w:b/>
                <w:sz w:val="18"/>
                <w:szCs w:val="18"/>
              </w:rPr>
            </w:pPr>
            <w:r w:rsidRPr="00F302BB">
              <w:rPr>
                <w:rFonts w:ascii="Times New Roman" w:hAnsi="Times New Roman" w:cs="Times New Roman"/>
                <w:b/>
                <w:sz w:val="18"/>
                <w:szCs w:val="18"/>
              </w:rPr>
              <w:t xml:space="preserve">«Искусство» </w:t>
            </w:r>
            <w:r>
              <w:rPr>
                <w:rFonts w:ascii="Times New Roman" w:hAnsi="Times New Roman" w:cs="Times New Roman"/>
                <w:b/>
                <w:sz w:val="18"/>
                <w:szCs w:val="18"/>
              </w:rPr>
              <w:t xml:space="preserve">муниципальной программы </w:t>
            </w:r>
            <w:r w:rsidRPr="00F302BB">
              <w:rPr>
                <w:rFonts w:ascii="Times New Roman" w:hAnsi="Times New Roman" w:cs="Times New Roman"/>
                <w:b/>
                <w:sz w:val="18"/>
                <w:szCs w:val="18"/>
              </w:rPr>
              <w:t xml:space="preserve">«Развитие культуры </w:t>
            </w:r>
            <w:proofErr w:type="spellStart"/>
            <w:r w:rsidRPr="00F302BB">
              <w:rPr>
                <w:rFonts w:ascii="Times New Roman" w:hAnsi="Times New Roman" w:cs="Times New Roman"/>
                <w:b/>
                <w:sz w:val="18"/>
                <w:szCs w:val="18"/>
              </w:rPr>
              <w:t>Большесолдатского</w:t>
            </w:r>
            <w:proofErr w:type="spellEnd"/>
            <w:r w:rsidRPr="00F302BB">
              <w:rPr>
                <w:rFonts w:ascii="Times New Roman" w:hAnsi="Times New Roman" w:cs="Times New Roman"/>
                <w:b/>
                <w:sz w:val="18"/>
                <w:szCs w:val="18"/>
              </w:rPr>
              <w:t xml:space="preserve"> </w:t>
            </w:r>
            <w:r w:rsidRPr="00F302BB">
              <w:rPr>
                <w:rFonts w:ascii="Times New Roman" w:hAnsi="Times New Roman" w:cs="Times New Roman"/>
                <w:b/>
                <w:sz w:val="18"/>
                <w:szCs w:val="18"/>
              </w:rPr>
              <w:lastRenderedPageBreak/>
              <w:t>района</w:t>
            </w:r>
          </w:p>
          <w:p w:rsidR="003E62A8" w:rsidRPr="00F302BB" w:rsidRDefault="003E62A8" w:rsidP="003E62A8">
            <w:pPr>
              <w:jc w:val="center"/>
              <w:rPr>
                <w:rFonts w:ascii="Times New Roman" w:hAnsi="Times New Roman" w:cs="Times New Roman"/>
                <w:b/>
                <w:sz w:val="18"/>
                <w:szCs w:val="18"/>
              </w:rPr>
            </w:pPr>
            <w:r>
              <w:rPr>
                <w:rFonts w:ascii="Times New Roman" w:hAnsi="Times New Roman" w:cs="Times New Roman"/>
                <w:b/>
                <w:sz w:val="18"/>
                <w:szCs w:val="18"/>
              </w:rPr>
              <w:t>Курской области  на 2017-2020</w:t>
            </w:r>
            <w:r w:rsidRPr="00F302BB">
              <w:rPr>
                <w:rFonts w:ascii="Times New Roman" w:hAnsi="Times New Roman" w:cs="Times New Roman"/>
                <w:b/>
                <w:sz w:val="18"/>
                <w:szCs w:val="18"/>
              </w:rPr>
              <w:t xml:space="preserve"> годы»</w:t>
            </w:r>
          </w:p>
          <w:p w:rsidR="003E62A8" w:rsidRPr="00F302BB" w:rsidRDefault="003E62A8" w:rsidP="003E62A8">
            <w:pPr>
              <w:jc w:val="center"/>
              <w:rPr>
                <w:rFonts w:ascii="Times New Roman" w:hAnsi="Times New Roman" w:cs="Times New Roman"/>
                <w:b/>
                <w:sz w:val="18"/>
                <w:szCs w:val="18"/>
              </w:rPr>
            </w:pPr>
          </w:p>
        </w:tc>
        <w:tc>
          <w:tcPr>
            <w:tcW w:w="1783" w:type="dxa"/>
          </w:tcPr>
          <w:p w:rsidR="003E62A8" w:rsidRPr="00A61AEF" w:rsidRDefault="003E62A8" w:rsidP="003E62A8">
            <w:pPr>
              <w:jc w:val="both"/>
              <w:rPr>
                <w:sz w:val="18"/>
                <w:szCs w:val="18"/>
              </w:rPr>
            </w:pPr>
            <w:r w:rsidRPr="00881083">
              <w:rPr>
                <w:rFonts w:ascii="Times New Roman" w:hAnsi="Times New Roman" w:cs="Times New Roman"/>
                <w:sz w:val="18"/>
                <w:szCs w:val="18"/>
              </w:rPr>
              <w:lastRenderedPageBreak/>
              <w:t>МКУК «</w:t>
            </w:r>
            <w:proofErr w:type="spellStart"/>
            <w:r w:rsidRPr="00881083">
              <w:rPr>
                <w:rFonts w:ascii="Times New Roman" w:hAnsi="Times New Roman" w:cs="Times New Roman"/>
                <w:sz w:val="18"/>
                <w:szCs w:val="18"/>
              </w:rPr>
              <w:t>Большесолдатский</w:t>
            </w:r>
            <w:proofErr w:type="spellEnd"/>
            <w:r w:rsidRPr="00881083">
              <w:rPr>
                <w:rFonts w:ascii="Times New Roman" w:hAnsi="Times New Roman" w:cs="Times New Roman"/>
                <w:sz w:val="18"/>
                <w:szCs w:val="18"/>
              </w:rPr>
              <w:t xml:space="preserve"> районный Дом  народного творчества»</w:t>
            </w:r>
          </w:p>
        </w:tc>
        <w:tc>
          <w:tcPr>
            <w:tcW w:w="826" w:type="dxa"/>
            <w:tcBorders>
              <w:right w:val="single" w:sz="4" w:space="0" w:color="auto"/>
            </w:tcBorders>
          </w:tcPr>
          <w:p w:rsidR="003E62A8" w:rsidRPr="007551A7" w:rsidRDefault="003E62A8" w:rsidP="003E62A8">
            <w:pPr>
              <w:jc w:val="center"/>
              <w:rPr>
                <w:sz w:val="16"/>
                <w:szCs w:val="16"/>
              </w:rPr>
            </w:pPr>
          </w:p>
        </w:tc>
        <w:tc>
          <w:tcPr>
            <w:tcW w:w="704" w:type="dxa"/>
            <w:tcBorders>
              <w:right w:val="single" w:sz="4" w:space="0" w:color="auto"/>
            </w:tcBorders>
          </w:tcPr>
          <w:p w:rsidR="003E62A8" w:rsidRDefault="003E62A8" w:rsidP="003E62A8"/>
        </w:tc>
        <w:tc>
          <w:tcPr>
            <w:tcW w:w="1178" w:type="dxa"/>
            <w:gridSpan w:val="2"/>
            <w:tcBorders>
              <w:right w:val="single" w:sz="4" w:space="0" w:color="auto"/>
            </w:tcBorders>
          </w:tcPr>
          <w:p w:rsidR="003E62A8" w:rsidRDefault="003E62A8" w:rsidP="003E62A8">
            <w:pPr>
              <w:jc w:val="center"/>
            </w:pPr>
            <w:r>
              <w:t>8605027,0</w:t>
            </w:r>
          </w:p>
        </w:tc>
        <w:tc>
          <w:tcPr>
            <w:tcW w:w="1275" w:type="dxa"/>
            <w:tcBorders>
              <w:left w:val="single" w:sz="4" w:space="0" w:color="auto"/>
              <w:right w:val="single" w:sz="4" w:space="0" w:color="auto"/>
            </w:tcBorders>
          </w:tcPr>
          <w:p w:rsidR="003E62A8" w:rsidRDefault="003E62A8" w:rsidP="003E62A8">
            <w:pPr>
              <w:jc w:val="center"/>
            </w:pPr>
            <w:r>
              <w:t>7616386,0</w:t>
            </w:r>
          </w:p>
        </w:tc>
        <w:tc>
          <w:tcPr>
            <w:tcW w:w="1376" w:type="dxa"/>
            <w:tcBorders>
              <w:left w:val="single" w:sz="4" w:space="0" w:color="auto"/>
              <w:right w:val="single" w:sz="4" w:space="0" w:color="auto"/>
            </w:tcBorders>
          </w:tcPr>
          <w:p w:rsidR="003E62A8" w:rsidRPr="00F92FCB" w:rsidRDefault="003E62A8" w:rsidP="003E62A8">
            <w:pPr>
              <w:jc w:val="center"/>
            </w:pPr>
            <w:r w:rsidRPr="00F92FCB">
              <w:t>9 003 611,0</w:t>
            </w:r>
          </w:p>
        </w:tc>
        <w:tc>
          <w:tcPr>
            <w:tcW w:w="1376" w:type="dxa"/>
            <w:tcBorders>
              <w:left w:val="single" w:sz="4" w:space="0" w:color="auto"/>
            </w:tcBorders>
          </w:tcPr>
          <w:p w:rsidR="003E62A8" w:rsidRPr="00F92FCB" w:rsidRDefault="003E62A8" w:rsidP="003E62A8">
            <w:pPr>
              <w:jc w:val="center"/>
            </w:pPr>
            <w:r w:rsidRPr="00F92FCB">
              <w:t>8</w:t>
            </w:r>
            <w:r>
              <w:t xml:space="preserve">  </w:t>
            </w:r>
            <w:r w:rsidRPr="00F92FCB">
              <w:t>630 539,0</w:t>
            </w:r>
          </w:p>
        </w:tc>
        <w:tc>
          <w:tcPr>
            <w:tcW w:w="1376" w:type="dxa"/>
            <w:gridSpan w:val="2"/>
            <w:tcBorders>
              <w:top w:val="single" w:sz="4" w:space="0" w:color="auto"/>
              <w:bottom w:val="single" w:sz="4" w:space="0" w:color="auto"/>
              <w:right w:val="single" w:sz="4" w:space="0" w:color="auto"/>
            </w:tcBorders>
            <w:shd w:val="clear" w:color="auto" w:fill="auto"/>
          </w:tcPr>
          <w:p w:rsidR="003E62A8" w:rsidRPr="00F92FCB" w:rsidRDefault="003E62A8" w:rsidP="003E62A8">
            <w:r w:rsidRPr="00F92FCB">
              <w:t>8 997 839,0</w:t>
            </w:r>
          </w:p>
        </w:tc>
        <w:tc>
          <w:tcPr>
            <w:tcW w:w="1376" w:type="dxa"/>
            <w:tcBorders>
              <w:top w:val="single" w:sz="4" w:space="0" w:color="auto"/>
              <w:bottom w:val="single" w:sz="4" w:space="0" w:color="auto"/>
              <w:right w:val="single" w:sz="4" w:space="0" w:color="auto"/>
            </w:tcBorders>
            <w:shd w:val="clear" w:color="auto" w:fill="auto"/>
          </w:tcPr>
          <w:p w:rsidR="003E62A8" w:rsidRPr="00F92FCB" w:rsidRDefault="003E62A8" w:rsidP="003E62A8">
            <w:r w:rsidRPr="00F92FCB">
              <w:t>9 388 189,0</w:t>
            </w:r>
          </w:p>
        </w:tc>
      </w:tr>
      <w:tr w:rsidR="003E62A8" w:rsidTr="003E62A8">
        <w:trPr>
          <w:trHeight w:val="930"/>
        </w:trPr>
        <w:tc>
          <w:tcPr>
            <w:tcW w:w="1839" w:type="dxa"/>
            <w:vMerge w:val="restart"/>
          </w:tcPr>
          <w:p w:rsidR="003E62A8" w:rsidRDefault="003E62A8" w:rsidP="003E62A8">
            <w:pPr>
              <w:jc w:val="center"/>
              <w:rPr>
                <w:rFonts w:ascii="Times New Roman" w:hAnsi="Times New Roman" w:cs="Times New Roman"/>
                <w:sz w:val="18"/>
                <w:szCs w:val="18"/>
              </w:rPr>
            </w:pPr>
            <w:r>
              <w:rPr>
                <w:rFonts w:ascii="Times New Roman" w:hAnsi="Times New Roman" w:cs="Times New Roman"/>
                <w:sz w:val="18"/>
                <w:szCs w:val="18"/>
              </w:rPr>
              <w:lastRenderedPageBreak/>
              <w:t>Основное мероприятие 1.1</w:t>
            </w:r>
          </w:p>
        </w:tc>
        <w:tc>
          <w:tcPr>
            <w:tcW w:w="1839" w:type="dxa"/>
            <w:vMerge w:val="restart"/>
          </w:tcPr>
          <w:p w:rsidR="003E62A8" w:rsidRDefault="003E62A8" w:rsidP="003E62A8">
            <w:pPr>
              <w:jc w:val="center"/>
              <w:rPr>
                <w:rFonts w:ascii="Times New Roman" w:hAnsi="Times New Roman" w:cs="Times New Roman"/>
                <w:sz w:val="18"/>
                <w:szCs w:val="18"/>
              </w:rPr>
            </w:pPr>
            <w:r>
              <w:rPr>
                <w:rFonts w:ascii="Times New Roman" w:hAnsi="Times New Roman" w:cs="Times New Roman"/>
                <w:sz w:val="18"/>
                <w:szCs w:val="18"/>
              </w:rPr>
              <w:t>Развитие  и организация культурно-досуговой деятельности</w:t>
            </w:r>
          </w:p>
        </w:tc>
        <w:tc>
          <w:tcPr>
            <w:tcW w:w="1783" w:type="dxa"/>
            <w:vMerge w:val="restart"/>
          </w:tcPr>
          <w:p w:rsidR="003E62A8" w:rsidRPr="00881083" w:rsidRDefault="003E62A8" w:rsidP="003E62A8">
            <w:pPr>
              <w:jc w:val="both"/>
              <w:rPr>
                <w:rFonts w:ascii="Times New Roman" w:hAnsi="Times New Roman" w:cs="Times New Roman"/>
                <w:sz w:val="18"/>
                <w:szCs w:val="18"/>
              </w:rPr>
            </w:pPr>
            <w:r w:rsidRPr="00881083">
              <w:rPr>
                <w:rFonts w:ascii="Times New Roman" w:hAnsi="Times New Roman" w:cs="Times New Roman"/>
                <w:sz w:val="18"/>
                <w:szCs w:val="18"/>
              </w:rPr>
              <w:t>МКУК «</w:t>
            </w:r>
            <w:proofErr w:type="spellStart"/>
            <w:r w:rsidRPr="00881083">
              <w:rPr>
                <w:rFonts w:ascii="Times New Roman" w:hAnsi="Times New Roman" w:cs="Times New Roman"/>
                <w:sz w:val="18"/>
                <w:szCs w:val="18"/>
              </w:rPr>
              <w:t>Большесолдатский</w:t>
            </w:r>
            <w:proofErr w:type="spellEnd"/>
            <w:r w:rsidRPr="00881083">
              <w:rPr>
                <w:rFonts w:ascii="Times New Roman" w:hAnsi="Times New Roman" w:cs="Times New Roman"/>
                <w:sz w:val="18"/>
                <w:szCs w:val="18"/>
              </w:rPr>
              <w:t xml:space="preserve"> районный Дом  народного творчества»</w:t>
            </w:r>
          </w:p>
        </w:tc>
        <w:tc>
          <w:tcPr>
            <w:tcW w:w="826" w:type="dxa"/>
            <w:tcBorders>
              <w:bottom w:val="single" w:sz="4" w:space="0" w:color="auto"/>
              <w:right w:val="single" w:sz="4" w:space="0" w:color="auto"/>
            </w:tcBorders>
          </w:tcPr>
          <w:p w:rsidR="003E62A8" w:rsidRPr="007551A7" w:rsidRDefault="003E62A8" w:rsidP="003E62A8">
            <w:pPr>
              <w:jc w:val="center"/>
              <w:rPr>
                <w:sz w:val="16"/>
                <w:szCs w:val="16"/>
              </w:rPr>
            </w:pPr>
          </w:p>
        </w:tc>
        <w:tc>
          <w:tcPr>
            <w:tcW w:w="704" w:type="dxa"/>
            <w:tcBorders>
              <w:bottom w:val="single" w:sz="4" w:space="0" w:color="auto"/>
              <w:right w:val="single" w:sz="4" w:space="0" w:color="auto"/>
            </w:tcBorders>
          </w:tcPr>
          <w:p w:rsidR="003E62A8" w:rsidRDefault="003E62A8" w:rsidP="003E62A8">
            <w:pPr>
              <w:jc w:val="center"/>
            </w:pPr>
          </w:p>
        </w:tc>
        <w:tc>
          <w:tcPr>
            <w:tcW w:w="1178" w:type="dxa"/>
            <w:gridSpan w:val="2"/>
            <w:tcBorders>
              <w:bottom w:val="single" w:sz="4" w:space="0" w:color="auto"/>
              <w:right w:val="single" w:sz="4" w:space="0" w:color="auto"/>
            </w:tcBorders>
          </w:tcPr>
          <w:p w:rsidR="003E62A8" w:rsidRDefault="003E62A8" w:rsidP="003E62A8">
            <w:pPr>
              <w:jc w:val="center"/>
            </w:pPr>
          </w:p>
        </w:tc>
        <w:tc>
          <w:tcPr>
            <w:tcW w:w="1275" w:type="dxa"/>
            <w:tcBorders>
              <w:left w:val="single" w:sz="4" w:space="0" w:color="auto"/>
              <w:bottom w:val="single" w:sz="4" w:space="0" w:color="auto"/>
              <w:right w:val="single" w:sz="4" w:space="0" w:color="auto"/>
            </w:tcBorders>
          </w:tcPr>
          <w:p w:rsidR="003E62A8" w:rsidRDefault="003E62A8" w:rsidP="003E62A8">
            <w:pPr>
              <w:jc w:val="center"/>
            </w:pPr>
          </w:p>
        </w:tc>
        <w:tc>
          <w:tcPr>
            <w:tcW w:w="1376" w:type="dxa"/>
            <w:tcBorders>
              <w:left w:val="single" w:sz="4" w:space="0" w:color="auto"/>
              <w:bottom w:val="single" w:sz="4" w:space="0" w:color="auto"/>
              <w:right w:val="single" w:sz="4" w:space="0" w:color="auto"/>
            </w:tcBorders>
          </w:tcPr>
          <w:p w:rsidR="003E62A8" w:rsidRPr="00F92FCB" w:rsidRDefault="003E62A8" w:rsidP="003E62A8">
            <w:pPr>
              <w:jc w:val="center"/>
            </w:pPr>
          </w:p>
        </w:tc>
        <w:tc>
          <w:tcPr>
            <w:tcW w:w="1376" w:type="dxa"/>
            <w:tcBorders>
              <w:left w:val="single" w:sz="4" w:space="0" w:color="auto"/>
              <w:bottom w:val="single" w:sz="4" w:space="0" w:color="auto"/>
            </w:tcBorders>
          </w:tcPr>
          <w:p w:rsidR="003E62A8" w:rsidRPr="00F92FCB" w:rsidRDefault="003E62A8" w:rsidP="003E62A8">
            <w:pPr>
              <w:jc w:val="center"/>
            </w:pPr>
          </w:p>
        </w:tc>
        <w:tc>
          <w:tcPr>
            <w:tcW w:w="1376" w:type="dxa"/>
            <w:gridSpan w:val="2"/>
            <w:tcBorders>
              <w:top w:val="single" w:sz="4" w:space="0" w:color="auto"/>
              <w:bottom w:val="single" w:sz="4" w:space="0" w:color="auto"/>
              <w:right w:val="single" w:sz="4" w:space="0" w:color="auto"/>
            </w:tcBorders>
            <w:shd w:val="clear" w:color="auto" w:fill="auto"/>
          </w:tcPr>
          <w:p w:rsidR="003E62A8" w:rsidRPr="00F92FCB" w:rsidRDefault="003E62A8" w:rsidP="003E62A8"/>
        </w:tc>
        <w:tc>
          <w:tcPr>
            <w:tcW w:w="1376" w:type="dxa"/>
            <w:tcBorders>
              <w:top w:val="single" w:sz="4" w:space="0" w:color="auto"/>
              <w:bottom w:val="single" w:sz="4" w:space="0" w:color="auto"/>
              <w:right w:val="single" w:sz="4" w:space="0" w:color="auto"/>
            </w:tcBorders>
            <w:shd w:val="clear" w:color="auto" w:fill="auto"/>
          </w:tcPr>
          <w:p w:rsidR="003E62A8" w:rsidRPr="00F92FCB" w:rsidRDefault="003E62A8" w:rsidP="003E62A8"/>
        </w:tc>
      </w:tr>
      <w:tr w:rsidR="003E62A8" w:rsidTr="003E62A8">
        <w:trPr>
          <w:trHeight w:val="945"/>
        </w:trPr>
        <w:tc>
          <w:tcPr>
            <w:tcW w:w="1839" w:type="dxa"/>
            <w:vMerge/>
          </w:tcPr>
          <w:p w:rsidR="003E62A8" w:rsidRDefault="003E62A8" w:rsidP="003E62A8">
            <w:pPr>
              <w:jc w:val="center"/>
              <w:rPr>
                <w:rFonts w:ascii="Times New Roman" w:hAnsi="Times New Roman" w:cs="Times New Roman"/>
                <w:sz w:val="18"/>
                <w:szCs w:val="18"/>
              </w:rPr>
            </w:pPr>
          </w:p>
        </w:tc>
        <w:tc>
          <w:tcPr>
            <w:tcW w:w="1839" w:type="dxa"/>
            <w:vMerge/>
          </w:tcPr>
          <w:p w:rsidR="003E62A8" w:rsidRDefault="003E62A8" w:rsidP="003E62A8">
            <w:pPr>
              <w:jc w:val="center"/>
              <w:rPr>
                <w:rFonts w:ascii="Times New Roman" w:hAnsi="Times New Roman" w:cs="Times New Roman"/>
                <w:sz w:val="18"/>
                <w:szCs w:val="18"/>
              </w:rPr>
            </w:pPr>
          </w:p>
        </w:tc>
        <w:tc>
          <w:tcPr>
            <w:tcW w:w="1783" w:type="dxa"/>
            <w:vMerge/>
          </w:tcPr>
          <w:p w:rsidR="003E62A8" w:rsidRPr="00881083" w:rsidRDefault="003E62A8" w:rsidP="003E62A8">
            <w:pPr>
              <w:jc w:val="both"/>
              <w:rPr>
                <w:rFonts w:ascii="Times New Roman" w:hAnsi="Times New Roman" w:cs="Times New Roman"/>
                <w:sz w:val="18"/>
                <w:szCs w:val="18"/>
              </w:rPr>
            </w:pPr>
          </w:p>
        </w:tc>
        <w:tc>
          <w:tcPr>
            <w:tcW w:w="826" w:type="dxa"/>
            <w:tcBorders>
              <w:top w:val="single" w:sz="4" w:space="0" w:color="auto"/>
              <w:bottom w:val="single" w:sz="4" w:space="0" w:color="auto"/>
              <w:right w:val="single" w:sz="4" w:space="0" w:color="auto"/>
            </w:tcBorders>
          </w:tcPr>
          <w:p w:rsidR="003E62A8" w:rsidRPr="007551A7" w:rsidRDefault="003E62A8" w:rsidP="003E62A8">
            <w:pPr>
              <w:jc w:val="center"/>
              <w:rPr>
                <w:sz w:val="16"/>
                <w:szCs w:val="16"/>
              </w:rPr>
            </w:pPr>
          </w:p>
        </w:tc>
        <w:tc>
          <w:tcPr>
            <w:tcW w:w="704" w:type="dxa"/>
            <w:tcBorders>
              <w:top w:val="single" w:sz="4" w:space="0" w:color="auto"/>
              <w:bottom w:val="single" w:sz="4" w:space="0" w:color="auto"/>
              <w:right w:val="single" w:sz="4" w:space="0" w:color="auto"/>
            </w:tcBorders>
          </w:tcPr>
          <w:p w:rsidR="003E62A8" w:rsidRDefault="003E62A8" w:rsidP="003E62A8">
            <w:pPr>
              <w:jc w:val="center"/>
            </w:pPr>
          </w:p>
        </w:tc>
        <w:tc>
          <w:tcPr>
            <w:tcW w:w="1178" w:type="dxa"/>
            <w:gridSpan w:val="2"/>
            <w:tcBorders>
              <w:top w:val="single" w:sz="4" w:space="0" w:color="auto"/>
              <w:bottom w:val="single" w:sz="4" w:space="0" w:color="auto"/>
              <w:right w:val="single" w:sz="4" w:space="0" w:color="auto"/>
            </w:tcBorders>
          </w:tcPr>
          <w:p w:rsidR="003E62A8" w:rsidRDefault="003E62A8" w:rsidP="003E62A8">
            <w:pPr>
              <w:jc w:val="center"/>
            </w:pPr>
          </w:p>
        </w:tc>
        <w:tc>
          <w:tcPr>
            <w:tcW w:w="1275" w:type="dxa"/>
            <w:tcBorders>
              <w:top w:val="single" w:sz="4" w:space="0" w:color="auto"/>
              <w:left w:val="single" w:sz="4" w:space="0" w:color="auto"/>
              <w:bottom w:val="single" w:sz="4" w:space="0" w:color="auto"/>
              <w:right w:val="single" w:sz="4" w:space="0" w:color="auto"/>
            </w:tcBorders>
          </w:tcPr>
          <w:p w:rsidR="003E62A8" w:rsidRDefault="003E62A8" w:rsidP="003E62A8">
            <w:pPr>
              <w:jc w:val="center"/>
            </w:pPr>
          </w:p>
        </w:tc>
        <w:tc>
          <w:tcPr>
            <w:tcW w:w="1376" w:type="dxa"/>
            <w:tcBorders>
              <w:top w:val="single" w:sz="4" w:space="0" w:color="auto"/>
              <w:left w:val="single" w:sz="4" w:space="0" w:color="auto"/>
              <w:bottom w:val="single" w:sz="4" w:space="0" w:color="auto"/>
              <w:right w:val="single" w:sz="4" w:space="0" w:color="auto"/>
            </w:tcBorders>
          </w:tcPr>
          <w:p w:rsidR="003E62A8" w:rsidRPr="00F92FCB" w:rsidRDefault="003E62A8" w:rsidP="003E62A8">
            <w:pPr>
              <w:jc w:val="center"/>
            </w:pPr>
          </w:p>
        </w:tc>
        <w:tc>
          <w:tcPr>
            <w:tcW w:w="1376" w:type="dxa"/>
            <w:tcBorders>
              <w:top w:val="single" w:sz="4" w:space="0" w:color="auto"/>
              <w:left w:val="single" w:sz="4" w:space="0" w:color="auto"/>
              <w:bottom w:val="single" w:sz="4" w:space="0" w:color="auto"/>
            </w:tcBorders>
          </w:tcPr>
          <w:p w:rsidR="003E62A8" w:rsidRPr="00F92FCB" w:rsidRDefault="003E62A8" w:rsidP="003E62A8">
            <w:pPr>
              <w:jc w:val="center"/>
            </w:pPr>
          </w:p>
        </w:tc>
        <w:tc>
          <w:tcPr>
            <w:tcW w:w="1376" w:type="dxa"/>
            <w:gridSpan w:val="2"/>
            <w:tcBorders>
              <w:top w:val="single" w:sz="4" w:space="0" w:color="auto"/>
              <w:bottom w:val="single" w:sz="4" w:space="0" w:color="auto"/>
              <w:right w:val="single" w:sz="4" w:space="0" w:color="auto"/>
            </w:tcBorders>
            <w:shd w:val="clear" w:color="auto" w:fill="auto"/>
          </w:tcPr>
          <w:p w:rsidR="003E62A8" w:rsidRPr="00F92FCB" w:rsidRDefault="003E62A8" w:rsidP="003E62A8"/>
        </w:tc>
        <w:tc>
          <w:tcPr>
            <w:tcW w:w="1376" w:type="dxa"/>
            <w:tcBorders>
              <w:top w:val="single" w:sz="4" w:space="0" w:color="auto"/>
              <w:bottom w:val="single" w:sz="4" w:space="0" w:color="auto"/>
              <w:right w:val="single" w:sz="4" w:space="0" w:color="auto"/>
            </w:tcBorders>
            <w:shd w:val="clear" w:color="auto" w:fill="auto"/>
          </w:tcPr>
          <w:p w:rsidR="003E62A8" w:rsidRPr="00F92FCB" w:rsidRDefault="003E62A8" w:rsidP="003E62A8"/>
        </w:tc>
      </w:tr>
      <w:tr w:rsidR="003E62A8" w:rsidTr="003E62A8">
        <w:trPr>
          <w:trHeight w:val="1050"/>
        </w:trPr>
        <w:tc>
          <w:tcPr>
            <w:tcW w:w="1839" w:type="dxa"/>
          </w:tcPr>
          <w:p w:rsidR="003E62A8" w:rsidRPr="00F302BB" w:rsidRDefault="003E62A8" w:rsidP="003E62A8">
            <w:pPr>
              <w:jc w:val="center"/>
              <w:rPr>
                <w:rFonts w:ascii="Times New Roman" w:hAnsi="Times New Roman" w:cs="Times New Roman"/>
                <w:b/>
                <w:sz w:val="18"/>
                <w:szCs w:val="18"/>
              </w:rPr>
            </w:pPr>
            <w:r w:rsidRPr="00F302BB">
              <w:rPr>
                <w:rFonts w:ascii="Times New Roman" w:hAnsi="Times New Roman" w:cs="Times New Roman"/>
                <w:b/>
                <w:sz w:val="18"/>
                <w:szCs w:val="18"/>
              </w:rPr>
              <w:t>Подпрограмма 2</w:t>
            </w:r>
          </w:p>
        </w:tc>
        <w:tc>
          <w:tcPr>
            <w:tcW w:w="1839" w:type="dxa"/>
          </w:tcPr>
          <w:p w:rsidR="003E62A8" w:rsidRPr="00F302BB" w:rsidRDefault="003E62A8" w:rsidP="003E62A8">
            <w:pPr>
              <w:jc w:val="center"/>
              <w:rPr>
                <w:rFonts w:ascii="Times New Roman" w:hAnsi="Times New Roman" w:cs="Times New Roman"/>
                <w:b/>
                <w:sz w:val="18"/>
                <w:szCs w:val="18"/>
              </w:rPr>
            </w:pPr>
            <w:r w:rsidRPr="00F302BB">
              <w:rPr>
                <w:rFonts w:ascii="Times New Roman" w:hAnsi="Times New Roman" w:cs="Times New Roman"/>
                <w:b/>
                <w:sz w:val="18"/>
                <w:szCs w:val="18"/>
              </w:rPr>
              <w:t>«Наследие»</w:t>
            </w:r>
            <w:r>
              <w:rPr>
                <w:rFonts w:ascii="Times New Roman" w:hAnsi="Times New Roman" w:cs="Times New Roman"/>
                <w:b/>
                <w:sz w:val="18"/>
                <w:szCs w:val="18"/>
              </w:rPr>
              <w:t xml:space="preserve"> муниципальной программы </w:t>
            </w:r>
            <w:r w:rsidRPr="00F302BB">
              <w:rPr>
                <w:rFonts w:ascii="Times New Roman" w:hAnsi="Times New Roman" w:cs="Times New Roman"/>
                <w:b/>
                <w:sz w:val="18"/>
                <w:szCs w:val="18"/>
              </w:rPr>
              <w:t xml:space="preserve">«Развитие культуры </w:t>
            </w:r>
            <w:proofErr w:type="spellStart"/>
            <w:r w:rsidRPr="00F302BB">
              <w:rPr>
                <w:rFonts w:ascii="Times New Roman" w:hAnsi="Times New Roman" w:cs="Times New Roman"/>
                <w:b/>
                <w:sz w:val="18"/>
                <w:szCs w:val="18"/>
              </w:rPr>
              <w:t>Большесолдатского</w:t>
            </w:r>
            <w:proofErr w:type="spellEnd"/>
            <w:r w:rsidRPr="00F302BB">
              <w:rPr>
                <w:rFonts w:ascii="Times New Roman" w:hAnsi="Times New Roman" w:cs="Times New Roman"/>
                <w:b/>
                <w:sz w:val="18"/>
                <w:szCs w:val="18"/>
              </w:rPr>
              <w:t xml:space="preserve"> района</w:t>
            </w:r>
          </w:p>
          <w:p w:rsidR="003E62A8" w:rsidRPr="00F302BB" w:rsidRDefault="003E62A8" w:rsidP="003E62A8">
            <w:pPr>
              <w:jc w:val="center"/>
              <w:rPr>
                <w:rFonts w:ascii="Times New Roman" w:hAnsi="Times New Roman" w:cs="Times New Roman"/>
                <w:b/>
                <w:sz w:val="18"/>
                <w:szCs w:val="18"/>
              </w:rPr>
            </w:pPr>
            <w:r w:rsidRPr="00F302BB">
              <w:rPr>
                <w:rFonts w:ascii="Times New Roman" w:hAnsi="Times New Roman" w:cs="Times New Roman"/>
                <w:b/>
                <w:sz w:val="18"/>
                <w:szCs w:val="18"/>
              </w:rPr>
              <w:t>Курской области  на 2015-2017 годы»</w:t>
            </w:r>
          </w:p>
          <w:p w:rsidR="003E62A8" w:rsidRPr="00F302BB" w:rsidRDefault="003E62A8" w:rsidP="003E62A8">
            <w:pPr>
              <w:jc w:val="center"/>
              <w:rPr>
                <w:rFonts w:ascii="Times New Roman" w:hAnsi="Times New Roman" w:cs="Times New Roman"/>
                <w:b/>
                <w:sz w:val="18"/>
                <w:szCs w:val="18"/>
              </w:rPr>
            </w:pPr>
          </w:p>
        </w:tc>
        <w:tc>
          <w:tcPr>
            <w:tcW w:w="1783" w:type="dxa"/>
          </w:tcPr>
          <w:p w:rsidR="003E62A8" w:rsidRPr="00881083" w:rsidRDefault="003E62A8" w:rsidP="003E62A8">
            <w:pPr>
              <w:jc w:val="both"/>
              <w:rPr>
                <w:rFonts w:ascii="Times New Roman" w:hAnsi="Times New Roman" w:cs="Times New Roman"/>
                <w:sz w:val="18"/>
                <w:szCs w:val="18"/>
              </w:rPr>
            </w:pPr>
            <w:r w:rsidRPr="00881083">
              <w:rPr>
                <w:rFonts w:ascii="Times New Roman" w:hAnsi="Times New Roman" w:cs="Times New Roman"/>
                <w:sz w:val="18"/>
                <w:szCs w:val="18"/>
              </w:rPr>
              <w:t>МКУК «</w:t>
            </w:r>
            <w:proofErr w:type="spellStart"/>
            <w:r w:rsidRPr="00881083">
              <w:rPr>
                <w:rFonts w:ascii="Times New Roman" w:hAnsi="Times New Roman" w:cs="Times New Roman"/>
                <w:sz w:val="18"/>
                <w:szCs w:val="18"/>
              </w:rPr>
              <w:t>Межпоселенческая</w:t>
            </w:r>
            <w:proofErr w:type="spellEnd"/>
            <w:r w:rsidRPr="00881083">
              <w:rPr>
                <w:rFonts w:ascii="Times New Roman" w:hAnsi="Times New Roman" w:cs="Times New Roman"/>
                <w:sz w:val="18"/>
                <w:szCs w:val="18"/>
              </w:rPr>
              <w:t xml:space="preserve"> библиотека </w:t>
            </w:r>
            <w:proofErr w:type="spellStart"/>
            <w:r w:rsidRPr="00881083">
              <w:rPr>
                <w:rFonts w:ascii="Times New Roman" w:hAnsi="Times New Roman" w:cs="Times New Roman"/>
                <w:sz w:val="18"/>
                <w:szCs w:val="18"/>
              </w:rPr>
              <w:t>Большесолдатского</w:t>
            </w:r>
            <w:proofErr w:type="spellEnd"/>
            <w:r w:rsidRPr="00881083">
              <w:rPr>
                <w:rFonts w:ascii="Times New Roman" w:hAnsi="Times New Roman" w:cs="Times New Roman"/>
                <w:sz w:val="18"/>
                <w:szCs w:val="18"/>
              </w:rPr>
              <w:t xml:space="preserve"> района  Курской области</w:t>
            </w:r>
            <w:r>
              <w:rPr>
                <w:rFonts w:ascii="Times New Roman" w:hAnsi="Times New Roman" w:cs="Times New Roman"/>
                <w:sz w:val="18"/>
                <w:szCs w:val="18"/>
              </w:rPr>
              <w:t>»</w:t>
            </w:r>
          </w:p>
        </w:tc>
        <w:tc>
          <w:tcPr>
            <w:tcW w:w="826" w:type="dxa"/>
            <w:tcBorders>
              <w:top w:val="single" w:sz="4" w:space="0" w:color="auto"/>
              <w:bottom w:val="single" w:sz="4" w:space="0" w:color="auto"/>
              <w:right w:val="single" w:sz="4" w:space="0" w:color="auto"/>
            </w:tcBorders>
          </w:tcPr>
          <w:p w:rsidR="003E62A8" w:rsidRPr="007551A7" w:rsidRDefault="003E62A8" w:rsidP="003E62A8">
            <w:pPr>
              <w:jc w:val="center"/>
              <w:rPr>
                <w:sz w:val="16"/>
                <w:szCs w:val="16"/>
              </w:rPr>
            </w:pPr>
          </w:p>
        </w:tc>
        <w:tc>
          <w:tcPr>
            <w:tcW w:w="704" w:type="dxa"/>
            <w:tcBorders>
              <w:top w:val="single" w:sz="4" w:space="0" w:color="auto"/>
              <w:bottom w:val="single" w:sz="4" w:space="0" w:color="auto"/>
              <w:right w:val="single" w:sz="4" w:space="0" w:color="auto"/>
            </w:tcBorders>
          </w:tcPr>
          <w:p w:rsidR="003E62A8" w:rsidRDefault="003E62A8" w:rsidP="003E62A8">
            <w:pPr>
              <w:jc w:val="center"/>
            </w:pPr>
          </w:p>
        </w:tc>
        <w:tc>
          <w:tcPr>
            <w:tcW w:w="1178" w:type="dxa"/>
            <w:gridSpan w:val="2"/>
            <w:tcBorders>
              <w:top w:val="single" w:sz="4" w:space="0" w:color="auto"/>
              <w:bottom w:val="single" w:sz="4" w:space="0" w:color="auto"/>
              <w:right w:val="single" w:sz="4" w:space="0" w:color="auto"/>
            </w:tcBorders>
          </w:tcPr>
          <w:p w:rsidR="003E62A8" w:rsidRDefault="003E62A8" w:rsidP="003E62A8">
            <w:pPr>
              <w:jc w:val="center"/>
            </w:pPr>
            <w:r>
              <w:t>9043198,0</w:t>
            </w:r>
          </w:p>
        </w:tc>
        <w:tc>
          <w:tcPr>
            <w:tcW w:w="1275" w:type="dxa"/>
            <w:tcBorders>
              <w:top w:val="single" w:sz="4" w:space="0" w:color="auto"/>
              <w:left w:val="single" w:sz="4" w:space="0" w:color="auto"/>
              <w:bottom w:val="single" w:sz="4" w:space="0" w:color="auto"/>
              <w:right w:val="single" w:sz="4" w:space="0" w:color="auto"/>
            </w:tcBorders>
          </w:tcPr>
          <w:p w:rsidR="003E62A8" w:rsidRDefault="003E62A8" w:rsidP="003E62A8">
            <w:pPr>
              <w:jc w:val="center"/>
            </w:pPr>
            <w:r>
              <w:t>10031224,0</w:t>
            </w:r>
          </w:p>
        </w:tc>
        <w:tc>
          <w:tcPr>
            <w:tcW w:w="1376" w:type="dxa"/>
            <w:tcBorders>
              <w:top w:val="single" w:sz="4" w:space="0" w:color="auto"/>
              <w:left w:val="single" w:sz="4" w:space="0" w:color="auto"/>
              <w:bottom w:val="single" w:sz="4" w:space="0" w:color="auto"/>
              <w:right w:val="single" w:sz="4" w:space="0" w:color="auto"/>
            </w:tcBorders>
          </w:tcPr>
          <w:p w:rsidR="003E62A8" w:rsidRPr="00F92FCB" w:rsidRDefault="003E62A8" w:rsidP="003E62A8">
            <w:pPr>
              <w:jc w:val="center"/>
              <w:rPr>
                <w:sz w:val="20"/>
                <w:szCs w:val="20"/>
              </w:rPr>
            </w:pPr>
            <w:r w:rsidRPr="00F92FCB">
              <w:rPr>
                <w:rFonts w:ascii="Times New Roman" w:hAnsi="Times New Roman" w:cs="Times New Roman"/>
                <w:sz w:val="20"/>
                <w:szCs w:val="20"/>
              </w:rPr>
              <w:t>11 152 484, 0</w:t>
            </w:r>
          </w:p>
        </w:tc>
        <w:tc>
          <w:tcPr>
            <w:tcW w:w="1376" w:type="dxa"/>
            <w:tcBorders>
              <w:top w:val="single" w:sz="4" w:space="0" w:color="auto"/>
              <w:left w:val="single" w:sz="4" w:space="0" w:color="auto"/>
              <w:bottom w:val="single" w:sz="4" w:space="0" w:color="auto"/>
            </w:tcBorders>
          </w:tcPr>
          <w:p w:rsidR="003E62A8" w:rsidRPr="00F92FCB" w:rsidRDefault="003E62A8" w:rsidP="003E62A8">
            <w:pPr>
              <w:jc w:val="center"/>
              <w:rPr>
                <w:sz w:val="20"/>
                <w:szCs w:val="20"/>
              </w:rPr>
            </w:pPr>
            <w:r w:rsidRPr="00F92FCB">
              <w:rPr>
                <w:rFonts w:ascii="Times New Roman" w:hAnsi="Times New Roman" w:cs="Times New Roman"/>
                <w:sz w:val="20"/>
                <w:szCs w:val="20"/>
              </w:rPr>
              <w:t xml:space="preserve"> 11 345 964,0</w:t>
            </w:r>
          </w:p>
        </w:tc>
        <w:tc>
          <w:tcPr>
            <w:tcW w:w="1376" w:type="dxa"/>
            <w:gridSpan w:val="2"/>
            <w:tcBorders>
              <w:top w:val="single" w:sz="4" w:space="0" w:color="auto"/>
              <w:bottom w:val="single" w:sz="4" w:space="0" w:color="auto"/>
              <w:right w:val="single" w:sz="4" w:space="0" w:color="auto"/>
            </w:tcBorders>
            <w:shd w:val="clear" w:color="auto" w:fill="auto"/>
          </w:tcPr>
          <w:p w:rsidR="003E62A8" w:rsidRPr="00F92FCB" w:rsidRDefault="003E62A8" w:rsidP="003E62A8">
            <w:pPr>
              <w:rPr>
                <w:sz w:val="20"/>
                <w:szCs w:val="20"/>
              </w:rPr>
            </w:pPr>
            <w:r w:rsidRPr="00F92FCB">
              <w:rPr>
                <w:rFonts w:ascii="Times New Roman" w:hAnsi="Times New Roman" w:cs="Times New Roman"/>
                <w:sz w:val="20"/>
                <w:szCs w:val="20"/>
              </w:rPr>
              <w:t xml:space="preserve">11 664 522,0   </w:t>
            </w:r>
          </w:p>
        </w:tc>
        <w:tc>
          <w:tcPr>
            <w:tcW w:w="1376" w:type="dxa"/>
            <w:tcBorders>
              <w:top w:val="single" w:sz="4" w:space="0" w:color="auto"/>
              <w:bottom w:val="single" w:sz="4" w:space="0" w:color="auto"/>
              <w:right w:val="single" w:sz="4" w:space="0" w:color="auto"/>
            </w:tcBorders>
            <w:shd w:val="clear" w:color="auto" w:fill="auto"/>
          </w:tcPr>
          <w:p w:rsidR="003E62A8" w:rsidRPr="00F92FCB" w:rsidRDefault="003E62A8" w:rsidP="003E62A8">
            <w:pPr>
              <w:rPr>
                <w:sz w:val="20"/>
                <w:szCs w:val="20"/>
              </w:rPr>
            </w:pPr>
            <w:r w:rsidRPr="00F92FCB">
              <w:rPr>
                <w:rFonts w:ascii="Times New Roman" w:hAnsi="Times New Roman" w:cs="Times New Roman"/>
                <w:bCs/>
                <w:sz w:val="20"/>
                <w:szCs w:val="20"/>
              </w:rPr>
              <w:t>12 090 584,0</w:t>
            </w:r>
          </w:p>
        </w:tc>
      </w:tr>
      <w:tr w:rsidR="003E62A8" w:rsidTr="003E62A8">
        <w:trPr>
          <w:trHeight w:val="1050"/>
        </w:trPr>
        <w:tc>
          <w:tcPr>
            <w:tcW w:w="1839" w:type="dxa"/>
          </w:tcPr>
          <w:p w:rsidR="003E62A8" w:rsidRDefault="003E62A8" w:rsidP="003E62A8">
            <w:pPr>
              <w:jc w:val="center"/>
              <w:rPr>
                <w:rFonts w:ascii="Times New Roman" w:hAnsi="Times New Roman" w:cs="Times New Roman"/>
                <w:sz w:val="18"/>
                <w:szCs w:val="18"/>
              </w:rPr>
            </w:pPr>
            <w:r>
              <w:rPr>
                <w:rFonts w:ascii="Times New Roman" w:hAnsi="Times New Roman" w:cs="Times New Roman"/>
                <w:sz w:val="18"/>
                <w:szCs w:val="18"/>
              </w:rPr>
              <w:t>Основное мероприятие 2.1</w:t>
            </w:r>
          </w:p>
        </w:tc>
        <w:tc>
          <w:tcPr>
            <w:tcW w:w="1839" w:type="dxa"/>
          </w:tcPr>
          <w:p w:rsidR="003E62A8" w:rsidRDefault="003E62A8" w:rsidP="003E62A8">
            <w:pPr>
              <w:jc w:val="center"/>
              <w:rPr>
                <w:rFonts w:ascii="Times New Roman" w:hAnsi="Times New Roman" w:cs="Times New Roman"/>
                <w:sz w:val="18"/>
                <w:szCs w:val="18"/>
              </w:rPr>
            </w:pPr>
            <w:r>
              <w:rPr>
                <w:rFonts w:ascii="Times New Roman" w:hAnsi="Times New Roman" w:cs="Times New Roman"/>
                <w:sz w:val="18"/>
                <w:szCs w:val="18"/>
              </w:rPr>
              <w:t xml:space="preserve">Развитие библиотечного дела </w:t>
            </w:r>
          </w:p>
        </w:tc>
        <w:tc>
          <w:tcPr>
            <w:tcW w:w="1783" w:type="dxa"/>
          </w:tcPr>
          <w:p w:rsidR="003E62A8" w:rsidRPr="00881083" w:rsidRDefault="003E62A8" w:rsidP="003E62A8">
            <w:pPr>
              <w:jc w:val="both"/>
              <w:rPr>
                <w:rFonts w:ascii="Times New Roman" w:hAnsi="Times New Roman" w:cs="Times New Roman"/>
                <w:sz w:val="18"/>
                <w:szCs w:val="18"/>
              </w:rPr>
            </w:pPr>
            <w:r w:rsidRPr="00881083">
              <w:rPr>
                <w:rFonts w:ascii="Times New Roman" w:hAnsi="Times New Roman" w:cs="Times New Roman"/>
                <w:sz w:val="18"/>
                <w:szCs w:val="18"/>
              </w:rPr>
              <w:t>МКУК «</w:t>
            </w:r>
            <w:proofErr w:type="spellStart"/>
            <w:r w:rsidRPr="00881083">
              <w:rPr>
                <w:rFonts w:ascii="Times New Roman" w:hAnsi="Times New Roman" w:cs="Times New Roman"/>
                <w:sz w:val="18"/>
                <w:szCs w:val="18"/>
              </w:rPr>
              <w:t>Межпоселенческая</w:t>
            </w:r>
            <w:proofErr w:type="spellEnd"/>
            <w:r w:rsidRPr="00881083">
              <w:rPr>
                <w:rFonts w:ascii="Times New Roman" w:hAnsi="Times New Roman" w:cs="Times New Roman"/>
                <w:sz w:val="18"/>
                <w:szCs w:val="18"/>
              </w:rPr>
              <w:t xml:space="preserve"> библиотека </w:t>
            </w:r>
            <w:proofErr w:type="spellStart"/>
            <w:r w:rsidRPr="00881083">
              <w:rPr>
                <w:rFonts w:ascii="Times New Roman" w:hAnsi="Times New Roman" w:cs="Times New Roman"/>
                <w:sz w:val="18"/>
                <w:szCs w:val="18"/>
              </w:rPr>
              <w:t>Большесолдатского</w:t>
            </w:r>
            <w:proofErr w:type="spellEnd"/>
            <w:r w:rsidRPr="00881083">
              <w:rPr>
                <w:rFonts w:ascii="Times New Roman" w:hAnsi="Times New Roman" w:cs="Times New Roman"/>
                <w:sz w:val="18"/>
                <w:szCs w:val="18"/>
              </w:rPr>
              <w:t xml:space="preserve"> района  Курской области</w:t>
            </w:r>
            <w:r>
              <w:rPr>
                <w:rFonts w:ascii="Times New Roman" w:hAnsi="Times New Roman" w:cs="Times New Roman"/>
                <w:sz w:val="18"/>
                <w:szCs w:val="18"/>
              </w:rPr>
              <w:t>»</w:t>
            </w:r>
          </w:p>
        </w:tc>
        <w:tc>
          <w:tcPr>
            <w:tcW w:w="826" w:type="dxa"/>
            <w:tcBorders>
              <w:top w:val="single" w:sz="4" w:space="0" w:color="auto"/>
              <w:bottom w:val="single" w:sz="4" w:space="0" w:color="auto"/>
              <w:right w:val="single" w:sz="4" w:space="0" w:color="auto"/>
            </w:tcBorders>
          </w:tcPr>
          <w:p w:rsidR="003E62A8" w:rsidRDefault="003E62A8" w:rsidP="003E62A8">
            <w:pPr>
              <w:jc w:val="center"/>
              <w:rPr>
                <w:sz w:val="16"/>
                <w:szCs w:val="16"/>
              </w:rPr>
            </w:pPr>
          </w:p>
        </w:tc>
        <w:tc>
          <w:tcPr>
            <w:tcW w:w="704" w:type="dxa"/>
            <w:tcBorders>
              <w:top w:val="single" w:sz="4" w:space="0" w:color="auto"/>
              <w:bottom w:val="single" w:sz="4" w:space="0" w:color="auto"/>
              <w:right w:val="single" w:sz="4" w:space="0" w:color="auto"/>
            </w:tcBorders>
          </w:tcPr>
          <w:p w:rsidR="003E62A8" w:rsidRDefault="003E62A8" w:rsidP="003E62A8">
            <w:pPr>
              <w:jc w:val="center"/>
            </w:pPr>
          </w:p>
        </w:tc>
        <w:tc>
          <w:tcPr>
            <w:tcW w:w="1163" w:type="dxa"/>
            <w:tcBorders>
              <w:top w:val="single" w:sz="4" w:space="0" w:color="auto"/>
              <w:bottom w:val="single" w:sz="4" w:space="0" w:color="auto"/>
              <w:right w:val="single" w:sz="4" w:space="0" w:color="auto"/>
            </w:tcBorders>
          </w:tcPr>
          <w:p w:rsidR="003E62A8" w:rsidRDefault="003E62A8" w:rsidP="003E62A8">
            <w:pPr>
              <w:jc w:val="center"/>
            </w:pPr>
          </w:p>
        </w:tc>
        <w:tc>
          <w:tcPr>
            <w:tcW w:w="1290" w:type="dxa"/>
            <w:gridSpan w:val="2"/>
            <w:tcBorders>
              <w:top w:val="single" w:sz="4" w:space="0" w:color="auto"/>
              <w:bottom w:val="single" w:sz="4" w:space="0" w:color="auto"/>
              <w:right w:val="single" w:sz="4" w:space="0" w:color="auto"/>
            </w:tcBorders>
          </w:tcPr>
          <w:p w:rsidR="003E62A8" w:rsidRDefault="003E62A8" w:rsidP="003E62A8">
            <w:pPr>
              <w:jc w:val="center"/>
            </w:pPr>
          </w:p>
        </w:tc>
        <w:tc>
          <w:tcPr>
            <w:tcW w:w="1376" w:type="dxa"/>
            <w:tcBorders>
              <w:top w:val="single" w:sz="4" w:space="0" w:color="auto"/>
              <w:left w:val="single" w:sz="4" w:space="0" w:color="auto"/>
              <w:bottom w:val="single" w:sz="4" w:space="0" w:color="auto"/>
              <w:right w:val="single" w:sz="4" w:space="0" w:color="auto"/>
            </w:tcBorders>
          </w:tcPr>
          <w:p w:rsidR="003E62A8" w:rsidRDefault="003E62A8" w:rsidP="003E62A8">
            <w:pPr>
              <w:jc w:val="center"/>
            </w:pPr>
          </w:p>
        </w:tc>
        <w:tc>
          <w:tcPr>
            <w:tcW w:w="1376" w:type="dxa"/>
            <w:tcBorders>
              <w:top w:val="single" w:sz="4" w:space="0" w:color="auto"/>
              <w:left w:val="single" w:sz="4" w:space="0" w:color="auto"/>
              <w:bottom w:val="single" w:sz="4" w:space="0" w:color="auto"/>
              <w:right w:val="single" w:sz="4" w:space="0" w:color="auto"/>
            </w:tcBorders>
          </w:tcPr>
          <w:p w:rsidR="003E62A8" w:rsidRDefault="003E62A8" w:rsidP="003E62A8">
            <w:pPr>
              <w:jc w:val="center"/>
            </w:pPr>
          </w:p>
        </w:tc>
        <w:tc>
          <w:tcPr>
            <w:tcW w:w="1376" w:type="dxa"/>
            <w:gridSpan w:val="2"/>
            <w:tcBorders>
              <w:top w:val="single" w:sz="4" w:space="0" w:color="auto"/>
              <w:left w:val="single" w:sz="4" w:space="0" w:color="auto"/>
              <w:bottom w:val="single" w:sz="4" w:space="0" w:color="auto"/>
              <w:right w:val="single" w:sz="4" w:space="0" w:color="auto"/>
            </w:tcBorders>
          </w:tcPr>
          <w:p w:rsidR="003E62A8" w:rsidRDefault="003E62A8" w:rsidP="003E62A8">
            <w:pPr>
              <w:jc w:val="center"/>
            </w:pPr>
          </w:p>
        </w:tc>
        <w:tc>
          <w:tcPr>
            <w:tcW w:w="1376" w:type="dxa"/>
            <w:tcBorders>
              <w:top w:val="single" w:sz="4" w:space="0" w:color="auto"/>
              <w:left w:val="single" w:sz="4" w:space="0" w:color="auto"/>
              <w:bottom w:val="single" w:sz="4" w:space="0" w:color="auto"/>
            </w:tcBorders>
          </w:tcPr>
          <w:p w:rsidR="003E62A8" w:rsidRDefault="003E62A8" w:rsidP="003E62A8">
            <w:pPr>
              <w:jc w:val="center"/>
            </w:pPr>
          </w:p>
        </w:tc>
      </w:tr>
      <w:tr w:rsidR="003E62A8" w:rsidTr="003E62A8">
        <w:trPr>
          <w:trHeight w:val="1050"/>
        </w:trPr>
        <w:tc>
          <w:tcPr>
            <w:tcW w:w="1839" w:type="dxa"/>
          </w:tcPr>
          <w:p w:rsidR="003E62A8" w:rsidRDefault="003E62A8" w:rsidP="003E62A8">
            <w:pPr>
              <w:jc w:val="center"/>
              <w:rPr>
                <w:rFonts w:ascii="Times New Roman" w:hAnsi="Times New Roman" w:cs="Times New Roman"/>
                <w:sz w:val="18"/>
                <w:szCs w:val="18"/>
              </w:rPr>
            </w:pPr>
            <w:r>
              <w:rPr>
                <w:rFonts w:ascii="Times New Roman" w:hAnsi="Times New Roman" w:cs="Times New Roman"/>
                <w:sz w:val="18"/>
                <w:szCs w:val="18"/>
              </w:rPr>
              <w:t>Основное мероприятие 2.2</w:t>
            </w:r>
          </w:p>
        </w:tc>
        <w:tc>
          <w:tcPr>
            <w:tcW w:w="1839" w:type="dxa"/>
          </w:tcPr>
          <w:p w:rsidR="003E62A8" w:rsidRDefault="003E62A8" w:rsidP="003E62A8">
            <w:pPr>
              <w:jc w:val="center"/>
              <w:rPr>
                <w:rFonts w:ascii="Times New Roman" w:hAnsi="Times New Roman" w:cs="Times New Roman"/>
                <w:sz w:val="18"/>
                <w:szCs w:val="18"/>
              </w:rPr>
            </w:pPr>
            <w:r>
              <w:rPr>
                <w:rFonts w:ascii="Times New Roman" w:hAnsi="Times New Roman" w:cs="Times New Roman"/>
                <w:sz w:val="18"/>
                <w:szCs w:val="18"/>
              </w:rPr>
              <w:t>Совершенствование системы комплектования библиотечных фондов</w:t>
            </w:r>
          </w:p>
        </w:tc>
        <w:tc>
          <w:tcPr>
            <w:tcW w:w="1783" w:type="dxa"/>
          </w:tcPr>
          <w:p w:rsidR="003E62A8" w:rsidRPr="00881083" w:rsidRDefault="003E62A8" w:rsidP="003E62A8">
            <w:pPr>
              <w:jc w:val="both"/>
              <w:rPr>
                <w:rFonts w:ascii="Times New Roman" w:hAnsi="Times New Roman" w:cs="Times New Roman"/>
                <w:sz w:val="18"/>
                <w:szCs w:val="18"/>
              </w:rPr>
            </w:pPr>
            <w:r w:rsidRPr="00881083">
              <w:rPr>
                <w:rFonts w:ascii="Times New Roman" w:hAnsi="Times New Roman" w:cs="Times New Roman"/>
                <w:sz w:val="18"/>
                <w:szCs w:val="18"/>
              </w:rPr>
              <w:t>МКУК «</w:t>
            </w:r>
            <w:proofErr w:type="spellStart"/>
            <w:r w:rsidRPr="00881083">
              <w:rPr>
                <w:rFonts w:ascii="Times New Roman" w:hAnsi="Times New Roman" w:cs="Times New Roman"/>
                <w:sz w:val="18"/>
                <w:szCs w:val="18"/>
              </w:rPr>
              <w:t>Межпоселенческая</w:t>
            </w:r>
            <w:proofErr w:type="spellEnd"/>
            <w:r w:rsidRPr="00881083">
              <w:rPr>
                <w:rFonts w:ascii="Times New Roman" w:hAnsi="Times New Roman" w:cs="Times New Roman"/>
                <w:sz w:val="18"/>
                <w:szCs w:val="18"/>
              </w:rPr>
              <w:t xml:space="preserve"> библиотека </w:t>
            </w:r>
            <w:proofErr w:type="spellStart"/>
            <w:r w:rsidRPr="00881083">
              <w:rPr>
                <w:rFonts w:ascii="Times New Roman" w:hAnsi="Times New Roman" w:cs="Times New Roman"/>
                <w:sz w:val="18"/>
                <w:szCs w:val="18"/>
              </w:rPr>
              <w:t>Большесолдатского</w:t>
            </w:r>
            <w:proofErr w:type="spellEnd"/>
            <w:r w:rsidRPr="00881083">
              <w:rPr>
                <w:rFonts w:ascii="Times New Roman" w:hAnsi="Times New Roman" w:cs="Times New Roman"/>
                <w:sz w:val="18"/>
                <w:szCs w:val="18"/>
              </w:rPr>
              <w:t xml:space="preserve"> района  Курской области</w:t>
            </w:r>
            <w:r>
              <w:rPr>
                <w:rFonts w:ascii="Times New Roman" w:hAnsi="Times New Roman" w:cs="Times New Roman"/>
                <w:sz w:val="18"/>
                <w:szCs w:val="18"/>
              </w:rPr>
              <w:t>»</w:t>
            </w:r>
          </w:p>
        </w:tc>
        <w:tc>
          <w:tcPr>
            <w:tcW w:w="826" w:type="dxa"/>
            <w:tcBorders>
              <w:top w:val="single" w:sz="4" w:space="0" w:color="auto"/>
              <w:bottom w:val="single" w:sz="4" w:space="0" w:color="auto"/>
              <w:right w:val="single" w:sz="4" w:space="0" w:color="auto"/>
            </w:tcBorders>
          </w:tcPr>
          <w:p w:rsidR="003E62A8" w:rsidRDefault="003E62A8" w:rsidP="003E62A8">
            <w:pPr>
              <w:jc w:val="center"/>
              <w:rPr>
                <w:sz w:val="16"/>
                <w:szCs w:val="16"/>
              </w:rPr>
            </w:pPr>
          </w:p>
        </w:tc>
        <w:tc>
          <w:tcPr>
            <w:tcW w:w="704" w:type="dxa"/>
            <w:tcBorders>
              <w:top w:val="single" w:sz="4" w:space="0" w:color="auto"/>
              <w:bottom w:val="single" w:sz="4" w:space="0" w:color="auto"/>
              <w:right w:val="single" w:sz="4" w:space="0" w:color="auto"/>
            </w:tcBorders>
          </w:tcPr>
          <w:p w:rsidR="003E62A8" w:rsidRDefault="003E62A8" w:rsidP="003E62A8">
            <w:pPr>
              <w:jc w:val="center"/>
            </w:pPr>
          </w:p>
        </w:tc>
        <w:tc>
          <w:tcPr>
            <w:tcW w:w="1163" w:type="dxa"/>
            <w:tcBorders>
              <w:top w:val="single" w:sz="4" w:space="0" w:color="auto"/>
              <w:bottom w:val="single" w:sz="4" w:space="0" w:color="auto"/>
              <w:right w:val="single" w:sz="4" w:space="0" w:color="auto"/>
            </w:tcBorders>
          </w:tcPr>
          <w:p w:rsidR="003E62A8" w:rsidRDefault="003E62A8" w:rsidP="003E62A8">
            <w:pPr>
              <w:jc w:val="center"/>
            </w:pPr>
          </w:p>
        </w:tc>
        <w:tc>
          <w:tcPr>
            <w:tcW w:w="1290" w:type="dxa"/>
            <w:gridSpan w:val="2"/>
            <w:tcBorders>
              <w:top w:val="single" w:sz="4" w:space="0" w:color="auto"/>
              <w:bottom w:val="single" w:sz="4" w:space="0" w:color="auto"/>
              <w:right w:val="single" w:sz="4" w:space="0" w:color="auto"/>
            </w:tcBorders>
          </w:tcPr>
          <w:p w:rsidR="003E62A8" w:rsidRDefault="003E62A8" w:rsidP="003E62A8">
            <w:pPr>
              <w:jc w:val="center"/>
            </w:pPr>
          </w:p>
        </w:tc>
        <w:tc>
          <w:tcPr>
            <w:tcW w:w="1376" w:type="dxa"/>
            <w:tcBorders>
              <w:top w:val="single" w:sz="4" w:space="0" w:color="auto"/>
              <w:left w:val="single" w:sz="4" w:space="0" w:color="auto"/>
              <w:bottom w:val="single" w:sz="4" w:space="0" w:color="auto"/>
              <w:right w:val="single" w:sz="4" w:space="0" w:color="auto"/>
            </w:tcBorders>
          </w:tcPr>
          <w:p w:rsidR="003E62A8" w:rsidRDefault="003E62A8" w:rsidP="003E62A8">
            <w:pPr>
              <w:jc w:val="center"/>
            </w:pPr>
          </w:p>
        </w:tc>
        <w:tc>
          <w:tcPr>
            <w:tcW w:w="1376" w:type="dxa"/>
            <w:tcBorders>
              <w:top w:val="single" w:sz="4" w:space="0" w:color="auto"/>
              <w:left w:val="single" w:sz="4" w:space="0" w:color="auto"/>
              <w:bottom w:val="single" w:sz="4" w:space="0" w:color="auto"/>
              <w:right w:val="single" w:sz="4" w:space="0" w:color="auto"/>
            </w:tcBorders>
          </w:tcPr>
          <w:p w:rsidR="003E62A8" w:rsidRDefault="003E62A8" w:rsidP="003E62A8">
            <w:pPr>
              <w:jc w:val="center"/>
            </w:pPr>
          </w:p>
        </w:tc>
        <w:tc>
          <w:tcPr>
            <w:tcW w:w="1376" w:type="dxa"/>
            <w:gridSpan w:val="2"/>
            <w:tcBorders>
              <w:top w:val="single" w:sz="4" w:space="0" w:color="auto"/>
              <w:left w:val="single" w:sz="4" w:space="0" w:color="auto"/>
              <w:bottom w:val="single" w:sz="4" w:space="0" w:color="auto"/>
              <w:right w:val="single" w:sz="4" w:space="0" w:color="auto"/>
            </w:tcBorders>
          </w:tcPr>
          <w:p w:rsidR="003E62A8" w:rsidRDefault="003E62A8" w:rsidP="003E62A8">
            <w:pPr>
              <w:jc w:val="center"/>
            </w:pPr>
          </w:p>
        </w:tc>
        <w:tc>
          <w:tcPr>
            <w:tcW w:w="1376" w:type="dxa"/>
            <w:tcBorders>
              <w:top w:val="single" w:sz="4" w:space="0" w:color="auto"/>
              <w:left w:val="single" w:sz="4" w:space="0" w:color="auto"/>
              <w:bottom w:val="single" w:sz="4" w:space="0" w:color="auto"/>
            </w:tcBorders>
          </w:tcPr>
          <w:p w:rsidR="003E62A8" w:rsidRDefault="003E62A8" w:rsidP="003E62A8">
            <w:pPr>
              <w:jc w:val="center"/>
            </w:pPr>
          </w:p>
        </w:tc>
      </w:tr>
      <w:tr w:rsidR="003E62A8" w:rsidTr="003E62A8">
        <w:trPr>
          <w:trHeight w:val="420"/>
        </w:trPr>
        <w:tc>
          <w:tcPr>
            <w:tcW w:w="1839" w:type="dxa"/>
          </w:tcPr>
          <w:p w:rsidR="003E62A8" w:rsidRPr="00F302BB" w:rsidRDefault="003E62A8" w:rsidP="003E62A8">
            <w:pPr>
              <w:jc w:val="center"/>
              <w:rPr>
                <w:rFonts w:ascii="Times New Roman" w:hAnsi="Times New Roman" w:cs="Times New Roman"/>
                <w:b/>
                <w:sz w:val="18"/>
                <w:szCs w:val="18"/>
              </w:rPr>
            </w:pPr>
            <w:r w:rsidRPr="00F302BB">
              <w:rPr>
                <w:rFonts w:ascii="Times New Roman" w:hAnsi="Times New Roman" w:cs="Times New Roman"/>
                <w:b/>
                <w:sz w:val="18"/>
                <w:szCs w:val="18"/>
              </w:rPr>
              <w:t>Подпрограмма 3</w:t>
            </w:r>
          </w:p>
        </w:tc>
        <w:tc>
          <w:tcPr>
            <w:tcW w:w="1839" w:type="dxa"/>
          </w:tcPr>
          <w:p w:rsidR="003E62A8" w:rsidRPr="00F302BB" w:rsidRDefault="003E62A8" w:rsidP="003E62A8">
            <w:pPr>
              <w:jc w:val="center"/>
              <w:rPr>
                <w:rFonts w:ascii="Times New Roman" w:hAnsi="Times New Roman" w:cs="Times New Roman"/>
                <w:b/>
                <w:sz w:val="18"/>
                <w:szCs w:val="18"/>
              </w:rPr>
            </w:pPr>
            <w:r w:rsidRPr="00F302BB">
              <w:rPr>
                <w:rFonts w:ascii="Times New Roman" w:hAnsi="Times New Roman" w:cs="Times New Roman"/>
                <w:b/>
                <w:sz w:val="18"/>
                <w:szCs w:val="18"/>
              </w:rPr>
              <w:t xml:space="preserve">«Управление муниципальной программой и </w:t>
            </w:r>
            <w:r>
              <w:rPr>
                <w:rFonts w:ascii="Times New Roman" w:hAnsi="Times New Roman" w:cs="Times New Roman"/>
                <w:b/>
                <w:sz w:val="18"/>
                <w:szCs w:val="18"/>
              </w:rPr>
              <w:t xml:space="preserve">обеспечение условий реализации </w:t>
            </w:r>
            <w:r w:rsidRPr="00F302BB">
              <w:rPr>
                <w:rFonts w:ascii="Times New Roman" w:hAnsi="Times New Roman" w:cs="Times New Roman"/>
                <w:b/>
                <w:sz w:val="18"/>
                <w:szCs w:val="18"/>
              </w:rPr>
              <w:t xml:space="preserve"> муниципальной программы «Развитие культуры </w:t>
            </w:r>
            <w:proofErr w:type="spellStart"/>
            <w:r w:rsidRPr="00F302BB">
              <w:rPr>
                <w:rFonts w:ascii="Times New Roman" w:hAnsi="Times New Roman" w:cs="Times New Roman"/>
                <w:b/>
                <w:sz w:val="18"/>
                <w:szCs w:val="18"/>
              </w:rPr>
              <w:t>Большесолдатского</w:t>
            </w:r>
            <w:proofErr w:type="spellEnd"/>
            <w:r w:rsidRPr="00F302BB">
              <w:rPr>
                <w:rFonts w:ascii="Times New Roman" w:hAnsi="Times New Roman" w:cs="Times New Roman"/>
                <w:b/>
                <w:sz w:val="18"/>
                <w:szCs w:val="18"/>
              </w:rPr>
              <w:t xml:space="preserve"> района</w:t>
            </w:r>
          </w:p>
          <w:p w:rsidR="003E62A8" w:rsidRPr="00F302BB" w:rsidRDefault="003E62A8" w:rsidP="003E62A8">
            <w:pPr>
              <w:jc w:val="center"/>
              <w:rPr>
                <w:rFonts w:ascii="Times New Roman" w:hAnsi="Times New Roman" w:cs="Times New Roman"/>
                <w:b/>
                <w:sz w:val="18"/>
                <w:szCs w:val="18"/>
              </w:rPr>
            </w:pPr>
            <w:r w:rsidRPr="00F302BB">
              <w:rPr>
                <w:rFonts w:ascii="Times New Roman" w:hAnsi="Times New Roman" w:cs="Times New Roman"/>
                <w:b/>
                <w:sz w:val="18"/>
                <w:szCs w:val="18"/>
              </w:rPr>
              <w:t>Курской области  на 2015-2017 годы»</w:t>
            </w:r>
          </w:p>
          <w:p w:rsidR="003E62A8" w:rsidRPr="00F302BB" w:rsidRDefault="003E62A8" w:rsidP="003E62A8">
            <w:pPr>
              <w:jc w:val="center"/>
              <w:rPr>
                <w:rFonts w:ascii="Times New Roman" w:hAnsi="Times New Roman" w:cs="Times New Roman"/>
                <w:b/>
                <w:sz w:val="18"/>
                <w:szCs w:val="18"/>
              </w:rPr>
            </w:pPr>
          </w:p>
        </w:tc>
        <w:tc>
          <w:tcPr>
            <w:tcW w:w="1783" w:type="dxa"/>
          </w:tcPr>
          <w:p w:rsidR="003E62A8" w:rsidRPr="00881083" w:rsidRDefault="003E62A8" w:rsidP="003E62A8">
            <w:pPr>
              <w:jc w:val="both"/>
              <w:rPr>
                <w:rFonts w:ascii="Times New Roman" w:hAnsi="Times New Roman" w:cs="Times New Roman"/>
                <w:sz w:val="18"/>
                <w:szCs w:val="18"/>
              </w:rPr>
            </w:pPr>
            <w:r w:rsidRPr="00881083">
              <w:rPr>
                <w:rFonts w:ascii="Times New Roman" w:hAnsi="Times New Roman" w:cs="Times New Roman"/>
                <w:sz w:val="18"/>
                <w:szCs w:val="18"/>
              </w:rPr>
              <w:t>Отдел по вопросам культуры, молодежной политики, физкультуры и спорта</w:t>
            </w:r>
            <w:r>
              <w:rPr>
                <w:rFonts w:ascii="Times New Roman" w:hAnsi="Times New Roman" w:cs="Times New Roman"/>
                <w:sz w:val="18"/>
                <w:szCs w:val="18"/>
              </w:rPr>
              <w:t xml:space="preserve"> администрации </w:t>
            </w:r>
            <w:proofErr w:type="spellStart"/>
            <w:r>
              <w:rPr>
                <w:rFonts w:ascii="Times New Roman" w:hAnsi="Times New Roman" w:cs="Times New Roman"/>
                <w:sz w:val="18"/>
                <w:szCs w:val="18"/>
              </w:rPr>
              <w:t>Большесолдатского</w:t>
            </w:r>
            <w:proofErr w:type="spellEnd"/>
            <w:r>
              <w:rPr>
                <w:rFonts w:ascii="Times New Roman" w:hAnsi="Times New Roman" w:cs="Times New Roman"/>
                <w:sz w:val="18"/>
                <w:szCs w:val="18"/>
              </w:rPr>
              <w:t xml:space="preserve"> района,</w:t>
            </w:r>
            <w:r w:rsidRPr="00881083">
              <w:rPr>
                <w:rFonts w:ascii="Times New Roman" w:hAnsi="Times New Roman" w:cs="Times New Roman"/>
                <w:sz w:val="18"/>
                <w:szCs w:val="18"/>
              </w:rPr>
              <w:t xml:space="preserve"> МКУК «</w:t>
            </w:r>
            <w:proofErr w:type="spellStart"/>
            <w:r w:rsidRPr="00881083">
              <w:rPr>
                <w:rFonts w:ascii="Times New Roman" w:hAnsi="Times New Roman" w:cs="Times New Roman"/>
                <w:sz w:val="18"/>
                <w:szCs w:val="18"/>
              </w:rPr>
              <w:t>Большесолдатский</w:t>
            </w:r>
            <w:proofErr w:type="spellEnd"/>
            <w:r w:rsidRPr="00881083">
              <w:rPr>
                <w:rFonts w:ascii="Times New Roman" w:hAnsi="Times New Roman" w:cs="Times New Roman"/>
                <w:sz w:val="18"/>
                <w:szCs w:val="18"/>
              </w:rPr>
              <w:t xml:space="preserve"> районный Дом  народного творчества»</w:t>
            </w:r>
          </w:p>
        </w:tc>
        <w:tc>
          <w:tcPr>
            <w:tcW w:w="826" w:type="dxa"/>
            <w:tcBorders>
              <w:top w:val="single" w:sz="4" w:space="0" w:color="auto"/>
              <w:bottom w:val="single" w:sz="4" w:space="0" w:color="auto"/>
              <w:right w:val="single" w:sz="4" w:space="0" w:color="auto"/>
            </w:tcBorders>
          </w:tcPr>
          <w:p w:rsidR="003E62A8" w:rsidRDefault="003E62A8" w:rsidP="003E62A8">
            <w:pPr>
              <w:jc w:val="center"/>
              <w:rPr>
                <w:sz w:val="16"/>
                <w:szCs w:val="16"/>
              </w:rPr>
            </w:pPr>
          </w:p>
        </w:tc>
        <w:tc>
          <w:tcPr>
            <w:tcW w:w="704" w:type="dxa"/>
            <w:tcBorders>
              <w:top w:val="single" w:sz="4" w:space="0" w:color="auto"/>
              <w:bottom w:val="single" w:sz="4" w:space="0" w:color="auto"/>
              <w:right w:val="single" w:sz="4" w:space="0" w:color="auto"/>
            </w:tcBorders>
          </w:tcPr>
          <w:p w:rsidR="003E62A8" w:rsidRDefault="003E62A8" w:rsidP="003E62A8">
            <w:pPr>
              <w:jc w:val="center"/>
            </w:pPr>
          </w:p>
        </w:tc>
        <w:tc>
          <w:tcPr>
            <w:tcW w:w="1163" w:type="dxa"/>
            <w:tcBorders>
              <w:top w:val="single" w:sz="4" w:space="0" w:color="auto"/>
              <w:bottom w:val="single" w:sz="4" w:space="0" w:color="auto"/>
              <w:right w:val="single" w:sz="4" w:space="0" w:color="auto"/>
            </w:tcBorders>
          </w:tcPr>
          <w:p w:rsidR="003E62A8" w:rsidRDefault="003E62A8" w:rsidP="003E62A8">
            <w:pPr>
              <w:jc w:val="center"/>
            </w:pPr>
            <w:r>
              <w:t>3775131,0</w:t>
            </w:r>
          </w:p>
        </w:tc>
        <w:tc>
          <w:tcPr>
            <w:tcW w:w="1290" w:type="dxa"/>
            <w:gridSpan w:val="2"/>
            <w:tcBorders>
              <w:top w:val="single" w:sz="4" w:space="0" w:color="auto"/>
              <w:bottom w:val="single" w:sz="4" w:space="0" w:color="auto"/>
              <w:right w:val="single" w:sz="4" w:space="0" w:color="auto"/>
            </w:tcBorders>
          </w:tcPr>
          <w:p w:rsidR="003E62A8" w:rsidRDefault="003E62A8" w:rsidP="003E62A8">
            <w:pPr>
              <w:jc w:val="center"/>
            </w:pPr>
            <w:r>
              <w:t>3856234,0</w:t>
            </w:r>
          </w:p>
        </w:tc>
        <w:tc>
          <w:tcPr>
            <w:tcW w:w="1376" w:type="dxa"/>
            <w:tcBorders>
              <w:top w:val="single" w:sz="4" w:space="0" w:color="auto"/>
              <w:left w:val="single" w:sz="4" w:space="0" w:color="auto"/>
              <w:bottom w:val="single" w:sz="4" w:space="0" w:color="auto"/>
              <w:right w:val="single" w:sz="4" w:space="0" w:color="auto"/>
            </w:tcBorders>
          </w:tcPr>
          <w:p w:rsidR="003E62A8" w:rsidRPr="00F92FCB" w:rsidRDefault="003E62A8" w:rsidP="003E62A8">
            <w:pPr>
              <w:jc w:val="center"/>
              <w:rPr>
                <w:sz w:val="20"/>
                <w:szCs w:val="20"/>
              </w:rPr>
            </w:pPr>
            <w:r w:rsidRPr="00F92FCB">
              <w:rPr>
                <w:rFonts w:ascii="Times New Roman" w:hAnsi="Times New Roman" w:cs="Times New Roman"/>
                <w:bCs/>
                <w:sz w:val="20"/>
                <w:szCs w:val="20"/>
              </w:rPr>
              <w:t>4  228 284,</w:t>
            </w:r>
            <w:r w:rsidRPr="00F92FCB">
              <w:rPr>
                <w:rFonts w:ascii="Times New Roman" w:hAnsi="Times New Roman" w:cs="Times New Roman"/>
                <w:sz w:val="20"/>
                <w:szCs w:val="20"/>
              </w:rPr>
              <w:t>0</w:t>
            </w:r>
          </w:p>
        </w:tc>
        <w:tc>
          <w:tcPr>
            <w:tcW w:w="1376" w:type="dxa"/>
            <w:tcBorders>
              <w:top w:val="single" w:sz="4" w:space="0" w:color="auto"/>
              <w:left w:val="single" w:sz="4" w:space="0" w:color="auto"/>
              <w:bottom w:val="single" w:sz="4" w:space="0" w:color="auto"/>
              <w:right w:val="single" w:sz="4" w:space="0" w:color="auto"/>
            </w:tcBorders>
          </w:tcPr>
          <w:p w:rsidR="003E62A8" w:rsidRPr="00F92FCB" w:rsidRDefault="003E62A8" w:rsidP="003E62A8">
            <w:pPr>
              <w:jc w:val="center"/>
              <w:rPr>
                <w:sz w:val="20"/>
                <w:szCs w:val="20"/>
              </w:rPr>
            </w:pPr>
            <w:r w:rsidRPr="00F92FCB">
              <w:rPr>
                <w:rFonts w:ascii="Times New Roman" w:hAnsi="Times New Roman" w:cs="Times New Roman"/>
                <w:sz w:val="20"/>
                <w:szCs w:val="20"/>
              </w:rPr>
              <w:t>4 188 207,0</w:t>
            </w:r>
          </w:p>
        </w:tc>
        <w:tc>
          <w:tcPr>
            <w:tcW w:w="1365" w:type="dxa"/>
            <w:tcBorders>
              <w:top w:val="single" w:sz="4" w:space="0" w:color="auto"/>
              <w:left w:val="single" w:sz="4" w:space="0" w:color="auto"/>
              <w:bottom w:val="single" w:sz="4" w:space="0" w:color="auto"/>
              <w:right w:val="single" w:sz="4" w:space="0" w:color="auto"/>
            </w:tcBorders>
          </w:tcPr>
          <w:p w:rsidR="003E62A8" w:rsidRPr="00F92FCB" w:rsidRDefault="003E62A8" w:rsidP="003E62A8">
            <w:pPr>
              <w:rPr>
                <w:sz w:val="20"/>
                <w:szCs w:val="20"/>
              </w:rPr>
            </w:pPr>
            <w:r w:rsidRPr="00F92FCB">
              <w:rPr>
                <w:rFonts w:ascii="Times New Roman" w:hAnsi="Times New Roman" w:cs="Times New Roman"/>
                <w:sz w:val="20"/>
                <w:szCs w:val="20"/>
              </w:rPr>
              <w:t xml:space="preserve"> 4 188 207,0</w:t>
            </w:r>
          </w:p>
        </w:tc>
        <w:tc>
          <w:tcPr>
            <w:tcW w:w="1387" w:type="dxa"/>
            <w:gridSpan w:val="2"/>
            <w:tcBorders>
              <w:top w:val="single" w:sz="4" w:space="0" w:color="auto"/>
              <w:left w:val="single" w:sz="4" w:space="0" w:color="auto"/>
              <w:bottom w:val="single" w:sz="4" w:space="0" w:color="auto"/>
            </w:tcBorders>
          </w:tcPr>
          <w:p w:rsidR="003E62A8" w:rsidRPr="00F92FCB" w:rsidRDefault="003E62A8" w:rsidP="003E62A8">
            <w:pPr>
              <w:rPr>
                <w:sz w:val="20"/>
                <w:szCs w:val="20"/>
              </w:rPr>
            </w:pPr>
            <w:r w:rsidRPr="00F92FCB">
              <w:rPr>
                <w:rFonts w:ascii="Times New Roman" w:hAnsi="Times New Roman" w:cs="Times New Roman"/>
                <w:bCs/>
                <w:sz w:val="20"/>
                <w:szCs w:val="20"/>
              </w:rPr>
              <w:t>4 188 207,0</w:t>
            </w:r>
          </w:p>
        </w:tc>
      </w:tr>
      <w:tr w:rsidR="003E62A8" w:rsidTr="003E62A8">
        <w:trPr>
          <w:trHeight w:val="420"/>
        </w:trPr>
        <w:tc>
          <w:tcPr>
            <w:tcW w:w="1839" w:type="dxa"/>
          </w:tcPr>
          <w:p w:rsidR="003E62A8" w:rsidRDefault="003E62A8" w:rsidP="003E62A8">
            <w:pPr>
              <w:jc w:val="center"/>
              <w:rPr>
                <w:rFonts w:ascii="Times New Roman" w:hAnsi="Times New Roman" w:cs="Times New Roman"/>
                <w:sz w:val="18"/>
                <w:szCs w:val="18"/>
              </w:rPr>
            </w:pPr>
            <w:r>
              <w:rPr>
                <w:rFonts w:ascii="Times New Roman" w:hAnsi="Times New Roman" w:cs="Times New Roman"/>
                <w:sz w:val="18"/>
                <w:szCs w:val="18"/>
              </w:rPr>
              <w:t>Основное мероприятие 3.1</w:t>
            </w:r>
          </w:p>
        </w:tc>
        <w:tc>
          <w:tcPr>
            <w:tcW w:w="1839" w:type="dxa"/>
          </w:tcPr>
          <w:p w:rsidR="003E62A8" w:rsidRDefault="003E62A8" w:rsidP="003E62A8">
            <w:pPr>
              <w:jc w:val="center"/>
              <w:rPr>
                <w:rFonts w:ascii="Times New Roman" w:hAnsi="Times New Roman" w:cs="Times New Roman"/>
                <w:sz w:val="18"/>
                <w:szCs w:val="18"/>
              </w:rPr>
            </w:pPr>
            <w:r>
              <w:rPr>
                <w:rFonts w:ascii="Times New Roman" w:hAnsi="Times New Roman" w:cs="Times New Roman"/>
                <w:sz w:val="18"/>
                <w:szCs w:val="18"/>
              </w:rPr>
              <w:t xml:space="preserve">Обеспечение деятельности и выполнения функций управления </w:t>
            </w:r>
            <w:r>
              <w:rPr>
                <w:rFonts w:ascii="Times New Roman" w:hAnsi="Times New Roman" w:cs="Times New Roman"/>
                <w:sz w:val="18"/>
                <w:szCs w:val="18"/>
              </w:rPr>
              <w:lastRenderedPageBreak/>
              <w:t>в сфере культуры</w:t>
            </w:r>
          </w:p>
        </w:tc>
        <w:tc>
          <w:tcPr>
            <w:tcW w:w="1783" w:type="dxa"/>
          </w:tcPr>
          <w:p w:rsidR="003E62A8" w:rsidRPr="00881083" w:rsidRDefault="003E62A8" w:rsidP="003E62A8">
            <w:pPr>
              <w:jc w:val="both"/>
              <w:rPr>
                <w:rFonts w:ascii="Times New Roman" w:hAnsi="Times New Roman" w:cs="Times New Roman"/>
                <w:sz w:val="18"/>
                <w:szCs w:val="18"/>
              </w:rPr>
            </w:pPr>
            <w:r w:rsidRPr="00881083">
              <w:rPr>
                <w:rFonts w:ascii="Times New Roman" w:hAnsi="Times New Roman" w:cs="Times New Roman"/>
                <w:sz w:val="18"/>
                <w:szCs w:val="18"/>
              </w:rPr>
              <w:lastRenderedPageBreak/>
              <w:t xml:space="preserve">Отдел по вопросам культуры, молодежной политики, </w:t>
            </w:r>
            <w:r w:rsidRPr="00881083">
              <w:rPr>
                <w:rFonts w:ascii="Times New Roman" w:hAnsi="Times New Roman" w:cs="Times New Roman"/>
                <w:sz w:val="18"/>
                <w:szCs w:val="18"/>
              </w:rPr>
              <w:lastRenderedPageBreak/>
              <w:t>физкультуры и спорта</w:t>
            </w:r>
            <w:r>
              <w:rPr>
                <w:rFonts w:ascii="Times New Roman" w:hAnsi="Times New Roman" w:cs="Times New Roman"/>
                <w:sz w:val="18"/>
                <w:szCs w:val="18"/>
              </w:rPr>
              <w:t xml:space="preserve"> администрации </w:t>
            </w:r>
            <w:proofErr w:type="spellStart"/>
            <w:r>
              <w:rPr>
                <w:rFonts w:ascii="Times New Roman" w:hAnsi="Times New Roman" w:cs="Times New Roman"/>
                <w:sz w:val="18"/>
                <w:szCs w:val="18"/>
              </w:rPr>
              <w:t>Большесолдатского</w:t>
            </w:r>
            <w:proofErr w:type="spellEnd"/>
            <w:r>
              <w:rPr>
                <w:rFonts w:ascii="Times New Roman" w:hAnsi="Times New Roman" w:cs="Times New Roman"/>
                <w:sz w:val="18"/>
                <w:szCs w:val="18"/>
              </w:rPr>
              <w:t xml:space="preserve"> района</w:t>
            </w:r>
          </w:p>
        </w:tc>
        <w:tc>
          <w:tcPr>
            <w:tcW w:w="826" w:type="dxa"/>
            <w:tcBorders>
              <w:top w:val="single" w:sz="4" w:space="0" w:color="auto"/>
              <w:bottom w:val="single" w:sz="4" w:space="0" w:color="auto"/>
              <w:right w:val="single" w:sz="4" w:space="0" w:color="auto"/>
            </w:tcBorders>
          </w:tcPr>
          <w:p w:rsidR="003E62A8" w:rsidRDefault="003E62A8" w:rsidP="003E62A8">
            <w:pPr>
              <w:jc w:val="center"/>
              <w:rPr>
                <w:sz w:val="16"/>
                <w:szCs w:val="16"/>
              </w:rPr>
            </w:pPr>
          </w:p>
        </w:tc>
        <w:tc>
          <w:tcPr>
            <w:tcW w:w="704" w:type="dxa"/>
            <w:tcBorders>
              <w:top w:val="single" w:sz="4" w:space="0" w:color="auto"/>
              <w:bottom w:val="single" w:sz="4" w:space="0" w:color="auto"/>
              <w:right w:val="single" w:sz="4" w:space="0" w:color="auto"/>
            </w:tcBorders>
          </w:tcPr>
          <w:p w:rsidR="003E62A8" w:rsidRDefault="003E62A8" w:rsidP="003E62A8">
            <w:pPr>
              <w:jc w:val="center"/>
            </w:pPr>
          </w:p>
        </w:tc>
        <w:tc>
          <w:tcPr>
            <w:tcW w:w="1163" w:type="dxa"/>
            <w:tcBorders>
              <w:top w:val="single" w:sz="4" w:space="0" w:color="auto"/>
              <w:bottom w:val="single" w:sz="4" w:space="0" w:color="auto"/>
              <w:right w:val="single" w:sz="4" w:space="0" w:color="auto"/>
            </w:tcBorders>
          </w:tcPr>
          <w:p w:rsidR="003E62A8" w:rsidRDefault="003E62A8" w:rsidP="003E62A8">
            <w:pPr>
              <w:jc w:val="center"/>
            </w:pPr>
          </w:p>
        </w:tc>
        <w:tc>
          <w:tcPr>
            <w:tcW w:w="1290" w:type="dxa"/>
            <w:gridSpan w:val="2"/>
            <w:tcBorders>
              <w:top w:val="single" w:sz="4" w:space="0" w:color="auto"/>
              <w:bottom w:val="single" w:sz="4" w:space="0" w:color="auto"/>
              <w:right w:val="single" w:sz="4" w:space="0" w:color="auto"/>
            </w:tcBorders>
          </w:tcPr>
          <w:p w:rsidR="003E62A8" w:rsidRDefault="003E62A8" w:rsidP="003E62A8">
            <w:pPr>
              <w:jc w:val="center"/>
            </w:pPr>
          </w:p>
        </w:tc>
        <w:tc>
          <w:tcPr>
            <w:tcW w:w="1376" w:type="dxa"/>
            <w:tcBorders>
              <w:top w:val="single" w:sz="4" w:space="0" w:color="auto"/>
              <w:left w:val="single" w:sz="4" w:space="0" w:color="auto"/>
              <w:bottom w:val="single" w:sz="4" w:space="0" w:color="auto"/>
              <w:right w:val="single" w:sz="4" w:space="0" w:color="auto"/>
            </w:tcBorders>
          </w:tcPr>
          <w:p w:rsidR="003E62A8" w:rsidRDefault="003E62A8" w:rsidP="003E62A8">
            <w:pPr>
              <w:jc w:val="center"/>
            </w:pPr>
          </w:p>
        </w:tc>
        <w:tc>
          <w:tcPr>
            <w:tcW w:w="1376" w:type="dxa"/>
            <w:tcBorders>
              <w:top w:val="single" w:sz="4" w:space="0" w:color="auto"/>
              <w:left w:val="single" w:sz="4" w:space="0" w:color="auto"/>
              <w:bottom w:val="single" w:sz="4" w:space="0" w:color="auto"/>
              <w:right w:val="single" w:sz="4" w:space="0" w:color="auto"/>
            </w:tcBorders>
          </w:tcPr>
          <w:p w:rsidR="003E62A8" w:rsidRDefault="003E62A8" w:rsidP="003E62A8">
            <w:pPr>
              <w:jc w:val="center"/>
            </w:pPr>
          </w:p>
        </w:tc>
        <w:tc>
          <w:tcPr>
            <w:tcW w:w="1365" w:type="dxa"/>
            <w:tcBorders>
              <w:top w:val="single" w:sz="4" w:space="0" w:color="auto"/>
              <w:left w:val="single" w:sz="4" w:space="0" w:color="auto"/>
              <w:bottom w:val="single" w:sz="4" w:space="0" w:color="auto"/>
              <w:right w:val="single" w:sz="4" w:space="0" w:color="auto"/>
            </w:tcBorders>
          </w:tcPr>
          <w:p w:rsidR="003E62A8" w:rsidRDefault="003E62A8" w:rsidP="003E62A8">
            <w:pPr>
              <w:jc w:val="center"/>
            </w:pPr>
          </w:p>
        </w:tc>
        <w:tc>
          <w:tcPr>
            <w:tcW w:w="1387" w:type="dxa"/>
            <w:gridSpan w:val="2"/>
            <w:tcBorders>
              <w:top w:val="single" w:sz="4" w:space="0" w:color="auto"/>
              <w:left w:val="single" w:sz="4" w:space="0" w:color="auto"/>
              <w:bottom w:val="single" w:sz="4" w:space="0" w:color="auto"/>
            </w:tcBorders>
          </w:tcPr>
          <w:p w:rsidR="003E62A8" w:rsidRDefault="003E62A8" w:rsidP="003E62A8">
            <w:pPr>
              <w:jc w:val="center"/>
            </w:pPr>
          </w:p>
        </w:tc>
      </w:tr>
      <w:tr w:rsidR="003E62A8" w:rsidTr="003E62A8">
        <w:trPr>
          <w:trHeight w:val="420"/>
        </w:trPr>
        <w:tc>
          <w:tcPr>
            <w:tcW w:w="1839" w:type="dxa"/>
          </w:tcPr>
          <w:p w:rsidR="003E62A8" w:rsidRDefault="003E62A8" w:rsidP="003E62A8">
            <w:pPr>
              <w:jc w:val="center"/>
              <w:rPr>
                <w:rFonts w:ascii="Times New Roman" w:hAnsi="Times New Roman" w:cs="Times New Roman"/>
                <w:sz w:val="18"/>
                <w:szCs w:val="18"/>
              </w:rPr>
            </w:pPr>
            <w:r>
              <w:rPr>
                <w:rFonts w:ascii="Times New Roman" w:hAnsi="Times New Roman" w:cs="Times New Roman"/>
                <w:sz w:val="18"/>
                <w:szCs w:val="18"/>
              </w:rPr>
              <w:lastRenderedPageBreak/>
              <w:t>Основное мероприятие 3.2</w:t>
            </w:r>
          </w:p>
        </w:tc>
        <w:tc>
          <w:tcPr>
            <w:tcW w:w="1839" w:type="dxa"/>
          </w:tcPr>
          <w:p w:rsidR="003E62A8" w:rsidRDefault="003E62A8" w:rsidP="003E62A8">
            <w:pPr>
              <w:jc w:val="center"/>
              <w:rPr>
                <w:rFonts w:ascii="Times New Roman" w:hAnsi="Times New Roman" w:cs="Times New Roman"/>
                <w:sz w:val="18"/>
                <w:szCs w:val="18"/>
              </w:rPr>
            </w:pPr>
            <w:r>
              <w:rPr>
                <w:rFonts w:ascii="Times New Roman" w:hAnsi="Times New Roman" w:cs="Times New Roman"/>
                <w:sz w:val="18"/>
                <w:szCs w:val="18"/>
              </w:rPr>
              <w:t>Обеспечение деятельности и выполнения функций муниципального учреждения</w:t>
            </w:r>
          </w:p>
        </w:tc>
        <w:tc>
          <w:tcPr>
            <w:tcW w:w="1783" w:type="dxa"/>
          </w:tcPr>
          <w:p w:rsidR="003E62A8" w:rsidRPr="00881083" w:rsidRDefault="003E62A8" w:rsidP="003E62A8">
            <w:pPr>
              <w:jc w:val="both"/>
              <w:rPr>
                <w:rFonts w:ascii="Times New Roman" w:hAnsi="Times New Roman" w:cs="Times New Roman"/>
                <w:sz w:val="18"/>
                <w:szCs w:val="18"/>
              </w:rPr>
            </w:pPr>
            <w:r w:rsidRPr="00881083">
              <w:rPr>
                <w:rFonts w:ascii="Times New Roman" w:hAnsi="Times New Roman" w:cs="Times New Roman"/>
                <w:sz w:val="18"/>
                <w:szCs w:val="18"/>
              </w:rPr>
              <w:t>МКУ «Централизованная бухгалтерия учреждений культуры»</w:t>
            </w:r>
          </w:p>
        </w:tc>
        <w:tc>
          <w:tcPr>
            <w:tcW w:w="826" w:type="dxa"/>
            <w:tcBorders>
              <w:top w:val="single" w:sz="4" w:space="0" w:color="auto"/>
              <w:bottom w:val="single" w:sz="4" w:space="0" w:color="auto"/>
              <w:right w:val="single" w:sz="4" w:space="0" w:color="auto"/>
            </w:tcBorders>
          </w:tcPr>
          <w:p w:rsidR="003E62A8" w:rsidRDefault="003E62A8" w:rsidP="003E62A8">
            <w:pPr>
              <w:jc w:val="center"/>
              <w:rPr>
                <w:sz w:val="16"/>
                <w:szCs w:val="16"/>
              </w:rPr>
            </w:pPr>
          </w:p>
        </w:tc>
        <w:tc>
          <w:tcPr>
            <w:tcW w:w="704" w:type="dxa"/>
            <w:tcBorders>
              <w:top w:val="single" w:sz="4" w:space="0" w:color="auto"/>
              <w:bottom w:val="single" w:sz="4" w:space="0" w:color="auto"/>
              <w:right w:val="single" w:sz="4" w:space="0" w:color="auto"/>
            </w:tcBorders>
          </w:tcPr>
          <w:p w:rsidR="003E62A8" w:rsidRDefault="003E62A8" w:rsidP="003E62A8">
            <w:pPr>
              <w:jc w:val="center"/>
            </w:pPr>
          </w:p>
        </w:tc>
        <w:tc>
          <w:tcPr>
            <w:tcW w:w="1163" w:type="dxa"/>
            <w:tcBorders>
              <w:top w:val="single" w:sz="4" w:space="0" w:color="auto"/>
              <w:bottom w:val="single" w:sz="4" w:space="0" w:color="auto"/>
              <w:right w:val="single" w:sz="4" w:space="0" w:color="auto"/>
            </w:tcBorders>
          </w:tcPr>
          <w:p w:rsidR="003E62A8" w:rsidRDefault="003E62A8" w:rsidP="003E62A8">
            <w:pPr>
              <w:jc w:val="center"/>
            </w:pPr>
          </w:p>
        </w:tc>
        <w:tc>
          <w:tcPr>
            <w:tcW w:w="1290" w:type="dxa"/>
            <w:gridSpan w:val="2"/>
            <w:tcBorders>
              <w:top w:val="single" w:sz="4" w:space="0" w:color="auto"/>
              <w:bottom w:val="single" w:sz="4" w:space="0" w:color="auto"/>
              <w:right w:val="single" w:sz="4" w:space="0" w:color="auto"/>
            </w:tcBorders>
          </w:tcPr>
          <w:p w:rsidR="003E62A8" w:rsidRDefault="003E62A8" w:rsidP="003E62A8">
            <w:pPr>
              <w:jc w:val="center"/>
            </w:pPr>
          </w:p>
        </w:tc>
        <w:tc>
          <w:tcPr>
            <w:tcW w:w="1376" w:type="dxa"/>
            <w:tcBorders>
              <w:top w:val="single" w:sz="4" w:space="0" w:color="auto"/>
              <w:left w:val="single" w:sz="4" w:space="0" w:color="auto"/>
              <w:bottom w:val="single" w:sz="4" w:space="0" w:color="auto"/>
              <w:right w:val="single" w:sz="4" w:space="0" w:color="auto"/>
            </w:tcBorders>
          </w:tcPr>
          <w:p w:rsidR="003E62A8" w:rsidRDefault="003E62A8" w:rsidP="003E62A8">
            <w:pPr>
              <w:jc w:val="center"/>
            </w:pPr>
          </w:p>
        </w:tc>
        <w:tc>
          <w:tcPr>
            <w:tcW w:w="1376" w:type="dxa"/>
            <w:tcBorders>
              <w:top w:val="single" w:sz="4" w:space="0" w:color="auto"/>
              <w:left w:val="single" w:sz="4" w:space="0" w:color="auto"/>
              <w:bottom w:val="single" w:sz="4" w:space="0" w:color="auto"/>
              <w:right w:val="single" w:sz="4" w:space="0" w:color="auto"/>
            </w:tcBorders>
          </w:tcPr>
          <w:p w:rsidR="003E62A8" w:rsidRDefault="003E62A8" w:rsidP="003E62A8">
            <w:pPr>
              <w:jc w:val="center"/>
            </w:pPr>
          </w:p>
        </w:tc>
        <w:tc>
          <w:tcPr>
            <w:tcW w:w="1365" w:type="dxa"/>
            <w:tcBorders>
              <w:top w:val="single" w:sz="4" w:space="0" w:color="auto"/>
              <w:left w:val="single" w:sz="4" w:space="0" w:color="auto"/>
              <w:bottom w:val="single" w:sz="4" w:space="0" w:color="auto"/>
              <w:right w:val="single" w:sz="4" w:space="0" w:color="auto"/>
            </w:tcBorders>
          </w:tcPr>
          <w:p w:rsidR="003E62A8" w:rsidRDefault="003E62A8" w:rsidP="003E62A8">
            <w:pPr>
              <w:jc w:val="center"/>
            </w:pPr>
          </w:p>
        </w:tc>
        <w:tc>
          <w:tcPr>
            <w:tcW w:w="1387" w:type="dxa"/>
            <w:gridSpan w:val="2"/>
            <w:tcBorders>
              <w:top w:val="single" w:sz="4" w:space="0" w:color="auto"/>
              <w:left w:val="single" w:sz="4" w:space="0" w:color="auto"/>
              <w:bottom w:val="single" w:sz="4" w:space="0" w:color="auto"/>
            </w:tcBorders>
          </w:tcPr>
          <w:p w:rsidR="003E62A8" w:rsidRDefault="003E62A8" w:rsidP="003E62A8">
            <w:pPr>
              <w:jc w:val="center"/>
            </w:pPr>
          </w:p>
        </w:tc>
      </w:tr>
    </w:tbl>
    <w:p w:rsidR="003E62A8" w:rsidRDefault="003E62A8" w:rsidP="003E62A8">
      <w:pPr>
        <w:ind w:left="-709" w:firstLine="709"/>
      </w:pPr>
    </w:p>
    <w:p w:rsidR="008035A9" w:rsidRDefault="008035A9" w:rsidP="003E62A8">
      <w:pPr>
        <w:ind w:left="-709" w:firstLine="709"/>
      </w:pPr>
    </w:p>
    <w:p w:rsidR="008035A9" w:rsidRDefault="008035A9" w:rsidP="003E62A8">
      <w:pPr>
        <w:ind w:left="-709" w:firstLine="709"/>
      </w:pPr>
    </w:p>
    <w:p w:rsidR="008035A9" w:rsidRDefault="008035A9" w:rsidP="003E62A8">
      <w:pPr>
        <w:ind w:left="-709" w:firstLine="709"/>
      </w:pPr>
    </w:p>
    <w:p w:rsidR="008035A9" w:rsidRDefault="008035A9" w:rsidP="003E62A8">
      <w:pPr>
        <w:ind w:left="-709" w:firstLine="709"/>
      </w:pPr>
    </w:p>
    <w:p w:rsidR="008035A9" w:rsidRDefault="008035A9" w:rsidP="003E62A8">
      <w:pPr>
        <w:ind w:left="-709" w:firstLine="709"/>
      </w:pPr>
    </w:p>
    <w:p w:rsidR="008035A9" w:rsidRDefault="008035A9" w:rsidP="003E62A8">
      <w:pPr>
        <w:ind w:left="-709" w:firstLine="709"/>
      </w:pPr>
    </w:p>
    <w:p w:rsidR="008035A9" w:rsidRDefault="008035A9" w:rsidP="003E62A8">
      <w:pPr>
        <w:ind w:left="-709" w:firstLine="709"/>
      </w:pPr>
    </w:p>
    <w:p w:rsidR="008035A9" w:rsidRDefault="008035A9" w:rsidP="003E62A8">
      <w:pPr>
        <w:ind w:left="-709" w:firstLine="709"/>
      </w:pPr>
    </w:p>
    <w:p w:rsidR="008035A9" w:rsidRDefault="008035A9" w:rsidP="003E62A8">
      <w:pPr>
        <w:ind w:left="-709" w:firstLine="709"/>
      </w:pPr>
    </w:p>
    <w:p w:rsidR="008035A9" w:rsidRDefault="008035A9" w:rsidP="003E62A8">
      <w:pPr>
        <w:ind w:left="-709" w:firstLine="709"/>
      </w:pPr>
    </w:p>
    <w:p w:rsidR="008035A9" w:rsidRDefault="008035A9" w:rsidP="003E62A8">
      <w:pPr>
        <w:ind w:left="-709" w:firstLine="709"/>
      </w:pPr>
    </w:p>
    <w:p w:rsidR="008035A9" w:rsidRDefault="008035A9" w:rsidP="003E62A8">
      <w:pPr>
        <w:ind w:left="-709" w:firstLine="709"/>
      </w:pPr>
    </w:p>
    <w:p w:rsidR="008035A9" w:rsidRDefault="008035A9" w:rsidP="003E62A8">
      <w:pPr>
        <w:ind w:left="-709" w:firstLine="709"/>
      </w:pPr>
    </w:p>
    <w:p w:rsidR="008035A9" w:rsidRDefault="008035A9" w:rsidP="003E62A8">
      <w:pPr>
        <w:ind w:left="-709" w:firstLine="709"/>
      </w:pPr>
    </w:p>
    <w:p w:rsidR="008035A9" w:rsidRDefault="008035A9" w:rsidP="003E62A8">
      <w:pPr>
        <w:ind w:left="-709" w:firstLine="709"/>
      </w:pPr>
    </w:p>
    <w:p w:rsidR="008035A9" w:rsidRDefault="008035A9" w:rsidP="003E62A8">
      <w:pPr>
        <w:ind w:left="-709" w:firstLine="709"/>
      </w:pPr>
    </w:p>
    <w:p w:rsidR="008035A9" w:rsidRDefault="008035A9" w:rsidP="003E62A8">
      <w:pPr>
        <w:ind w:left="-709" w:firstLine="709"/>
      </w:pPr>
      <w:bookmarkStart w:id="1" w:name="_GoBack"/>
      <w:bookmarkEnd w:id="1"/>
    </w:p>
    <w:p w:rsidR="003E62A8" w:rsidRPr="006E2C7D" w:rsidRDefault="003E62A8" w:rsidP="003E62A8">
      <w:pPr>
        <w:pStyle w:val="ConsPlusNormal"/>
        <w:ind w:firstLine="0"/>
        <w:jc w:val="right"/>
        <w:outlineLvl w:val="1"/>
        <w:rPr>
          <w:rFonts w:ascii="Times New Roman" w:hAnsi="Times New Roman" w:cs="Times New Roman"/>
        </w:rPr>
      </w:pPr>
      <w:r>
        <w:rPr>
          <w:rFonts w:ascii="Times New Roman" w:hAnsi="Times New Roman" w:cs="Times New Roman"/>
        </w:rPr>
        <w:lastRenderedPageBreak/>
        <w:t xml:space="preserve">                                                                                              </w:t>
      </w:r>
      <w:r w:rsidRPr="006E2C7D">
        <w:rPr>
          <w:rFonts w:ascii="Times New Roman" w:hAnsi="Times New Roman" w:cs="Times New Roman"/>
        </w:rPr>
        <w:t>ПРИЛОЖЕНИЕ № 4</w:t>
      </w:r>
    </w:p>
    <w:p w:rsidR="003E62A8" w:rsidRDefault="003E62A8" w:rsidP="003E62A8">
      <w:pPr>
        <w:pStyle w:val="ConsPlusNormal"/>
        <w:ind w:firstLine="0"/>
        <w:jc w:val="right"/>
        <w:rPr>
          <w:rFonts w:ascii="Times New Roman" w:hAnsi="Times New Roman" w:cs="Times New Roman"/>
        </w:rPr>
      </w:pPr>
      <w:r>
        <w:rPr>
          <w:rFonts w:ascii="Times New Roman" w:hAnsi="Times New Roman" w:cs="Times New Roman"/>
        </w:rPr>
        <w:t xml:space="preserve">                                                                                        </w:t>
      </w:r>
      <w:r w:rsidRPr="006E2C7D">
        <w:rPr>
          <w:rFonts w:ascii="Times New Roman" w:hAnsi="Times New Roman" w:cs="Times New Roman"/>
        </w:rPr>
        <w:t>к муниципальной  про</w:t>
      </w:r>
      <w:r>
        <w:rPr>
          <w:rFonts w:ascii="Times New Roman" w:hAnsi="Times New Roman" w:cs="Times New Roman"/>
        </w:rPr>
        <w:t>грамме</w:t>
      </w:r>
    </w:p>
    <w:p w:rsidR="003E62A8" w:rsidRDefault="003E62A8" w:rsidP="003E62A8">
      <w:pPr>
        <w:pStyle w:val="ConsPlusNormal"/>
        <w:ind w:firstLine="0"/>
        <w:jc w:val="right"/>
        <w:rPr>
          <w:rFonts w:ascii="Times New Roman" w:hAnsi="Times New Roman" w:cs="Times New Roman"/>
        </w:rPr>
      </w:pPr>
      <w:r>
        <w:rPr>
          <w:rFonts w:ascii="Times New Roman" w:hAnsi="Times New Roman" w:cs="Times New Roman"/>
        </w:rPr>
        <w:t xml:space="preserve">   </w:t>
      </w:r>
      <w:r w:rsidRPr="006E2C7D">
        <w:rPr>
          <w:rFonts w:ascii="Times New Roman" w:hAnsi="Times New Roman" w:cs="Times New Roman"/>
        </w:rPr>
        <w:t xml:space="preserve">«Развитие культуры </w:t>
      </w:r>
      <w:proofErr w:type="spellStart"/>
      <w:r w:rsidRPr="006E2C7D">
        <w:rPr>
          <w:rFonts w:ascii="Times New Roman" w:hAnsi="Times New Roman" w:cs="Times New Roman"/>
        </w:rPr>
        <w:t>Большесолдатского</w:t>
      </w:r>
      <w:proofErr w:type="spellEnd"/>
      <w:r>
        <w:rPr>
          <w:rFonts w:ascii="Times New Roman" w:hAnsi="Times New Roman" w:cs="Times New Roman"/>
        </w:rPr>
        <w:t xml:space="preserve"> района</w:t>
      </w:r>
      <w:r w:rsidRPr="006E2C7D">
        <w:rPr>
          <w:rFonts w:ascii="Times New Roman" w:hAnsi="Times New Roman" w:cs="Times New Roman"/>
        </w:rPr>
        <w:t xml:space="preserve">  </w:t>
      </w:r>
    </w:p>
    <w:p w:rsidR="003E62A8" w:rsidRDefault="003E62A8" w:rsidP="003E62A8">
      <w:pPr>
        <w:pStyle w:val="ConsPlusNormal"/>
        <w:ind w:firstLine="0"/>
        <w:jc w:val="right"/>
        <w:rPr>
          <w:rFonts w:ascii="Times New Roman" w:hAnsi="Times New Roman" w:cs="Times New Roman"/>
        </w:rPr>
      </w:pPr>
      <w:r>
        <w:rPr>
          <w:rFonts w:ascii="Times New Roman" w:hAnsi="Times New Roman" w:cs="Times New Roman"/>
        </w:rPr>
        <w:t xml:space="preserve">                                                                                        </w:t>
      </w:r>
      <w:r w:rsidRPr="006E2C7D">
        <w:rPr>
          <w:rFonts w:ascii="Times New Roman" w:hAnsi="Times New Roman" w:cs="Times New Roman"/>
        </w:rPr>
        <w:t xml:space="preserve">Курской области», утвержденной постановлением </w:t>
      </w:r>
    </w:p>
    <w:p w:rsidR="003E62A8" w:rsidRPr="006E2C7D" w:rsidRDefault="003E62A8" w:rsidP="003E62A8">
      <w:pPr>
        <w:pStyle w:val="ConsPlusNormal"/>
        <w:ind w:firstLine="0"/>
        <w:jc w:val="right"/>
        <w:rPr>
          <w:rFonts w:ascii="Times New Roman" w:hAnsi="Times New Roman" w:cs="Times New Roman"/>
        </w:rPr>
      </w:pPr>
      <w:r w:rsidRPr="006E2C7D">
        <w:rPr>
          <w:rFonts w:ascii="Times New Roman" w:hAnsi="Times New Roman" w:cs="Times New Roman"/>
        </w:rPr>
        <w:t>Администрации района от 14.11.2018 №595</w:t>
      </w:r>
    </w:p>
    <w:p w:rsidR="003E62A8" w:rsidRPr="006E2C7D" w:rsidRDefault="003E62A8" w:rsidP="003E62A8">
      <w:pPr>
        <w:pStyle w:val="ConsPlusNormal"/>
        <w:ind w:firstLine="540"/>
        <w:jc w:val="right"/>
        <w:rPr>
          <w:rFonts w:ascii="Times New Roman" w:hAnsi="Times New Roman" w:cs="Times New Roman"/>
        </w:rPr>
      </w:pPr>
    </w:p>
    <w:p w:rsidR="003E62A8" w:rsidRDefault="003E62A8" w:rsidP="003E62A8">
      <w:pPr>
        <w:pStyle w:val="ConsPlusNormal"/>
        <w:ind w:firstLine="540"/>
        <w:jc w:val="both"/>
        <w:rPr>
          <w:rFonts w:ascii="Times New Roman" w:hAnsi="Times New Roman" w:cs="Times New Roman"/>
        </w:rPr>
      </w:pPr>
    </w:p>
    <w:p w:rsidR="003E62A8" w:rsidRDefault="003E62A8" w:rsidP="003E62A8">
      <w:pPr>
        <w:pStyle w:val="ConsPlusNormal"/>
        <w:ind w:firstLine="540"/>
        <w:jc w:val="both"/>
        <w:rPr>
          <w:rFonts w:ascii="Times New Roman" w:hAnsi="Times New Roman" w:cs="Times New Roman"/>
        </w:rPr>
      </w:pPr>
    </w:p>
    <w:p w:rsidR="003E62A8" w:rsidRDefault="003E62A8" w:rsidP="003E62A8">
      <w:pPr>
        <w:pStyle w:val="ConsPlusNormal"/>
        <w:ind w:firstLine="540"/>
        <w:jc w:val="both"/>
        <w:rPr>
          <w:rFonts w:ascii="Times New Roman" w:hAnsi="Times New Roman" w:cs="Times New Roman"/>
        </w:rPr>
      </w:pPr>
    </w:p>
    <w:p w:rsidR="003E62A8" w:rsidRDefault="003E62A8" w:rsidP="003E62A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Ресурсное обеспечение муниципальной  программы</w:t>
      </w:r>
    </w:p>
    <w:p w:rsidR="003E62A8" w:rsidRDefault="003E62A8" w:rsidP="003E62A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«Развитие культуры </w:t>
      </w:r>
      <w:proofErr w:type="spellStart"/>
      <w:r>
        <w:rPr>
          <w:rFonts w:ascii="Times New Roman" w:hAnsi="Times New Roman" w:cs="Times New Roman"/>
          <w:b/>
          <w:sz w:val="28"/>
          <w:szCs w:val="28"/>
        </w:rPr>
        <w:t>Большесолдатского</w:t>
      </w:r>
      <w:proofErr w:type="spellEnd"/>
      <w:r>
        <w:rPr>
          <w:rFonts w:ascii="Times New Roman" w:hAnsi="Times New Roman" w:cs="Times New Roman"/>
          <w:b/>
          <w:sz w:val="28"/>
          <w:szCs w:val="28"/>
        </w:rPr>
        <w:t xml:space="preserve"> района Курской области»</w:t>
      </w:r>
    </w:p>
    <w:p w:rsidR="003E62A8" w:rsidRDefault="003E62A8" w:rsidP="003E62A8">
      <w:pPr>
        <w:pStyle w:val="ConsPlusNormal"/>
        <w:ind w:firstLine="540"/>
        <w:jc w:val="both"/>
        <w:rPr>
          <w:rFonts w:ascii="Times New Roman" w:hAnsi="Times New Roman" w:cs="Times New Roman"/>
          <w:sz w:val="28"/>
          <w:szCs w:val="28"/>
        </w:rPr>
      </w:pPr>
    </w:p>
    <w:p w:rsidR="003E62A8" w:rsidRDefault="003E62A8" w:rsidP="003E62A8">
      <w:pPr>
        <w:pStyle w:val="ConsPlusNormal"/>
        <w:ind w:firstLine="0"/>
        <w:jc w:val="center"/>
        <w:rPr>
          <w:rFonts w:ascii="Times New Roman" w:hAnsi="Times New Roman" w:cs="Times New Roman"/>
          <w:sz w:val="28"/>
          <w:szCs w:val="28"/>
        </w:rPr>
      </w:pPr>
    </w:p>
    <w:p w:rsidR="003E62A8" w:rsidRPr="001D54A1" w:rsidRDefault="003E62A8" w:rsidP="003E62A8">
      <w:pPr>
        <w:pStyle w:val="ConsPlusNormal"/>
        <w:ind w:firstLine="540"/>
        <w:jc w:val="center"/>
        <w:rPr>
          <w:rFonts w:ascii="Times New Roman" w:hAnsi="Times New Roman" w:cs="Times New Roman"/>
          <w:sz w:val="28"/>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655"/>
        <w:gridCol w:w="1520"/>
        <w:gridCol w:w="1503"/>
        <w:gridCol w:w="1437"/>
        <w:gridCol w:w="1503"/>
        <w:gridCol w:w="1520"/>
        <w:gridCol w:w="1709"/>
      </w:tblGrid>
      <w:tr w:rsidR="003E62A8" w:rsidRPr="001D54A1" w:rsidTr="00FF1928">
        <w:tc>
          <w:tcPr>
            <w:tcW w:w="2281" w:type="dxa"/>
            <w:vMerge w:val="restart"/>
            <w:tcBorders>
              <w:top w:val="single" w:sz="4" w:space="0" w:color="auto"/>
              <w:left w:val="single" w:sz="4" w:space="0" w:color="auto"/>
              <w:bottom w:val="single" w:sz="4" w:space="0" w:color="auto"/>
              <w:right w:val="single" w:sz="4" w:space="0" w:color="auto"/>
            </w:tcBorders>
            <w:vAlign w:val="center"/>
            <w:hideMark/>
          </w:tcPr>
          <w:p w:rsidR="003E62A8" w:rsidRPr="00AF44DF" w:rsidRDefault="003E62A8" w:rsidP="00FF1928">
            <w:pPr>
              <w:pStyle w:val="ConsPlusNormal"/>
              <w:spacing w:line="276" w:lineRule="auto"/>
              <w:ind w:firstLine="0"/>
              <w:jc w:val="center"/>
              <w:rPr>
                <w:rFonts w:ascii="Times New Roman" w:hAnsi="Times New Roman" w:cs="Times New Roman"/>
              </w:rPr>
            </w:pPr>
            <w:r w:rsidRPr="00AF44DF">
              <w:rPr>
                <w:rFonts w:ascii="Times New Roman" w:hAnsi="Times New Roman" w:cs="Times New Roman"/>
              </w:rPr>
              <w:t>Источники</w:t>
            </w:r>
          </w:p>
          <w:p w:rsidR="003E62A8" w:rsidRPr="00AF44DF" w:rsidRDefault="003E62A8" w:rsidP="00FF1928">
            <w:pPr>
              <w:pStyle w:val="ConsPlusNormal"/>
              <w:spacing w:line="276" w:lineRule="auto"/>
              <w:ind w:firstLine="0"/>
              <w:jc w:val="center"/>
              <w:rPr>
                <w:rFonts w:ascii="Times New Roman" w:hAnsi="Times New Roman" w:cs="Times New Roman"/>
              </w:rPr>
            </w:pPr>
            <w:r w:rsidRPr="00AF44DF">
              <w:rPr>
                <w:rFonts w:ascii="Times New Roman" w:hAnsi="Times New Roman" w:cs="Times New Roman"/>
              </w:rPr>
              <w:t>финансирования и</w:t>
            </w:r>
          </w:p>
          <w:p w:rsidR="003E62A8" w:rsidRPr="00AF44DF" w:rsidRDefault="003E62A8" w:rsidP="00FF1928">
            <w:pPr>
              <w:pStyle w:val="ConsPlusNormal"/>
              <w:spacing w:line="276" w:lineRule="auto"/>
              <w:ind w:firstLine="0"/>
              <w:jc w:val="center"/>
              <w:rPr>
                <w:rFonts w:ascii="Times New Roman" w:hAnsi="Times New Roman" w:cs="Times New Roman"/>
              </w:rPr>
            </w:pPr>
            <w:r w:rsidRPr="00AF44DF">
              <w:rPr>
                <w:rFonts w:ascii="Times New Roman" w:hAnsi="Times New Roman" w:cs="Times New Roman"/>
              </w:rPr>
              <w:t>направления расходов</w:t>
            </w:r>
          </w:p>
        </w:tc>
        <w:tc>
          <w:tcPr>
            <w:tcW w:w="1686" w:type="dxa"/>
            <w:vMerge w:val="restart"/>
            <w:tcBorders>
              <w:top w:val="single" w:sz="4" w:space="0" w:color="auto"/>
              <w:left w:val="single" w:sz="4" w:space="0" w:color="auto"/>
              <w:bottom w:val="single" w:sz="4" w:space="0" w:color="auto"/>
              <w:right w:val="single" w:sz="4" w:space="0" w:color="auto"/>
            </w:tcBorders>
            <w:vAlign w:val="center"/>
            <w:hideMark/>
          </w:tcPr>
          <w:p w:rsidR="003E62A8" w:rsidRPr="00AF44DF" w:rsidRDefault="003E62A8" w:rsidP="00FF1928">
            <w:pPr>
              <w:pStyle w:val="ConsPlusNormal"/>
              <w:spacing w:line="276" w:lineRule="auto"/>
              <w:ind w:firstLine="0"/>
              <w:jc w:val="center"/>
              <w:rPr>
                <w:rFonts w:ascii="Times New Roman" w:hAnsi="Times New Roman" w:cs="Times New Roman"/>
              </w:rPr>
            </w:pPr>
            <w:r w:rsidRPr="00AF44DF">
              <w:rPr>
                <w:rFonts w:ascii="Times New Roman" w:hAnsi="Times New Roman" w:cs="Times New Roman"/>
              </w:rPr>
              <w:t>Всего</w:t>
            </w:r>
          </w:p>
          <w:p w:rsidR="003E62A8" w:rsidRPr="00AF44DF" w:rsidRDefault="003E62A8" w:rsidP="00FF1928">
            <w:pPr>
              <w:pStyle w:val="ConsPlusNormal"/>
              <w:spacing w:line="276" w:lineRule="auto"/>
              <w:ind w:firstLine="0"/>
              <w:jc w:val="center"/>
              <w:rPr>
                <w:rFonts w:ascii="Times New Roman" w:hAnsi="Times New Roman" w:cs="Times New Roman"/>
              </w:rPr>
            </w:pPr>
            <w:r w:rsidRPr="00AF44DF">
              <w:rPr>
                <w:rFonts w:ascii="Times New Roman" w:hAnsi="Times New Roman" w:cs="Times New Roman"/>
              </w:rPr>
              <w:t>на 2017 – 2022 годы</w:t>
            </w:r>
          </w:p>
        </w:tc>
        <w:tc>
          <w:tcPr>
            <w:tcW w:w="9499" w:type="dxa"/>
            <w:gridSpan w:val="6"/>
            <w:tcBorders>
              <w:top w:val="single" w:sz="4" w:space="0" w:color="auto"/>
              <w:left w:val="single" w:sz="4" w:space="0" w:color="auto"/>
              <w:bottom w:val="single" w:sz="4" w:space="0" w:color="auto"/>
            </w:tcBorders>
            <w:vAlign w:val="center"/>
            <w:hideMark/>
          </w:tcPr>
          <w:p w:rsidR="003E62A8" w:rsidRPr="00AF44DF" w:rsidRDefault="003E62A8" w:rsidP="00FF1928">
            <w:pPr>
              <w:jc w:val="center"/>
            </w:pPr>
            <w:r w:rsidRPr="00AF44DF">
              <w:rPr>
                <w:rFonts w:ascii="Times New Roman" w:hAnsi="Times New Roman" w:cs="Times New Roman"/>
              </w:rPr>
              <w:t>в том числе по годам</w:t>
            </w:r>
          </w:p>
        </w:tc>
      </w:tr>
      <w:tr w:rsidR="003E62A8" w:rsidRPr="001D54A1" w:rsidTr="00FF1928">
        <w:tc>
          <w:tcPr>
            <w:tcW w:w="2281" w:type="dxa"/>
            <w:vMerge/>
            <w:tcBorders>
              <w:top w:val="single" w:sz="4" w:space="0" w:color="auto"/>
              <w:left w:val="single" w:sz="4" w:space="0" w:color="auto"/>
              <w:bottom w:val="single" w:sz="4" w:space="0" w:color="auto"/>
              <w:right w:val="single" w:sz="4" w:space="0" w:color="auto"/>
            </w:tcBorders>
            <w:vAlign w:val="center"/>
            <w:hideMark/>
          </w:tcPr>
          <w:p w:rsidR="003E62A8" w:rsidRPr="00AF44DF" w:rsidRDefault="003E62A8" w:rsidP="00FF1928">
            <w:pPr>
              <w:spacing w:after="0" w:line="240" w:lineRule="auto"/>
              <w:jc w:val="center"/>
              <w:rPr>
                <w:rFonts w:ascii="Times New Roman" w:eastAsia="Times New Roman" w:hAnsi="Times New Roman" w:cs="Times New Roman"/>
              </w:rPr>
            </w:pPr>
          </w:p>
        </w:tc>
        <w:tc>
          <w:tcPr>
            <w:tcW w:w="1686" w:type="dxa"/>
            <w:vMerge/>
            <w:tcBorders>
              <w:top w:val="single" w:sz="4" w:space="0" w:color="auto"/>
              <w:left w:val="single" w:sz="4" w:space="0" w:color="auto"/>
              <w:bottom w:val="single" w:sz="4" w:space="0" w:color="auto"/>
              <w:right w:val="single" w:sz="4" w:space="0" w:color="auto"/>
            </w:tcBorders>
            <w:vAlign w:val="center"/>
            <w:hideMark/>
          </w:tcPr>
          <w:p w:rsidR="003E62A8" w:rsidRPr="00AF44DF" w:rsidRDefault="003E62A8" w:rsidP="00FF1928">
            <w:pPr>
              <w:spacing w:after="0" w:line="240" w:lineRule="auto"/>
              <w:jc w:val="center"/>
              <w:rPr>
                <w:rFonts w:ascii="Times New Roman" w:eastAsia="Times New Roman" w:hAnsi="Times New Roman" w:cs="Times New Roman"/>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3E62A8" w:rsidRPr="00AF44DF" w:rsidRDefault="003E62A8" w:rsidP="00FF1928">
            <w:pPr>
              <w:pStyle w:val="ConsPlusNormal"/>
              <w:spacing w:line="276" w:lineRule="auto"/>
              <w:ind w:firstLine="0"/>
              <w:jc w:val="center"/>
              <w:rPr>
                <w:rFonts w:ascii="Times New Roman" w:hAnsi="Times New Roman" w:cs="Times New Roman"/>
              </w:rPr>
            </w:pPr>
            <w:r w:rsidRPr="00AF44DF">
              <w:rPr>
                <w:rFonts w:ascii="Times New Roman" w:hAnsi="Times New Roman" w:cs="Times New Roman"/>
              </w:rPr>
              <w:t>2017г.</w:t>
            </w:r>
          </w:p>
        </w:tc>
        <w:tc>
          <w:tcPr>
            <w:tcW w:w="1546" w:type="dxa"/>
            <w:tcBorders>
              <w:top w:val="single" w:sz="4" w:space="0" w:color="auto"/>
              <w:left w:val="single" w:sz="4" w:space="0" w:color="auto"/>
              <w:bottom w:val="single" w:sz="4" w:space="0" w:color="auto"/>
              <w:right w:val="single" w:sz="4" w:space="0" w:color="auto"/>
            </w:tcBorders>
            <w:vAlign w:val="center"/>
            <w:hideMark/>
          </w:tcPr>
          <w:p w:rsidR="003E62A8" w:rsidRPr="00AF44DF" w:rsidRDefault="003E62A8" w:rsidP="00FF1928">
            <w:pPr>
              <w:pStyle w:val="ConsPlusNormal"/>
              <w:spacing w:line="276" w:lineRule="auto"/>
              <w:ind w:firstLine="0"/>
              <w:jc w:val="center"/>
              <w:rPr>
                <w:rFonts w:ascii="Times New Roman" w:hAnsi="Times New Roman" w:cs="Times New Roman"/>
              </w:rPr>
            </w:pPr>
            <w:r w:rsidRPr="00AF44DF">
              <w:rPr>
                <w:rFonts w:ascii="Times New Roman" w:hAnsi="Times New Roman" w:cs="Times New Roman"/>
              </w:rPr>
              <w:t>2018г.</w:t>
            </w:r>
          </w:p>
        </w:tc>
        <w:tc>
          <w:tcPr>
            <w:tcW w:w="1546" w:type="dxa"/>
            <w:tcBorders>
              <w:top w:val="single" w:sz="4" w:space="0" w:color="auto"/>
              <w:left w:val="single" w:sz="4" w:space="0" w:color="auto"/>
              <w:bottom w:val="single" w:sz="4" w:space="0" w:color="auto"/>
              <w:right w:val="single" w:sz="4" w:space="0" w:color="auto"/>
            </w:tcBorders>
            <w:vAlign w:val="center"/>
            <w:hideMark/>
          </w:tcPr>
          <w:p w:rsidR="003E62A8" w:rsidRPr="00AF44DF" w:rsidRDefault="003E62A8" w:rsidP="00FF1928">
            <w:pPr>
              <w:pStyle w:val="ConsPlusNormal"/>
              <w:spacing w:line="276" w:lineRule="auto"/>
              <w:ind w:firstLine="0"/>
              <w:jc w:val="center"/>
              <w:rPr>
                <w:rFonts w:ascii="Times New Roman" w:hAnsi="Times New Roman" w:cs="Times New Roman"/>
              </w:rPr>
            </w:pPr>
            <w:r w:rsidRPr="00AF44DF">
              <w:rPr>
                <w:rFonts w:ascii="Times New Roman" w:hAnsi="Times New Roman" w:cs="Times New Roman"/>
              </w:rPr>
              <w:t>2019г.</w:t>
            </w:r>
          </w:p>
        </w:tc>
        <w:tc>
          <w:tcPr>
            <w:tcW w:w="1546" w:type="dxa"/>
            <w:tcBorders>
              <w:top w:val="single" w:sz="4" w:space="0" w:color="auto"/>
              <w:left w:val="single" w:sz="4" w:space="0" w:color="auto"/>
              <w:bottom w:val="single" w:sz="4" w:space="0" w:color="auto"/>
              <w:right w:val="single" w:sz="4" w:space="0" w:color="auto"/>
            </w:tcBorders>
            <w:vAlign w:val="center"/>
            <w:hideMark/>
          </w:tcPr>
          <w:p w:rsidR="003E62A8" w:rsidRPr="00AF44DF" w:rsidRDefault="003E62A8" w:rsidP="00FF1928">
            <w:pPr>
              <w:pStyle w:val="ConsPlusNormal"/>
              <w:spacing w:line="276" w:lineRule="auto"/>
              <w:ind w:firstLine="0"/>
              <w:jc w:val="center"/>
              <w:rPr>
                <w:rFonts w:ascii="Times New Roman" w:hAnsi="Times New Roman" w:cs="Times New Roman"/>
              </w:rPr>
            </w:pPr>
            <w:r w:rsidRPr="00AF44DF">
              <w:rPr>
                <w:rFonts w:ascii="Times New Roman" w:hAnsi="Times New Roman" w:cs="Times New Roman"/>
              </w:rPr>
              <w:t>2020 г.</w:t>
            </w:r>
          </w:p>
        </w:tc>
        <w:tc>
          <w:tcPr>
            <w:tcW w:w="1546" w:type="dxa"/>
            <w:tcBorders>
              <w:top w:val="nil"/>
            </w:tcBorders>
            <w:shd w:val="clear" w:color="auto" w:fill="auto"/>
          </w:tcPr>
          <w:p w:rsidR="003E62A8" w:rsidRDefault="003E62A8" w:rsidP="00FF1928">
            <w:pPr>
              <w:rPr>
                <w:rFonts w:ascii="Times New Roman" w:hAnsi="Times New Roman" w:cs="Times New Roman"/>
              </w:rPr>
            </w:pPr>
          </w:p>
          <w:p w:rsidR="003E62A8" w:rsidRPr="00AF44DF" w:rsidRDefault="003E62A8" w:rsidP="00FF1928">
            <w:pPr>
              <w:rPr>
                <w:rFonts w:ascii="Times New Roman" w:hAnsi="Times New Roman" w:cs="Times New Roman"/>
              </w:rPr>
            </w:pPr>
            <w:r>
              <w:rPr>
                <w:rFonts w:ascii="Times New Roman" w:hAnsi="Times New Roman" w:cs="Times New Roman"/>
              </w:rPr>
              <w:t xml:space="preserve">  </w:t>
            </w:r>
            <w:r w:rsidRPr="00AF44DF">
              <w:rPr>
                <w:rFonts w:ascii="Times New Roman" w:hAnsi="Times New Roman" w:cs="Times New Roman"/>
              </w:rPr>
              <w:t>2021 г.</w:t>
            </w:r>
          </w:p>
        </w:tc>
        <w:tc>
          <w:tcPr>
            <w:tcW w:w="1769" w:type="dxa"/>
            <w:tcBorders>
              <w:top w:val="nil"/>
            </w:tcBorders>
            <w:shd w:val="clear" w:color="auto" w:fill="auto"/>
          </w:tcPr>
          <w:p w:rsidR="003E62A8" w:rsidRPr="00AF44DF" w:rsidRDefault="003E62A8" w:rsidP="00FF1928">
            <w:pPr>
              <w:rPr>
                <w:rFonts w:ascii="Times New Roman" w:hAnsi="Times New Roman" w:cs="Times New Roman"/>
              </w:rPr>
            </w:pPr>
          </w:p>
          <w:p w:rsidR="003E62A8" w:rsidRPr="00AF44DF" w:rsidRDefault="003E62A8" w:rsidP="00FF1928">
            <w:pPr>
              <w:rPr>
                <w:rFonts w:ascii="Times New Roman" w:hAnsi="Times New Roman" w:cs="Times New Roman"/>
              </w:rPr>
            </w:pPr>
            <w:r w:rsidRPr="00AF44DF">
              <w:rPr>
                <w:rFonts w:ascii="Times New Roman" w:hAnsi="Times New Roman" w:cs="Times New Roman"/>
              </w:rPr>
              <w:t xml:space="preserve">2022г.                          </w:t>
            </w:r>
          </w:p>
        </w:tc>
      </w:tr>
      <w:tr w:rsidR="003E62A8" w:rsidRPr="001D54A1" w:rsidTr="00FF1928">
        <w:tc>
          <w:tcPr>
            <w:tcW w:w="2281" w:type="dxa"/>
            <w:tcBorders>
              <w:top w:val="single" w:sz="4" w:space="0" w:color="auto"/>
              <w:left w:val="single" w:sz="4" w:space="0" w:color="auto"/>
              <w:bottom w:val="single" w:sz="4" w:space="0" w:color="auto"/>
              <w:right w:val="single" w:sz="4" w:space="0" w:color="auto"/>
            </w:tcBorders>
            <w:hideMark/>
          </w:tcPr>
          <w:p w:rsidR="003E62A8" w:rsidRPr="00AF44DF" w:rsidRDefault="003E62A8" w:rsidP="00FF1928">
            <w:pPr>
              <w:pStyle w:val="ConsPlusNormal"/>
              <w:spacing w:line="276" w:lineRule="auto"/>
              <w:ind w:firstLine="0"/>
              <w:jc w:val="center"/>
              <w:rPr>
                <w:rFonts w:ascii="Times New Roman" w:hAnsi="Times New Roman" w:cs="Times New Roman"/>
              </w:rPr>
            </w:pPr>
            <w:r w:rsidRPr="00AF44DF">
              <w:rPr>
                <w:rFonts w:ascii="Times New Roman" w:hAnsi="Times New Roman" w:cs="Times New Roman"/>
              </w:rPr>
              <w:t>Всего источников финансирования, в том числе:</w:t>
            </w:r>
          </w:p>
        </w:tc>
        <w:tc>
          <w:tcPr>
            <w:tcW w:w="1686" w:type="dxa"/>
            <w:tcBorders>
              <w:top w:val="single" w:sz="4" w:space="0" w:color="auto"/>
              <w:left w:val="single" w:sz="4" w:space="0" w:color="auto"/>
              <w:bottom w:val="single" w:sz="4" w:space="0" w:color="auto"/>
              <w:right w:val="single" w:sz="4" w:space="0" w:color="auto"/>
            </w:tcBorders>
            <w:vAlign w:val="center"/>
            <w:hideMark/>
          </w:tcPr>
          <w:p w:rsidR="003E62A8" w:rsidRPr="00AF44DF" w:rsidRDefault="003E62A8" w:rsidP="00FF1928">
            <w:pPr>
              <w:pStyle w:val="ConsPlusNormal"/>
              <w:spacing w:line="276" w:lineRule="auto"/>
              <w:ind w:firstLine="0"/>
              <w:jc w:val="center"/>
              <w:rPr>
                <w:rFonts w:ascii="Times New Roman" w:hAnsi="Times New Roman" w:cs="Times New Roman"/>
              </w:rPr>
            </w:pPr>
            <w:r w:rsidRPr="00AF44DF">
              <w:rPr>
                <w:rFonts w:ascii="Times New Roman" w:hAnsi="Times New Roman" w:cs="Times New Roman"/>
              </w:rPr>
              <w:t>141 993 837,0</w:t>
            </w:r>
          </w:p>
        </w:tc>
        <w:tc>
          <w:tcPr>
            <w:tcW w:w="1546" w:type="dxa"/>
            <w:tcBorders>
              <w:top w:val="single" w:sz="4" w:space="0" w:color="auto"/>
              <w:left w:val="single" w:sz="4" w:space="0" w:color="auto"/>
              <w:bottom w:val="single" w:sz="4" w:space="0" w:color="auto"/>
              <w:right w:val="single" w:sz="4" w:space="0" w:color="auto"/>
            </w:tcBorders>
            <w:vAlign w:val="center"/>
            <w:hideMark/>
          </w:tcPr>
          <w:p w:rsidR="003E62A8" w:rsidRPr="00AF44DF" w:rsidRDefault="003E62A8" w:rsidP="00FF1928">
            <w:pPr>
              <w:pStyle w:val="ConsPlusNormal"/>
              <w:spacing w:line="276" w:lineRule="auto"/>
              <w:ind w:firstLine="0"/>
              <w:jc w:val="center"/>
              <w:rPr>
                <w:rFonts w:ascii="Times New Roman" w:hAnsi="Times New Roman" w:cs="Times New Roman"/>
              </w:rPr>
            </w:pPr>
            <w:r w:rsidRPr="00AF44DF">
              <w:rPr>
                <w:rFonts w:ascii="Times New Roman" w:hAnsi="Times New Roman" w:cs="Times New Roman"/>
              </w:rPr>
              <w:t>21 423 356,0</w:t>
            </w:r>
          </w:p>
        </w:tc>
        <w:tc>
          <w:tcPr>
            <w:tcW w:w="1546" w:type="dxa"/>
            <w:tcBorders>
              <w:top w:val="single" w:sz="4" w:space="0" w:color="auto"/>
              <w:left w:val="single" w:sz="4" w:space="0" w:color="auto"/>
              <w:bottom w:val="single" w:sz="4" w:space="0" w:color="auto"/>
              <w:right w:val="single" w:sz="4" w:space="0" w:color="auto"/>
            </w:tcBorders>
            <w:vAlign w:val="center"/>
            <w:hideMark/>
          </w:tcPr>
          <w:p w:rsidR="003E62A8" w:rsidRPr="00AF44DF" w:rsidRDefault="003E62A8" w:rsidP="00FF1928">
            <w:pPr>
              <w:pStyle w:val="ConsPlusNormal"/>
              <w:spacing w:line="276" w:lineRule="auto"/>
              <w:ind w:firstLine="0"/>
              <w:jc w:val="center"/>
              <w:rPr>
                <w:rFonts w:ascii="Times New Roman" w:hAnsi="Times New Roman" w:cs="Times New Roman"/>
              </w:rPr>
            </w:pPr>
            <w:r w:rsidRPr="00AF44DF">
              <w:rPr>
                <w:rFonts w:ascii="Times New Roman" w:hAnsi="Times New Roman" w:cs="Times New Roman"/>
              </w:rPr>
              <w:t>21503844,0</w:t>
            </w:r>
          </w:p>
        </w:tc>
        <w:tc>
          <w:tcPr>
            <w:tcW w:w="1546" w:type="dxa"/>
            <w:tcBorders>
              <w:top w:val="single" w:sz="4" w:space="0" w:color="auto"/>
              <w:left w:val="single" w:sz="4" w:space="0" w:color="auto"/>
              <w:bottom w:val="single" w:sz="4" w:space="0" w:color="auto"/>
              <w:right w:val="single" w:sz="4" w:space="0" w:color="auto"/>
            </w:tcBorders>
            <w:vAlign w:val="center"/>
            <w:hideMark/>
          </w:tcPr>
          <w:p w:rsidR="003E62A8" w:rsidRPr="00AF44DF" w:rsidRDefault="003E62A8" w:rsidP="00FF1928">
            <w:pPr>
              <w:pStyle w:val="ConsPlusNormal"/>
              <w:spacing w:line="276" w:lineRule="auto"/>
              <w:ind w:firstLine="0"/>
              <w:jc w:val="center"/>
              <w:rPr>
                <w:rFonts w:ascii="Times New Roman" w:hAnsi="Times New Roman" w:cs="Times New Roman"/>
              </w:rPr>
            </w:pPr>
            <w:r w:rsidRPr="00AF44DF">
              <w:rPr>
                <w:rFonts w:ascii="Times New Roman" w:hAnsi="Times New Roman" w:cs="Times New Roman"/>
              </w:rPr>
              <w:t>24 384 379,0</w:t>
            </w:r>
          </w:p>
        </w:tc>
        <w:tc>
          <w:tcPr>
            <w:tcW w:w="1546" w:type="dxa"/>
            <w:tcBorders>
              <w:top w:val="single" w:sz="4" w:space="0" w:color="auto"/>
              <w:left w:val="single" w:sz="4" w:space="0" w:color="auto"/>
              <w:bottom w:val="single" w:sz="4" w:space="0" w:color="auto"/>
              <w:right w:val="single" w:sz="4" w:space="0" w:color="auto"/>
            </w:tcBorders>
            <w:vAlign w:val="center"/>
            <w:hideMark/>
          </w:tcPr>
          <w:p w:rsidR="003E62A8" w:rsidRPr="00AF44DF" w:rsidRDefault="003E62A8" w:rsidP="00FF1928">
            <w:pPr>
              <w:pStyle w:val="ConsPlusNormal"/>
              <w:spacing w:line="276" w:lineRule="auto"/>
              <w:ind w:firstLine="0"/>
              <w:jc w:val="center"/>
              <w:rPr>
                <w:rFonts w:ascii="Times New Roman" w:hAnsi="Times New Roman" w:cs="Times New Roman"/>
              </w:rPr>
            </w:pPr>
            <w:r w:rsidRPr="00AF44DF">
              <w:rPr>
                <w:rFonts w:ascii="Times New Roman" w:hAnsi="Times New Roman" w:cs="Times New Roman"/>
              </w:rPr>
              <w:t xml:space="preserve">24 164 710, 0 </w:t>
            </w:r>
          </w:p>
          <w:p w:rsidR="003E62A8" w:rsidRPr="00AF44DF" w:rsidRDefault="003E62A8" w:rsidP="00FF1928">
            <w:pPr>
              <w:pStyle w:val="ConsPlusNormal"/>
              <w:spacing w:line="276" w:lineRule="auto"/>
              <w:ind w:firstLine="0"/>
              <w:jc w:val="center"/>
              <w:rPr>
                <w:rFonts w:ascii="Times New Roman" w:hAnsi="Times New Roman" w:cs="Times New Roman"/>
              </w:rPr>
            </w:pPr>
          </w:p>
        </w:tc>
        <w:tc>
          <w:tcPr>
            <w:tcW w:w="1546" w:type="dxa"/>
            <w:tcBorders>
              <w:top w:val="single" w:sz="4" w:space="0" w:color="auto"/>
            </w:tcBorders>
            <w:shd w:val="clear" w:color="auto" w:fill="auto"/>
          </w:tcPr>
          <w:p w:rsidR="003E62A8" w:rsidRPr="00AF44DF" w:rsidRDefault="003E62A8" w:rsidP="00FF1928">
            <w:pPr>
              <w:rPr>
                <w:rFonts w:ascii="Times New Roman" w:hAnsi="Times New Roman" w:cs="Times New Roman"/>
              </w:rPr>
            </w:pPr>
            <w:r w:rsidRPr="00AF44DF">
              <w:rPr>
                <w:rFonts w:ascii="Times New Roman" w:hAnsi="Times New Roman" w:cs="Times New Roman"/>
              </w:rPr>
              <w:t>24 850 568,0</w:t>
            </w:r>
          </w:p>
        </w:tc>
        <w:tc>
          <w:tcPr>
            <w:tcW w:w="1769" w:type="dxa"/>
            <w:tcBorders>
              <w:top w:val="single" w:sz="4" w:space="0" w:color="auto"/>
            </w:tcBorders>
            <w:shd w:val="clear" w:color="auto" w:fill="auto"/>
          </w:tcPr>
          <w:p w:rsidR="003E62A8" w:rsidRPr="00AF44DF" w:rsidRDefault="003E62A8" w:rsidP="00FF1928">
            <w:pPr>
              <w:rPr>
                <w:rFonts w:ascii="Times New Roman" w:hAnsi="Times New Roman" w:cs="Times New Roman"/>
              </w:rPr>
            </w:pPr>
            <w:r w:rsidRPr="00AF44DF">
              <w:rPr>
                <w:rFonts w:ascii="Times New Roman" w:hAnsi="Times New Roman" w:cs="Times New Roman"/>
              </w:rPr>
              <w:t>25 666 980,0</w:t>
            </w:r>
          </w:p>
        </w:tc>
      </w:tr>
      <w:tr w:rsidR="003E62A8" w:rsidRPr="001D54A1" w:rsidTr="00FF1928">
        <w:tc>
          <w:tcPr>
            <w:tcW w:w="2281" w:type="dxa"/>
            <w:tcBorders>
              <w:top w:val="single" w:sz="4" w:space="0" w:color="auto"/>
              <w:left w:val="single" w:sz="4" w:space="0" w:color="auto"/>
              <w:bottom w:val="single" w:sz="4" w:space="0" w:color="auto"/>
              <w:right w:val="single" w:sz="4" w:space="0" w:color="auto"/>
            </w:tcBorders>
          </w:tcPr>
          <w:p w:rsidR="003E62A8" w:rsidRPr="00AF44DF" w:rsidRDefault="003E62A8" w:rsidP="00FF1928">
            <w:pPr>
              <w:pStyle w:val="ConsPlusNormal"/>
              <w:spacing w:line="276" w:lineRule="auto"/>
              <w:ind w:firstLine="0"/>
              <w:jc w:val="center"/>
              <w:rPr>
                <w:rFonts w:ascii="Times New Roman" w:hAnsi="Times New Roman" w:cs="Times New Roman"/>
              </w:rPr>
            </w:pPr>
            <w:r w:rsidRPr="00AF44DF">
              <w:rPr>
                <w:rFonts w:ascii="Times New Roman" w:hAnsi="Times New Roman" w:cs="Times New Roman"/>
              </w:rPr>
              <w:t>бюджет муниципального образования</w:t>
            </w:r>
          </w:p>
          <w:p w:rsidR="003E62A8" w:rsidRPr="00AF44DF" w:rsidRDefault="003E62A8" w:rsidP="00FF1928">
            <w:pPr>
              <w:pStyle w:val="ConsPlusNormal"/>
              <w:spacing w:line="276" w:lineRule="auto"/>
              <w:ind w:firstLine="0"/>
              <w:jc w:val="center"/>
              <w:rPr>
                <w:rFonts w:ascii="Times New Roman" w:hAnsi="Times New Roman" w:cs="Times New Roman"/>
              </w:rPr>
            </w:pPr>
          </w:p>
        </w:tc>
        <w:tc>
          <w:tcPr>
            <w:tcW w:w="1686" w:type="dxa"/>
            <w:tcBorders>
              <w:top w:val="single" w:sz="4" w:space="0" w:color="auto"/>
              <w:left w:val="single" w:sz="4" w:space="0" w:color="auto"/>
              <w:bottom w:val="single" w:sz="4" w:space="0" w:color="auto"/>
              <w:right w:val="single" w:sz="4" w:space="0" w:color="auto"/>
            </w:tcBorders>
            <w:vAlign w:val="center"/>
            <w:hideMark/>
          </w:tcPr>
          <w:p w:rsidR="003E62A8" w:rsidRPr="00AF44DF" w:rsidRDefault="003E62A8" w:rsidP="00FF1928">
            <w:pPr>
              <w:pStyle w:val="ConsPlusNormal"/>
              <w:spacing w:line="276" w:lineRule="auto"/>
              <w:ind w:firstLine="0"/>
              <w:jc w:val="center"/>
              <w:rPr>
                <w:rFonts w:ascii="Times New Roman" w:hAnsi="Times New Roman" w:cs="Times New Roman"/>
              </w:rPr>
            </w:pPr>
            <w:r w:rsidRPr="00AF44DF">
              <w:rPr>
                <w:rFonts w:ascii="Times New Roman" w:hAnsi="Times New Roman" w:cs="Times New Roman"/>
              </w:rPr>
              <w:t>131 231 455,0</w:t>
            </w:r>
          </w:p>
        </w:tc>
        <w:tc>
          <w:tcPr>
            <w:tcW w:w="1546" w:type="dxa"/>
            <w:tcBorders>
              <w:top w:val="single" w:sz="4" w:space="0" w:color="auto"/>
              <w:left w:val="single" w:sz="4" w:space="0" w:color="auto"/>
              <w:bottom w:val="single" w:sz="4" w:space="0" w:color="auto"/>
              <w:right w:val="single" w:sz="4" w:space="0" w:color="auto"/>
            </w:tcBorders>
            <w:vAlign w:val="center"/>
            <w:hideMark/>
          </w:tcPr>
          <w:p w:rsidR="003E62A8" w:rsidRPr="00AF44DF" w:rsidRDefault="003E62A8" w:rsidP="00FF1928">
            <w:pPr>
              <w:pStyle w:val="ConsPlusNormal"/>
              <w:spacing w:line="276" w:lineRule="auto"/>
              <w:ind w:firstLine="0"/>
              <w:jc w:val="center"/>
              <w:rPr>
                <w:rFonts w:ascii="Times New Roman" w:hAnsi="Times New Roman" w:cs="Times New Roman"/>
              </w:rPr>
            </w:pPr>
            <w:r w:rsidRPr="00AF44DF">
              <w:rPr>
                <w:rFonts w:ascii="Times New Roman" w:hAnsi="Times New Roman" w:cs="Times New Roman"/>
              </w:rPr>
              <w:t>19874975,0</w:t>
            </w:r>
          </w:p>
        </w:tc>
        <w:tc>
          <w:tcPr>
            <w:tcW w:w="1546" w:type="dxa"/>
            <w:tcBorders>
              <w:top w:val="single" w:sz="4" w:space="0" w:color="auto"/>
              <w:left w:val="single" w:sz="4" w:space="0" w:color="auto"/>
              <w:bottom w:val="single" w:sz="4" w:space="0" w:color="auto"/>
              <w:right w:val="single" w:sz="4" w:space="0" w:color="auto"/>
            </w:tcBorders>
            <w:vAlign w:val="center"/>
            <w:hideMark/>
          </w:tcPr>
          <w:p w:rsidR="003E62A8" w:rsidRPr="00AF44DF" w:rsidRDefault="003E62A8" w:rsidP="00FF1928">
            <w:pPr>
              <w:pStyle w:val="ConsPlusNormal"/>
              <w:spacing w:line="276" w:lineRule="auto"/>
              <w:ind w:firstLine="0"/>
              <w:jc w:val="center"/>
              <w:rPr>
                <w:rFonts w:ascii="Times New Roman" w:hAnsi="Times New Roman" w:cs="Times New Roman"/>
              </w:rPr>
            </w:pPr>
            <w:r w:rsidRPr="00AF44DF">
              <w:rPr>
                <w:rFonts w:ascii="Times New Roman" w:hAnsi="Times New Roman" w:cs="Times New Roman"/>
              </w:rPr>
              <w:t>19599723,0</w:t>
            </w:r>
          </w:p>
        </w:tc>
        <w:tc>
          <w:tcPr>
            <w:tcW w:w="1546" w:type="dxa"/>
            <w:tcBorders>
              <w:top w:val="single" w:sz="4" w:space="0" w:color="auto"/>
              <w:left w:val="single" w:sz="4" w:space="0" w:color="auto"/>
              <w:bottom w:val="single" w:sz="4" w:space="0" w:color="auto"/>
              <w:right w:val="single" w:sz="4" w:space="0" w:color="auto"/>
            </w:tcBorders>
            <w:vAlign w:val="center"/>
            <w:hideMark/>
          </w:tcPr>
          <w:p w:rsidR="003E62A8" w:rsidRPr="00AF44DF" w:rsidRDefault="003E62A8" w:rsidP="00FF1928">
            <w:pPr>
              <w:pStyle w:val="ConsPlusNormal"/>
              <w:spacing w:line="276" w:lineRule="auto"/>
              <w:ind w:firstLine="0"/>
              <w:jc w:val="center"/>
              <w:rPr>
                <w:rFonts w:ascii="Times New Roman" w:hAnsi="Times New Roman" w:cs="Times New Roman"/>
              </w:rPr>
            </w:pPr>
            <w:r w:rsidRPr="00AF44DF">
              <w:rPr>
                <w:rFonts w:ascii="Times New Roman" w:hAnsi="Times New Roman" w:cs="Times New Roman"/>
              </w:rPr>
              <w:t>21,787 412, 0</w:t>
            </w:r>
          </w:p>
        </w:tc>
        <w:tc>
          <w:tcPr>
            <w:tcW w:w="1546" w:type="dxa"/>
            <w:tcBorders>
              <w:top w:val="single" w:sz="4" w:space="0" w:color="auto"/>
              <w:left w:val="single" w:sz="4" w:space="0" w:color="auto"/>
              <w:bottom w:val="single" w:sz="4" w:space="0" w:color="auto"/>
              <w:right w:val="single" w:sz="4" w:space="0" w:color="auto"/>
            </w:tcBorders>
            <w:vAlign w:val="center"/>
            <w:hideMark/>
          </w:tcPr>
          <w:p w:rsidR="003E62A8" w:rsidRPr="00AF44DF" w:rsidRDefault="003E62A8" w:rsidP="00FF1928">
            <w:pPr>
              <w:pStyle w:val="ConsPlusNormal"/>
              <w:spacing w:line="276" w:lineRule="auto"/>
              <w:ind w:firstLine="0"/>
              <w:jc w:val="center"/>
              <w:rPr>
                <w:rFonts w:ascii="Times New Roman" w:hAnsi="Times New Roman" w:cs="Times New Roman"/>
              </w:rPr>
            </w:pPr>
            <w:r w:rsidRPr="00AF44DF">
              <w:rPr>
                <w:rFonts w:ascii="Times New Roman" w:hAnsi="Times New Roman" w:cs="Times New Roman"/>
              </w:rPr>
              <w:t>22753900,0</w:t>
            </w:r>
          </w:p>
        </w:tc>
        <w:tc>
          <w:tcPr>
            <w:tcW w:w="1546" w:type="dxa"/>
            <w:tcBorders>
              <w:top w:val="single" w:sz="4" w:space="0" w:color="auto"/>
            </w:tcBorders>
            <w:shd w:val="clear" w:color="auto" w:fill="auto"/>
          </w:tcPr>
          <w:p w:rsidR="003E62A8" w:rsidRPr="00AF44DF" w:rsidRDefault="003E62A8" w:rsidP="00FF1928">
            <w:pPr>
              <w:rPr>
                <w:rFonts w:ascii="Times New Roman" w:hAnsi="Times New Roman" w:cs="Times New Roman"/>
              </w:rPr>
            </w:pPr>
          </w:p>
          <w:p w:rsidR="003E62A8" w:rsidRPr="00AF44DF" w:rsidRDefault="003E62A8" w:rsidP="00FF1928">
            <w:pPr>
              <w:rPr>
                <w:rFonts w:ascii="Times New Roman" w:hAnsi="Times New Roman" w:cs="Times New Roman"/>
              </w:rPr>
            </w:pPr>
            <w:r w:rsidRPr="00AF44DF">
              <w:rPr>
                <w:rFonts w:ascii="Times New Roman" w:hAnsi="Times New Roman" w:cs="Times New Roman"/>
              </w:rPr>
              <w:t>22 593 739,0</w:t>
            </w:r>
          </w:p>
        </w:tc>
        <w:tc>
          <w:tcPr>
            <w:tcW w:w="1769" w:type="dxa"/>
            <w:tcBorders>
              <w:top w:val="single" w:sz="4" w:space="0" w:color="auto"/>
            </w:tcBorders>
            <w:shd w:val="clear" w:color="auto" w:fill="auto"/>
          </w:tcPr>
          <w:p w:rsidR="003E62A8" w:rsidRDefault="003E62A8" w:rsidP="00FF1928">
            <w:pPr>
              <w:rPr>
                <w:rFonts w:ascii="Times New Roman" w:hAnsi="Times New Roman" w:cs="Times New Roman"/>
              </w:rPr>
            </w:pPr>
          </w:p>
          <w:p w:rsidR="003E62A8" w:rsidRPr="00AF44DF" w:rsidRDefault="003E62A8" w:rsidP="00FF1928">
            <w:pPr>
              <w:rPr>
                <w:rFonts w:ascii="Times New Roman" w:hAnsi="Times New Roman" w:cs="Times New Roman"/>
              </w:rPr>
            </w:pPr>
            <w:r w:rsidRPr="00AF44DF">
              <w:rPr>
                <w:rFonts w:ascii="Times New Roman" w:hAnsi="Times New Roman" w:cs="Times New Roman"/>
              </w:rPr>
              <w:t>24 096 009,0</w:t>
            </w:r>
          </w:p>
        </w:tc>
      </w:tr>
    </w:tbl>
    <w:p w:rsidR="003E62A8" w:rsidRPr="001D54A1" w:rsidRDefault="003E62A8" w:rsidP="003E62A8">
      <w:pPr>
        <w:pStyle w:val="ConsPlusNormal"/>
        <w:ind w:firstLine="540"/>
        <w:jc w:val="center"/>
        <w:rPr>
          <w:rFonts w:ascii="Times New Roman" w:hAnsi="Times New Roman" w:cs="Times New Roman"/>
          <w:sz w:val="28"/>
          <w:szCs w:val="28"/>
        </w:rPr>
      </w:pPr>
    </w:p>
    <w:p w:rsidR="003E62A8" w:rsidRDefault="003E62A8" w:rsidP="003E62A8"/>
    <w:sectPr w:rsidR="003E62A8" w:rsidSect="00ED72A4">
      <w:pgSz w:w="15840" w:h="12240" w:orient="landscape"/>
      <w:pgMar w:top="360" w:right="1134" w:bottom="539"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35A40"/>
    <w:multiLevelType w:val="multilevel"/>
    <w:tmpl w:val="32AC7B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647AB1"/>
    <w:multiLevelType w:val="multilevel"/>
    <w:tmpl w:val="691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4C24E4"/>
    <w:multiLevelType w:val="multilevel"/>
    <w:tmpl w:val="CBF4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B536C9"/>
    <w:multiLevelType w:val="multilevel"/>
    <w:tmpl w:val="0C4877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B22CEB"/>
    <w:multiLevelType w:val="multilevel"/>
    <w:tmpl w:val="E5F20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566B5"/>
    <w:rsid w:val="001125F5"/>
    <w:rsid w:val="002624E1"/>
    <w:rsid w:val="00332838"/>
    <w:rsid w:val="003E62A8"/>
    <w:rsid w:val="004245CC"/>
    <w:rsid w:val="0049530C"/>
    <w:rsid w:val="006C31DD"/>
    <w:rsid w:val="007147DC"/>
    <w:rsid w:val="007D486B"/>
    <w:rsid w:val="008035A9"/>
    <w:rsid w:val="00822718"/>
    <w:rsid w:val="00A3770F"/>
    <w:rsid w:val="00A42F17"/>
    <w:rsid w:val="00B566B5"/>
    <w:rsid w:val="00D70713"/>
    <w:rsid w:val="00D764E9"/>
    <w:rsid w:val="00E04AE3"/>
    <w:rsid w:val="00E33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BF8"/>
  </w:style>
  <w:style w:type="paragraph" w:styleId="2">
    <w:name w:val="heading 2"/>
    <w:basedOn w:val="a"/>
    <w:link w:val="20"/>
    <w:uiPriority w:val="9"/>
    <w:qFormat/>
    <w:rsid w:val="008035A9"/>
    <w:pPr>
      <w:spacing w:before="278" w:after="278" w:line="240" w:lineRule="auto"/>
      <w:outlineLvl w:val="1"/>
    </w:pPr>
    <w:rPr>
      <w:rFonts w:ascii="Times New Roman" w:eastAsia="Times New Roman" w:hAnsi="Times New Roman" w:cs="Times New Roman"/>
      <w:b/>
      <w:bCs/>
      <w:color w:val="000000"/>
      <w:sz w:val="36"/>
      <w:szCs w:val="36"/>
    </w:rPr>
  </w:style>
  <w:style w:type="paragraph" w:styleId="5">
    <w:name w:val="heading 5"/>
    <w:basedOn w:val="a"/>
    <w:link w:val="50"/>
    <w:uiPriority w:val="9"/>
    <w:qFormat/>
    <w:rsid w:val="008035A9"/>
    <w:pPr>
      <w:spacing w:before="278" w:after="278" w:line="240" w:lineRule="auto"/>
      <w:outlineLvl w:val="4"/>
    </w:pPr>
    <w:rPr>
      <w:rFonts w:ascii="Times New Roman" w:eastAsia="Times New Roman" w:hAnsi="Times New Roman" w:cs="Times New Roman"/>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62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3E62A8"/>
    <w:pPr>
      <w:autoSpaceDE w:val="0"/>
      <w:autoSpaceDN w:val="0"/>
      <w:adjustRightInd w:val="0"/>
      <w:spacing w:after="0" w:line="240" w:lineRule="auto"/>
      <w:ind w:firstLine="720"/>
    </w:pPr>
    <w:rPr>
      <w:rFonts w:ascii="Arial" w:eastAsia="Times New Roman" w:hAnsi="Arial" w:cs="Arial"/>
    </w:rPr>
  </w:style>
  <w:style w:type="character" w:customStyle="1" w:styleId="20">
    <w:name w:val="Заголовок 2 Знак"/>
    <w:basedOn w:val="a0"/>
    <w:link w:val="2"/>
    <w:uiPriority w:val="9"/>
    <w:rsid w:val="008035A9"/>
    <w:rPr>
      <w:rFonts w:ascii="Times New Roman" w:eastAsia="Times New Roman" w:hAnsi="Times New Roman" w:cs="Times New Roman"/>
      <w:b/>
      <w:bCs/>
      <w:color w:val="000000"/>
      <w:sz w:val="36"/>
      <w:szCs w:val="36"/>
    </w:rPr>
  </w:style>
  <w:style w:type="character" w:customStyle="1" w:styleId="50">
    <w:name w:val="Заголовок 5 Знак"/>
    <w:basedOn w:val="a0"/>
    <w:link w:val="5"/>
    <w:uiPriority w:val="9"/>
    <w:rsid w:val="008035A9"/>
    <w:rPr>
      <w:rFonts w:ascii="Times New Roman" w:eastAsia="Times New Roman" w:hAnsi="Times New Roman" w:cs="Times New Roman"/>
      <w:b/>
      <w:bCs/>
      <w:color w:val="000000"/>
      <w:sz w:val="20"/>
      <w:szCs w:val="20"/>
    </w:rPr>
  </w:style>
  <w:style w:type="numbering" w:customStyle="1" w:styleId="1">
    <w:name w:val="Нет списка1"/>
    <w:next w:val="a2"/>
    <w:uiPriority w:val="99"/>
    <w:semiHidden/>
    <w:unhideWhenUsed/>
    <w:rsid w:val="008035A9"/>
  </w:style>
  <w:style w:type="character" w:styleId="a4">
    <w:name w:val="Hyperlink"/>
    <w:basedOn w:val="a0"/>
    <w:uiPriority w:val="99"/>
    <w:semiHidden/>
    <w:unhideWhenUsed/>
    <w:rsid w:val="008035A9"/>
    <w:rPr>
      <w:color w:val="0000FF"/>
      <w:u w:val="single"/>
    </w:rPr>
  </w:style>
  <w:style w:type="character" w:styleId="a5">
    <w:name w:val="FollowedHyperlink"/>
    <w:basedOn w:val="a0"/>
    <w:uiPriority w:val="99"/>
    <w:semiHidden/>
    <w:unhideWhenUsed/>
    <w:rsid w:val="008035A9"/>
    <w:rPr>
      <w:color w:val="800080"/>
      <w:u w:val="single"/>
    </w:rPr>
  </w:style>
  <w:style w:type="paragraph" w:styleId="a6">
    <w:name w:val="Normal (Web)"/>
    <w:basedOn w:val="a"/>
    <w:uiPriority w:val="99"/>
    <w:unhideWhenUsed/>
    <w:rsid w:val="008035A9"/>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western">
    <w:name w:val="western"/>
    <w:basedOn w:val="a"/>
    <w:rsid w:val="008035A9"/>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cjk">
    <w:name w:val="cjk"/>
    <w:basedOn w:val="a"/>
    <w:rsid w:val="008035A9"/>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ctl">
    <w:name w:val="ctl"/>
    <w:basedOn w:val="a"/>
    <w:rsid w:val="008035A9"/>
    <w:pPr>
      <w:spacing w:before="100" w:beforeAutospacing="1" w:after="142" w:line="288"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9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06F0A183BD8D2245A9EEABC620C0270DD75B76B257BBDA37E7E42004053558E1F10B6E5849F2h4J" TargetMode="External"/><Relationship Id="rId3" Type="http://schemas.microsoft.com/office/2007/relationships/stylesWithEffects" Target="stylesWithEffects.xml"/><Relationship Id="rId7" Type="http://schemas.openxmlformats.org/officeDocument/2006/relationships/hyperlink" Target="http://adm.rkursk.ru/index.php?action=%CC%E5%ED%FE+%F1%E0%E9%F2%E0&amp;mats=yes&amp;id=31&amp;add_mat=y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1303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67</Pages>
  <Words>15955</Words>
  <Characters>90945</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2020-01-21T06:02:00Z</cp:lastPrinted>
  <dcterms:created xsi:type="dcterms:W3CDTF">2018-01-11T10:38:00Z</dcterms:created>
  <dcterms:modified xsi:type="dcterms:W3CDTF">2020-01-29T06:06:00Z</dcterms:modified>
</cp:coreProperties>
</file>