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B7" w:rsidRDefault="006D19B7" w:rsidP="006E6A13">
      <w:pPr>
        <w:jc w:val="right"/>
        <w:rPr>
          <w:sz w:val="20"/>
          <w:szCs w:val="20"/>
        </w:rPr>
      </w:pPr>
      <w:r w:rsidRPr="006D19B7">
        <w:rPr>
          <w:sz w:val="20"/>
          <w:szCs w:val="20"/>
        </w:rPr>
        <w:drawing>
          <wp:inline distT="0" distB="0" distL="0" distR="0">
            <wp:extent cx="5940425" cy="8878201"/>
            <wp:effectExtent l="19050" t="0" r="3175" b="0"/>
            <wp:docPr id="1" name="Рисунок 1" descr="C:\Users\Полина\Documents\img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ина\Documents\img4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78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19B7">
        <w:rPr>
          <w:sz w:val="20"/>
          <w:szCs w:val="20"/>
        </w:rPr>
        <w:lastRenderedPageBreak/>
        <w:drawing>
          <wp:inline distT="0" distB="0" distL="0" distR="0">
            <wp:extent cx="5940425" cy="2830108"/>
            <wp:effectExtent l="19050" t="0" r="3175" b="0"/>
            <wp:docPr id="2" name="Рисунок 2" descr="C:\Users\Полина\Documents\img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ина\Documents\img4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0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D19B7" w:rsidRDefault="006D19B7" w:rsidP="006E6A13">
      <w:pPr>
        <w:jc w:val="right"/>
        <w:rPr>
          <w:sz w:val="20"/>
          <w:szCs w:val="20"/>
        </w:rPr>
      </w:pPr>
    </w:p>
    <w:p w:rsidR="006E6A13" w:rsidRDefault="006E6A13" w:rsidP="006E6A1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                       </w:t>
      </w:r>
    </w:p>
    <w:p w:rsidR="006E6A13" w:rsidRDefault="006E6A13" w:rsidP="006E6A13">
      <w:pPr>
        <w:tabs>
          <w:tab w:val="left" w:pos="184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к постановлению    Администрация</w:t>
      </w:r>
    </w:p>
    <w:p w:rsidR="006E6A13" w:rsidRDefault="006E6A13" w:rsidP="006E6A13">
      <w:pPr>
        <w:tabs>
          <w:tab w:val="left" w:pos="1845"/>
        </w:tabs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Большесолдатского района Курской области                            </w:t>
      </w:r>
    </w:p>
    <w:p w:rsidR="006E6A13" w:rsidRDefault="00972D0B" w:rsidP="006E6A1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от 28</w:t>
      </w:r>
      <w:r w:rsidR="006E6A13">
        <w:rPr>
          <w:sz w:val="20"/>
          <w:szCs w:val="20"/>
        </w:rPr>
        <w:t>.1</w:t>
      </w:r>
      <w:r>
        <w:rPr>
          <w:sz w:val="20"/>
          <w:szCs w:val="20"/>
        </w:rPr>
        <w:t xml:space="preserve">2.2018г.№ </w:t>
      </w:r>
      <w:r w:rsidR="00D71C1E">
        <w:rPr>
          <w:sz w:val="20"/>
          <w:szCs w:val="20"/>
        </w:rPr>
        <w:t>693</w:t>
      </w:r>
    </w:p>
    <w:p w:rsidR="006E6A13" w:rsidRDefault="006E6A13" w:rsidP="006E6A13">
      <w:pPr>
        <w:jc w:val="both"/>
        <w:rPr>
          <w:sz w:val="28"/>
          <w:szCs w:val="28"/>
        </w:rPr>
      </w:pPr>
    </w:p>
    <w:p w:rsidR="006E6A13" w:rsidRDefault="006E6A13" w:rsidP="006E6A13">
      <w:pPr>
        <w:jc w:val="right"/>
      </w:pPr>
      <w:r>
        <w:t>Утверждена</w:t>
      </w:r>
    </w:p>
    <w:p w:rsidR="006E6A13" w:rsidRDefault="006E6A13" w:rsidP="006E6A13">
      <w:pPr>
        <w:jc w:val="right"/>
      </w:pPr>
      <w:r>
        <w:t xml:space="preserve">Постановлением Администрации </w:t>
      </w:r>
    </w:p>
    <w:p w:rsidR="006E6A13" w:rsidRDefault="006E6A13" w:rsidP="006E6A13">
      <w:pPr>
        <w:jc w:val="right"/>
      </w:pPr>
      <w:r>
        <w:t xml:space="preserve">Большесолдатского района </w:t>
      </w:r>
    </w:p>
    <w:p w:rsidR="006E6A13" w:rsidRDefault="006E6A13" w:rsidP="006E6A13">
      <w:pPr>
        <w:jc w:val="right"/>
      </w:pPr>
      <w:r>
        <w:t>Курской области</w:t>
      </w:r>
    </w:p>
    <w:p w:rsidR="006E6A13" w:rsidRDefault="006E6A13" w:rsidP="006E6A13">
      <w:pPr>
        <w:jc w:val="right"/>
      </w:pPr>
      <w:r>
        <w:t>От</w:t>
      </w:r>
      <w:r>
        <w:rPr>
          <w:u w:val="single"/>
        </w:rPr>
        <w:t>_ 27  .10.2016г</w:t>
      </w:r>
      <w:r>
        <w:t>. №__</w:t>
      </w:r>
      <w:r>
        <w:rPr>
          <w:u w:val="single"/>
        </w:rPr>
        <w:t>337_</w:t>
      </w:r>
    </w:p>
    <w:p w:rsidR="006E6A13" w:rsidRDefault="006E6A13" w:rsidP="006E6A13">
      <w:pPr>
        <w:jc w:val="right"/>
        <w:rPr>
          <w:sz w:val="28"/>
          <w:szCs w:val="28"/>
        </w:rPr>
      </w:pPr>
    </w:p>
    <w:p w:rsidR="006E6A13" w:rsidRDefault="006E6A13" w:rsidP="006E6A1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программа </w:t>
      </w:r>
    </w:p>
    <w:p w:rsidR="006E6A13" w:rsidRDefault="006E6A13" w:rsidP="006E6A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6A13" w:rsidRDefault="006E6A13" w:rsidP="006E6A13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«Развитие транспортной системы, обеспечение перевозки пассажиров и безопасности дорожного движения Большесолдатского района Курской области»                              </w:t>
      </w:r>
    </w:p>
    <w:p w:rsidR="006E6A13" w:rsidRDefault="006E6A13" w:rsidP="006E6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6A13" w:rsidRDefault="006E6A13" w:rsidP="006E6A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E6A13" w:rsidRDefault="006E6A13" w:rsidP="006E6A13">
      <w:pPr>
        <w:autoSpaceDE w:val="0"/>
        <w:autoSpaceDN w:val="0"/>
        <w:adjustRightInd w:val="0"/>
        <w:jc w:val="both"/>
      </w:pPr>
    </w:p>
    <w:p w:rsidR="006E6A13" w:rsidRDefault="006E6A13" w:rsidP="006E6A1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6E6A13" w:rsidRDefault="006E6A13" w:rsidP="006E6A1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муниципальной программы</w:t>
      </w:r>
    </w:p>
    <w:p w:rsidR="006E6A13" w:rsidRDefault="006E6A13" w:rsidP="006E6A1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«</w:t>
      </w:r>
      <w:r>
        <w:rPr>
          <w:b/>
          <w:sz w:val="28"/>
          <w:szCs w:val="28"/>
        </w:rPr>
        <w:t>Развитие транспортной системы, обеспечение перевозки пассажиров и безопасности дорожного  движения  Большесолдатского района Курской области»</w:t>
      </w:r>
    </w:p>
    <w:p w:rsidR="006E6A13" w:rsidRDefault="006E6A13" w:rsidP="006E6A1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E6A13" w:rsidRDefault="006E6A13" w:rsidP="006E6A1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521"/>
      </w:tblGrid>
      <w:tr w:rsidR="006E6A13" w:rsidTr="006E6A13">
        <w:trPr>
          <w:trHeight w:val="1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Развитие транспортной системы, обеспечение перевозки пассажиров и безопасности дорожного   движения  Большесолдатского района Курской области »</w:t>
            </w:r>
          </w:p>
        </w:tc>
      </w:tr>
      <w:tr w:rsidR="006E6A13" w:rsidTr="006E6A13">
        <w:trPr>
          <w:trHeight w:val="1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Основание для разработки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-постановление Администрации Большесолдатского района Курской области «Об утверждении перечня муниципальных программ Большесолдатского района Курской области » №697 от 20.11.2017г.</w:t>
            </w:r>
          </w:p>
        </w:tc>
      </w:tr>
      <w:tr w:rsidR="006E6A13" w:rsidTr="006E6A13">
        <w:trPr>
          <w:trHeight w:val="1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Заказчик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Большесолдатского района Курской области</w:t>
            </w:r>
          </w:p>
        </w:tc>
      </w:tr>
      <w:tr w:rsidR="006E6A13" w:rsidTr="006E6A13">
        <w:trPr>
          <w:trHeight w:val="10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Основные разработчики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Управление строительства, ЖКХ и архитектуры Администрации Большесолдатского района Курской области</w:t>
            </w:r>
          </w:p>
        </w:tc>
      </w:tr>
      <w:tr w:rsidR="006E6A13" w:rsidTr="006E6A13">
        <w:trPr>
          <w:trHeight w:val="13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Подпрограммы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 Подпрограмма «Развитие пассажирских перевозок »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2.Подпрограмма «Развитие  сети автомобильных    дорог» 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Подпрограмма «Повышение безопасности дорожного движения»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(далее – подпрограмма);</w:t>
            </w:r>
          </w:p>
        </w:tc>
      </w:tr>
      <w:tr w:rsidR="006E6A13" w:rsidTr="006E6A13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 и этапы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2017-2021годы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E6A13" w:rsidTr="006E6A13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Цели  и задачи </w:t>
            </w:r>
            <w:r>
              <w:rPr>
                <w:sz w:val="26"/>
                <w:szCs w:val="26"/>
                <w:lang w:eastAsia="en-US"/>
              </w:rPr>
              <w:lastRenderedPageBreak/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ind w:left="4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Развитие современной и эффективной транспортной </w:t>
            </w:r>
            <w:r>
              <w:rPr>
                <w:sz w:val="26"/>
                <w:szCs w:val="26"/>
                <w:lang w:eastAsia="en-US"/>
              </w:rPr>
              <w:lastRenderedPageBreak/>
              <w:t>инфраструктуры, обеспечивающей ускорение товародвижения и снижение транспортных издержек в экономике;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ind w:left="4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уменьшение количества погибших в дорожно-транспортных происшествиях;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ind w:left="4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Создание  условий для улучшения  транспортного  обслуживания населения за счет повышения    эффективности функционирования пассажирского     транспорта общего пользования при соблюдении принципов  надежности  и безопасности  пассажирских   перевозок  и   развития действующей  транспортной        инфраструктуры Большесолдатского района Курской области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ind w:left="4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требуемого технического состояния сети автомобильных дорог области, их пропускной способности, эффективно содействующей развитию экономики, улучшению качества жизни населения района, созданию безопасных условий движения,удовлетворение      потребностей      населения Большесолдатского района Курской области в необходимых и качественных транспортных услугах.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E6A13" w:rsidTr="006E6A13">
        <w:trPr>
          <w:trHeight w:val="144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Целевые индикаторы и показатели 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ind w:left="4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E6A13" w:rsidTr="006E6A13">
        <w:trPr>
          <w:trHeight w:val="9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Объемы финансирования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A13" w:rsidRDefault="006E6A1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Финансирование программных мероприятий предусматривается за счет средств бюджета муниципального района «</w:t>
            </w:r>
            <w:proofErr w:type="spellStart"/>
            <w:r>
              <w:rPr>
                <w:sz w:val="26"/>
                <w:szCs w:val="26"/>
                <w:lang w:eastAsia="en-US"/>
              </w:rPr>
              <w:t>Большесолдатский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район» Курской области, областного бюджета (в том числе дорожных фондов).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Общий объем финансовых средств на реализацию мероприятий муниципальной программы на весь период составляет </w:t>
            </w:r>
            <w:r w:rsidR="00FC3EBE" w:rsidRPr="00FC3EBE">
              <w:rPr>
                <w:b/>
                <w:sz w:val="26"/>
                <w:szCs w:val="26"/>
                <w:lang w:eastAsia="en-US"/>
              </w:rPr>
              <w:t>125 867,502</w:t>
            </w:r>
            <w:r>
              <w:rPr>
                <w:b/>
                <w:sz w:val="26"/>
                <w:szCs w:val="26"/>
                <w:lang w:eastAsia="en-US"/>
              </w:rPr>
              <w:t xml:space="preserve"> тыс. рублей</w:t>
            </w:r>
            <w:r>
              <w:rPr>
                <w:sz w:val="26"/>
                <w:szCs w:val="26"/>
                <w:lang w:eastAsia="en-US"/>
              </w:rPr>
              <w:t>, в том числе по годам: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6E6A13" w:rsidRDefault="006E6A1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>
              <w:rPr>
                <w:b/>
                <w:sz w:val="26"/>
                <w:szCs w:val="26"/>
                <w:lang w:eastAsia="en-US"/>
              </w:rPr>
              <w:t>2017 год–    32849,695 тыс. рублей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6E6A13" w:rsidRDefault="006E6A1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том числе по подпрограммам: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«Развитие  сети автомобильных    дорог в Большесолдатском районе» </w:t>
            </w:r>
            <w:r>
              <w:rPr>
                <w:b/>
                <w:sz w:val="26"/>
                <w:szCs w:val="26"/>
                <w:lang w:eastAsia="en-US"/>
              </w:rPr>
              <w:t>- 32183,1тыс. руб</w:t>
            </w:r>
            <w:r>
              <w:rPr>
                <w:sz w:val="26"/>
                <w:szCs w:val="26"/>
                <w:lang w:eastAsia="en-US"/>
              </w:rPr>
              <w:t xml:space="preserve">., в том числе из областного бюджета </w:t>
            </w:r>
            <w:r>
              <w:rPr>
                <w:b/>
                <w:sz w:val="26"/>
                <w:szCs w:val="26"/>
                <w:lang w:eastAsia="en-US"/>
              </w:rPr>
              <w:t>22126,207тыс.руб</w:t>
            </w:r>
            <w:r>
              <w:rPr>
                <w:sz w:val="26"/>
                <w:szCs w:val="26"/>
                <w:lang w:eastAsia="en-US"/>
              </w:rPr>
              <w:t>.;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Подпрограмма «Развитие пассажирских перевозок в </w:t>
            </w:r>
            <w:proofErr w:type="spellStart"/>
            <w:r>
              <w:rPr>
                <w:sz w:val="26"/>
                <w:szCs w:val="26"/>
                <w:lang w:eastAsia="en-US"/>
              </w:rPr>
              <w:t>Большесолдатскомрайоне</w:t>
            </w:r>
            <w:proofErr w:type="spellEnd"/>
            <w:r>
              <w:rPr>
                <w:sz w:val="26"/>
                <w:szCs w:val="26"/>
                <w:lang w:eastAsia="en-US"/>
              </w:rPr>
              <w:t>»-</w:t>
            </w:r>
            <w:r>
              <w:rPr>
                <w:b/>
                <w:sz w:val="26"/>
                <w:szCs w:val="26"/>
                <w:lang w:eastAsia="en-US"/>
              </w:rPr>
              <w:t>500,0тыс.руб</w:t>
            </w:r>
            <w:r>
              <w:rPr>
                <w:sz w:val="26"/>
                <w:szCs w:val="26"/>
                <w:lang w:eastAsia="en-US"/>
              </w:rPr>
              <w:t>.;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Подпрограмма «Повышение безопасности дорожного движения в </w:t>
            </w:r>
            <w:proofErr w:type="spellStart"/>
            <w:r>
              <w:rPr>
                <w:sz w:val="26"/>
                <w:szCs w:val="26"/>
                <w:lang w:eastAsia="en-US"/>
              </w:rPr>
              <w:t>Большесолдатскомрайоне</w:t>
            </w:r>
            <w:proofErr w:type="spellEnd"/>
            <w:r>
              <w:rPr>
                <w:sz w:val="26"/>
                <w:szCs w:val="26"/>
                <w:lang w:eastAsia="en-US"/>
              </w:rPr>
              <w:t>»-</w:t>
            </w:r>
            <w:r>
              <w:rPr>
                <w:b/>
                <w:sz w:val="26"/>
                <w:szCs w:val="26"/>
                <w:lang w:eastAsia="en-US"/>
              </w:rPr>
              <w:t>166,595тыс.руб.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</w:p>
          <w:p w:rsidR="006E6A13" w:rsidRDefault="006E6A1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2018 год</w:t>
            </w:r>
            <w:r w:rsidR="00CA586B">
              <w:rPr>
                <w:b/>
                <w:sz w:val="26"/>
                <w:szCs w:val="26"/>
                <w:lang w:eastAsia="en-US"/>
              </w:rPr>
              <w:t>–67063</w:t>
            </w:r>
            <w:r>
              <w:rPr>
                <w:b/>
                <w:sz w:val="26"/>
                <w:szCs w:val="26"/>
                <w:lang w:eastAsia="en-US"/>
              </w:rPr>
              <w:t xml:space="preserve">,794 тыс. рублей, </w:t>
            </w:r>
            <w:r>
              <w:rPr>
                <w:sz w:val="26"/>
                <w:szCs w:val="26"/>
                <w:lang w:eastAsia="en-US"/>
              </w:rPr>
              <w:t>в том числе по подпрограммам:</w:t>
            </w:r>
          </w:p>
          <w:p w:rsidR="006E6A13" w:rsidRDefault="006E6A13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«Развитие  сети автомобильных    дорог» - </w:t>
            </w:r>
            <w:r>
              <w:rPr>
                <w:b/>
                <w:sz w:val="26"/>
                <w:szCs w:val="26"/>
                <w:lang w:eastAsia="en-US"/>
              </w:rPr>
              <w:t>66279,159</w:t>
            </w:r>
            <w:r>
              <w:rPr>
                <w:b/>
                <w:sz w:val="28"/>
                <w:szCs w:val="28"/>
                <w:lang w:eastAsia="en-US"/>
              </w:rPr>
              <w:t xml:space="preserve"> тыс.</w:t>
            </w:r>
            <w:r>
              <w:rPr>
                <w:b/>
                <w:sz w:val="26"/>
                <w:szCs w:val="26"/>
                <w:lang w:eastAsia="en-US"/>
              </w:rPr>
              <w:t xml:space="preserve"> руб., </w:t>
            </w:r>
            <w:r>
              <w:rPr>
                <w:sz w:val="26"/>
                <w:szCs w:val="26"/>
                <w:lang w:eastAsia="en-US"/>
              </w:rPr>
              <w:t>в том числе изобластного бюджета</w:t>
            </w:r>
            <w:r>
              <w:rPr>
                <w:b/>
                <w:sz w:val="26"/>
                <w:szCs w:val="26"/>
                <w:lang w:eastAsia="en-US"/>
              </w:rPr>
              <w:t xml:space="preserve"> 62003,495тыс.руб.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Подпрограмма «Развитие пассажирских перевозок»-</w:t>
            </w:r>
            <w:r>
              <w:rPr>
                <w:b/>
                <w:sz w:val="26"/>
                <w:szCs w:val="26"/>
                <w:lang w:eastAsia="en-US"/>
              </w:rPr>
              <w:t>300,0тыс.руб.;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Подпрограмма «Повышение безопасности дорожного движения»-</w:t>
            </w:r>
            <w:r>
              <w:rPr>
                <w:b/>
                <w:sz w:val="26"/>
                <w:szCs w:val="26"/>
                <w:lang w:eastAsia="en-US"/>
              </w:rPr>
              <w:t>484,635тыс.руб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</w:p>
          <w:p w:rsidR="006E6A13" w:rsidRDefault="006E6A1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2019 год–   8214,905 тыс. рублей, </w:t>
            </w:r>
          </w:p>
          <w:p w:rsidR="006E6A13" w:rsidRDefault="006E6A1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том числе по подпрограммам:</w:t>
            </w:r>
          </w:p>
          <w:p w:rsidR="006E6A13" w:rsidRDefault="006E6A1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«Развитие  сети автомобильных    дорог» - </w:t>
            </w:r>
            <w:r>
              <w:rPr>
                <w:b/>
                <w:sz w:val="26"/>
                <w:szCs w:val="26"/>
                <w:lang w:eastAsia="en-US"/>
              </w:rPr>
              <w:t>7694,905</w:t>
            </w:r>
            <w:r>
              <w:rPr>
                <w:b/>
                <w:sz w:val="28"/>
                <w:szCs w:val="28"/>
                <w:lang w:eastAsia="en-US"/>
              </w:rPr>
              <w:t xml:space="preserve"> тыс.</w:t>
            </w:r>
            <w:r>
              <w:rPr>
                <w:b/>
                <w:sz w:val="26"/>
                <w:szCs w:val="26"/>
                <w:lang w:eastAsia="en-US"/>
              </w:rPr>
              <w:t xml:space="preserve"> руб.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Подпрограмма «Развитие пассажирских перевозок»-</w:t>
            </w:r>
            <w:r>
              <w:rPr>
                <w:b/>
                <w:sz w:val="26"/>
                <w:szCs w:val="26"/>
                <w:lang w:eastAsia="en-US"/>
              </w:rPr>
              <w:t>300,0тыс.руб</w:t>
            </w:r>
            <w:r>
              <w:rPr>
                <w:sz w:val="26"/>
                <w:szCs w:val="26"/>
                <w:lang w:eastAsia="en-US"/>
              </w:rPr>
              <w:t>.;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Подпрограмма «Повышение безопасности дорожного движения»-</w:t>
            </w:r>
            <w:r>
              <w:rPr>
                <w:b/>
                <w:sz w:val="26"/>
                <w:szCs w:val="26"/>
                <w:lang w:eastAsia="en-US"/>
              </w:rPr>
              <w:t>220,0тыс.руб.</w:t>
            </w:r>
          </w:p>
          <w:p w:rsidR="006E6A13" w:rsidRDefault="006E6A1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6E6A13" w:rsidRDefault="006E6A13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2020 год –</w:t>
            </w:r>
            <w:r w:rsidR="00FC3EBE">
              <w:rPr>
                <w:b/>
                <w:sz w:val="26"/>
                <w:szCs w:val="26"/>
                <w:lang w:eastAsia="en-US"/>
              </w:rPr>
              <w:t>8592,441</w:t>
            </w:r>
            <w:r>
              <w:rPr>
                <w:b/>
                <w:sz w:val="26"/>
                <w:szCs w:val="26"/>
                <w:lang w:eastAsia="en-US"/>
              </w:rPr>
              <w:t xml:space="preserve"> тыс. рублей; </w:t>
            </w:r>
          </w:p>
          <w:p w:rsidR="006E6A13" w:rsidRDefault="006E6A1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том числе  по подпрограммы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«Развитие  сети автомобильных    дорог» -</w:t>
            </w:r>
            <w:r w:rsidR="00FC3EBE">
              <w:rPr>
                <w:b/>
                <w:sz w:val="26"/>
                <w:szCs w:val="26"/>
                <w:lang w:eastAsia="en-US"/>
              </w:rPr>
              <w:t>8072</w:t>
            </w:r>
            <w:r>
              <w:rPr>
                <w:b/>
                <w:sz w:val="26"/>
                <w:szCs w:val="26"/>
                <w:lang w:eastAsia="en-US"/>
              </w:rPr>
              <w:t>,441 тыс. руб.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Подпрограмма «Развитие пассажирских перевозок» - </w:t>
            </w:r>
            <w:r>
              <w:rPr>
                <w:b/>
                <w:sz w:val="26"/>
                <w:szCs w:val="26"/>
                <w:lang w:eastAsia="en-US"/>
              </w:rPr>
              <w:t>300,0тыс</w:t>
            </w:r>
            <w:r>
              <w:rPr>
                <w:sz w:val="26"/>
                <w:szCs w:val="26"/>
                <w:lang w:eastAsia="en-US"/>
              </w:rPr>
              <w:t>.руб.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Подпрограмма «Повышение безопасности дорожного движения» - </w:t>
            </w:r>
            <w:r>
              <w:rPr>
                <w:b/>
                <w:sz w:val="26"/>
                <w:szCs w:val="26"/>
                <w:lang w:eastAsia="en-US"/>
              </w:rPr>
              <w:t>220,0тыс.руб.</w:t>
            </w:r>
          </w:p>
          <w:p w:rsidR="006E6A13" w:rsidRDefault="006E6A1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6E6A13" w:rsidRDefault="006E6A13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2021год –   </w:t>
            </w:r>
            <w:r w:rsidR="00FC3EBE">
              <w:rPr>
                <w:b/>
                <w:sz w:val="26"/>
                <w:szCs w:val="26"/>
                <w:lang w:eastAsia="en-US"/>
              </w:rPr>
              <w:t>9146,667</w:t>
            </w:r>
            <w:r>
              <w:rPr>
                <w:b/>
                <w:sz w:val="26"/>
                <w:szCs w:val="26"/>
                <w:lang w:eastAsia="en-US"/>
              </w:rPr>
              <w:t xml:space="preserve"> тыс. рублей;</w:t>
            </w:r>
          </w:p>
          <w:p w:rsidR="006E6A13" w:rsidRDefault="006E6A13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 том числе по подпрограммам: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1«Развитие  сети автомобильных    дорог» -</w:t>
            </w:r>
            <w:r w:rsidR="00FC3EBE">
              <w:rPr>
                <w:b/>
                <w:sz w:val="26"/>
                <w:szCs w:val="26"/>
                <w:lang w:eastAsia="en-US"/>
              </w:rPr>
              <w:t>86</w:t>
            </w:r>
            <w:r w:rsidR="00FC3EBE" w:rsidRPr="00FC3EBE">
              <w:rPr>
                <w:b/>
                <w:sz w:val="26"/>
                <w:szCs w:val="26"/>
                <w:lang w:eastAsia="en-US"/>
              </w:rPr>
              <w:t>2</w:t>
            </w:r>
            <w:r>
              <w:rPr>
                <w:b/>
                <w:sz w:val="26"/>
                <w:szCs w:val="26"/>
                <w:lang w:eastAsia="en-US"/>
              </w:rPr>
              <w:t>6,667 тыс.руб</w:t>
            </w:r>
            <w:r>
              <w:rPr>
                <w:sz w:val="26"/>
                <w:szCs w:val="26"/>
                <w:lang w:eastAsia="en-US"/>
              </w:rPr>
              <w:t>.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Подпрограмма «Развитие пассажирских перевозок» -</w:t>
            </w:r>
            <w:r>
              <w:rPr>
                <w:b/>
                <w:sz w:val="26"/>
                <w:szCs w:val="26"/>
                <w:lang w:eastAsia="en-US"/>
              </w:rPr>
              <w:t>300,0 тыс. руб.</w:t>
            </w: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jc w:val="both"/>
              <w:outlineLvl w:val="1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Подпрограмма «Повышение безопасности дорожного движения» -</w:t>
            </w:r>
            <w:r>
              <w:rPr>
                <w:b/>
                <w:sz w:val="26"/>
                <w:szCs w:val="26"/>
                <w:lang w:eastAsia="en-US"/>
              </w:rPr>
              <w:t>220,0 тыс. руб.</w:t>
            </w:r>
          </w:p>
          <w:p w:rsidR="006E6A13" w:rsidRDefault="006E6A13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ind w:left="49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Предполагается ежегодное уточнение                               в установленном порядке объемов финансирования муниципальной программы.</w:t>
            </w:r>
          </w:p>
        </w:tc>
      </w:tr>
      <w:tr w:rsidR="006E6A13" w:rsidTr="006E6A13">
        <w:trPr>
          <w:trHeight w:val="3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Ожидаемые              результаты             реализации                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A13" w:rsidRDefault="006E6A1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 период реализации муниципальной программы ожидается увеличение доли протяженности автомобильных дорог   общего пользования местного значения, соответствующих нормативным требованиям, увеличение протяженности автомобильных дорог общего пользования местного значения с твердым покрытием, улучшение   качества    обслуживания    населения   Большесолдатского района Курской области   пассажирским транспортом     общего пользования.</w:t>
            </w:r>
          </w:p>
        </w:tc>
      </w:tr>
    </w:tbl>
    <w:p w:rsidR="006E6A13" w:rsidRDefault="006E6A13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6E6A13" w:rsidRDefault="006E6A13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Pr="001064B8" w:rsidRDefault="00CA586B" w:rsidP="00CA586B">
      <w:pPr>
        <w:autoSpaceDE w:val="0"/>
        <w:autoSpaceDN w:val="0"/>
        <w:adjustRightInd w:val="0"/>
        <w:ind w:left="360"/>
        <w:jc w:val="center"/>
        <w:rPr>
          <w:rFonts w:eastAsia="Calibri"/>
          <w:b/>
          <w:sz w:val="26"/>
          <w:szCs w:val="26"/>
        </w:rPr>
      </w:pPr>
      <w:r w:rsidRPr="001064B8">
        <w:rPr>
          <w:b/>
          <w:sz w:val="26"/>
          <w:szCs w:val="26"/>
        </w:rPr>
        <w:t>Раздел 1. О</w:t>
      </w:r>
      <w:r w:rsidRPr="001064B8">
        <w:rPr>
          <w:rFonts w:eastAsia="Calibri"/>
          <w:b/>
          <w:sz w:val="26"/>
          <w:szCs w:val="26"/>
        </w:rPr>
        <w:t>бщая характеристика  сферы реализации муниципальной программы</w:t>
      </w:r>
    </w:p>
    <w:p w:rsidR="00CA586B" w:rsidRPr="001064B8" w:rsidRDefault="00CA586B" w:rsidP="00CA586B">
      <w:pPr>
        <w:autoSpaceDE w:val="0"/>
        <w:autoSpaceDN w:val="0"/>
        <w:adjustRightInd w:val="0"/>
        <w:ind w:left="360"/>
        <w:jc w:val="center"/>
        <w:rPr>
          <w:rFonts w:eastAsia="Calibri"/>
          <w:b/>
          <w:sz w:val="26"/>
          <w:szCs w:val="26"/>
        </w:rPr>
      </w:pP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Муниципальная программа подготовлена с учетом роли и места транспорта в решении приоритетных задач социально-экономического развития </w:t>
      </w:r>
      <w:r>
        <w:rPr>
          <w:sz w:val="26"/>
          <w:szCs w:val="26"/>
        </w:rPr>
        <w:t>Большесолдат</w:t>
      </w:r>
      <w:r w:rsidRPr="001064B8">
        <w:rPr>
          <w:sz w:val="26"/>
          <w:szCs w:val="26"/>
        </w:rPr>
        <w:t>ского района Курской о</w:t>
      </w:r>
      <w:r>
        <w:rPr>
          <w:sz w:val="26"/>
          <w:szCs w:val="26"/>
        </w:rPr>
        <w:t xml:space="preserve">бласти на период до 2021 </w:t>
      </w:r>
      <w:r w:rsidRPr="001064B8">
        <w:rPr>
          <w:sz w:val="26"/>
          <w:szCs w:val="26"/>
        </w:rPr>
        <w:t xml:space="preserve">года. 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Транспорт как инфраструктурная отрасль обеспечивает базовые условия жизнедеятельности и развития района  и государства  в целом.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Дорожное хозяйство - важнейший элемент производственной инфраструктуры, определяющий уровень развития транспортной системы России и оказывающий огромное влияние на развитие других отраслей экономики. Создание динамично развивающегося, сбалансированного и устойчиво функционирующего дорожного хозяйства является необходимым условием для обеспечения подъема экономики, эффективной деятельности хозяйствующих субъектов и повышения качества жизнедеятельности населения.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Важнейшей составной частью транспортной системы </w:t>
      </w:r>
      <w:r>
        <w:rPr>
          <w:sz w:val="26"/>
          <w:szCs w:val="26"/>
        </w:rPr>
        <w:t>Большесолдат</w:t>
      </w:r>
      <w:r w:rsidRPr="001064B8">
        <w:rPr>
          <w:sz w:val="26"/>
          <w:szCs w:val="26"/>
        </w:rPr>
        <w:t>ского района Курской области являются автомобильные дороги. От уровня их транспортно-эксплуатационного состояния зависит обеспечение связями с соседними районами, а также между населенными пунктами, что, в свою очередь, способствует достижению устойчивого экономического роста области, улучшению условий для предпринимательской деятельности, повышению качества жизни населения.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В настоящее время транспортно-эксплуатационное состояние сети автомобильных дорог общего пользования местного значения не может считаться удовлетворительным, поскольку более большая часть автодорог не соответствуют требованиям нормативных документов, современным стандартам их эксплуатации и современным экономическим потребностям.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Соответствие сети автомобильных дорог современным условиям их эксплуатации - важное условие для обеспечения эффективного экономического и социального развития, определяющее основную цель функционирования дорожного хозяйства: формирование сети автомобильных дорог общего пользования местного значения, отвечающей потребности в перевозках автомобильным транспортом и обеспечивающей круглогодичные связи с соседними регионами и между населенными пунктами.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Для наиболее эффективного достижения цели, поставленной современной экономикой перед дорожным хозяйством, разработана районная целевая программа "</w:t>
      </w:r>
      <w:proofErr w:type="spellStart"/>
      <w:r>
        <w:rPr>
          <w:sz w:val="26"/>
          <w:szCs w:val="26"/>
        </w:rPr>
        <w:t>Строительство</w:t>
      </w:r>
      <w:r w:rsidRPr="00576167">
        <w:rPr>
          <w:sz w:val="26"/>
          <w:szCs w:val="26"/>
        </w:rPr>
        <w:t>автомобильных</w:t>
      </w:r>
      <w:proofErr w:type="spellEnd"/>
      <w:r w:rsidRPr="00576167">
        <w:rPr>
          <w:sz w:val="26"/>
          <w:szCs w:val="26"/>
        </w:rPr>
        <w:t xml:space="preserve"> дорог в Большесолдатском районе Курской области (на 2013 - 2015 год)", действие которой</w:t>
      </w:r>
      <w:r w:rsidRPr="001064B8">
        <w:rPr>
          <w:sz w:val="26"/>
          <w:szCs w:val="26"/>
        </w:rPr>
        <w:t xml:space="preserve"> прекращается досрочно, начиная с 2014 года в связи с изменениями, внесенными в Бюджетный кодекс Российской Федерации Федеральным Законом от 07.05.2013 года № 104-ФЗ. По прогнозной оценке на конец досрочного завершения действующей районной целевой программы (на 01.01.2014 г.) ориентировочная ситуация состояния сети автомобильных дорог общего пользования Курской области следующая: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доля протяженности автомобильных дорог с твердым покрытием общего пользования местного значения, соответствующих нормативным требованиям к транспортно-эксплуатационным показателям, составляет </w:t>
      </w:r>
      <w:r w:rsidR="007A2466" w:rsidRPr="007A2466">
        <w:rPr>
          <w:sz w:val="26"/>
          <w:szCs w:val="26"/>
        </w:rPr>
        <w:t>45,1</w:t>
      </w:r>
      <w:r w:rsidRPr="00F41038">
        <w:rPr>
          <w:sz w:val="26"/>
          <w:szCs w:val="26"/>
        </w:rPr>
        <w:t xml:space="preserve"> процентов</w:t>
      </w:r>
      <w:r w:rsidRPr="001064B8">
        <w:rPr>
          <w:sz w:val="26"/>
          <w:szCs w:val="26"/>
        </w:rPr>
        <w:t>;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количество населенных пунктов </w:t>
      </w:r>
      <w:r>
        <w:rPr>
          <w:sz w:val="26"/>
          <w:szCs w:val="26"/>
        </w:rPr>
        <w:t>Большесолдат</w:t>
      </w:r>
      <w:r w:rsidRPr="001064B8">
        <w:rPr>
          <w:sz w:val="26"/>
          <w:szCs w:val="26"/>
        </w:rPr>
        <w:t xml:space="preserve">ского района, обеспеченных постоянной круглогодичной связью с сетью автодорог общего пользования по дорогам с твердым покрытием, составляет </w:t>
      </w:r>
      <w:r w:rsidRPr="00671526">
        <w:rPr>
          <w:sz w:val="26"/>
          <w:szCs w:val="26"/>
        </w:rPr>
        <w:t>44</w:t>
      </w:r>
      <w:r w:rsidRPr="001064B8">
        <w:rPr>
          <w:sz w:val="26"/>
          <w:szCs w:val="26"/>
        </w:rPr>
        <w:t xml:space="preserve"> единиц</w:t>
      </w:r>
      <w:r>
        <w:rPr>
          <w:sz w:val="26"/>
          <w:szCs w:val="26"/>
        </w:rPr>
        <w:t>ы</w:t>
      </w:r>
      <w:r w:rsidRPr="001064B8">
        <w:rPr>
          <w:sz w:val="26"/>
          <w:szCs w:val="26"/>
        </w:rPr>
        <w:t xml:space="preserve"> при общем количестве </w:t>
      </w:r>
      <w:r w:rsidRPr="00671526">
        <w:rPr>
          <w:sz w:val="26"/>
          <w:szCs w:val="26"/>
        </w:rPr>
        <w:t>64</w:t>
      </w:r>
      <w:r w:rsidRPr="001064B8">
        <w:rPr>
          <w:sz w:val="26"/>
          <w:szCs w:val="26"/>
        </w:rPr>
        <w:t xml:space="preserve"> единиц, что составит </w:t>
      </w:r>
      <w:r w:rsidR="007A2466">
        <w:rPr>
          <w:sz w:val="26"/>
          <w:szCs w:val="26"/>
        </w:rPr>
        <w:t>68,7</w:t>
      </w:r>
      <w:r w:rsidRPr="001064B8">
        <w:rPr>
          <w:sz w:val="26"/>
          <w:szCs w:val="26"/>
        </w:rPr>
        <w:t xml:space="preserve"> процент</w:t>
      </w:r>
      <w:r>
        <w:rPr>
          <w:sz w:val="26"/>
          <w:szCs w:val="26"/>
        </w:rPr>
        <w:t>ов</w:t>
      </w:r>
      <w:r w:rsidRPr="001064B8">
        <w:rPr>
          <w:sz w:val="26"/>
          <w:szCs w:val="26"/>
        </w:rPr>
        <w:t>;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актуальным остается вопрос развития сети автомобильных дорог местно</w:t>
      </w:r>
      <w:r>
        <w:rPr>
          <w:sz w:val="26"/>
          <w:szCs w:val="26"/>
        </w:rPr>
        <w:t>го значения</w:t>
      </w:r>
      <w:r w:rsidRPr="001064B8">
        <w:rPr>
          <w:sz w:val="26"/>
          <w:szCs w:val="26"/>
        </w:rPr>
        <w:t>.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Мероприятия, предусмотренные муниципальной программой, направлены на ликвидацию сложившейся ситуации и призваны обеспечить потребность экономики и </w:t>
      </w:r>
      <w:r w:rsidRPr="001064B8">
        <w:rPr>
          <w:sz w:val="26"/>
          <w:szCs w:val="26"/>
        </w:rPr>
        <w:lastRenderedPageBreak/>
        <w:t>населения в сети автомобильных дорог, отвечающей современным требованиям к их техническому состоянию и условиям эксплуатации.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>Большесолдат</w:t>
      </w:r>
      <w:r w:rsidRPr="001064B8">
        <w:rPr>
          <w:sz w:val="26"/>
          <w:szCs w:val="26"/>
        </w:rPr>
        <w:t xml:space="preserve">ского района развивается маршрутная сеть автомобильного транспорта общего пользования в сельской местности. 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В целом функционирующая на территории района транспортная система обеспечивает потребности хозяйствующих субъектов и населения в транспортных услугах.</w:t>
      </w:r>
    </w:p>
    <w:p w:rsidR="00CA586B" w:rsidRPr="001064B8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A586B" w:rsidRDefault="00CA586B" w:rsidP="00CA586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1064B8">
        <w:rPr>
          <w:b/>
          <w:sz w:val="26"/>
          <w:szCs w:val="26"/>
        </w:rPr>
        <w:t>Раздел 2.</w:t>
      </w:r>
      <w:r>
        <w:rPr>
          <w:b/>
          <w:sz w:val="26"/>
          <w:szCs w:val="26"/>
        </w:rPr>
        <w:t>Ц</w:t>
      </w:r>
      <w:r w:rsidRPr="001064B8">
        <w:rPr>
          <w:rFonts w:eastAsia="Calibri"/>
          <w:b/>
          <w:sz w:val="26"/>
          <w:szCs w:val="26"/>
        </w:rPr>
        <w:t>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ее реализации</w:t>
      </w:r>
    </w:p>
    <w:p w:rsidR="00CA586B" w:rsidRPr="001064B8" w:rsidRDefault="00CA586B" w:rsidP="00CA586B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CA586B" w:rsidRPr="001064B8" w:rsidRDefault="00CA586B" w:rsidP="00CA58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Целями муниципальной программы  являются:</w:t>
      </w:r>
    </w:p>
    <w:p w:rsidR="00CA586B" w:rsidRPr="001064B8" w:rsidRDefault="00CA586B" w:rsidP="00CA58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CA586B" w:rsidRPr="001064B8" w:rsidRDefault="00CA586B" w:rsidP="00CA58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повышение доступности и качества услуг транспортного комплекса для населения;</w:t>
      </w:r>
    </w:p>
    <w:p w:rsidR="00CA586B" w:rsidRPr="001064B8" w:rsidRDefault="00CA586B" w:rsidP="00CA586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повышение комплексной безопасности на дорогах общего пользования  </w:t>
      </w: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Для достижения поставленных целей необходимо решить следующие задачи:</w:t>
      </w:r>
    </w:p>
    <w:p w:rsidR="00CA586B" w:rsidRPr="001064B8" w:rsidRDefault="00CA586B" w:rsidP="00272BC1">
      <w:pPr>
        <w:pStyle w:val="ConsPlusCell"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64B8">
        <w:rPr>
          <w:rFonts w:ascii="Times New Roman" w:hAnsi="Times New Roman" w:cs="Times New Roman"/>
          <w:sz w:val="26"/>
          <w:szCs w:val="26"/>
        </w:rPr>
        <w:t>обеспечение требуемого технического состояния сети автомобильных дорог района, их пропускной способности, эффективно содействующей развитию экономики, улучшению качества жизни населения района, созданию безопасных условий движения;</w:t>
      </w:r>
    </w:p>
    <w:p w:rsidR="00CA586B" w:rsidRPr="001064B8" w:rsidRDefault="00CA586B" w:rsidP="00272BC1">
      <w:pPr>
        <w:pStyle w:val="ConsPlusCell"/>
        <w:keepLines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64B8">
        <w:rPr>
          <w:rFonts w:ascii="Times New Roman" w:hAnsi="Times New Roman" w:cs="Times New Roman"/>
          <w:sz w:val="26"/>
          <w:szCs w:val="26"/>
        </w:rPr>
        <w:t xml:space="preserve">удовлетворение потребностей населения </w:t>
      </w:r>
      <w:r>
        <w:rPr>
          <w:rFonts w:ascii="Times New Roman" w:hAnsi="Times New Roman" w:cs="Times New Roman"/>
          <w:sz w:val="26"/>
          <w:szCs w:val="26"/>
        </w:rPr>
        <w:t>Большесолдат</w:t>
      </w:r>
      <w:r w:rsidRPr="001064B8">
        <w:rPr>
          <w:rFonts w:ascii="Times New Roman" w:hAnsi="Times New Roman" w:cs="Times New Roman"/>
          <w:sz w:val="26"/>
          <w:szCs w:val="26"/>
        </w:rPr>
        <w:t>ского района в безопасных и качественных пер</w:t>
      </w:r>
      <w:r>
        <w:rPr>
          <w:rFonts w:ascii="Times New Roman" w:hAnsi="Times New Roman" w:cs="Times New Roman"/>
          <w:sz w:val="26"/>
          <w:szCs w:val="26"/>
        </w:rPr>
        <w:t>евозках всеми видами транспорта.</w:t>
      </w:r>
    </w:p>
    <w:p w:rsidR="00CA586B" w:rsidRPr="001064B8" w:rsidRDefault="00CA586B" w:rsidP="00CA586B">
      <w:pPr>
        <w:jc w:val="both"/>
        <w:rPr>
          <w:sz w:val="26"/>
          <w:szCs w:val="26"/>
        </w:rPr>
      </w:pPr>
      <w:r w:rsidRPr="001064B8">
        <w:rPr>
          <w:sz w:val="26"/>
          <w:szCs w:val="26"/>
        </w:rPr>
        <w:t>Разработка муниципальной программы обусловлена целесообразностью применения программно-целевого метода для решения указанных задач, так как работа по созданию транспортной системы, обеспечению перевозок пассажиров и безопасности дорожного движения подразумевает применение различных инструментов государственной поддержки, применяемой к разным сферам транспортного комплекса.</w:t>
      </w: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</w:p>
    <w:p w:rsidR="00CA586B" w:rsidRPr="001064B8" w:rsidRDefault="00CA586B" w:rsidP="00CA586B">
      <w:pPr>
        <w:jc w:val="center"/>
        <w:rPr>
          <w:b/>
          <w:sz w:val="26"/>
          <w:szCs w:val="26"/>
        </w:rPr>
      </w:pPr>
      <w:r w:rsidRPr="00A71FCD">
        <w:rPr>
          <w:b/>
          <w:color w:val="000000" w:themeColor="text1"/>
          <w:sz w:val="26"/>
          <w:szCs w:val="26"/>
        </w:rPr>
        <w:t xml:space="preserve">Раздел 3. </w:t>
      </w:r>
      <w:r w:rsidRPr="001064B8">
        <w:rPr>
          <w:b/>
          <w:sz w:val="26"/>
          <w:szCs w:val="26"/>
        </w:rPr>
        <w:t xml:space="preserve">Сведения о показателях и индикаторах муниципальной </w:t>
      </w:r>
    </w:p>
    <w:p w:rsidR="00CA586B" w:rsidRDefault="00CA586B" w:rsidP="00CA586B">
      <w:pPr>
        <w:jc w:val="center"/>
        <w:rPr>
          <w:b/>
          <w:sz w:val="26"/>
          <w:szCs w:val="26"/>
        </w:rPr>
      </w:pPr>
      <w:r w:rsidRPr="001064B8">
        <w:rPr>
          <w:b/>
          <w:sz w:val="26"/>
          <w:szCs w:val="26"/>
        </w:rPr>
        <w:t>Программы</w:t>
      </w:r>
    </w:p>
    <w:p w:rsidR="00CA586B" w:rsidRPr="001064B8" w:rsidRDefault="00CA586B" w:rsidP="00CA586B">
      <w:pPr>
        <w:jc w:val="center"/>
        <w:rPr>
          <w:b/>
          <w:sz w:val="26"/>
          <w:szCs w:val="26"/>
        </w:rPr>
      </w:pP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Показателями муниципальной программы являются:</w:t>
      </w:r>
    </w:p>
    <w:p w:rsidR="00CA586B" w:rsidRPr="001064B8" w:rsidRDefault="00CA586B" w:rsidP="00272BC1">
      <w:pPr>
        <w:numPr>
          <w:ilvl w:val="0"/>
          <w:numId w:val="2"/>
        </w:numPr>
        <w:ind w:hanging="38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</w:r>
    </w:p>
    <w:p w:rsidR="00CA586B" w:rsidRPr="001064B8" w:rsidRDefault="00CA586B" w:rsidP="00272BC1">
      <w:pPr>
        <w:numPr>
          <w:ilvl w:val="0"/>
          <w:numId w:val="2"/>
        </w:numPr>
        <w:ind w:hanging="38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рост объема пассажирских перевозок транспортом общего пользова</w:t>
      </w:r>
      <w:r>
        <w:rPr>
          <w:sz w:val="26"/>
          <w:szCs w:val="26"/>
        </w:rPr>
        <w:t>ния.</w:t>
      </w:r>
    </w:p>
    <w:p w:rsidR="00CA586B" w:rsidRPr="001064B8" w:rsidRDefault="00CA586B" w:rsidP="00CA586B">
      <w:pPr>
        <w:jc w:val="both"/>
        <w:rPr>
          <w:sz w:val="26"/>
          <w:szCs w:val="26"/>
        </w:rPr>
      </w:pPr>
    </w:p>
    <w:p w:rsidR="00CA586B" w:rsidRPr="001064B8" w:rsidRDefault="00CA586B" w:rsidP="00CA586B">
      <w:pPr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В рамках подпрограммы</w:t>
      </w:r>
      <w:r w:rsidRPr="00576167">
        <w:rPr>
          <w:sz w:val="26"/>
          <w:szCs w:val="26"/>
        </w:rPr>
        <w:t>«</w:t>
      </w:r>
      <w:r>
        <w:rPr>
          <w:sz w:val="26"/>
          <w:szCs w:val="26"/>
        </w:rPr>
        <w:t>Развитие сети автомобильных</w:t>
      </w:r>
      <w:r w:rsidRPr="00576167">
        <w:rPr>
          <w:sz w:val="26"/>
          <w:szCs w:val="26"/>
        </w:rPr>
        <w:t xml:space="preserve"> дорог Большесолдатского района Курской облас</w:t>
      </w:r>
      <w:r>
        <w:rPr>
          <w:sz w:val="26"/>
          <w:szCs w:val="26"/>
        </w:rPr>
        <w:t xml:space="preserve">ти </w:t>
      </w:r>
      <w:r w:rsidRPr="00576167">
        <w:rPr>
          <w:sz w:val="26"/>
          <w:szCs w:val="26"/>
        </w:rPr>
        <w:t>»</w:t>
      </w:r>
      <w:r w:rsidRPr="001064B8">
        <w:rPr>
          <w:sz w:val="26"/>
          <w:szCs w:val="26"/>
        </w:rPr>
        <w:t xml:space="preserve"> приняты следующие индикаторы:</w:t>
      </w:r>
    </w:p>
    <w:p w:rsidR="00CA586B" w:rsidRPr="001064B8" w:rsidRDefault="00CA586B" w:rsidP="00272BC1">
      <w:pPr>
        <w:numPr>
          <w:ilvl w:val="0"/>
          <w:numId w:val="3"/>
        </w:numPr>
        <w:tabs>
          <w:tab w:val="clear" w:pos="720"/>
          <w:tab w:val="num" w:pos="748"/>
        </w:tabs>
        <w:ind w:left="748" w:hanging="561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</w:r>
    </w:p>
    <w:p w:rsidR="00CA586B" w:rsidRPr="001064B8" w:rsidRDefault="00CA586B" w:rsidP="00272BC1">
      <w:pPr>
        <w:pStyle w:val="ConsPlusCell"/>
        <w:numPr>
          <w:ilvl w:val="0"/>
          <w:numId w:val="3"/>
        </w:numPr>
        <w:tabs>
          <w:tab w:val="clear" w:pos="720"/>
          <w:tab w:val="num" w:pos="748"/>
        </w:tabs>
        <w:ind w:left="748" w:hanging="561"/>
        <w:jc w:val="both"/>
        <w:rPr>
          <w:rFonts w:ascii="Times New Roman" w:hAnsi="Times New Roman" w:cs="Times New Roman"/>
          <w:sz w:val="26"/>
          <w:szCs w:val="26"/>
        </w:rPr>
      </w:pPr>
      <w:r w:rsidRPr="001064B8">
        <w:rPr>
          <w:rFonts w:ascii="Times New Roman" w:hAnsi="Times New Roman" w:cs="Times New Roman"/>
          <w:sz w:val="26"/>
          <w:szCs w:val="26"/>
        </w:rPr>
        <w:t>количество отремонтированных километров автомобильных дорог общего пользования местного значения</w:t>
      </w:r>
    </w:p>
    <w:p w:rsidR="00CA586B" w:rsidRPr="001064B8" w:rsidRDefault="00CA586B" w:rsidP="00272BC1">
      <w:pPr>
        <w:numPr>
          <w:ilvl w:val="0"/>
          <w:numId w:val="3"/>
        </w:numPr>
        <w:tabs>
          <w:tab w:val="clear" w:pos="720"/>
          <w:tab w:val="num" w:pos="748"/>
        </w:tabs>
        <w:ind w:left="748" w:hanging="561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протяженность автомобильных дорог общего пользования местного значения с твердым покрытием</w:t>
      </w:r>
    </w:p>
    <w:p w:rsidR="00CA586B" w:rsidRPr="001064B8" w:rsidRDefault="00CA586B" w:rsidP="00272BC1">
      <w:pPr>
        <w:numPr>
          <w:ilvl w:val="0"/>
          <w:numId w:val="3"/>
        </w:numPr>
        <w:tabs>
          <w:tab w:val="clear" w:pos="720"/>
          <w:tab w:val="num" w:pos="748"/>
        </w:tabs>
        <w:ind w:left="748" w:hanging="561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количество построенных и реконструированных километров автомобильных дорог общего пользования местного значения</w:t>
      </w:r>
    </w:p>
    <w:p w:rsidR="00CA586B" w:rsidRPr="001064B8" w:rsidRDefault="00CA586B" w:rsidP="00272BC1">
      <w:pPr>
        <w:pStyle w:val="ConsPlusCell"/>
        <w:numPr>
          <w:ilvl w:val="0"/>
          <w:numId w:val="3"/>
        </w:numPr>
        <w:tabs>
          <w:tab w:val="clear" w:pos="720"/>
          <w:tab w:val="num" w:pos="748"/>
        </w:tabs>
        <w:ind w:left="748" w:hanging="561"/>
        <w:jc w:val="both"/>
        <w:rPr>
          <w:rFonts w:ascii="Times New Roman" w:hAnsi="Times New Roman" w:cs="Times New Roman"/>
          <w:sz w:val="26"/>
          <w:szCs w:val="26"/>
        </w:rPr>
      </w:pPr>
      <w:r w:rsidRPr="001064B8">
        <w:rPr>
          <w:rFonts w:ascii="Times New Roman" w:hAnsi="Times New Roman" w:cs="Times New Roman"/>
          <w:sz w:val="26"/>
          <w:szCs w:val="26"/>
        </w:rPr>
        <w:t>прирост количества населенных пунктов, обеспеченных постоянно</w:t>
      </w:r>
      <w:r>
        <w:rPr>
          <w:rFonts w:ascii="Times New Roman" w:hAnsi="Times New Roman" w:cs="Times New Roman"/>
          <w:sz w:val="26"/>
          <w:szCs w:val="26"/>
        </w:rPr>
        <w:t>й круглогодичной связью с сетью автодорог общего</w:t>
      </w:r>
      <w:r w:rsidRPr="001064B8">
        <w:rPr>
          <w:rFonts w:ascii="Times New Roman" w:hAnsi="Times New Roman" w:cs="Times New Roman"/>
          <w:sz w:val="26"/>
          <w:szCs w:val="26"/>
        </w:rPr>
        <w:t xml:space="preserve"> пользования по дорогам с </w:t>
      </w:r>
      <w:r w:rsidRPr="001064B8">
        <w:rPr>
          <w:rFonts w:ascii="Times New Roman" w:hAnsi="Times New Roman" w:cs="Times New Roman"/>
          <w:sz w:val="26"/>
          <w:szCs w:val="26"/>
        </w:rPr>
        <w:lastRenderedPageBreak/>
        <w:t xml:space="preserve">твердым покрытием </w:t>
      </w:r>
    </w:p>
    <w:p w:rsidR="00CA586B" w:rsidRPr="001064B8" w:rsidRDefault="00CA586B" w:rsidP="00272BC1">
      <w:pPr>
        <w:numPr>
          <w:ilvl w:val="0"/>
          <w:numId w:val="3"/>
        </w:numPr>
        <w:tabs>
          <w:tab w:val="clear" w:pos="720"/>
          <w:tab w:val="num" w:pos="748"/>
        </w:tabs>
        <w:ind w:left="748" w:hanging="561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автодороги;</w:t>
      </w:r>
    </w:p>
    <w:p w:rsidR="00CA586B" w:rsidRPr="001064B8" w:rsidRDefault="00CA586B" w:rsidP="00272BC1">
      <w:pPr>
        <w:numPr>
          <w:ilvl w:val="0"/>
          <w:numId w:val="3"/>
        </w:numPr>
        <w:tabs>
          <w:tab w:val="clear" w:pos="720"/>
          <w:tab w:val="num" w:pos="748"/>
        </w:tabs>
        <w:ind w:left="748" w:hanging="561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доля достигнутых целевых показателей (индикаторов) подпрограммы  «</w:t>
      </w:r>
      <w:r>
        <w:rPr>
          <w:sz w:val="26"/>
          <w:szCs w:val="26"/>
        </w:rPr>
        <w:t xml:space="preserve">Развитие </w:t>
      </w:r>
      <w:r w:rsidRPr="001064B8">
        <w:rPr>
          <w:sz w:val="26"/>
          <w:szCs w:val="26"/>
        </w:rPr>
        <w:t xml:space="preserve"> сети автомоби</w:t>
      </w:r>
      <w:r>
        <w:rPr>
          <w:sz w:val="26"/>
          <w:szCs w:val="26"/>
        </w:rPr>
        <w:t xml:space="preserve">льных  дорог Большесолдатского района </w:t>
      </w:r>
      <w:r w:rsidRPr="001064B8">
        <w:rPr>
          <w:sz w:val="26"/>
          <w:szCs w:val="26"/>
        </w:rPr>
        <w:t>Курской области ».</w:t>
      </w:r>
    </w:p>
    <w:p w:rsidR="00CA586B" w:rsidRPr="001064B8" w:rsidRDefault="00CA586B" w:rsidP="00CA586B">
      <w:pPr>
        <w:ind w:hanging="533"/>
        <w:jc w:val="both"/>
        <w:rPr>
          <w:sz w:val="26"/>
          <w:szCs w:val="26"/>
        </w:rPr>
      </w:pPr>
    </w:p>
    <w:p w:rsidR="00CA586B" w:rsidRPr="001064B8" w:rsidRDefault="00CA586B" w:rsidP="00CA586B">
      <w:pPr>
        <w:jc w:val="center"/>
        <w:rPr>
          <w:b/>
          <w:sz w:val="26"/>
          <w:szCs w:val="26"/>
        </w:rPr>
      </w:pPr>
      <w:r w:rsidRPr="001064B8">
        <w:rPr>
          <w:b/>
          <w:sz w:val="26"/>
          <w:szCs w:val="26"/>
        </w:rPr>
        <w:t>Раздел 4. Обобщенная характеристика основных мероприятий</w:t>
      </w:r>
    </w:p>
    <w:p w:rsidR="00CA586B" w:rsidRPr="001064B8" w:rsidRDefault="00CA586B" w:rsidP="00CA586B">
      <w:pPr>
        <w:jc w:val="center"/>
        <w:rPr>
          <w:b/>
          <w:sz w:val="26"/>
          <w:szCs w:val="26"/>
        </w:rPr>
      </w:pPr>
      <w:r w:rsidRPr="001064B8">
        <w:rPr>
          <w:b/>
          <w:sz w:val="26"/>
          <w:szCs w:val="26"/>
        </w:rPr>
        <w:t xml:space="preserve"> муниципальной программы </w:t>
      </w:r>
    </w:p>
    <w:p w:rsidR="00CA586B" w:rsidRPr="001064B8" w:rsidRDefault="00CA586B" w:rsidP="00CA586B">
      <w:pPr>
        <w:jc w:val="center"/>
        <w:rPr>
          <w:b/>
          <w:sz w:val="26"/>
          <w:szCs w:val="26"/>
        </w:rPr>
      </w:pP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  <w:r w:rsidRPr="006B52DE">
        <w:rPr>
          <w:sz w:val="26"/>
          <w:szCs w:val="26"/>
        </w:rPr>
        <w:t>Подпрограмма «</w:t>
      </w:r>
      <w:r>
        <w:rPr>
          <w:sz w:val="26"/>
          <w:szCs w:val="26"/>
        </w:rPr>
        <w:t>Развитие</w:t>
      </w:r>
      <w:r w:rsidRPr="006B52DE">
        <w:rPr>
          <w:sz w:val="26"/>
          <w:szCs w:val="26"/>
        </w:rPr>
        <w:t xml:space="preserve"> сети автомобильных дорог Большесолдатского района Курской области»</w:t>
      </w:r>
      <w:r w:rsidRPr="001064B8">
        <w:rPr>
          <w:sz w:val="26"/>
          <w:szCs w:val="26"/>
        </w:rPr>
        <w:t xml:space="preserve"> направлена на обеспечение  благоприятных условий  для развития экономики и социальной сферы </w:t>
      </w:r>
      <w:r>
        <w:rPr>
          <w:sz w:val="26"/>
          <w:szCs w:val="26"/>
        </w:rPr>
        <w:t>Большесолдат</w:t>
      </w:r>
      <w:r w:rsidRPr="001064B8">
        <w:rPr>
          <w:sz w:val="26"/>
          <w:szCs w:val="26"/>
        </w:rPr>
        <w:t>ского района Курской области за счет формирования  сети автомобильных дорог общего пользования местного значения.</w:t>
      </w: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Задачи муниципальной программы будут решаться в рамках реализации мероприятий вышеуказанной подпрограммы.</w:t>
      </w:r>
    </w:p>
    <w:p w:rsidR="00CA586B" w:rsidRPr="00731374" w:rsidRDefault="00CA586B" w:rsidP="00CA586B">
      <w:pPr>
        <w:autoSpaceDE w:val="0"/>
        <w:autoSpaceDN w:val="0"/>
        <w:adjustRightInd w:val="0"/>
        <w:ind w:firstLine="720"/>
        <w:jc w:val="both"/>
        <w:rPr>
          <w:color w:val="ED7D31"/>
          <w:sz w:val="26"/>
          <w:szCs w:val="26"/>
        </w:rPr>
      </w:pPr>
      <w:r w:rsidRPr="001064B8">
        <w:rPr>
          <w:sz w:val="26"/>
          <w:szCs w:val="26"/>
        </w:rPr>
        <w:t>Решение</w:t>
      </w:r>
      <w:r>
        <w:rPr>
          <w:sz w:val="26"/>
          <w:szCs w:val="26"/>
        </w:rPr>
        <w:t xml:space="preserve"> задачи - </w:t>
      </w:r>
      <w:r w:rsidRPr="001064B8">
        <w:rPr>
          <w:sz w:val="26"/>
          <w:szCs w:val="26"/>
        </w:rPr>
        <w:t>обеспечение требуемого технического состояния сети автомобильных дорог района, их пропускной способности, эффективно содействующей развитию экономики, улучшению качества жизни населения, созданию безопасных условий движения</w:t>
      </w:r>
      <w:r>
        <w:rPr>
          <w:sz w:val="26"/>
          <w:szCs w:val="26"/>
        </w:rPr>
        <w:t>:</w:t>
      </w:r>
    </w:p>
    <w:p w:rsidR="00CA586B" w:rsidRPr="001064B8" w:rsidRDefault="00CA586B" w:rsidP="00CA586B">
      <w:pPr>
        <w:pStyle w:val="ConsPlusCell"/>
        <w:keepLines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64B8">
        <w:rPr>
          <w:rFonts w:ascii="Times New Roman" w:hAnsi="Times New Roman" w:cs="Times New Roman"/>
          <w:sz w:val="26"/>
          <w:szCs w:val="26"/>
        </w:rPr>
        <w:t>содержание автомобильных дорог общего пользования местного значения;</w:t>
      </w:r>
    </w:p>
    <w:p w:rsidR="00CA586B" w:rsidRPr="001064B8" w:rsidRDefault="00CA586B" w:rsidP="00CA586B">
      <w:pPr>
        <w:pStyle w:val="ConsPlusCell"/>
        <w:keepLines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1064B8">
        <w:rPr>
          <w:rFonts w:ascii="Times New Roman" w:hAnsi="Times New Roman" w:cs="Times New Roman"/>
          <w:sz w:val="26"/>
          <w:szCs w:val="26"/>
        </w:rPr>
        <w:t>ремонт автомобильных дорог общего пользования местного значения;</w:t>
      </w:r>
    </w:p>
    <w:p w:rsidR="00CA586B" w:rsidRPr="001064B8" w:rsidRDefault="00CA586B" w:rsidP="00CA586B">
      <w:pPr>
        <w:pStyle w:val="ConsPlusCell"/>
        <w:keepLine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</w:t>
      </w:r>
      <w:r w:rsidRPr="001064B8">
        <w:rPr>
          <w:rFonts w:ascii="Times New Roman" w:hAnsi="Times New Roman" w:cs="Times New Roman"/>
          <w:sz w:val="26"/>
          <w:szCs w:val="26"/>
        </w:rPr>
        <w:t>строительство автомобильных дорог общего пользования местного  значения;</w:t>
      </w:r>
    </w:p>
    <w:p w:rsidR="00CA586B" w:rsidRDefault="00CA586B" w:rsidP="00CA586B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</w:t>
      </w:r>
      <w:r w:rsidRPr="001064B8">
        <w:rPr>
          <w:rFonts w:ascii="Times New Roman" w:hAnsi="Times New Roman" w:cs="Times New Roman"/>
          <w:sz w:val="26"/>
          <w:szCs w:val="26"/>
        </w:rPr>
        <w:t>предоставление субсидий из областного бюджета бюджет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1064B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64B8">
        <w:rPr>
          <w:rFonts w:ascii="Times New Roman" w:hAnsi="Times New Roman" w:cs="Times New Roman"/>
          <w:sz w:val="26"/>
          <w:szCs w:val="26"/>
        </w:rPr>
        <w:t>муници</w:t>
      </w:r>
      <w:r>
        <w:rPr>
          <w:rFonts w:ascii="Times New Roman" w:hAnsi="Times New Roman" w:cs="Times New Roman"/>
          <w:sz w:val="26"/>
          <w:szCs w:val="26"/>
        </w:rPr>
        <w:t>пальногорайона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Большесолдатский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</w:t>
      </w:r>
      <w:r w:rsidRPr="001064B8">
        <w:rPr>
          <w:rFonts w:ascii="Times New Roman" w:hAnsi="Times New Roman" w:cs="Times New Roman"/>
          <w:sz w:val="26"/>
          <w:szCs w:val="26"/>
        </w:rPr>
        <w:t xml:space="preserve"> Курской  области на осуществление дорожной деятельности в отношении  автомобильных дорог местного  значения.</w:t>
      </w:r>
    </w:p>
    <w:p w:rsidR="00CA586B" w:rsidRPr="001064B8" w:rsidRDefault="00CA586B" w:rsidP="00CA586B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</w:p>
    <w:p w:rsidR="00CA586B" w:rsidRPr="001064B8" w:rsidRDefault="00CA586B" w:rsidP="00CA586B">
      <w:pPr>
        <w:jc w:val="center"/>
        <w:rPr>
          <w:b/>
          <w:sz w:val="26"/>
          <w:szCs w:val="26"/>
        </w:rPr>
      </w:pPr>
      <w:r w:rsidRPr="001064B8">
        <w:rPr>
          <w:b/>
          <w:sz w:val="26"/>
          <w:szCs w:val="26"/>
        </w:rPr>
        <w:t>Раздел 5. Обобщенная хар</w:t>
      </w:r>
      <w:r>
        <w:rPr>
          <w:b/>
          <w:sz w:val="26"/>
          <w:szCs w:val="26"/>
        </w:rPr>
        <w:t>актеристика мер правового</w:t>
      </w:r>
    </w:p>
    <w:p w:rsidR="00CA586B" w:rsidRDefault="00CA586B" w:rsidP="00CA586B">
      <w:pPr>
        <w:jc w:val="center"/>
        <w:rPr>
          <w:b/>
          <w:sz w:val="26"/>
          <w:szCs w:val="26"/>
        </w:rPr>
      </w:pPr>
      <w:r w:rsidRPr="001064B8">
        <w:rPr>
          <w:b/>
          <w:sz w:val="26"/>
          <w:szCs w:val="26"/>
        </w:rPr>
        <w:t>Регулирования</w:t>
      </w:r>
    </w:p>
    <w:p w:rsidR="00CA586B" w:rsidRPr="001064B8" w:rsidRDefault="00CA586B" w:rsidP="00CA586B">
      <w:pPr>
        <w:jc w:val="center"/>
        <w:rPr>
          <w:b/>
          <w:sz w:val="26"/>
          <w:szCs w:val="26"/>
        </w:rPr>
      </w:pPr>
    </w:p>
    <w:p w:rsidR="00CA586B" w:rsidRPr="001064B8" w:rsidRDefault="00CA586B" w:rsidP="00CA586B">
      <w:pPr>
        <w:ind w:firstLine="720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В ходе реализации мероприятий муниципальной программы применение  налоговых, тарифных и кредитных мер  государственного регулирования не предусмотрено. </w:t>
      </w: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В ходе реализации муниципальной программы предусматривается осуществление первоочередных мер по следующим основным направлениям:</w:t>
      </w: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1. Анализ, совершенствование действующих и разработка новых нормативно-правовых актов в сфере транспортной системы </w:t>
      </w:r>
      <w:r>
        <w:rPr>
          <w:sz w:val="26"/>
          <w:szCs w:val="26"/>
        </w:rPr>
        <w:t>Большесолдат</w:t>
      </w:r>
      <w:r w:rsidRPr="001064B8">
        <w:rPr>
          <w:sz w:val="26"/>
          <w:szCs w:val="26"/>
        </w:rPr>
        <w:t>ского района Курской области.</w:t>
      </w:r>
    </w:p>
    <w:p w:rsidR="00CA586B" w:rsidRPr="001064B8" w:rsidRDefault="00CA586B" w:rsidP="00CA586B">
      <w:pPr>
        <w:pStyle w:val="ConsPlusCell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064B8">
        <w:rPr>
          <w:rFonts w:ascii="Times New Roman" w:hAnsi="Times New Roman" w:cs="Times New Roman"/>
          <w:sz w:val="26"/>
          <w:szCs w:val="26"/>
        </w:rPr>
        <w:t xml:space="preserve">2. Создание условий для развития современной транспортной инфраструктуры  </w:t>
      </w:r>
      <w:r>
        <w:rPr>
          <w:rFonts w:ascii="Times New Roman" w:hAnsi="Times New Roman" w:cs="Times New Roman"/>
          <w:sz w:val="26"/>
          <w:szCs w:val="26"/>
        </w:rPr>
        <w:t>Большесолдат</w:t>
      </w:r>
      <w:r w:rsidRPr="001064B8">
        <w:rPr>
          <w:rFonts w:ascii="Times New Roman" w:hAnsi="Times New Roman" w:cs="Times New Roman"/>
          <w:sz w:val="26"/>
          <w:szCs w:val="26"/>
        </w:rPr>
        <w:t>ского района Курской области.</w:t>
      </w: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  <w:r w:rsidRPr="001064B8">
        <w:rPr>
          <w:sz w:val="26"/>
          <w:szCs w:val="26"/>
        </w:rPr>
        <w:t xml:space="preserve">3. Обеспечение эффективного функционирования предприятий, осуществляющих транспортное обслуживание населения </w:t>
      </w:r>
      <w:r>
        <w:rPr>
          <w:sz w:val="26"/>
          <w:szCs w:val="26"/>
        </w:rPr>
        <w:t>Большесолдат</w:t>
      </w:r>
      <w:r w:rsidRPr="001064B8">
        <w:rPr>
          <w:sz w:val="26"/>
          <w:szCs w:val="26"/>
        </w:rPr>
        <w:t>ского района Курской области.</w:t>
      </w:r>
    </w:p>
    <w:p w:rsidR="00CA586B" w:rsidRDefault="00CA586B" w:rsidP="00CA586B">
      <w:pPr>
        <w:ind w:firstLine="709"/>
        <w:jc w:val="both"/>
        <w:rPr>
          <w:sz w:val="26"/>
          <w:szCs w:val="26"/>
        </w:rPr>
      </w:pPr>
      <w:r w:rsidRPr="001064B8">
        <w:rPr>
          <w:sz w:val="26"/>
          <w:szCs w:val="26"/>
        </w:rPr>
        <w:t>4. Осуществление организационно-планировочных и инженерных мероприятий, направленных на совершенствование организации движения транспортных средств.</w:t>
      </w:r>
    </w:p>
    <w:p w:rsidR="00CA586B" w:rsidRPr="001064B8" w:rsidRDefault="00CA586B" w:rsidP="00CA586B">
      <w:pPr>
        <w:ind w:firstLine="709"/>
        <w:jc w:val="both"/>
        <w:rPr>
          <w:sz w:val="26"/>
          <w:szCs w:val="26"/>
        </w:rPr>
      </w:pPr>
    </w:p>
    <w:p w:rsidR="00CA586B" w:rsidRPr="001064B8" w:rsidRDefault="00CA586B" w:rsidP="00CA586B">
      <w:pPr>
        <w:jc w:val="center"/>
        <w:rPr>
          <w:b/>
          <w:sz w:val="26"/>
          <w:szCs w:val="26"/>
        </w:rPr>
      </w:pPr>
      <w:r w:rsidRPr="001064B8">
        <w:rPr>
          <w:b/>
          <w:sz w:val="26"/>
          <w:szCs w:val="26"/>
        </w:rPr>
        <w:t xml:space="preserve">Раздел </w:t>
      </w:r>
      <w:r w:rsidR="00BC7AA9">
        <w:rPr>
          <w:b/>
          <w:sz w:val="26"/>
          <w:szCs w:val="26"/>
        </w:rPr>
        <w:t>6</w:t>
      </w:r>
      <w:r w:rsidRPr="001064B8">
        <w:rPr>
          <w:b/>
          <w:sz w:val="26"/>
          <w:szCs w:val="26"/>
        </w:rPr>
        <w:t xml:space="preserve">. Обобщенная характеристика основных мероприятий, </w:t>
      </w:r>
    </w:p>
    <w:p w:rsidR="00CA586B" w:rsidRPr="001064B8" w:rsidRDefault="00CA586B" w:rsidP="00CA586B">
      <w:pPr>
        <w:jc w:val="center"/>
        <w:rPr>
          <w:b/>
          <w:sz w:val="26"/>
          <w:szCs w:val="26"/>
        </w:rPr>
      </w:pPr>
      <w:r w:rsidRPr="001064B8">
        <w:rPr>
          <w:b/>
          <w:sz w:val="26"/>
          <w:szCs w:val="26"/>
        </w:rPr>
        <w:t xml:space="preserve">реализуемых муниципальными образованиями </w:t>
      </w:r>
      <w:r>
        <w:rPr>
          <w:b/>
          <w:sz w:val="26"/>
          <w:szCs w:val="26"/>
        </w:rPr>
        <w:t>Большесолдат</w:t>
      </w:r>
      <w:r w:rsidRPr="001064B8">
        <w:rPr>
          <w:b/>
          <w:sz w:val="26"/>
          <w:szCs w:val="26"/>
        </w:rPr>
        <w:t xml:space="preserve">ского района </w:t>
      </w:r>
      <w:r>
        <w:rPr>
          <w:b/>
          <w:sz w:val="26"/>
          <w:szCs w:val="26"/>
        </w:rPr>
        <w:t>Курской области</w:t>
      </w:r>
      <w:r w:rsidRPr="001064B8">
        <w:rPr>
          <w:b/>
          <w:sz w:val="26"/>
          <w:szCs w:val="26"/>
        </w:rPr>
        <w:t xml:space="preserve"> в разрабо</w:t>
      </w:r>
      <w:r>
        <w:rPr>
          <w:b/>
          <w:sz w:val="26"/>
          <w:szCs w:val="26"/>
        </w:rPr>
        <w:t>тке и реализации муниципальной</w:t>
      </w:r>
      <w:r w:rsidRPr="001064B8">
        <w:rPr>
          <w:b/>
          <w:sz w:val="26"/>
          <w:szCs w:val="26"/>
        </w:rPr>
        <w:t xml:space="preserve"> программы</w:t>
      </w:r>
    </w:p>
    <w:p w:rsidR="00CA586B" w:rsidRPr="001064B8" w:rsidRDefault="00CA586B" w:rsidP="00CA586B">
      <w:pPr>
        <w:ind w:left="720"/>
        <w:rPr>
          <w:sz w:val="26"/>
          <w:szCs w:val="26"/>
        </w:rPr>
      </w:pPr>
    </w:p>
    <w:p w:rsidR="00CA586B" w:rsidRPr="001064B8" w:rsidRDefault="00CA586B" w:rsidP="00CA586B">
      <w:pPr>
        <w:suppressAutoHyphens/>
        <w:ind w:firstLine="708"/>
        <w:jc w:val="both"/>
        <w:rPr>
          <w:sz w:val="26"/>
          <w:szCs w:val="26"/>
        </w:rPr>
      </w:pPr>
      <w:r w:rsidRPr="001064B8">
        <w:rPr>
          <w:sz w:val="26"/>
          <w:szCs w:val="26"/>
        </w:rPr>
        <w:lastRenderedPageBreak/>
        <w:t xml:space="preserve">Органы местного самоуправления </w:t>
      </w:r>
      <w:r>
        <w:rPr>
          <w:sz w:val="26"/>
          <w:szCs w:val="26"/>
        </w:rPr>
        <w:t>Большесолдат</w:t>
      </w:r>
      <w:r w:rsidRPr="001064B8">
        <w:rPr>
          <w:sz w:val="26"/>
          <w:szCs w:val="26"/>
        </w:rPr>
        <w:t xml:space="preserve">ского района </w:t>
      </w:r>
      <w:r>
        <w:rPr>
          <w:sz w:val="26"/>
          <w:szCs w:val="26"/>
        </w:rPr>
        <w:t>участвуют в реализации следующих</w:t>
      </w:r>
      <w:r w:rsidRPr="001064B8">
        <w:rPr>
          <w:sz w:val="26"/>
          <w:szCs w:val="26"/>
        </w:rPr>
        <w:t xml:space="preserve"> мероприятий:</w:t>
      </w:r>
    </w:p>
    <w:p w:rsidR="00CA586B" w:rsidRPr="00AA6EAE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 xml:space="preserve">строительство автомобильных дорог общего пользования </w:t>
      </w:r>
      <w:r>
        <w:rPr>
          <w:rFonts w:ascii="Times New Roman" w:hAnsi="Times New Roman" w:cs="Times New Roman"/>
          <w:sz w:val="26"/>
          <w:szCs w:val="26"/>
        </w:rPr>
        <w:t>местного значения, направленное</w:t>
      </w:r>
      <w:r w:rsidRPr="00AA6EAE">
        <w:rPr>
          <w:rFonts w:ascii="Times New Roman" w:hAnsi="Times New Roman" w:cs="Times New Roman"/>
          <w:sz w:val="26"/>
          <w:szCs w:val="26"/>
        </w:rPr>
        <w:t xml:space="preserve"> на 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покрытием;</w:t>
      </w:r>
    </w:p>
    <w:p w:rsidR="00CA586B" w:rsidRPr="00AA6EAE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>осуществление проектно-изыскательских работ и прочих работ.</w:t>
      </w:r>
    </w:p>
    <w:p w:rsidR="00CA586B" w:rsidRPr="00AA6EAE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 xml:space="preserve">содержание автомобильных дорог общего 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AA6EAE">
        <w:rPr>
          <w:rFonts w:ascii="Times New Roman" w:hAnsi="Times New Roman" w:cs="Times New Roman"/>
          <w:sz w:val="26"/>
          <w:szCs w:val="26"/>
        </w:rPr>
        <w:t>значения;</w:t>
      </w:r>
    </w:p>
    <w:p w:rsidR="00CA586B" w:rsidRPr="00AA6EAE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 xml:space="preserve">ремонт автомобильных дорог общего пользования </w:t>
      </w:r>
      <w:r>
        <w:rPr>
          <w:rFonts w:ascii="Times New Roman" w:hAnsi="Times New Roman" w:cs="Times New Roman"/>
          <w:sz w:val="26"/>
          <w:szCs w:val="26"/>
        </w:rPr>
        <w:t xml:space="preserve">местного </w:t>
      </w:r>
      <w:r w:rsidRPr="00AA6EAE">
        <w:rPr>
          <w:rFonts w:ascii="Times New Roman" w:hAnsi="Times New Roman" w:cs="Times New Roman"/>
          <w:sz w:val="26"/>
          <w:szCs w:val="26"/>
        </w:rPr>
        <w:t>значения;</w:t>
      </w:r>
    </w:p>
    <w:p w:rsidR="00CA586B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A586B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>капитальный ремонт и ремонт автомобильных дорог общего пользования населенных пунктов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A586B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>проектирование и строительство (реконструкцию) автомобильных дорог общего пользования местного значения с твердым покрытием, до сельских населенных пунктов, не имеющих круглогодичной связи с сетью автомобильных дорог общего пользования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A586B" w:rsidRPr="00AA6EAE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>строительство (реконструкцию) автомобильных дорог общего пользования местного значения;</w:t>
      </w:r>
    </w:p>
    <w:p w:rsidR="00CA586B" w:rsidRPr="00AA6EAE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 xml:space="preserve">обеспечение автомобильными дорогами новых микрорайонов массовой малоэтажной и многоквартирной застройки жильем </w:t>
      </w:r>
      <w:proofErr w:type="spellStart"/>
      <w:r w:rsidRPr="00AA6EAE">
        <w:rPr>
          <w:rFonts w:ascii="Times New Roman" w:hAnsi="Times New Roman" w:cs="Times New Roman"/>
          <w:sz w:val="26"/>
          <w:szCs w:val="26"/>
        </w:rPr>
        <w:t>экономкласса</w:t>
      </w:r>
      <w:proofErr w:type="spellEnd"/>
      <w:r w:rsidRPr="00AA6EAE">
        <w:rPr>
          <w:rFonts w:ascii="Times New Roman" w:hAnsi="Times New Roman" w:cs="Times New Roman"/>
          <w:sz w:val="26"/>
          <w:szCs w:val="26"/>
        </w:rPr>
        <w:t>;</w:t>
      </w:r>
    </w:p>
    <w:p w:rsidR="00CA586B" w:rsidRPr="00AA6EAE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AA6EAE">
        <w:rPr>
          <w:rFonts w:ascii="Times New Roman" w:hAnsi="Times New Roman" w:cs="Times New Roman"/>
          <w:sz w:val="26"/>
          <w:szCs w:val="26"/>
        </w:rPr>
        <w:t>капитальный ремонт, ремонт и содержание автомобильных дорог общего пользования местного значения.</w:t>
      </w:r>
    </w:p>
    <w:p w:rsidR="00CA586B" w:rsidRDefault="00BC7AA9" w:rsidP="00CA58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7</w:t>
      </w:r>
      <w:r w:rsidR="00CA586B" w:rsidRPr="00C02A05">
        <w:rPr>
          <w:b/>
          <w:sz w:val="26"/>
          <w:szCs w:val="26"/>
        </w:rPr>
        <w:t xml:space="preserve">. Обоснование выделения подпрограммы </w:t>
      </w:r>
    </w:p>
    <w:p w:rsidR="00CA586B" w:rsidRPr="00C02A05" w:rsidRDefault="00CA586B" w:rsidP="00CA586B">
      <w:pPr>
        <w:jc w:val="center"/>
        <w:rPr>
          <w:b/>
          <w:sz w:val="26"/>
          <w:szCs w:val="26"/>
        </w:rPr>
      </w:pP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подпрограммы и решения соответствующих им задач как в целом по муниципальной программе, так и по ее отдельным блокам.</w:t>
      </w:r>
    </w:p>
    <w:p w:rsidR="00CA586B" w:rsidRPr="00C02A05" w:rsidRDefault="00CA586B" w:rsidP="00CA586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 w:rsidRPr="00C02A05">
        <w:rPr>
          <w:sz w:val="26"/>
          <w:szCs w:val="26"/>
        </w:rPr>
        <w:t>В муниципальную программу включен</w:t>
      </w:r>
      <w:r>
        <w:rPr>
          <w:sz w:val="26"/>
          <w:szCs w:val="26"/>
        </w:rPr>
        <w:t>ы подпрограммы:</w:t>
      </w:r>
      <w:r w:rsidRPr="00C02A05">
        <w:rPr>
          <w:sz w:val="26"/>
          <w:szCs w:val="26"/>
        </w:rPr>
        <w:t xml:space="preserve"> «</w:t>
      </w:r>
      <w:r>
        <w:rPr>
          <w:sz w:val="26"/>
          <w:szCs w:val="26"/>
        </w:rPr>
        <w:t>Развитие</w:t>
      </w:r>
      <w:r w:rsidRPr="00C02A05">
        <w:rPr>
          <w:sz w:val="26"/>
          <w:szCs w:val="26"/>
        </w:rPr>
        <w:t xml:space="preserve"> сети автомобильных дорог </w:t>
      </w:r>
      <w:r>
        <w:rPr>
          <w:sz w:val="26"/>
          <w:szCs w:val="26"/>
        </w:rPr>
        <w:t>Большесолдат</w:t>
      </w:r>
      <w:r w:rsidRPr="00C02A05">
        <w:rPr>
          <w:sz w:val="26"/>
          <w:szCs w:val="26"/>
        </w:rPr>
        <w:t>ского района Курской области</w:t>
      </w:r>
      <w:r w:rsidR="008179C4">
        <w:rPr>
          <w:sz w:val="26"/>
          <w:szCs w:val="26"/>
        </w:rPr>
        <w:t>»</w:t>
      </w:r>
      <w:r w:rsidRPr="00C02A05">
        <w:rPr>
          <w:sz w:val="26"/>
          <w:szCs w:val="26"/>
        </w:rPr>
        <w:t>;</w:t>
      </w:r>
      <w:r>
        <w:rPr>
          <w:sz w:val="26"/>
          <w:szCs w:val="26"/>
        </w:rPr>
        <w:t>«Развитие пассажирских перевозок в Большесолдатском районе»,  «Повышение безопасности дорожного движения в Большесолдатском районе» .</w: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Выполнение задач подпрограмм, а также реализация их мероприятий позволит достичь основные цели муниципальной программы:</w:t>
      </w:r>
    </w:p>
    <w:p w:rsidR="00CA586B" w:rsidRPr="00C02A05" w:rsidRDefault="00CA586B" w:rsidP="00CA586B">
      <w:pPr>
        <w:autoSpaceDE w:val="0"/>
        <w:autoSpaceDN w:val="0"/>
        <w:adjustRightInd w:val="0"/>
        <w:ind w:left="360"/>
        <w:rPr>
          <w:sz w:val="26"/>
          <w:szCs w:val="26"/>
        </w:rPr>
      </w:pPr>
      <w:r>
        <w:rPr>
          <w:sz w:val="26"/>
          <w:szCs w:val="26"/>
        </w:rPr>
        <w:t>-</w:t>
      </w:r>
      <w:r w:rsidRPr="00C02A05">
        <w:rPr>
          <w:sz w:val="26"/>
          <w:szCs w:val="26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</w:p>
    <w:p w:rsidR="00CA586B" w:rsidRPr="00C02A05" w:rsidRDefault="00CA586B" w:rsidP="00CA586B">
      <w:pPr>
        <w:autoSpaceDE w:val="0"/>
        <w:autoSpaceDN w:val="0"/>
        <w:adjustRightInd w:val="0"/>
        <w:ind w:left="360"/>
        <w:rPr>
          <w:sz w:val="26"/>
          <w:szCs w:val="26"/>
        </w:rPr>
      </w:pPr>
      <w:r>
        <w:rPr>
          <w:sz w:val="26"/>
          <w:szCs w:val="26"/>
        </w:rPr>
        <w:t>-</w:t>
      </w:r>
      <w:r w:rsidRPr="00C02A05">
        <w:rPr>
          <w:sz w:val="26"/>
          <w:szCs w:val="26"/>
        </w:rPr>
        <w:t>повышение доступности и качества услуг транспортного комплекса для населения;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</w:p>
    <w:p w:rsidR="00CA586B" w:rsidRPr="00C02A05" w:rsidRDefault="00BC7AA9" w:rsidP="00CA586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8</w:t>
      </w:r>
      <w:r w:rsidR="00CA586B" w:rsidRPr="00C02A05">
        <w:rPr>
          <w:b/>
          <w:sz w:val="26"/>
          <w:szCs w:val="26"/>
        </w:rPr>
        <w:t>. Обоснование объема финансовых ресурсов, необходимых</w:t>
      </w:r>
    </w:p>
    <w:p w:rsidR="00CA586B" w:rsidRDefault="00CA586B" w:rsidP="00CA586B">
      <w:pPr>
        <w:jc w:val="center"/>
        <w:rPr>
          <w:b/>
          <w:sz w:val="26"/>
          <w:szCs w:val="26"/>
        </w:rPr>
      </w:pPr>
      <w:r w:rsidRPr="00C02A05">
        <w:rPr>
          <w:b/>
          <w:sz w:val="26"/>
          <w:szCs w:val="26"/>
        </w:rPr>
        <w:t>для реализации муниципальной программы</w:t>
      </w:r>
    </w:p>
    <w:p w:rsidR="00CA586B" w:rsidRPr="00C02A05" w:rsidRDefault="00CA586B" w:rsidP="00CA586B">
      <w:pPr>
        <w:jc w:val="center"/>
        <w:rPr>
          <w:b/>
          <w:sz w:val="26"/>
          <w:szCs w:val="26"/>
        </w:rPr>
      </w:pPr>
    </w:p>
    <w:p w:rsidR="00CA586B" w:rsidRPr="00C02A05" w:rsidRDefault="00CA586B" w:rsidP="00CA586B">
      <w:pPr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Финансирование программных мероприятий предусматривается за счет средств бюджета муниципального района «</w:t>
      </w:r>
      <w:proofErr w:type="spellStart"/>
      <w:r>
        <w:rPr>
          <w:sz w:val="26"/>
          <w:szCs w:val="26"/>
        </w:rPr>
        <w:t>Большесолдат</w:t>
      </w:r>
      <w:r w:rsidRPr="00C02A05">
        <w:rPr>
          <w:sz w:val="26"/>
          <w:szCs w:val="26"/>
        </w:rPr>
        <w:t>ский</w:t>
      </w:r>
      <w:proofErr w:type="spellEnd"/>
      <w:r w:rsidRPr="00C02A05">
        <w:rPr>
          <w:sz w:val="26"/>
          <w:szCs w:val="26"/>
        </w:rPr>
        <w:t xml:space="preserve"> район» Курской области, областного бюджета</w:t>
      </w:r>
      <w:r w:rsidR="00DA3E7A">
        <w:rPr>
          <w:sz w:val="26"/>
          <w:szCs w:val="26"/>
        </w:rPr>
        <w:t>,</w:t>
      </w:r>
      <w:r>
        <w:rPr>
          <w:sz w:val="26"/>
          <w:szCs w:val="26"/>
        </w:rPr>
        <w:t>( в том числе дорожных фондов)</w:t>
      </w:r>
      <w:r w:rsidR="00DA3E7A">
        <w:rPr>
          <w:sz w:val="26"/>
          <w:szCs w:val="26"/>
        </w:rPr>
        <w:t xml:space="preserve"> и внебюджетных источников</w:t>
      </w:r>
      <w:r w:rsidRPr="00C02A05">
        <w:rPr>
          <w:sz w:val="26"/>
          <w:szCs w:val="26"/>
        </w:rPr>
        <w:t>.</w:t>
      </w:r>
    </w:p>
    <w:p w:rsidR="00CA586B" w:rsidRPr="00FA599F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Общий объем финансовых средс</w:t>
      </w:r>
      <w:r>
        <w:rPr>
          <w:sz w:val="26"/>
          <w:szCs w:val="26"/>
        </w:rPr>
        <w:t>тв на реализацию мероприятий муниципальной</w:t>
      </w:r>
      <w:r w:rsidRPr="00C02A05">
        <w:rPr>
          <w:sz w:val="26"/>
          <w:szCs w:val="26"/>
        </w:rPr>
        <w:t xml:space="preserve"> программы на весь период </w:t>
      </w:r>
      <w:r w:rsidRPr="00CA0B63">
        <w:rPr>
          <w:sz w:val="26"/>
          <w:szCs w:val="26"/>
        </w:rPr>
        <w:t xml:space="preserve">составляет  </w:t>
      </w:r>
      <w:r w:rsidR="00DA3E7A" w:rsidRPr="00DA3E7A">
        <w:rPr>
          <w:b/>
          <w:sz w:val="26"/>
          <w:szCs w:val="26"/>
        </w:rPr>
        <w:t>125 867,502</w:t>
      </w:r>
      <w:r>
        <w:rPr>
          <w:sz w:val="26"/>
          <w:szCs w:val="26"/>
        </w:rPr>
        <w:t xml:space="preserve"> тыс.</w:t>
      </w:r>
      <w:r w:rsidRPr="00FA599F">
        <w:rPr>
          <w:sz w:val="26"/>
          <w:szCs w:val="26"/>
        </w:rPr>
        <w:t>рубль, в том числе по годам:</w:t>
      </w:r>
    </w:p>
    <w:p w:rsidR="00CA586B" w:rsidRPr="00FA599F" w:rsidRDefault="00CA586B" w:rsidP="00CA586B">
      <w:pPr>
        <w:jc w:val="both"/>
        <w:rPr>
          <w:sz w:val="26"/>
          <w:szCs w:val="26"/>
        </w:rPr>
      </w:pPr>
      <w:r w:rsidRPr="00FA599F">
        <w:rPr>
          <w:sz w:val="26"/>
          <w:szCs w:val="26"/>
        </w:rPr>
        <w:t xml:space="preserve">2017год </w:t>
      </w:r>
      <w:r w:rsidRPr="004C3D5B">
        <w:rPr>
          <w:b/>
          <w:sz w:val="26"/>
          <w:szCs w:val="26"/>
        </w:rPr>
        <w:t xml:space="preserve">–    </w:t>
      </w:r>
      <w:r w:rsidR="00DA3E7A">
        <w:rPr>
          <w:b/>
          <w:sz w:val="26"/>
          <w:szCs w:val="26"/>
        </w:rPr>
        <w:t xml:space="preserve">32849,695 </w:t>
      </w:r>
      <w:r w:rsidRPr="00FA599F">
        <w:rPr>
          <w:sz w:val="26"/>
          <w:szCs w:val="26"/>
        </w:rPr>
        <w:t>тыс. рублей</w:t>
      </w:r>
      <w:r>
        <w:rPr>
          <w:sz w:val="26"/>
          <w:szCs w:val="26"/>
        </w:rPr>
        <w:t xml:space="preserve">, в т.ч.  из областного бюджета </w:t>
      </w:r>
      <w:r w:rsidRPr="004C3D5B">
        <w:rPr>
          <w:b/>
          <w:sz w:val="26"/>
          <w:szCs w:val="26"/>
        </w:rPr>
        <w:t>22126,207</w:t>
      </w:r>
      <w:r>
        <w:rPr>
          <w:sz w:val="26"/>
          <w:szCs w:val="26"/>
        </w:rPr>
        <w:t xml:space="preserve"> тыс. руб.</w:t>
      </w:r>
      <w:r w:rsidRPr="00FA599F">
        <w:rPr>
          <w:sz w:val="26"/>
          <w:szCs w:val="26"/>
        </w:rPr>
        <w:t>;</w:t>
      </w:r>
    </w:p>
    <w:p w:rsidR="00CA586B" w:rsidRPr="00FA599F" w:rsidRDefault="00CA586B" w:rsidP="00CA586B">
      <w:pPr>
        <w:jc w:val="both"/>
        <w:rPr>
          <w:sz w:val="26"/>
          <w:szCs w:val="26"/>
        </w:rPr>
      </w:pPr>
      <w:r w:rsidRPr="00FA599F">
        <w:rPr>
          <w:sz w:val="26"/>
          <w:szCs w:val="26"/>
        </w:rPr>
        <w:t>2018 год –  </w:t>
      </w:r>
      <w:r w:rsidR="00DA3E7A" w:rsidRPr="00DA3E7A">
        <w:rPr>
          <w:b/>
          <w:sz w:val="26"/>
          <w:szCs w:val="26"/>
        </w:rPr>
        <w:t>67063,794</w:t>
      </w:r>
      <w:r w:rsidRPr="00FA599F">
        <w:rPr>
          <w:sz w:val="26"/>
          <w:szCs w:val="26"/>
        </w:rPr>
        <w:t xml:space="preserve">тыс. </w:t>
      </w:r>
      <w:proofErr w:type="spellStart"/>
      <w:r w:rsidRPr="00FA599F">
        <w:rPr>
          <w:sz w:val="26"/>
          <w:szCs w:val="26"/>
        </w:rPr>
        <w:t>рублей;</w:t>
      </w:r>
      <w:r w:rsidR="00DA3E7A">
        <w:rPr>
          <w:sz w:val="26"/>
          <w:szCs w:val="26"/>
        </w:rPr>
        <w:t>в</w:t>
      </w:r>
      <w:proofErr w:type="spellEnd"/>
      <w:r w:rsidR="00DA3E7A">
        <w:rPr>
          <w:sz w:val="26"/>
          <w:szCs w:val="26"/>
        </w:rPr>
        <w:t xml:space="preserve"> т.ч.  из областного бюджета </w:t>
      </w:r>
      <w:r w:rsidR="00DA3E7A" w:rsidRPr="00DA3E7A">
        <w:rPr>
          <w:b/>
          <w:sz w:val="26"/>
          <w:szCs w:val="26"/>
        </w:rPr>
        <w:t>62003,495</w:t>
      </w:r>
      <w:r w:rsidR="00DA3E7A">
        <w:rPr>
          <w:sz w:val="26"/>
          <w:szCs w:val="26"/>
        </w:rPr>
        <w:t xml:space="preserve"> тыс. руб.</w:t>
      </w:r>
    </w:p>
    <w:p w:rsidR="00CA586B" w:rsidRDefault="00CA586B" w:rsidP="00CA586B">
      <w:pPr>
        <w:jc w:val="both"/>
        <w:rPr>
          <w:sz w:val="26"/>
          <w:szCs w:val="26"/>
        </w:rPr>
      </w:pPr>
      <w:r w:rsidRPr="00FA599F">
        <w:rPr>
          <w:sz w:val="26"/>
          <w:szCs w:val="26"/>
        </w:rPr>
        <w:t xml:space="preserve">2019 год –   </w:t>
      </w:r>
      <w:r w:rsidR="00DA3E7A" w:rsidRPr="00DA3E7A">
        <w:rPr>
          <w:b/>
          <w:sz w:val="26"/>
          <w:szCs w:val="26"/>
        </w:rPr>
        <w:t>8214,905</w:t>
      </w:r>
      <w:r w:rsidRPr="00FA599F">
        <w:rPr>
          <w:sz w:val="26"/>
          <w:szCs w:val="26"/>
        </w:rPr>
        <w:t>тыс.</w:t>
      </w:r>
      <w:r w:rsidR="00DA3E7A">
        <w:rPr>
          <w:sz w:val="26"/>
          <w:szCs w:val="26"/>
        </w:rPr>
        <w:t xml:space="preserve">рублей; </w:t>
      </w:r>
    </w:p>
    <w:p w:rsidR="00DA3E7A" w:rsidRDefault="00DA3E7A" w:rsidP="00CA58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2020 год -    </w:t>
      </w:r>
      <w:r w:rsidRPr="00DA3E7A">
        <w:rPr>
          <w:b/>
          <w:sz w:val="26"/>
          <w:szCs w:val="26"/>
        </w:rPr>
        <w:t>8592,441</w:t>
      </w:r>
      <w:r>
        <w:rPr>
          <w:sz w:val="26"/>
          <w:szCs w:val="26"/>
        </w:rPr>
        <w:t xml:space="preserve"> тыс. руб.;</w:t>
      </w:r>
    </w:p>
    <w:p w:rsidR="00DA3E7A" w:rsidRPr="00FA599F" w:rsidRDefault="00DA3E7A" w:rsidP="00CA586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2021 год  -</w:t>
      </w:r>
      <w:r w:rsidRPr="00DA3E7A">
        <w:rPr>
          <w:b/>
          <w:sz w:val="26"/>
          <w:szCs w:val="26"/>
        </w:rPr>
        <w:t>9146,667</w:t>
      </w:r>
      <w:r>
        <w:rPr>
          <w:sz w:val="26"/>
          <w:szCs w:val="26"/>
        </w:rPr>
        <w:t xml:space="preserve"> тыс. руб.</w:t>
      </w:r>
    </w:p>
    <w:p w:rsidR="00CA586B" w:rsidRDefault="00CA586B" w:rsidP="00CA586B">
      <w:pPr>
        <w:ind w:firstLine="709"/>
        <w:jc w:val="both"/>
        <w:rPr>
          <w:color w:val="000000"/>
          <w:sz w:val="26"/>
          <w:szCs w:val="26"/>
        </w:rPr>
      </w:pPr>
      <w:r w:rsidRPr="00C02A05">
        <w:rPr>
          <w:color w:val="000000"/>
          <w:sz w:val="26"/>
          <w:szCs w:val="26"/>
        </w:rPr>
        <w:t xml:space="preserve">Предполагается ежегодное уточнение в установленном порядке объемов финансирования </w:t>
      </w:r>
      <w:r w:rsidR="00BC7AA9">
        <w:rPr>
          <w:color w:val="000000"/>
          <w:sz w:val="26"/>
          <w:szCs w:val="26"/>
        </w:rPr>
        <w:t>муниципальной</w:t>
      </w:r>
      <w:r w:rsidRPr="00C02A05">
        <w:rPr>
          <w:color w:val="000000"/>
          <w:sz w:val="26"/>
          <w:szCs w:val="26"/>
        </w:rPr>
        <w:t xml:space="preserve"> программы. </w:t>
      </w:r>
    </w:p>
    <w:p w:rsidR="00CA586B" w:rsidRPr="00C02A05" w:rsidRDefault="00CA586B" w:rsidP="00CA586B">
      <w:pPr>
        <w:ind w:firstLine="709"/>
        <w:jc w:val="both"/>
        <w:rPr>
          <w:color w:val="000000"/>
          <w:sz w:val="26"/>
          <w:szCs w:val="26"/>
        </w:rPr>
      </w:pPr>
    </w:p>
    <w:p w:rsidR="00CA586B" w:rsidRDefault="00BC7AA9" w:rsidP="00CA586B">
      <w:pPr>
        <w:ind w:left="709"/>
        <w:jc w:val="center"/>
        <w:rPr>
          <w:b/>
          <w:sz w:val="26"/>
          <w:szCs w:val="26"/>
        </w:rPr>
      </w:pPr>
      <w:r>
        <w:rPr>
          <w:rStyle w:val="style41"/>
          <w:sz w:val="26"/>
          <w:szCs w:val="26"/>
        </w:rPr>
        <w:t>Раздел 9</w:t>
      </w:r>
      <w:r w:rsidR="00CA586B" w:rsidRPr="00C02A05">
        <w:rPr>
          <w:rStyle w:val="style41"/>
          <w:b w:val="0"/>
          <w:sz w:val="26"/>
          <w:szCs w:val="26"/>
        </w:rPr>
        <w:t xml:space="preserve">. </w:t>
      </w:r>
      <w:r w:rsidR="00CA586B" w:rsidRPr="00C02A05">
        <w:rPr>
          <w:b/>
          <w:sz w:val="26"/>
          <w:szCs w:val="26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CA586B" w:rsidRPr="00C02A05" w:rsidRDefault="00CA586B" w:rsidP="00CA586B">
      <w:pPr>
        <w:ind w:left="709"/>
        <w:jc w:val="center"/>
        <w:rPr>
          <w:b/>
          <w:sz w:val="26"/>
          <w:szCs w:val="26"/>
        </w:rPr>
      </w:pPr>
    </w:p>
    <w:p w:rsidR="00CA586B" w:rsidRPr="00C02A05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 xml:space="preserve">    Муниципальная программа представляет собой систему мероприятий (взаимоувязанных по задачам, срокам осуществления и ресурсам)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развития транспортного комплекса </w:t>
      </w:r>
      <w:r>
        <w:rPr>
          <w:sz w:val="26"/>
          <w:szCs w:val="26"/>
        </w:rPr>
        <w:t>Большесолдат</w:t>
      </w:r>
      <w:r w:rsidRPr="00C02A05">
        <w:rPr>
          <w:sz w:val="26"/>
          <w:szCs w:val="26"/>
        </w:rPr>
        <w:t>ского района Курской области.</w:t>
      </w:r>
    </w:p>
    <w:p w:rsidR="00CA586B" w:rsidRPr="00C02A05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 xml:space="preserve">    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</w:t>
      </w:r>
    </w:p>
    <w:p w:rsidR="00CA586B" w:rsidRPr="00C02A05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К таким рискам следует отнести:</w:t>
      </w:r>
    </w:p>
    <w:p w:rsidR="00CA586B" w:rsidRPr="00C02A05" w:rsidRDefault="00CA586B" w:rsidP="00CA586B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6"/>
          <w:szCs w:val="26"/>
        </w:rPr>
      </w:pPr>
      <w:r w:rsidRPr="00C02A05">
        <w:rPr>
          <w:i/>
          <w:color w:val="000000"/>
          <w:sz w:val="26"/>
          <w:szCs w:val="26"/>
        </w:rPr>
        <w:t>Финансовые риски</w:t>
      </w:r>
      <w:r w:rsidRPr="00C02A05">
        <w:rPr>
          <w:color w:val="000000"/>
          <w:sz w:val="26"/>
          <w:szCs w:val="26"/>
        </w:rPr>
        <w:t>, которые могут привести к снижению объемов финансирования программных мероприятий из средств  бюджета муниципального района «</w:t>
      </w:r>
      <w:proofErr w:type="spellStart"/>
      <w:r>
        <w:rPr>
          <w:color w:val="000000"/>
          <w:sz w:val="26"/>
          <w:szCs w:val="26"/>
        </w:rPr>
        <w:t>Большесолдат</w:t>
      </w:r>
      <w:r w:rsidRPr="00C02A05">
        <w:rPr>
          <w:color w:val="000000"/>
          <w:sz w:val="26"/>
          <w:szCs w:val="26"/>
        </w:rPr>
        <w:t>ский</w:t>
      </w:r>
      <w:proofErr w:type="spellEnd"/>
      <w:r w:rsidRPr="00C02A05">
        <w:rPr>
          <w:color w:val="000000"/>
          <w:sz w:val="26"/>
          <w:szCs w:val="26"/>
        </w:rPr>
        <w:t xml:space="preserve"> район», областного бюджета. Возникновение данных рисков может привести к недофинансированию запланированных мероприятий, в том числе публичных нормативных обязательств, к росту социальной напряженности в обществе.</w:t>
      </w:r>
    </w:p>
    <w:p w:rsidR="00CA586B" w:rsidRPr="00C02A05" w:rsidRDefault="00CA586B" w:rsidP="00CA586B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6"/>
          <w:szCs w:val="26"/>
        </w:rPr>
      </w:pPr>
      <w:r w:rsidRPr="00C02A05">
        <w:rPr>
          <w:i/>
          <w:color w:val="000000"/>
          <w:sz w:val="26"/>
          <w:szCs w:val="26"/>
        </w:rPr>
        <w:t>Операционные риски</w:t>
      </w:r>
      <w:r w:rsidRPr="00C02A05">
        <w:rPr>
          <w:color w:val="000000"/>
          <w:sz w:val="26"/>
          <w:szCs w:val="26"/>
        </w:rPr>
        <w:t>связаны с возможнымнесвоевременным внесением изменений в нормативную правовую базу и несвоевременным выполнением мероприятий муниципальной программы.</w:t>
      </w:r>
    </w:p>
    <w:p w:rsidR="00CA586B" w:rsidRPr="00C02A05" w:rsidRDefault="00CA586B" w:rsidP="00CA586B">
      <w:pPr>
        <w:autoSpaceDE w:val="0"/>
        <w:autoSpaceDN w:val="0"/>
        <w:adjustRightInd w:val="0"/>
        <w:spacing w:after="120"/>
        <w:ind w:firstLine="714"/>
        <w:jc w:val="both"/>
        <w:outlineLvl w:val="2"/>
        <w:rPr>
          <w:color w:val="000000"/>
          <w:sz w:val="26"/>
          <w:szCs w:val="26"/>
        </w:rPr>
      </w:pPr>
      <w:r w:rsidRPr="00C02A05">
        <w:rPr>
          <w:color w:val="000000"/>
          <w:sz w:val="26"/>
          <w:szCs w:val="26"/>
        </w:rPr>
        <w:t>Данные риски будут минимизированы в рамках совершенствования мер правового регулирования, предусмотренных муниципальной программой, путем улучшения организации межведомственного взаимодействия с участниками программы, путем повышения ответственности ответственных должностных лиц участников муниципальной программы за своевременное и высокопрофессиональное исполнение мероприятий программы.</w:t>
      </w:r>
    </w:p>
    <w:p w:rsidR="00CA586B" w:rsidRDefault="00CA586B" w:rsidP="00CA586B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6"/>
          <w:szCs w:val="26"/>
        </w:rPr>
      </w:pPr>
      <w:r w:rsidRPr="00C02A05">
        <w:rPr>
          <w:i/>
          <w:color w:val="000000"/>
          <w:sz w:val="26"/>
          <w:szCs w:val="26"/>
        </w:rPr>
        <w:t>Социальные риски</w:t>
      </w:r>
      <w:r w:rsidRPr="00C02A05">
        <w:rPr>
          <w:color w:val="000000"/>
          <w:sz w:val="26"/>
          <w:szCs w:val="26"/>
        </w:rPr>
        <w:t xml:space="preserve">связаны с дефицитом кадров системы социальной поддержки граждан, отсутствием необходимых для реализации муниципальной программы научных исследований и разработок. </w:t>
      </w:r>
    </w:p>
    <w:p w:rsidR="00CA586B" w:rsidRPr="00C02A05" w:rsidRDefault="00CA586B" w:rsidP="00CA586B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6"/>
          <w:szCs w:val="26"/>
        </w:rPr>
      </w:pPr>
      <w:r w:rsidRPr="00C02A05">
        <w:rPr>
          <w:i/>
          <w:color w:val="000000"/>
          <w:sz w:val="26"/>
          <w:szCs w:val="26"/>
        </w:rPr>
        <w:t>Риски чрезвычайных ситуаций природного и техногенного характера</w:t>
      </w:r>
      <w:r w:rsidRPr="00C02A05">
        <w:rPr>
          <w:color w:val="000000"/>
          <w:sz w:val="26"/>
          <w:szCs w:val="26"/>
        </w:rPr>
        <w:t xml:space="preserve">могут явиться результатом того, что в настоящее время некоторая часть стационарных учреждений транспортного комплекса размещается в зданиях, требующих реконструкции и ремонта. </w:t>
      </w:r>
    </w:p>
    <w:p w:rsidR="00CA586B" w:rsidRPr="00C02A05" w:rsidRDefault="00CA586B" w:rsidP="00CA586B">
      <w:pPr>
        <w:autoSpaceDE w:val="0"/>
        <w:autoSpaceDN w:val="0"/>
        <w:adjustRightInd w:val="0"/>
        <w:ind w:firstLine="714"/>
        <w:jc w:val="both"/>
        <w:outlineLvl w:val="2"/>
        <w:rPr>
          <w:color w:val="000000"/>
          <w:sz w:val="26"/>
          <w:szCs w:val="26"/>
        </w:rPr>
      </w:pPr>
      <w:r w:rsidRPr="00C02A05">
        <w:rPr>
          <w:i/>
          <w:color w:val="000000"/>
          <w:sz w:val="26"/>
          <w:szCs w:val="26"/>
        </w:rPr>
        <w:t>Информационные риски</w:t>
      </w:r>
      <w:r w:rsidRPr="00C02A05">
        <w:rPr>
          <w:color w:val="000000"/>
          <w:sz w:val="26"/>
          <w:szCs w:val="26"/>
        </w:rPr>
        <w:t>определяются отсутствием или частичной недостаточностью исходной отчетной и прогнозной информации, используемой в процессе разработки и реализации муниципальной программы.</w:t>
      </w:r>
    </w:p>
    <w:p w:rsidR="00CA586B" w:rsidRPr="00C02A05" w:rsidRDefault="00CA586B" w:rsidP="00CA586B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6"/>
          <w:szCs w:val="26"/>
        </w:rPr>
      </w:pPr>
      <w:r w:rsidRPr="00C02A05">
        <w:rPr>
          <w:color w:val="000000"/>
          <w:sz w:val="26"/>
          <w:szCs w:val="26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:rsidR="00CA586B" w:rsidRPr="00C02A05" w:rsidRDefault="00CA586B" w:rsidP="00CA586B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6"/>
          <w:szCs w:val="26"/>
        </w:rPr>
      </w:pPr>
      <w:r w:rsidRPr="00C02A05">
        <w:rPr>
          <w:color w:val="000000"/>
          <w:sz w:val="26"/>
          <w:szCs w:val="26"/>
        </w:rPr>
        <w:t xml:space="preserve">использование статистических показателей, обеспечивающих объективность оценки хода и результатов реализации муниципальной программы; </w:t>
      </w:r>
    </w:p>
    <w:p w:rsidR="00CA586B" w:rsidRPr="00C02A05" w:rsidRDefault="00CA586B" w:rsidP="00CA586B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6"/>
          <w:szCs w:val="26"/>
        </w:rPr>
      </w:pPr>
      <w:r w:rsidRPr="00C02A05">
        <w:rPr>
          <w:color w:val="000000"/>
          <w:sz w:val="26"/>
          <w:szCs w:val="26"/>
        </w:rPr>
        <w:t>выявление и идентификацию потенциальных рисков путем  мониторинга основных параметров реализации налоговой, бюджетной, инвестиционной, демографической, социальной политики (социально – экономических и финансовых показателей);</w:t>
      </w:r>
    </w:p>
    <w:p w:rsidR="00CA586B" w:rsidRPr="00C02A05" w:rsidRDefault="00CA586B" w:rsidP="00CA586B">
      <w:pPr>
        <w:autoSpaceDE w:val="0"/>
        <w:autoSpaceDN w:val="0"/>
        <w:adjustRightInd w:val="0"/>
        <w:ind w:firstLine="713"/>
        <w:jc w:val="both"/>
        <w:outlineLvl w:val="2"/>
        <w:rPr>
          <w:color w:val="000000"/>
          <w:sz w:val="26"/>
          <w:szCs w:val="26"/>
        </w:rPr>
      </w:pPr>
      <w:r w:rsidRPr="00C02A05">
        <w:rPr>
          <w:color w:val="000000"/>
          <w:sz w:val="26"/>
          <w:szCs w:val="26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:rsidR="00CA586B" w:rsidRPr="00C02A05" w:rsidRDefault="00CA586B" w:rsidP="00CA586B">
      <w:pPr>
        <w:rPr>
          <w:b/>
          <w:sz w:val="26"/>
          <w:szCs w:val="26"/>
        </w:rPr>
      </w:pPr>
    </w:p>
    <w:p w:rsidR="00CA586B" w:rsidRPr="00C02A05" w:rsidRDefault="00BC7AA9" w:rsidP="00CA586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Раздел 10</w:t>
      </w:r>
      <w:r w:rsidR="00CA586B" w:rsidRPr="00C02A05">
        <w:rPr>
          <w:b/>
          <w:sz w:val="26"/>
          <w:szCs w:val="26"/>
        </w:rPr>
        <w:t xml:space="preserve">. Методика оценки эффективности муниципальной </w:t>
      </w:r>
    </w:p>
    <w:p w:rsidR="00CA586B" w:rsidRDefault="00CA586B" w:rsidP="00CA586B">
      <w:pPr>
        <w:ind w:firstLine="709"/>
        <w:jc w:val="center"/>
        <w:rPr>
          <w:b/>
          <w:sz w:val="26"/>
          <w:szCs w:val="26"/>
        </w:rPr>
      </w:pPr>
      <w:r w:rsidRPr="00C02A05">
        <w:rPr>
          <w:b/>
          <w:sz w:val="26"/>
          <w:szCs w:val="26"/>
        </w:rPr>
        <w:t>Программы</w:t>
      </w:r>
    </w:p>
    <w:p w:rsidR="00CA586B" w:rsidRPr="00C02A05" w:rsidRDefault="00CA586B" w:rsidP="00CA586B">
      <w:pPr>
        <w:ind w:firstLine="709"/>
        <w:jc w:val="center"/>
        <w:rPr>
          <w:b/>
          <w:sz w:val="26"/>
          <w:szCs w:val="26"/>
        </w:rPr>
      </w:pP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Оценка эффективности реализации муниципальной программы будет осуществляться с использованием целевых индикаторов и показателей (далее – показатели) выполнения муниципальной программы. Проведение  текущего мониторинга и оценки степени достижения целевых значений показателей позволят анализировать ход выполнения  муниципальной программы и принимать  правильные управленческие решения.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 xml:space="preserve">Методика оценки эффективности муниципальной программы  представляет собой алгоритм оценки ее фактической эффективности в процессе и по итогам  реализации. Фактическая эффективность муниципальной программы основывается  на оценке ее результативности с учетом объема ресурсов, направленных на реализацию программы, а также реализовавшихся рисков и социально-экономических эффектов, оказывающих влияние на изменение ситуации в сфере транспортного комплекса. 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Методика оценки эффективности муниципальной программы включает в себя проведение количественных оценок эффективности по следующим направлениям: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1) степень достижения запланированных результатов (достижения целей и решения задач муниципальной программы);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 xml:space="preserve">2) степень соответствия фактически затраченных бюджетных средств </w:t>
      </w:r>
      <w:r>
        <w:rPr>
          <w:sz w:val="26"/>
          <w:szCs w:val="26"/>
        </w:rPr>
        <w:t xml:space="preserve">к </w:t>
      </w:r>
      <w:r w:rsidRPr="00C02A05">
        <w:rPr>
          <w:sz w:val="26"/>
          <w:szCs w:val="26"/>
        </w:rPr>
        <w:t>запланированному уровню (оценка полноты использования средств) и эффективности использования средств;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3) степень реализации мероприятий муниципальной программы (сопоставление количества запланированных мероприятий программы и фактически выполненных).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Степень достижения запланированных результатов по каждому показателю муниципальной программы производится по формуле:</w:t>
      </w:r>
    </w:p>
    <w:tbl>
      <w:tblPr>
        <w:tblW w:w="3627" w:type="dxa"/>
        <w:jc w:val="center"/>
        <w:tblBorders>
          <w:insideH w:val="single" w:sz="4" w:space="0" w:color="auto"/>
        </w:tblBorders>
        <w:tblLook w:val="01E0"/>
      </w:tblPr>
      <w:tblGrid>
        <w:gridCol w:w="1047"/>
        <w:gridCol w:w="720"/>
        <w:gridCol w:w="1860"/>
      </w:tblGrid>
      <w:tr w:rsidR="00CA586B" w:rsidRPr="00C02A05" w:rsidTr="00FC3EBE">
        <w:trPr>
          <w:jc w:val="center"/>
        </w:trPr>
        <w:tc>
          <w:tcPr>
            <w:tcW w:w="1047" w:type="dxa"/>
            <w:vMerge w:val="restart"/>
            <w:vAlign w:val="center"/>
          </w:tcPr>
          <w:p w:rsidR="00CA586B" w:rsidRPr="00C02A05" w:rsidRDefault="00CA586B" w:rsidP="00FC3EBE">
            <w:pPr>
              <w:jc w:val="right"/>
              <w:rPr>
                <w:sz w:val="26"/>
                <w:szCs w:val="26"/>
                <w:lang w:val="en-US"/>
              </w:rPr>
            </w:pPr>
            <w:proofErr w:type="spellStart"/>
            <w:r w:rsidRPr="00C02A05">
              <w:rPr>
                <w:sz w:val="26"/>
                <w:szCs w:val="26"/>
                <w:lang w:val="en-US"/>
              </w:rPr>
              <w:t>Ei</w:t>
            </w:r>
            <w:proofErr w:type="spellEnd"/>
            <w:r w:rsidRPr="00C02A05">
              <w:rPr>
                <w:sz w:val="26"/>
                <w:szCs w:val="26"/>
                <w:lang w:val="en-US"/>
              </w:rPr>
              <w:t>=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CA586B" w:rsidRPr="00C02A05" w:rsidRDefault="00CA586B" w:rsidP="00FC3EBE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02A05">
              <w:rPr>
                <w:sz w:val="26"/>
                <w:szCs w:val="26"/>
                <w:lang w:val="en-US"/>
              </w:rPr>
              <w:t>Tfi</w:t>
            </w:r>
            <w:proofErr w:type="spellEnd"/>
          </w:p>
        </w:tc>
        <w:tc>
          <w:tcPr>
            <w:tcW w:w="1860" w:type="dxa"/>
            <w:vMerge w:val="restart"/>
            <w:tcBorders>
              <w:top w:val="nil"/>
            </w:tcBorders>
            <w:vAlign w:val="center"/>
          </w:tcPr>
          <w:p w:rsidR="00CA586B" w:rsidRPr="00C02A05" w:rsidRDefault="00CA586B" w:rsidP="00FC3EBE">
            <w:pPr>
              <w:jc w:val="both"/>
              <w:rPr>
                <w:sz w:val="26"/>
                <w:szCs w:val="26"/>
              </w:rPr>
            </w:pPr>
            <w:r w:rsidRPr="00C02A05">
              <w:rPr>
                <w:sz w:val="26"/>
                <w:szCs w:val="26"/>
              </w:rPr>
              <w:t xml:space="preserve">х 100 %, где: </w:t>
            </w:r>
          </w:p>
        </w:tc>
      </w:tr>
      <w:tr w:rsidR="00CA586B" w:rsidRPr="00C02A05" w:rsidTr="00FC3EBE">
        <w:trPr>
          <w:jc w:val="center"/>
        </w:trPr>
        <w:tc>
          <w:tcPr>
            <w:tcW w:w="1047" w:type="dxa"/>
            <w:vMerge/>
          </w:tcPr>
          <w:p w:rsidR="00CA586B" w:rsidRPr="00C02A05" w:rsidRDefault="00CA586B" w:rsidP="00FC3E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CA586B" w:rsidRPr="00C02A05" w:rsidRDefault="00CA586B" w:rsidP="00FC3EBE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C02A05">
              <w:rPr>
                <w:sz w:val="26"/>
                <w:szCs w:val="26"/>
                <w:lang w:val="en-US"/>
              </w:rPr>
              <w:t>Tpi</w:t>
            </w:r>
            <w:proofErr w:type="spellEnd"/>
          </w:p>
        </w:tc>
        <w:tc>
          <w:tcPr>
            <w:tcW w:w="1860" w:type="dxa"/>
            <w:vMerge/>
            <w:tcBorders>
              <w:bottom w:val="nil"/>
            </w:tcBorders>
          </w:tcPr>
          <w:p w:rsidR="00CA586B" w:rsidRPr="00C02A05" w:rsidRDefault="00CA586B" w:rsidP="00FC3EBE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</w:rPr>
        <w:t>Ei</w:t>
      </w:r>
      <w:proofErr w:type="spellEnd"/>
      <w:r w:rsidRPr="00C02A05">
        <w:rPr>
          <w:sz w:val="26"/>
          <w:szCs w:val="26"/>
        </w:rPr>
        <w:t xml:space="preserve"> – степень достижения  i-показателя муниципальной программы (процентов);</w: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</w:rPr>
        <w:t>Tfi</w:t>
      </w:r>
      <w:proofErr w:type="spellEnd"/>
      <w:r w:rsidRPr="00C02A05">
        <w:rPr>
          <w:sz w:val="26"/>
          <w:szCs w:val="26"/>
        </w:rPr>
        <w:t xml:space="preserve"> – фактическое значение показателя;</w: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T</w:t>
      </w:r>
      <w:r w:rsidRPr="00C02A05">
        <w:rPr>
          <w:sz w:val="26"/>
          <w:szCs w:val="26"/>
          <w:lang w:val="en-US"/>
        </w:rPr>
        <w:t>pi</w:t>
      </w:r>
      <w:r w:rsidRPr="00C02A05">
        <w:rPr>
          <w:sz w:val="26"/>
          <w:szCs w:val="26"/>
        </w:rPr>
        <w:t xml:space="preserve"> – установленное муниципальной программой целевое значение  показателя.</w: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Расчет результативности реализации муниципальной программы в целом проводится по формуле:</w:t>
      </w:r>
    </w:p>
    <w:p w:rsidR="00CA586B" w:rsidRPr="00C02A05" w:rsidRDefault="00924050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86.1pt;margin-top:1.45pt;width:71.05pt;height:74.05pt;z-index:251659264">
            <v:imagedata r:id="rId8" o:title=""/>
          </v:shape>
          <o:OLEObject Type="Embed" ProgID="Equation.3" ShapeID="_x0000_s1030" DrawAspect="Content" ObjectID="_1618054030" r:id="rId9"/>
        </w:pic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 xml:space="preserve">                                    , где:</w: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E – степень достижения запланированных результатов результативность реализации муниципальной программы (процентов);</w: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n – количество показателей  муниципальной программы.</w: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Степень соответствия фактических затрат бюджетов запланированному уровню финансирования муниципальной программы определяется по следующей формуле:</w:t>
      </w:r>
    </w:p>
    <w:p w:rsidR="00CA586B" w:rsidRPr="00C02A05" w:rsidRDefault="00CA586B" w:rsidP="00CA586B">
      <w:pPr>
        <w:pStyle w:val="a4"/>
        <w:spacing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02A05">
        <w:rPr>
          <w:rFonts w:ascii="Times New Roman" w:hAnsi="Times New Roman"/>
          <w:sz w:val="26"/>
          <w:szCs w:val="26"/>
          <w:lang w:val="en-US"/>
        </w:rPr>
        <w:t>Kpoi</w:t>
      </w:r>
      <w:proofErr w:type="spellEnd"/>
      <w:r w:rsidRPr="00C02A05">
        <w:rPr>
          <w:rFonts w:ascii="Times New Roman" w:hAnsi="Times New Roman"/>
          <w:sz w:val="26"/>
          <w:szCs w:val="26"/>
        </w:rPr>
        <w:t xml:space="preserve"> = (</w:t>
      </w:r>
      <w:proofErr w:type="spellStart"/>
      <w:r w:rsidRPr="00C02A05">
        <w:rPr>
          <w:rFonts w:ascii="Times New Roman" w:hAnsi="Times New Roman"/>
          <w:sz w:val="26"/>
          <w:szCs w:val="26"/>
          <w:lang w:val="en-US"/>
        </w:rPr>
        <w:t>Cfoi</w:t>
      </w:r>
      <w:proofErr w:type="spellEnd"/>
      <w:r w:rsidRPr="00C02A05">
        <w:rPr>
          <w:rFonts w:ascii="Times New Roman" w:hAnsi="Times New Roman"/>
          <w:sz w:val="26"/>
          <w:szCs w:val="26"/>
        </w:rPr>
        <w:t>/</w:t>
      </w:r>
      <w:proofErr w:type="spellStart"/>
      <w:r w:rsidRPr="00C02A05">
        <w:rPr>
          <w:rFonts w:ascii="Times New Roman" w:hAnsi="Times New Roman"/>
          <w:sz w:val="26"/>
          <w:szCs w:val="26"/>
          <w:lang w:val="en-US"/>
        </w:rPr>
        <w:t>Cpoi</w:t>
      </w:r>
      <w:proofErr w:type="spellEnd"/>
      <w:r w:rsidRPr="00C02A05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C02A05">
        <w:rPr>
          <w:rFonts w:ascii="Times New Roman" w:hAnsi="Times New Roman"/>
          <w:sz w:val="26"/>
          <w:szCs w:val="26"/>
        </w:rPr>
        <w:t>х</w:t>
      </w:r>
      <w:proofErr w:type="spellEnd"/>
      <w:r w:rsidRPr="00C02A05">
        <w:rPr>
          <w:rFonts w:ascii="Times New Roman" w:hAnsi="Times New Roman"/>
          <w:sz w:val="26"/>
          <w:szCs w:val="26"/>
        </w:rPr>
        <w:t xml:space="preserve"> 100%, где: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  <w:lang w:val="en-US"/>
        </w:rPr>
        <w:t>Kpoi</w:t>
      </w:r>
      <w:proofErr w:type="spellEnd"/>
      <w:r w:rsidRPr="00C02A05">
        <w:rPr>
          <w:sz w:val="26"/>
          <w:szCs w:val="26"/>
        </w:rPr>
        <w:t xml:space="preserve"> – степень соответствия фактически затраченных бюджетных средств запланированному уровню финансирования </w:t>
      </w:r>
      <w:proofErr w:type="spellStart"/>
      <w:r w:rsidRPr="00C02A05">
        <w:rPr>
          <w:sz w:val="26"/>
          <w:szCs w:val="26"/>
          <w:lang w:val="en-US"/>
        </w:rPr>
        <w:t>i</w:t>
      </w:r>
      <w:proofErr w:type="spellEnd"/>
      <w:r w:rsidRPr="00C02A05">
        <w:rPr>
          <w:sz w:val="26"/>
          <w:szCs w:val="26"/>
        </w:rPr>
        <w:t>-мероприятия муниципальной программы;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  <w:lang w:val="en-US"/>
        </w:rPr>
        <w:t>Cfoi</w:t>
      </w:r>
      <w:proofErr w:type="spellEnd"/>
      <w:r w:rsidRPr="00C02A05">
        <w:rPr>
          <w:sz w:val="26"/>
          <w:szCs w:val="26"/>
        </w:rPr>
        <w:t xml:space="preserve"> – сумма средств местных бюджетов, бюджет</w:t>
      </w:r>
      <w:r>
        <w:rPr>
          <w:sz w:val="26"/>
          <w:szCs w:val="26"/>
        </w:rPr>
        <w:t>а</w:t>
      </w:r>
      <w:r w:rsidRPr="00C02A05">
        <w:rPr>
          <w:sz w:val="26"/>
          <w:szCs w:val="26"/>
        </w:rPr>
        <w:t xml:space="preserve"> муниципального района «</w:t>
      </w:r>
      <w:proofErr w:type="spellStart"/>
      <w:r>
        <w:rPr>
          <w:sz w:val="26"/>
          <w:szCs w:val="26"/>
        </w:rPr>
        <w:t>Большесолдат</w:t>
      </w:r>
      <w:r w:rsidRPr="00C02A05">
        <w:rPr>
          <w:sz w:val="26"/>
          <w:szCs w:val="26"/>
        </w:rPr>
        <w:t>ский</w:t>
      </w:r>
      <w:proofErr w:type="spellEnd"/>
      <w:r w:rsidRPr="00C02A05">
        <w:rPr>
          <w:sz w:val="26"/>
          <w:szCs w:val="26"/>
        </w:rPr>
        <w:t xml:space="preserve"> район», областного бюджета, израсходованных </w:t>
      </w:r>
      <w:r w:rsidRPr="00C02A05">
        <w:rPr>
          <w:sz w:val="26"/>
          <w:szCs w:val="26"/>
        </w:rPr>
        <w:br/>
        <w:t xml:space="preserve">на реализацию </w:t>
      </w:r>
      <w:proofErr w:type="spellStart"/>
      <w:r w:rsidRPr="00C02A05">
        <w:rPr>
          <w:sz w:val="26"/>
          <w:szCs w:val="26"/>
          <w:lang w:val="en-US"/>
        </w:rPr>
        <w:t>i</w:t>
      </w:r>
      <w:proofErr w:type="spellEnd"/>
      <w:r w:rsidRPr="00C02A05">
        <w:rPr>
          <w:sz w:val="26"/>
          <w:szCs w:val="26"/>
        </w:rPr>
        <w:t>-мероприятия муниципальной программы;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  <w:lang w:val="en-US"/>
        </w:rPr>
        <w:t>Cpoi</w:t>
      </w:r>
      <w:proofErr w:type="spellEnd"/>
      <w:r w:rsidRPr="00C02A05">
        <w:rPr>
          <w:sz w:val="26"/>
          <w:szCs w:val="26"/>
        </w:rPr>
        <w:t xml:space="preserve">  –  установленная муниципальной программой</w:t>
      </w:r>
      <w:r w:rsidRPr="00C02A05">
        <w:rPr>
          <w:sz w:val="26"/>
          <w:szCs w:val="26"/>
        </w:rPr>
        <w:tab/>
        <w:t xml:space="preserve">  сумма бюджетных средств на реализацию </w:t>
      </w:r>
      <w:proofErr w:type="spellStart"/>
      <w:r w:rsidRPr="00C02A05">
        <w:rPr>
          <w:sz w:val="26"/>
          <w:szCs w:val="26"/>
          <w:lang w:val="en-US"/>
        </w:rPr>
        <w:t>i</w:t>
      </w:r>
      <w:proofErr w:type="spellEnd"/>
      <w:r w:rsidRPr="00C02A05">
        <w:rPr>
          <w:sz w:val="26"/>
          <w:szCs w:val="26"/>
        </w:rPr>
        <w:t xml:space="preserve">-мероприятия. </w:t>
      </w:r>
    </w:p>
    <w:p w:rsidR="00CA586B" w:rsidRPr="00C02A05" w:rsidRDefault="00CA586B" w:rsidP="00CA586B">
      <w:pPr>
        <w:ind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lastRenderedPageBreak/>
        <w:t>Расчет полноты использования бюджетных средств в целом по муниципальной программе проводится по формуле:</w:t>
      </w:r>
    </w:p>
    <w:p w:rsidR="00CA586B" w:rsidRPr="00C02A05" w:rsidRDefault="00924050" w:rsidP="00CA586B">
      <w:pPr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1" type="#_x0000_t75" style="position:absolute;left:0;text-align:left;margin-left:104.1pt;margin-top:1.35pt;width:105.2pt;height:53.85pt;z-index:251660288">
            <v:imagedata r:id="rId10" o:title=""/>
          </v:shape>
          <o:OLEObject Type="Embed" ProgID="Equation.3" ShapeID="_x0000_s1031" DrawAspect="Content" ObjectID="_1618054031" r:id="rId11"/>
        </w:pic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 xml:space="preserve">где </w:t>
      </w:r>
      <w:proofErr w:type="spellStart"/>
      <w:r w:rsidRPr="00C02A05">
        <w:rPr>
          <w:sz w:val="26"/>
          <w:szCs w:val="26"/>
          <w:lang w:val="en-US"/>
        </w:rPr>
        <w:t>Kpo</w:t>
      </w:r>
      <w:proofErr w:type="spellEnd"/>
      <w:r w:rsidRPr="00C02A05">
        <w:rPr>
          <w:sz w:val="26"/>
          <w:szCs w:val="26"/>
        </w:rPr>
        <w:t xml:space="preserve"> – степень соответствия фактических затрат бюджетных средств запланированному уровню финансирования мероприятий муниципальной программы (процентов);</w:t>
      </w:r>
    </w:p>
    <w:p w:rsidR="00CA586B" w:rsidRPr="00C02A05" w:rsidRDefault="00CA586B" w:rsidP="00CA586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n – количество финансируемых мероприятий муниципальной программы.</w:t>
      </w:r>
    </w:p>
    <w:p w:rsidR="00CA586B" w:rsidRPr="00C02A05" w:rsidRDefault="00CA586B" w:rsidP="00CA586B">
      <w:pPr>
        <w:ind w:right="-1"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Коэффициент эффективности использования средств, выделяемых из областного бюджета, определяется по следующей формуле:</w:t>
      </w:r>
    </w:p>
    <w:tbl>
      <w:tblPr>
        <w:tblpPr w:leftFromText="180" w:rightFromText="180" w:vertAnchor="text" w:horzAnchor="margin" w:tblpY="184"/>
        <w:tblOverlap w:val="never"/>
        <w:tblW w:w="0" w:type="auto"/>
        <w:tblBorders>
          <w:insideH w:val="single" w:sz="4" w:space="0" w:color="auto"/>
        </w:tblBorders>
        <w:tblLook w:val="00A0"/>
      </w:tblPr>
      <w:tblGrid>
        <w:gridCol w:w="3348"/>
        <w:gridCol w:w="1013"/>
        <w:gridCol w:w="3119"/>
      </w:tblGrid>
      <w:tr w:rsidR="00CA586B" w:rsidRPr="00C02A05" w:rsidTr="00FC3EBE">
        <w:tc>
          <w:tcPr>
            <w:tcW w:w="3348" w:type="dxa"/>
            <w:vMerge w:val="restart"/>
            <w:vAlign w:val="center"/>
          </w:tcPr>
          <w:p w:rsidR="00CA586B" w:rsidRPr="00C02A05" w:rsidRDefault="00CA586B" w:rsidP="00FC3EBE">
            <w:pPr>
              <w:jc w:val="both"/>
              <w:rPr>
                <w:sz w:val="26"/>
                <w:szCs w:val="26"/>
              </w:rPr>
            </w:pPr>
            <w:proofErr w:type="spellStart"/>
            <w:r w:rsidRPr="00C02A05">
              <w:rPr>
                <w:sz w:val="26"/>
                <w:szCs w:val="26"/>
                <w:lang w:val="en-US"/>
              </w:rPr>
              <w:t>Keoi</w:t>
            </w:r>
            <w:proofErr w:type="spellEnd"/>
            <w:r w:rsidRPr="00C02A05">
              <w:rPr>
                <w:sz w:val="26"/>
                <w:szCs w:val="26"/>
              </w:rPr>
              <w:t xml:space="preserve"> =</w:t>
            </w:r>
          </w:p>
        </w:tc>
        <w:tc>
          <w:tcPr>
            <w:tcW w:w="1013" w:type="dxa"/>
          </w:tcPr>
          <w:p w:rsidR="00CA586B" w:rsidRPr="00C02A05" w:rsidRDefault="00CA586B" w:rsidP="00FC3EBE">
            <w:pPr>
              <w:ind w:left="1720" w:hanging="1720"/>
              <w:jc w:val="both"/>
              <w:rPr>
                <w:sz w:val="26"/>
                <w:szCs w:val="26"/>
              </w:rPr>
            </w:pPr>
            <w:r w:rsidRPr="00C02A05">
              <w:rPr>
                <w:sz w:val="26"/>
                <w:szCs w:val="26"/>
              </w:rPr>
              <w:t>E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CA586B" w:rsidRPr="00C02A05" w:rsidRDefault="00CA586B" w:rsidP="00FC3EBE">
            <w:pPr>
              <w:rPr>
                <w:sz w:val="26"/>
                <w:szCs w:val="26"/>
              </w:rPr>
            </w:pPr>
            <w:r w:rsidRPr="00C02A05">
              <w:rPr>
                <w:sz w:val="26"/>
                <w:szCs w:val="26"/>
              </w:rPr>
              <w:t>, где:</w:t>
            </w:r>
          </w:p>
        </w:tc>
      </w:tr>
      <w:tr w:rsidR="00CA586B" w:rsidRPr="00C02A05" w:rsidTr="00FC3EBE">
        <w:tc>
          <w:tcPr>
            <w:tcW w:w="3348" w:type="dxa"/>
            <w:vMerge/>
          </w:tcPr>
          <w:p w:rsidR="00CA586B" w:rsidRPr="00C02A05" w:rsidRDefault="00CA586B" w:rsidP="00FC3E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13" w:type="dxa"/>
          </w:tcPr>
          <w:p w:rsidR="00CA586B" w:rsidRPr="00C02A05" w:rsidRDefault="00CA586B" w:rsidP="00FC3EBE">
            <w:pPr>
              <w:ind w:left="1720" w:hanging="1720"/>
              <w:jc w:val="both"/>
              <w:rPr>
                <w:sz w:val="26"/>
                <w:szCs w:val="26"/>
              </w:rPr>
            </w:pPr>
            <w:proofErr w:type="spellStart"/>
            <w:r w:rsidRPr="00C02A05">
              <w:rPr>
                <w:sz w:val="26"/>
                <w:szCs w:val="26"/>
                <w:lang w:val="en-US"/>
              </w:rPr>
              <w:t>Kpo</w:t>
            </w:r>
            <w:proofErr w:type="spellEnd"/>
          </w:p>
        </w:tc>
        <w:tc>
          <w:tcPr>
            <w:tcW w:w="3119" w:type="dxa"/>
            <w:vMerge/>
            <w:tcBorders>
              <w:bottom w:val="nil"/>
            </w:tcBorders>
          </w:tcPr>
          <w:p w:rsidR="00CA586B" w:rsidRPr="00C02A05" w:rsidRDefault="00CA586B" w:rsidP="00FC3EBE">
            <w:pPr>
              <w:ind w:left="1720" w:hanging="1720"/>
              <w:jc w:val="both"/>
              <w:rPr>
                <w:sz w:val="26"/>
                <w:szCs w:val="26"/>
              </w:rPr>
            </w:pPr>
          </w:p>
        </w:tc>
      </w:tr>
    </w:tbl>
    <w:p w:rsidR="00CA586B" w:rsidRPr="00C02A05" w:rsidRDefault="00CA586B" w:rsidP="00CA586B">
      <w:pPr>
        <w:ind w:firstLine="900"/>
        <w:jc w:val="both"/>
        <w:rPr>
          <w:sz w:val="26"/>
          <w:szCs w:val="26"/>
        </w:rPr>
      </w:pPr>
    </w:p>
    <w:p w:rsidR="00CA586B" w:rsidRPr="00C02A05" w:rsidRDefault="00CA586B" w:rsidP="00CA586B">
      <w:pPr>
        <w:ind w:firstLine="900"/>
        <w:jc w:val="both"/>
        <w:rPr>
          <w:sz w:val="26"/>
          <w:szCs w:val="26"/>
        </w:rPr>
      </w:pPr>
    </w:p>
    <w:p w:rsidR="00CA586B" w:rsidRPr="00C02A05" w:rsidRDefault="00CA586B" w:rsidP="00CA586B">
      <w:pPr>
        <w:ind w:firstLine="900"/>
        <w:jc w:val="both"/>
        <w:rPr>
          <w:sz w:val="26"/>
          <w:szCs w:val="26"/>
        </w:rPr>
      </w:pPr>
    </w:p>
    <w:p w:rsidR="00CA586B" w:rsidRPr="00C02A05" w:rsidRDefault="00CA586B" w:rsidP="00CA586B">
      <w:pPr>
        <w:ind w:right="-1" w:firstLine="709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  <w:lang w:val="en-US"/>
        </w:rPr>
        <w:t>Keoi</w:t>
      </w:r>
      <w:proofErr w:type="spellEnd"/>
      <w:r w:rsidRPr="00C02A05">
        <w:rPr>
          <w:sz w:val="26"/>
          <w:szCs w:val="26"/>
        </w:rPr>
        <w:t xml:space="preserve"> – коэффициент эффективности использования средств, выделяемых из местных бюджетов, бюджетов муниципального района «</w:t>
      </w:r>
      <w:proofErr w:type="spellStart"/>
      <w:r>
        <w:rPr>
          <w:sz w:val="26"/>
          <w:szCs w:val="26"/>
        </w:rPr>
        <w:t>Большесолдатский</w:t>
      </w:r>
      <w:proofErr w:type="spellEnd"/>
      <w:r w:rsidRPr="00C02A05">
        <w:rPr>
          <w:sz w:val="26"/>
          <w:szCs w:val="26"/>
        </w:rPr>
        <w:t xml:space="preserve"> район», областного бюджета;</w:t>
      </w:r>
    </w:p>
    <w:p w:rsidR="00CA586B" w:rsidRPr="00C02A05" w:rsidRDefault="00CA586B" w:rsidP="00CA586B">
      <w:pPr>
        <w:ind w:right="-1" w:firstLine="709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  <w:lang w:val="en-US"/>
        </w:rPr>
        <w:t>Kpo</w:t>
      </w:r>
      <w:proofErr w:type="spellEnd"/>
      <w:r w:rsidRPr="00C02A05">
        <w:rPr>
          <w:sz w:val="26"/>
          <w:szCs w:val="26"/>
        </w:rPr>
        <w:t xml:space="preserve"> – полнота использования средств местных бюджетов, </w:t>
      </w:r>
      <w:r>
        <w:rPr>
          <w:sz w:val="26"/>
          <w:szCs w:val="26"/>
        </w:rPr>
        <w:t xml:space="preserve">бюджета муниципального района « </w:t>
      </w:r>
      <w:proofErr w:type="spellStart"/>
      <w:r>
        <w:rPr>
          <w:sz w:val="26"/>
          <w:szCs w:val="26"/>
        </w:rPr>
        <w:t>Большесолдат</w:t>
      </w:r>
      <w:r w:rsidRPr="00C02A05">
        <w:rPr>
          <w:sz w:val="26"/>
          <w:szCs w:val="26"/>
        </w:rPr>
        <w:t>ский</w:t>
      </w:r>
      <w:proofErr w:type="spellEnd"/>
      <w:r w:rsidRPr="00C02A05">
        <w:rPr>
          <w:sz w:val="26"/>
          <w:szCs w:val="26"/>
        </w:rPr>
        <w:t xml:space="preserve"> район», областного бюджета на реализацию мероприятий государственной программы;</w:t>
      </w:r>
    </w:p>
    <w:p w:rsidR="00CA586B" w:rsidRPr="00C02A05" w:rsidRDefault="00CA586B" w:rsidP="00CA586B">
      <w:pPr>
        <w:ind w:right="-1" w:firstLine="709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E – степень достижения запланированных результатов результативность реализа</w:t>
      </w:r>
      <w:r>
        <w:rPr>
          <w:sz w:val="26"/>
          <w:szCs w:val="26"/>
        </w:rPr>
        <w:t xml:space="preserve">ции </w:t>
      </w:r>
      <w:r w:rsidRPr="00C02A05">
        <w:rPr>
          <w:sz w:val="26"/>
          <w:szCs w:val="26"/>
        </w:rPr>
        <w:t xml:space="preserve"> муниципальной программы;</w:t>
      </w:r>
    </w:p>
    <w:p w:rsidR="00CA586B" w:rsidRPr="00C02A05" w:rsidRDefault="00CA586B" w:rsidP="00CA586B">
      <w:pPr>
        <w:pStyle w:val="aa"/>
        <w:spacing w:after="0"/>
        <w:ind w:left="0" w:right="-289" w:firstLine="54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>3) Степень реализации мероприятий муниципальной программы проводится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CA586B" w:rsidRPr="00C02A05" w:rsidRDefault="00CA586B" w:rsidP="00CA586B">
      <w:pPr>
        <w:ind w:right="-289" w:firstLine="748"/>
        <w:jc w:val="center"/>
        <w:rPr>
          <w:sz w:val="26"/>
          <w:szCs w:val="26"/>
        </w:rPr>
      </w:pPr>
      <w:r w:rsidRPr="00C02A05">
        <w:rPr>
          <w:sz w:val="26"/>
          <w:szCs w:val="26"/>
        </w:rPr>
        <w:t>М</w:t>
      </w:r>
      <w:r w:rsidRPr="00C02A05">
        <w:rPr>
          <w:sz w:val="26"/>
          <w:szCs w:val="26"/>
          <w:vertAlign w:val="subscript"/>
        </w:rPr>
        <w:t>ф</w:t>
      </w:r>
      <w:r w:rsidRPr="00C02A05">
        <w:rPr>
          <w:sz w:val="26"/>
          <w:szCs w:val="26"/>
        </w:rPr>
        <w:t xml:space="preserve"> * 100 %</w:t>
      </w:r>
    </w:p>
    <w:p w:rsidR="00CA586B" w:rsidRPr="00C02A05" w:rsidRDefault="00CA586B" w:rsidP="00CA586B">
      <w:pPr>
        <w:ind w:right="-289" w:firstLine="748"/>
        <w:jc w:val="center"/>
        <w:rPr>
          <w:sz w:val="26"/>
          <w:szCs w:val="26"/>
        </w:rPr>
      </w:pPr>
      <w:r w:rsidRPr="00C02A05">
        <w:rPr>
          <w:sz w:val="26"/>
          <w:szCs w:val="26"/>
        </w:rPr>
        <w:t>СТ = --------------------------  где:</w:t>
      </w:r>
    </w:p>
    <w:p w:rsidR="00CA586B" w:rsidRPr="00C02A05" w:rsidRDefault="00CA586B" w:rsidP="00CA586B">
      <w:pPr>
        <w:ind w:right="-289" w:firstLine="540"/>
        <w:jc w:val="both"/>
        <w:rPr>
          <w:sz w:val="26"/>
          <w:szCs w:val="26"/>
        </w:rPr>
      </w:pPr>
      <w:r w:rsidRPr="00C02A05">
        <w:rPr>
          <w:sz w:val="26"/>
          <w:szCs w:val="26"/>
        </w:rPr>
        <w:tab/>
      </w:r>
      <w:r w:rsidRPr="00C02A05">
        <w:rPr>
          <w:sz w:val="26"/>
          <w:szCs w:val="26"/>
        </w:rPr>
        <w:tab/>
      </w:r>
      <w:r w:rsidRPr="00C02A05">
        <w:rPr>
          <w:sz w:val="26"/>
          <w:szCs w:val="26"/>
        </w:rPr>
        <w:tab/>
      </w:r>
      <w:r w:rsidRPr="00C02A05">
        <w:rPr>
          <w:sz w:val="26"/>
          <w:szCs w:val="26"/>
        </w:rPr>
        <w:tab/>
      </w:r>
      <w:r w:rsidRPr="00C02A05">
        <w:rPr>
          <w:sz w:val="26"/>
          <w:szCs w:val="26"/>
        </w:rPr>
        <w:tab/>
      </w:r>
      <w:r w:rsidRPr="00C02A05">
        <w:rPr>
          <w:sz w:val="26"/>
          <w:szCs w:val="26"/>
        </w:rPr>
        <w:tab/>
      </w:r>
      <w:proofErr w:type="spellStart"/>
      <w:r w:rsidRPr="00C02A05">
        <w:rPr>
          <w:sz w:val="26"/>
          <w:szCs w:val="26"/>
        </w:rPr>
        <w:t>М</w:t>
      </w:r>
      <w:r w:rsidRPr="00C02A05">
        <w:rPr>
          <w:sz w:val="26"/>
          <w:szCs w:val="26"/>
          <w:vertAlign w:val="subscript"/>
        </w:rPr>
        <w:t>пл</w:t>
      </w:r>
      <w:proofErr w:type="spellEnd"/>
    </w:p>
    <w:p w:rsidR="00CA586B" w:rsidRPr="00C02A05" w:rsidRDefault="00CA586B" w:rsidP="00CA586B">
      <w:pPr>
        <w:ind w:right="-289" w:firstLine="540"/>
        <w:rPr>
          <w:sz w:val="26"/>
          <w:szCs w:val="26"/>
        </w:rPr>
      </w:pPr>
      <w:r w:rsidRPr="00C02A05">
        <w:rPr>
          <w:sz w:val="26"/>
          <w:szCs w:val="26"/>
        </w:rPr>
        <w:t>СТ – степень реализации мероприятий муниципальной программы ;</w:t>
      </w:r>
    </w:p>
    <w:p w:rsidR="00CA586B" w:rsidRPr="00C02A05" w:rsidRDefault="00CA586B" w:rsidP="00CA586B">
      <w:pPr>
        <w:ind w:right="-289" w:firstLine="540"/>
        <w:rPr>
          <w:sz w:val="26"/>
          <w:szCs w:val="26"/>
        </w:rPr>
      </w:pPr>
      <w:r w:rsidRPr="00C02A05">
        <w:rPr>
          <w:sz w:val="26"/>
          <w:szCs w:val="26"/>
        </w:rPr>
        <w:t>М</w:t>
      </w:r>
      <w:r w:rsidRPr="00C02A05">
        <w:rPr>
          <w:sz w:val="26"/>
          <w:szCs w:val="26"/>
          <w:vertAlign w:val="subscript"/>
        </w:rPr>
        <w:t>ф</w:t>
      </w:r>
      <w:r w:rsidRPr="00C02A05">
        <w:rPr>
          <w:sz w:val="26"/>
          <w:szCs w:val="26"/>
        </w:rPr>
        <w:t xml:space="preserve"> – количество мероприятий муниципальной программы, фактически реализованных за отчетный период;</w:t>
      </w:r>
    </w:p>
    <w:p w:rsidR="00CA586B" w:rsidRPr="00C02A05" w:rsidRDefault="00CA586B" w:rsidP="00CA586B">
      <w:pPr>
        <w:autoSpaceDE w:val="0"/>
        <w:autoSpaceDN w:val="0"/>
        <w:adjustRightInd w:val="0"/>
        <w:ind w:right="-289" w:firstLine="540"/>
        <w:jc w:val="both"/>
        <w:rPr>
          <w:sz w:val="26"/>
          <w:szCs w:val="26"/>
        </w:rPr>
      </w:pPr>
      <w:proofErr w:type="spellStart"/>
      <w:r w:rsidRPr="00C02A05">
        <w:rPr>
          <w:sz w:val="26"/>
          <w:szCs w:val="26"/>
        </w:rPr>
        <w:t>М</w:t>
      </w:r>
      <w:r w:rsidRPr="00C02A05">
        <w:rPr>
          <w:sz w:val="26"/>
          <w:szCs w:val="26"/>
          <w:vertAlign w:val="subscript"/>
        </w:rPr>
        <w:t>пл</w:t>
      </w:r>
      <w:proofErr w:type="spellEnd"/>
      <w:r w:rsidRPr="00C02A05">
        <w:rPr>
          <w:sz w:val="26"/>
          <w:szCs w:val="26"/>
        </w:rPr>
        <w:t xml:space="preserve"> – количество мероприятий муниципальной программы, запланированных на отчетный период.</w:t>
      </w:r>
    </w:p>
    <w:p w:rsidR="00CA586B" w:rsidRPr="00C02A05" w:rsidRDefault="00CA586B" w:rsidP="00CA586B">
      <w:pPr>
        <w:autoSpaceDE w:val="0"/>
        <w:autoSpaceDN w:val="0"/>
        <w:adjustRightInd w:val="0"/>
        <w:ind w:right="-289" w:firstLine="539"/>
        <w:jc w:val="both"/>
        <w:outlineLvl w:val="1"/>
        <w:rPr>
          <w:sz w:val="26"/>
          <w:szCs w:val="26"/>
        </w:rPr>
      </w:pPr>
      <w:r w:rsidRPr="00C02A05">
        <w:rPr>
          <w:sz w:val="26"/>
          <w:szCs w:val="26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4320"/>
      </w:tblGrid>
      <w:tr w:rsidR="00CA586B" w:rsidRPr="00C02A05" w:rsidTr="00FC3EBE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>Вывод об эффективности реализации муниципальной программы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>Критерий оценки</w:t>
            </w:r>
            <w:r w:rsidRPr="00C02A0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эффективности реализации муниципальной программы </w:t>
            </w:r>
            <w:proofErr w:type="spellStart"/>
            <w:r w:rsidRPr="00C02A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Keoi</w:t>
            </w:r>
            <w:proofErr w:type="spellEnd"/>
          </w:p>
        </w:tc>
      </w:tr>
      <w:tr w:rsidR="00CA586B" w:rsidRPr="00C02A05" w:rsidTr="00FC3EBE">
        <w:trPr>
          <w:cantSplit/>
          <w:trHeight w:val="36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 xml:space="preserve">Неэффективная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>менее 0,5</w:t>
            </w:r>
          </w:p>
        </w:tc>
      </w:tr>
      <w:tr w:rsidR="00CA586B" w:rsidRPr="00C02A05" w:rsidTr="00FC3EBE">
        <w:trPr>
          <w:cantSplit/>
          <w:trHeight w:val="35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>Уровень эффективности удовлетворительный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>0,5–0,79</w:t>
            </w:r>
          </w:p>
        </w:tc>
      </w:tr>
      <w:tr w:rsidR="00CA586B" w:rsidRPr="00C02A05" w:rsidTr="00FC3EBE">
        <w:trPr>
          <w:cantSplit/>
          <w:trHeight w:val="333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>Эффективная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>0,8–1</w:t>
            </w:r>
          </w:p>
        </w:tc>
      </w:tr>
      <w:tr w:rsidR="00CA586B" w:rsidRPr="00C02A05" w:rsidTr="00FC3EBE">
        <w:trPr>
          <w:cantSplit/>
          <w:trHeight w:val="25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 xml:space="preserve">Высокоэффективная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86B" w:rsidRPr="00C02A05" w:rsidRDefault="00CA586B" w:rsidP="00FC3EBE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2A05">
              <w:rPr>
                <w:rFonts w:ascii="Times New Roman" w:hAnsi="Times New Roman" w:cs="Times New Roman"/>
                <w:sz w:val="26"/>
                <w:szCs w:val="26"/>
              </w:rPr>
              <w:t>более 1</w:t>
            </w:r>
          </w:p>
        </w:tc>
      </w:tr>
    </w:tbl>
    <w:p w:rsidR="00CA586B" w:rsidRDefault="00CA586B" w:rsidP="00CA586B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CA586B" w:rsidRPr="00905C04" w:rsidRDefault="00CA586B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905C04">
        <w:rPr>
          <w:b/>
          <w:sz w:val="26"/>
          <w:szCs w:val="26"/>
        </w:rPr>
        <w:t>Подпрограмма  «Развитие сети автомоби</w:t>
      </w:r>
      <w:r>
        <w:rPr>
          <w:b/>
          <w:sz w:val="26"/>
          <w:szCs w:val="26"/>
        </w:rPr>
        <w:t>льных  дорог»</w:t>
      </w:r>
    </w:p>
    <w:p w:rsidR="00CA586B" w:rsidRPr="00905C04" w:rsidRDefault="00CA586B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16"/>
          <w:szCs w:val="16"/>
        </w:rPr>
      </w:pPr>
    </w:p>
    <w:p w:rsidR="00CA586B" w:rsidRDefault="00CA586B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  <w:r w:rsidRPr="00905C04">
        <w:rPr>
          <w:b/>
          <w:sz w:val="26"/>
          <w:szCs w:val="26"/>
        </w:rPr>
        <w:t xml:space="preserve">Паспорт подпрограммы </w:t>
      </w:r>
    </w:p>
    <w:p w:rsidR="00CA586B" w:rsidRPr="00905C04" w:rsidRDefault="00CA586B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A586B" w:rsidRDefault="00CA586B" w:rsidP="00CA586B">
      <w:pPr>
        <w:rPr>
          <w:sz w:val="26"/>
          <w:szCs w:val="26"/>
        </w:rPr>
      </w:pPr>
    </w:p>
    <w:p w:rsidR="00CA586B" w:rsidRPr="00905C04" w:rsidRDefault="00CA586B" w:rsidP="00CA586B">
      <w:pPr>
        <w:rPr>
          <w:sz w:val="26"/>
          <w:szCs w:val="26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7"/>
        <w:gridCol w:w="7480"/>
      </w:tblGrid>
      <w:tr w:rsidR="00CA586B" w:rsidRPr="00905C04" w:rsidTr="00FC3EBE">
        <w:trPr>
          <w:trHeight w:val="157"/>
        </w:trPr>
        <w:tc>
          <w:tcPr>
            <w:tcW w:w="2057" w:type="dxa"/>
          </w:tcPr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 xml:space="preserve">Ответственный исполнитель </w:t>
            </w:r>
            <w:r w:rsidRPr="00905C04">
              <w:rPr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7480" w:type="dxa"/>
          </w:tcPr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lastRenderedPageBreak/>
              <w:t xml:space="preserve">Администрация Большесолдатского района Курской области, муниципальные образования Большесолдатского района </w:t>
            </w:r>
            <w:r w:rsidRPr="00905C04">
              <w:rPr>
                <w:sz w:val="26"/>
                <w:szCs w:val="26"/>
              </w:rPr>
              <w:lastRenderedPageBreak/>
              <w:t>Курской области</w:t>
            </w:r>
          </w:p>
        </w:tc>
      </w:tr>
      <w:tr w:rsidR="00CA586B" w:rsidRPr="00905C04" w:rsidTr="00FC3EBE">
        <w:trPr>
          <w:trHeight w:val="157"/>
        </w:trPr>
        <w:tc>
          <w:tcPr>
            <w:tcW w:w="2057" w:type="dxa"/>
          </w:tcPr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lastRenderedPageBreak/>
              <w:t>Цель  подпрограммы</w:t>
            </w:r>
          </w:p>
        </w:tc>
        <w:tc>
          <w:tcPr>
            <w:tcW w:w="7480" w:type="dxa"/>
          </w:tcPr>
          <w:p w:rsidR="00CA586B" w:rsidRPr="00905C04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 благоприятных условий  для развития экономики и социальной сферы Курской области за счет формирования  сети автомобильных дорог общего пользования местного значения, отвечающей потребности в перевозках автомобильным транспортом и обеспечивающей  круглогодичные связи с соседними районами и между населенными пунктами </w:t>
            </w:r>
          </w:p>
        </w:tc>
      </w:tr>
      <w:tr w:rsidR="00CA586B" w:rsidRPr="00905C04" w:rsidTr="00FC3EBE">
        <w:trPr>
          <w:trHeight w:val="157"/>
        </w:trPr>
        <w:tc>
          <w:tcPr>
            <w:tcW w:w="2057" w:type="dxa"/>
          </w:tcPr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7480" w:type="dxa"/>
          </w:tcPr>
          <w:p w:rsidR="00CA586B" w:rsidRPr="00905C04" w:rsidRDefault="00CA586B" w:rsidP="00FC3EBE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Обеспечение сохранности  сети автомобильных дорог общего пользования межмуниципального значения  и обеспечение соответствия транспортно - эксплуатационных показателей автомобильных дорог общего пользования местного значения требованиям нормативных документов.</w:t>
            </w:r>
          </w:p>
          <w:p w:rsidR="00CA586B" w:rsidRPr="00905C04" w:rsidRDefault="00CA586B" w:rsidP="00FC3EBE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Строительство новых и повышение технического уровня существующих автомобильных дорог общего пользования местного значения, увеличение их пропускной способности, повышение доступности услуг транспортного комплекса.</w:t>
            </w:r>
          </w:p>
          <w:p w:rsidR="00CA586B" w:rsidRPr="00905C04" w:rsidRDefault="00CA586B" w:rsidP="00FC3EBE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905C04">
              <w:rPr>
                <w:rFonts w:ascii="Times New Roman" w:hAnsi="Times New Roman" w:cs="Times New Roman"/>
                <w:sz w:val="26"/>
                <w:szCs w:val="26"/>
              </w:rPr>
              <w:t xml:space="preserve"> расходных обязательств муниципального образования  «</w:t>
            </w:r>
            <w:proofErr w:type="spellStart"/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Большесолдатский</w:t>
            </w:r>
            <w:proofErr w:type="spellEnd"/>
            <w:r w:rsidRPr="00905C04">
              <w:rPr>
                <w:rFonts w:ascii="Times New Roman" w:hAnsi="Times New Roman" w:cs="Times New Roman"/>
                <w:sz w:val="26"/>
                <w:szCs w:val="26"/>
              </w:rPr>
              <w:t xml:space="preserve"> район» Курской области по осуществлению  дорожной деятельности в отношении автомобильных дорог местного значения  путем предоставления субсидий из областного бюджета бюджетам муниципального образования « </w:t>
            </w:r>
            <w:proofErr w:type="spellStart"/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Большесолдатский</w:t>
            </w:r>
            <w:proofErr w:type="spellEnd"/>
            <w:r w:rsidRPr="00905C04">
              <w:rPr>
                <w:rFonts w:ascii="Times New Roman" w:hAnsi="Times New Roman" w:cs="Times New Roman"/>
                <w:sz w:val="26"/>
                <w:szCs w:val="26"/>
              </w:rPr>
              <w:t xml:space="preserve"> район» Курской области. </w:t>
            </w:r>
          </w:p>
          <w:p w:rsidR="00CA586B" w:rsidRPr="00905C04" w:rsidRDefault="00CA586B" w:rsidP="00FC3EBE">
            <w:pPr>
              <w:pStyle w:val="ConsPlusCell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86B" w:rsidRPr="00905C04" w:rsidTr="00FC3EBE">
        <w:trPr>
          <w:trHeight w:val="708"/>
        </w:trPr>
        <w:tc>
          <w:tcPr>
            <w:tcW w:w="2057" w:type="dxa"/>
            <w:vMerge w:val="restart"/>
          </w:tcPr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7480" w:type="dxa"/>
          </w:tcPr>
          <w:p w:rsidR="00CA586B" w:rsidRPr="00905C04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Количество отремонтированных километров автомобильных дорог общего пользования местного  значения.</w:t>
            </w:r>
          </w:p>
          <w:p w:rsidR="00CA586B" w:rsidRPr="00905C04" w:rsidRDefault="00CA586B" w:rsidP="00FC3EBE">
            <w:pPr>
              <w:ind w:left="79" w:hanging="79"/>
              <w:jc w:val="both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>Протяженность  автомобильных дорог общего пользования местного значения с твердым покрытием.</w:t>
            </w:r>
          </w:p>
          <w:p w:rsidR="00CA586B" w:rsidRPr="00905C04" w:rsidRDefault="00CA586B" w:rsidP="00FC3EBE">
            <w:pPr>
              <w:pStyle w:val="ConsPlusCell"/>
              <w:ind w:left="79" w:hanging="7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Количество построенных и реконструированных километров автомобильных дорог общего пользования местного значения.</w:t>
            </w:r>
          </w:p>
          <w:p w:rsidR="00CA586B" w:rsidRPr="00905C04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586B" w:rsidRPr="00905C04" w:rsidTr="00FC3EBE">
        <w:trPr>
          <w:trHeight w:val="708"/>
        </w:trPr>
        <w:tc>
          <w:tcPr>
            <w:tcW w:w="2057" w:type="dxa"/>
            <w:vMerge/>
          </w:tcPr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480" w:type="dxa"/>
          </w:tcPr>
          <w:p w:rsidR="00CA586B" w:rsidRPr="00905C04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 xml:space="preserve">Прирост количества населенных пунктов, обеспеченных постоянной круглогодичной связью с сетью  автодорог общего  пользования по дорогам с твердым покрытием. </w:t>
            </w:r>
          </w:p>
          <w:p w:rsidR="00CA586B" w:rsidRPr="00905C04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      </w:r>
          </w:p>
        </w:tc>
      </w:tr>
      <w:tr w:rsidR="00CA586B" w:rsidRPr="00905C04" w:rsidTr="00FC3EBE">
        <w:trPr>
          <w:trHeight w:val="1022"/>
        </w:trPr>
        <w:tc>
          <w:tcPr>
            <w:tcW w:w="2057" w:type="dxa"/>
          </w:tcPr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7480" w:type="dxa"/>
          </w:tcPr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>Срок  реализации  подпрограммы  – 201</w:t>
            </w:r>
            <w:r w:rsidR="008179C4">
              <w:rPr>
                <w:sz w:val="26"/>
                <w:szCs w:val="26"/>
              </w:rPr>
              <w:t>7 - 2021</w:t>
            </w:r>
            <w:r w:rsidRPr="00905C04">
              <w:rPr>
                <w:sz w:val="26"/>
                <w:szCs w:val="26"/>
              </w:rPr>
              <w:t xml:space="preserve">  годы, </w:t>
            </w:r>
          </w:p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A586B" w:rsidRPr="00905C04" w:rsidTr="00FC3EBE">
        <w:trPr>
          <w:trHeight w:val="570"/>
        </w:trPr>
        <w:tc>
          <w:tcPr>
            <w:tcW w:w="2057" w:type="dxa"/>
          </w:tcPr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7480" w:type="dxa"/>
          </w:tcPr>
          <w:p w:rsidR="00CA586B" w:rsidRPr="00905C04" w:rsidRDefault="00CA586B" w:rsidP="00FC3EBE">
            <w:pPr>
              <w:jc w:val="both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 xml:space="preserve">    Финансирование мероприятий подпрограммы предусматривается за счет средств местных бюджетов, бюджета муниципального района «</w:t>
            </w:r>
            <w:proofErr w:type="spellStart"/>
            <w:r w:rsidRPr="00905C04">
              <w:rPr>
                <w:sz w:val="26"/>
                <w:szCs w:val="26"/>
              </w:rPr>
              <w:t>Большесолдатский</w:t>
            </w:r>
            <w:proofErr w:type="spellEnd"/>
            <w:r w:rsidRPr="00905C04">
              <w:rPr>
                <w:sz w:val="26"/>
                <w:szCs w:val="26"/>
              </w:rPr>
              <w:t xml:space="preserve"> район», областного бюджета (в том числе дорожных фондов).</w:t>
            </w:r>
          </w:p>
          <w:p w:rsidR="00CA586B" w:rsidRPr="00711126" w:rsidRDefault="00CA586B" w:rsidP="00FC3EBE">
            <w:pPr>
              <w:jc w:val="both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>Общий объ</w:t>
            </w:r>
            <w:r>
              <w:rPr>
                <w:sz w:val="26"/>
                <w:szCs w:val="26"/>
              </w:rPr>
              <w:t>ем финансирования подпрограммы</w:t>
            </w:r>
            <w:r w:rsidRPr="00905C04">
              <w:rPr>
                <w:sz w:val="26"/>
                <w:szCs w:val="26"/>
              </w:rPr>
              <w:t xml:space="preserve"> составляет             </w:t>
            </w:r>
            <w:r w:rsidR="00EF558E" w:rsidRPr="00EF558E">
              <w:rPr>
                <w:b/>
                <w:sz w:val="26"/>
                <w:szCs w:val="26"/>
              </w:rPr>
              <w:t>122856,272</w:t>
            </w:r>
            <w:r w:rsidRPr="00EF558E">
              <w:rPr>
                <w:sz w:val="26"/>
                <w:szCs w:val="26"/>
              </w:rPr>
              <w:t>тыс</w:t>
            </w:r>
            <w:r>
              <w:rPr>
                <w:sz w:val="26"/>
                <w:szCs w:val="26"/>
              </w:rPr>
              <w:t xml:space="preserve">. </w:t>
            </w:r>
            <w:r w:rsidRPr="00711126">
              <w:rPr>
                <w:sz w:val="26"/>
                <w:szCs w:val="26"/>
              </w:rPr>
              <w:t>рублей, в том числе:</w:t>
            </w:r>
          </w:p>
          <w:p w:rsidR="00CA586B" w:rsidRPr="00711126" w:rsidRDefault="00CA586B" w:rsidP="00FC3EBE">
            <w:pPr>
              <w:jc w:val="both"/>
              <w:rPr>
                <w:sz w:val="26"/>
                <w:szCs w:val="26"/>
              </w:rPr>
            </w:pPr>
            <w:r w:rsidRPr="00EF558E">
              <w:rPr>
                <w:b/>
                <w:sz w:val="26"/>
                <w:szCs w:val="26"/>
              </w:rPr>
              <w:lastRenderedPageBreak/>
              <w:t>2017</w:t>
            </w:r>
            <w:r>
              <w:rPr>
                <w:sz w:val="26"/>
                <w:szCs w:val="26"/>
              </w:rPr>
              <w:t xml:space="preserve"> год –  </w:t>
            </w:r>
            <w:r w:rsidR="00EF558E">
              <w:rPr>
                <w:b/>
                <w:sz w:val="26"/>
                <w:szCs w:val="26"/>
              </w:rPr>
              <w:t>32183,1</w:t>
            </w:r>
            <w:r>
              <w:rPr>
                <w:sz w:val="26"/>
                <w:szCs w:val="26"/>
              </w:rPr>
              <w:t xml:space="preserve"> тыс.</w:t>
            </w:r>
            <w:r w:rsidRPr="00711126">
              <w:rPr>
                <w:sz w:val="26"/>
                <w:szCs w:val="26"/>
              </w:rPr>
              <w:t xml:space="preserve"> рублей</w:t>
            </w:r>
            <w:r>
              <w:rPr>
                <w:sz w:val="26"/>
                <w:szCs w:val="26"/>
              </w:rPr>
              <w:t xml:space="preserve">, в т. ч. из областного бюджета </w:t>
            </w:r>
            <w:r w:rsidRPr="00EF558E">
              <w:rPr>
                <w:b/>
                <w:sz w:val="26"/>
                <w:szCs w:val="26"/>
              </w:rPr>
              <w:t>22126,207</w:t>
            </w:r>
            <w:r>
              <w:rPr>
                <w:sz w:val="26"/>
                <w:szCs w:val="26"/>
              </w:rPr>
              <w:t xml:space="preserve"> тыс. руб.</w:t>
            </w:r>
            <w:r w:rsidRPr="00711126">
              <w:rPr>
                <w:sz w:val="26"/>
                <w:szCs w:val="26"/>
              </w:rPr>
              <w:t>;</w:t>
            </w:r>
          </w:p>
          <w:p w:rsidR="00EF558E" w:rsidRPr="00711126" w:rsidRDefault="00CA586B" w:rsidP="00EF558E">
            <w:pPr>
              <w:jc w:val="both"/>
              <w:rPr>
                <w:sz w:val="26"/>
                <w:szCs w:val="26"/>
              </w:rPr>
            </w:pPr>
            <w:r w:rsidRPr="00EF558E">
              <w:rPr>
                <w:b/>
                <w:sz w:val="26"/>
                <w:szCs w:val="26"/>
              </w:rPr>
              <w:t xml:space="preserve">2018 </w:t>
            </w:r>
            <w:r w:rsidRPr="00711126">
              <w:rPr>
                <w:sz w:val="26"/>
                <w:szCs w:val="26"/>
              </w:rPr>
              <w:t xml:space="preserve">год </w:t>
            </w:r>
            <w:r w:rsidRPr="00711126">
              <w:rPr>
                <w:b/>
                <w:sz w:val="26"/>
                <w:szCs w:val="26"/>
              </w:rPr>
              <w:t>–  </w:t>
            </w:r>
            <w:r>
              <w:rPr>
                <w:b/>
                <w:sz w:val="26"/>
                <w:szCs w:val="26"/>
              </w:rPr>
              <w:t>6</w:t>
            </w:r>
            <w:r w:rsidR="00EF558E">
              <w:rPr>
                <w:b/>
                <w:sz w:val="26"/>
                <w:szCs w:val="26"/>
              </w:rPr>
              <w:t>6279,159</w:t>
            </w:r>
            <w:r w:rsidRPr="00FA599F">
              <w:rPr>
                <w:sz w:val="26"/>
                <w:szCs w:val="26"/>
              </w:rPr>
              <w:t xml:space="preserve">   тыс</w:t>
            </w:r>
            <w:r>
              <w:rPr>
                <w:b/>
                <w:sz w:val="26"/>
                <w:szCs w:val="26"/>
              </w:rPr>
              <w:t>.</w:t>
            </w:r>
            <w:r w:rsidRPr="00711126">
              <w:rPr>
                <w:sz w:val="26"/>
                <w:szCs w:val="26"/>
              </w:rPr>
              <w:t xml:space="preserve"> рублей;</w:t>
            </w:r>
            <w:r w:rsidR="00EF558E">
              <w:rPr>
                <w:sz w:val="26"/>
                <w:szCs w:val="26"/>
              </w:rPr>
              <w:t xml:space="preserve"> в т. ч. из областного бюджета </w:t>
            </w:r>
            <w:r w:rsidR="00EF558E" w:rsidRPr="00EF558E">
              <w:rPr>
                <w:b/>
                <w:sz w:val="26"/>
                <w:szCs w:val="26"/>
              </w:rPr>
              <w:t>62003,495</w:t>
            </w:r>
            <w:r w:rsidR="00EF558E">
              <w:rPr>
                <w:sz w:val="26"/>
                <w:szCs w:val="26"/>
              </w:rPr>
              <w:t xml:space="preserve"> тыс. руб.</w:t>
            </w:r>
            <w:r w:rsidR="00EF558E" w:rsidRPr="00711126">
              <w:rPr>
                <w:sz w:val="26"/>
                <w:szCs w:val="26"/>
              </w:rPr>
              <w:t>;</w:t>
            </w:r>
          </w:p>
          <w:p w:rsidR="00CA586B" w:rsidRPr="00711126" w:rsidRDefault="00CA586B" w:rsidP="00FC3EBE">
            <w:pPr>
              <w:jc w:val="both"/>
              <w:rPr>
                <w:sz w:val="26"/>
                <w:szCs w:val="26"/>
              </w:rPr>
            </w:pPr>
          </w:p>
          <w:p w:rsidR="00CA586B" w:rsidRPr="00731374" w:rsidRDefault="00BC7AA9" w:rsidP="00FC3EBE">
            <w:pPr>
              <w:jc w:val="both"/>
              <w:rPr>
                <w:b/>
                <w:color w:val="ED7D31"/>
                <w:sz w:val="26"/>
                <w:szCs w:val="26"/>
              </w:rPr>
            </w:pPr>
            <w:r w:rsidRPr="00BC7AA9">
              <w:rPr>
                <w:b/>
                <w:sz w:val="26"/>
                <w:szCs w:val="26"/>
              </w:rPr>
              <w:t>2019год</w:t>
            </w:r>
            <w:r>
              <w:rPr>
                <w:sz w:val="26"/>
                <w:szCs w:val="26"/>
              </w:rPr>
              <w:t xml:space="preserve"> -</w:t>
            </w:r>
            <w:r w:rsidRPr="00BC7AA9">
              <w:rPr>
                <w:b/>
                <w:sz w:val="26"/>
                <w:szCs w:val="26"/>
              </w:rPr>
              <w:t>7694,905</w:t>
            </w:r>
            <w:r w:rsidR="00CA586B">
              <w:rPr>
                <w:sz w:val="26"/>
                <w:szCs w:val="26"/>
              </w:rPr>
              <w:t xml:space="preserve"> тыс.</w:t>
            </w:r>
            <w:r w:rsidR="00CA586B" w:rsidRPr="00711126">
              <w:rPr>
                <w:sz w:val="26"/>
                <w:szCs w:val="26"/>
              </w:rPr>
              <w:t>рублей</w:t>
            </w:r>
          </w:p>
          <w:p w:rsidR="00CA586B" w:rsidRPr="00BC7AA9" w:rsidRDefault="008179C4" w:rsidP="00FC3EBE">
            <w:pPr>
              <w:jc w:val="both"/>
              <w:rPr>
                <w:sz w:val="26"/>
                <w:szCs w:val="26"/>
              </w:rPr>
            </w:pPr>
            <w:r w:rsidRPr="00EF558E">
              <w:rPr>
                <w:b/>
                <w:sz w:val="26"/>
                <w:szCs w:val="26"/>
              </w:rPr>
              <w:t>2020</w:t>
            </w:r>
            <w:r w:rsidR="00BC7AA9">
              <w:rPr>
                <w:sz w:val="26"/>
                <w:szCs w:val="26"/>
              </w:rPr>
              <w:t xml:space="preserve"> год -</w:t>
            </w:r>
            <w:r w:rsidR="00BC7AA9" w:rsidRPr="00BC7AA9">
              <w:rPr>
                <w:b/>
                <w:sz w:val="26"/>
                <w:szCs w:val="26"/>
              </w:rPr>
              <w:t>8072,441</w:t>
            </w:r>
            <w:r w:rsidR="00BC7AA9">
              <w:rPr>
                <w:sz w:val="26"/>
                <w:szCs w:val="26"/>
              </w:rPr>
              <w:t xml:space="preserve"> тыс. руб.</w:t>
            </w:r>
          </w:p>
          <w:p w:rsidR="008179C4" w:rsidRPr="00BC7AA9" w:rsidRDefault="008179C4" w:rsidP="00FC3EBE">
            <w:pPr>
              <w:jc w:val="both"/>
              <w:rPr>
                <w:sz w:val="26"/>
                <w:szCs w:val="26"/>
              </w:rPr>
            </w:pPr>
            <w:r w:rsidRPr="00EF558E">
              <w:rPr>
                <w:b/>
                <w:sz w:val="26"/>
                <w:szCs w:val="26"/>
              </w:rPr>
              <w:t>2021</w:t>
            </w:r>
            <w:r w:rsidR="00BC7AA9">
              <w:rPr>
                <w:sz w:val="26"/>
                <w:szCs w:val="26"/>
              </w:rPr>
              <w:t>год -</w:t>
            </w:r>
            <w:r w:rsidR="00BC7AA9" w:rsidRPr="00BC7AA9">
              <w:rPr>
                <w:b/>
                <w:sz w:val="26"/>
                <w:szCs w:val="26"/>
              </w:rPr>
              <w:t>8626,667</w:t>
            </w:r>
            <w:r w:rsidR="00BC7AA9">
              <w:rPr>
                <w:sz w:val="26"/>
                <w:szCs w:val="26"/>
              </w:rPr>
              <w:t xml:space="preserve"> тыс. руб.</w:t>
            </w:r>
          </w:p>
          <w:p w:rsidR="00CA586B" w:rsidRPr="00905C04" w:rsidRDefault="00CA586B" w:rsidP="00FC3EBE">
            <w:pPr>
              <w:jc w:val="both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CA586B" w:rsidRPr="00905C04" w:rsidTr="00FC3EBE">
        <w:trPr>
          <w:trHeight w:val="4708"/>
        </w:trPr>
        <w:tc>
          <w:tcPr>
            <w:tcW w:w="2057" w:type="dxa"/>
          </w:tcPr>
          <w:p w:rsidR="00CA586B" w:rsidRPr="00905C04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5C04">
              <w:rPr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480" w:type="dxa"/>
          </w:tcPr>
          <w:p w:rsidR="00CA586B" w:rsidRPr="00905C04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</w:t>
            </w:r>
            <w:r w:rsidR="00FD683B">
              <w:rPr>
                <w:rFonts w:ascii="Times New Roman" w:hAnsi="Times New Roman" w:cs="Times New Roman"/>
                <w:sz w:val="26"/>
                <w:szCs w:val="26"/>
              </w:rPr>
              <w:t>ационным показателям составит 50</w:t>
            </w: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,0 %.</w:t>
            </w:r>
          </w:p>
          <w:p w:rsidR="00CA586B" w:rsidRPr="00905C04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отремонтированных километров автомобильных дорог общего пользования местного значения за период реализации подпрограммы составит </w:t>
            </w:r>
            <w:r w:rsidR="00FD683B">
              <w:rPr>
                <w:rFonts w:ascii="Times New Roman" w:hAnsi="Times New Roman" w:cs="Times New Roman"/>
                <w:sz w:val="26"/>
                <w:szCs w:val="26"/>
              </w:rPr>
              <w:t>21,46</w:t>
            </w: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  <w:p w:rsidR="00CA586B" w:rsidRPr="00905C04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 составит 2 единицы.</w:t>
            </w:r>
          </w:p>
          <w:p w:rsidR="00CA586B" w:rsidRPr="00905C04" w:rsidRDefault="00CA586B" w:rsidP="00FC3EBE">
            <w:pPr>
              <w:pStyle w:val="ConsPlusCell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Доля достигнутых целевых показателей (индикаторов) подпрограммы  «Развитие сети автомобильных  дорог Курской облас</w:t>
            </w:r>
            <w:r w:rsidR="008179C4">
              <w:rPr>
                <w:rFonts w:ascii="Times New Roman" w:hAnsi="Times New Roman" w:cs="Times New Roman"/>
                <w:sz w:val="26"/>
                <w:szCs w:val="26"/>
              </w:rPr>
              <w:t xml:space="preserve">ти </w:t>
            </w:r>
            <w:r w:rsidRPr="00905C04">
              <w:rPr>
                <w:rFonts w:ascii="Times New Roman" w:hAnsi="Times New Roman" w:cs="Times New Roman"/>
                <w:sz w:val="26"/>
                <w:szCs w:val="26"/>
              </w:rPr>
              <w:t>» составит 100 процентов</w:t>
            </w:r>
          </w:p>
        </w:tc>
      </w:tr>
    </w:tbl>
    <w:p w:rsidR="00CA586B" w:rsidRDefault="00CA586B" w:rsidP="00CA586B">
      <w:pPr>
        <w:ind w:right="-109"/>
        <w:rPr>
          <w:sz w:val="28"/>
          <w:szCs w:val="28"/>
          <w:highlight w:val="yellow"/>
        </w:rPr>
      </w:pPr>
    </w:p>
    <w:p w:rsidR="00CA586B" w:rsidRPr="001E52D2" w:rsidRDefault="00CA586B" w:rsidP="00CA586B">
      <w:pPr>
        <w:ind w:right="-109"/>
        <w:rPr>
          <w:sz w:val="28"/>
          <w:szCs w:val="28"/>
          <w:highlight w:val="yellow"/>
        </w:rPr>
      </w:pPr>
    </w:p>
    <w:p w:rsidR="00CA586B" w:rsidRPr="00905C04" w:rsidRDefault="00CA586B" w:rsidP="00272BC1">
      <w:pPr>
        <w:pStyle w:val="a4"/>
        <w:numPr>
          <w:ilvl w:val="1"/>
          <w:numId w:val="4"/>
        </w:num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905C04">
        <w:rPr>
          <w:rFonts w:ascii="Times New Roman" w:hAnsi="Times New Roman"/>
          <w:b/>
          <w:sz w:val="26"/>
          <w:szCs w:val="26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CA586B" w:rsidRPr="00905C04" w:rsidRDefault="00CA586B" w:rsidP="00CA586B">
      <w:pPr>
        <w:pStyle w:val="a4"/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A586B" w:rsidRPr="00905C04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C04">
        <w:rPr>
          <w:rFonts w:ascii="Times New Roman" w:hAnsi="Times New Roman" w:cs="Times New Roman"/>
          <w:sz w:val="26"/>
          <w:szCs w:val="26"/>
        </w:rPr>
        <w:t>Важнейшей составной частью транспортной системы Большесолдатского района Курской области являются автомобильные дороги. От уровня их транспортно-эксплуатационного состояния зависит обеспечение связями с соседними районами, а также между населенными пунктами, что, в свою очередь, способствует достижению устойчивого экономического роста, улучшению условий для предпринимательской деятельности, повышению качества жизни населения.</w:t>
      </w:r>
    </w:p>
    <w:p w:rsidR="00CA586B" w:rsidRPr="00905C04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C04">
        <w:rPr>
          <w:rFonts w:ascii="Times New Roman" w:hAnsi="Times New Roman" w:cs="Times New Roman"/>
          <w:sz w:val="26"/>
          <w:szCs w:val="26"/>
        </w:rPr>
        <w:t>В настоящее время транспортно-эксплуатационное состояние сети автомобильных дорог общего пользования местного значения не может считаться удовлетворительным, поскольку более 60 процентов автодорог не соответствуют современным стандартам их эксплуатации и современным экономическим потребностям. Значительная часть автомобильных дорог на территории района являются грунтовыми или имеет высокую степень износа.</w:t>
      </w:r>
    </w:p>
    <w:p w:rsidR="00CA586B" w:rsidRPr="00905C04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C04">
        <w:rPr>
          <w:rFonts w:ascii="Times New Roman" w:hAnsi="Times New Roman" w:cs="Times New Roman"/>
          <w:sz w:val="26"/>
          <w:szCs w:val="26"/>
        </w:rPr>
        <w:t>В Большесол</w:t>
      </w:r>
      <w:r w:rsidR="00FD683B">
        <w:rPr>
          <w:rFonts w:ascii="Times New Roman" w:hAnsi="Times New Roman" w:cs="Times New Roman"/>
          <w:sz w:val="26"/>
          <w:szCs w:val="26"/>
        </w:rPr>
        <w:t xml:space="preserve">датском районе Курской области </w:t>
      </w:r>
      <w:r w:rsidR="00FD683B" w:rsidRPr="00512C96">
        <w:rPr>
          <w:rFonts w:ascii="Times New Roman" w:hAnsi="Times New Roman" w:cs="Times New Roman"/>
          <w:sz w:val="26"/>
          <w:szCs w:val="26"/>
        </w:rPr>
        <w:t>1</w:t>
      </w:r>
      <w:r w:rsidRPr="00512C96">
        <w:rPr>
          <w:rFonts w:ascii="Times New Roman" w:hAnsi="Times New Roman" w:cs="Times New Roman"/>
          <w:sz w:val="26"/>
          <w:szCs w:val="26"/>
        </w:rPr>
        <w:t>0</w:t>
      </w:r>
      <w:r w:rsidRPr="00905C04">
        <w:rPr>
          <w:rFonts w:ascii="Times New Roman" w:hAnsi="Times New Roman" w:cs="Times New Roman"/>
          <w:sz w:val="26"/>
          <w:szCs w:val="26"/>
        </w:rPr>
        <w:t>сельских населенных пунктов не имеют круглогодичной связи с сетью автомобильных дорог общего пользования по автомобильным дорогам с твердым покрытием. В связи с этим в значительной мере сдерживается развитие сельских населенных пунктов, сокращается сельскохозяйственное производство, происходит отток населения, вымирание деревень и сел.</w:t>
      </w:r>
    </w:p>
    <w:p w:rsidR="00CA586B" w:rsidRPr="00A169C1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5C04">
        <w:rPr>
          <w:rFonts w:ascii="Times New Roman" w:hAnsi="Times New Roman" w:cs="Times New Roman"/>
          <w:sz w:val="26"/>
          <w:szCs w:val="26"/>
        </w:rPr>
        <w:t xml:space="preserve">В последние годы увеличение экономической активности населения и рост парка автотранспортных средств, привели к резкому повышению числа дорожно-транспортных происшествий. Одна из причин - сопутствующие дорожные условия, связанные с наличием автомобильных дорог, не отвечающие современным требованиям к их </w:t>
      </w:r>
      <w:r w:rsidRPr="00905C04">
        <w:rPr>
          <w:rFonts w:ascii="Times New Roman" w:hAnsi="Times New Roman" w:cs="Times New Roman"/>
          <w:sz w:val="26"/>
          <w:szCs w:val="26"/>
        </w:rPr>
        <w:lastRenderedPageBreak/>
        <w:t xml:space="preserve">техническим характеристикам. Требуется особое внимание к работам по содержанию автомобильных дорог, включающим в себя своевременное устранение </w:t>
      </w:r>
      <w:proofErr w:type="spellStart"/>
      <w:r w:rsidRPr="00905C04">
        <w:rPr>
          <w:rFonts w:ascii="Times New Roman" w:hAnsi="Times New Roman" w:cs="Times New Roman"/>
          <w:sz w:val="26"/>
          <w:szCs w:val="26"/>
        </w:rPr>
        <w:t>ямочности</w:t>
      </w:r>
      <w:proofErr w:type="spellEnd"/>
      <w:r w:rsidRPr="00905C04">
        <w:rPr>
          <w:rFonts w:ascii="Times New Roman" w:hAnsi="Times New Roman" w:cs="Times New Roman"/>
          <w:sz w:val="26"/>
          <w:szCs w:val="26"/>
        </w:rPr>
        <w:t xml:space="preserve"> и других </w:t>
      </w:r>
      <w:r w:rsidRPr="00A169C1">
        <w:rPr>
          <w:rFonts w:ascii="Times New Roman" w:hAnsi="Times New Roman" w:cs="Times New Roman"/>
          <w:sz w:val="26"/>
          <w:szCs w:val="26"/>
        </w:rPr>
        <w:t>дефектов дорожных покрытий, нанесение дорожной разметки, установку и замену ограждений, заделку трещин и другие работы, связанные с обеспечением безопасности дорожного движения, удобства и повышения комфортности эксплуатации автодорог и увеличение срока службы их покрытий.</w:t>
      </w:r>
    </w:p>
    <w:p w:rsidR="00CA586B" w:rsidRPr="00A169C1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Увеличение  в  составе транспортных потоков доли большегрузного автотранспорта обусловило ускоренную деградацию дорожных конструкций, что значительно сократило сроки  их службы между ремонтами, поскольку основная доля автомобильных дорог эксплуатируется  длительное время  и существующие  конструкции автомобильных дорог и мостов не рассчитывались на пропуск потоков тяжелых грузовых автомобилей с нагрузкой на ось более 10 тонн.   </w:t>
      </w:r>
    </w:p>
    <w:p w:rsidR="00CA586B" w:rsidRPr="00A169C1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Неудовлетворительная 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- далеко не полный перечень характеристик, требующих приведение в соответствие с нормами.</w:t>
      </w:r>
    </w:p>
    <w:p w:rsidR="00CA586B" w:rsidRPr="00A169C1" w:rsidRDefault="00CA586B" w:rsidP="00CA586B">
      <w:pPr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         Приоритетными направлениями по нормализации ситуации являются:</w:t>
      </w:r>
    </w:p>
    <w:p w:rsidR="00CA586B" w:rsidRPr="00A169C1" w:rsidRDefault="00CA586B" w:rsidP="00CA586B">
      <w:pPr>
        <w:ind w:firstLine="18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      обеспечение сохранности сети  автомобильных  дорог общего пользования местного значения и обеспечение  соответствия  транспортно-эксплуатационных показателей автомобильных дорог местного значения требованиям  нормативных документов;</w:t>
      </w:r>
    </w:p>
    <w:p w:rsidR="00CA586B" w:rsidRPr="00A169C1" w:rsidRDefault="00CA586B" w:rsidP="00CA586B">
      <w:pPr>
        <w:ind w:firstLine="18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      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</w:t>
      </w:r>
    </w:p>
    <w:p w:rsidR="00CA586B" w:rsidRPr="00A169C1" w:rsidRDefault="00CA586B" w:rsidP="00CA586B">
      <w:pPr>
        <w:jc w:val="both"/>
        <w:rPr>
          <w:sz w:val="26"/>
          <w:szCs w:val="26"/>
        </w:rPr>
      </w:pPr>
      <w:proofErr w:type="spellStart"/>
      <w:r w:rsidRPr="00A169C1">
        <w:rPr>
          <w:sz w:val="26"/>
          <w:szCs w:val="26"/>
        </w:rPr>
        <w:t>софинансирование</w:t>
      </w:r>
      <w:proofErr w:type="spellEnd"/>
      <w:r w:rsidRPr="00A169C1">
        <w:rPr>
          <w:sz w:val="26"/>
          <w:szCs w:val="26"/>
        </w:rPr>
        <w:t xml:space="preserve">  рас</w:t>
      </w:r>
      <w:r w:rsidR="00FD683B">
        <w:rPr>
          <w:sz w:val="26"/>
          <w:szCs w:val="26"/>
        </w:rPr>
        <w:t>ходных обязательств муниципального</w:t>
      </w:r>
      <w:r w:rsidRPr="00A169C1">
        <w:rPr>
          <w:sz w:val="26"/>
          <w:szCs w:val="26"/>
        </w:rPr>
        <w:t xml:space="preserve"> образовани</w:t>
      </w:r>
      <w:r w:rsidR="00FD683B">
        <w:rPr>
          <w:sz w:val="26"/>
          <w:szCs w:val="26"/>
        </w:rPr>
        <w:t>я</w:t>
      </w:r>
      <w:r w:rsidR="0020236B">
        <w:rPr>
          <w:sz w:val="26"/>
          <w:szCs w:val="26"/>
        </w:rPr>
        <w:t xml:space="preserve"> «</w:t>
      </w:r>
      <w:proofErr w:type="spellStart"/>
      <w:r w:rsidR="0020236B">
        <w:rPr>
          <w:sz w:val="26"/>
          <w:szCs w:val="26"/>
        </w:rPr>
        <w:t>Большесолдатский</w:t>
      </w:r>
      <w:proofErr w:type="spellEnd"/>
      <w:r w:rsidR="0020236B">
        <w:rPr>
          <w:sz w:val="26"/>
          <w:szCs w:val="26"/>
        </w:rPr>
        <w:t xml:space="preserve"> район»</w:t>
      </w:r>
      <w:r w:rsidRPr="00A169C1">
        <w:rPr>
          <w:sz w:val="26"/>
          <w:szCs w:val="26"/>
        </w:rPr>
        <w:t xml:space="preserve"> Курской  области  по осуществлению дорожной деятельности  в отношении автомобильных дорог местного значения  путем  предоставления субсиди</w:t>
      </w:r>
      <w:r w:rsidR="00FD683B">
        <w:rPr>
          <w:sz w:val="26"/>
          <w:szCs w:val="26"/>
        </w:rPr>
        <w:t>й из областного бюджета бюджету</w:t>
      </w:r>
      <w:r w:rsidRPr="00A169C1">
        <w:rPr>
          <w:sz w:val="26"/>
          <w:szCs w:val="26"/>
        </w:rPr>
        <w:t xml:space="preserve">  муниципальн</w:t>
      </w:r>
      <w:r w:rsidR="00FD683B">
        <w:rPr>
          <w:sz w:val="26"/>
          <w:szCs w:val="26"/>
        </w:rPr>
        <w:t>ого образования«</w:t>
      </w:r>
      <w:proofErr w:type="spellStart"/>
      <w:r w:rsidRPr="00A169C1">
        <w:rPr>
          <w:sz w:val="26"/>
          <w:szCs w:val="26"/>
        </w:rPr>
        <w:t>Большесолдатск</w:t>
      </w:r>
      <w:r w:rsidR="00FD683B">
        <w:rPr>
          <w:sz w:val="26"/>
          <w:szCs w:val="26"/>
        </w:rPr>
        <w:t>ий</w:t>
      </w:r>
      <w:proofErr w:type="spellEnd"/>
      <w:r w:rsidR="00FD683B">
        <w:rPr>
          <w:sz w:val="26"/>
          <w:szCs w:val="26"/>
        </w:rPr>
        <w:t xml:space="preserve">  район»</w:t>
      </w:r>
      <w:r w:rsidRPr="00A169C1">
        <w:rPr>
          <w:sz w:val="26"/>
          <w:szCs w:val="26"/>
        </w:rPr>
        <w:t xml:space="preserve"> Курской области.</w:t>
      </w:r>
    </w:p>
    <w:p w:rsidR="00CA586B" w:rsidRPr="00A169C1" w:rsidRDefault="00CA586B" w:rsidP="00CA586B">
      <w:pPr>
        <w:jc w:val="both"/>
        <w:rPr>
          <w:sz w:val="26"/>
          <w:szCs w:val="26"/>
        </w:rPr>
      </w:pPr>
      <w:r w:rsidRPr="00A169C1">
        <w:rPr>
          <w:sz w:val="26"/>
          <w:szCs w:val="26"/>
        </w:rPr>
        <w:t>Применение  программно-целевого метода и мер государственного регулирования к решению проблем дорожного хозяйства,  позволяет  в сложных  экономических условиях сконцентрировать средства на основных целях и задачах дорожного хозяйства,  в кратчайшие сроки в оптимальных объемах, что соответствует современной бюджетной политике, нацеленной на улучшение условий жизни человека.</w:t>
      </w:r>
    </w:p>
    <w:p w:rsidR="00CA586B" w:rsidRPr="00A169C1" w:rsidRDefault="00CA586B" w:rsidP="00CA586B">
      <w:pPr>
        <w:spacing w:line="240" w:lineRule="atLeast"/>
        <w:jc w:val="both"/>
        <w:rPr>
          <w:sz w:val="26"/>
          <w:szCs w:val="26"/>
        </w:rPr>
      </w:pPr>
    </w:p>
    <w:p w:rsidR="00CA586B" w:rsidRPr="00A169C1" w:rsidRDefault="00CA586B" w:rsidP="00272BC1">
      <w:pPr>
        <w:pStyle w:val="a4"/>
        <w:numPr>
          <w:ilvl w:val="1"/>
          <w:numId w:val="4"/>
        </w:numPr>
        <w:spacing w:after="0" w:line="240" w:lineRule="atLeast"/>
        <w:ind w:left="0"/>
        <w:jc w:val="center"/>
        <w:rPr>
          <w:rFonts w:ascii="Times New Roman" w:eastAsia="Arial" w:hAnsi="Times New Roman"/>
          <w:b/>
          <w:sz w:val="26"/>
          <w:szCs w:val="26"/>
        </w:rPr>
      </w:pPr>
      <w:r w:rsidRPr="00A169C1">
        <w:rPr>
          <w:rFonts w:ascii="Times New Roman" w:hAnsi="Times New Roman"/>
          <w:b/>
          <w:sz w:val="26"/>
          <w:szCs w:val="26"/>
        </w:rPr>
        <w:t>Цели и задачи подпрограммы</w:t>
      </w:r>
    </w:p>
    <w:p w:rsidR="00CA586B" w:rsidRPr="00A169C1" w:rsidRDefault="00CA586B" w:rsidP="00CA586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A169C1">
        <w:rPr>
          <w:sz w:val="26"/>
          <w:szCs w:val="26"/>
        </w:rPr>
        <w:t xml:space="preserve">          В соответствии с приоритетами государственной политики в сфере дорожного хозяйства на долгосрочный период,  </w:t>
      </w:r>
      <w:r w:rsidRPr="00A169C1">
        <w:rPr>
          <w:rFonts w:eastAsia="Calibri"/>
          <w:sz w:val="26"/>
          <w:szCs w:val="26"/>
        </w:rPr>
        <w:t>определенных</w:t>
      </w:r>
      <w:hyperlink r:id="rId12" w:history="1">
        <w:r w:rsidRPr="00A169C1">
          <w:rPr>
            <w:rFonts w:eastAsia="Calibri"/>
            <w:sz w:val="26"/>
            <w:szCs w:val="26"/>
          </w:rPr>
          <w:t>Концепцией</w:t>
        </w:r>
      </w:hyperlink>
      <w:r w:rsidRPr="00A169C1">
        <w:rPr>
          <w:rFonts w:eastAsia="Calibri"/>
          <w:sz w:val="26"/>
          <w:szCs w:val="26"/>
        </w:rPr>
        <w:t xml:space="preserve"> долгосрочного социально-экономического развития Российской Федерации (распоряжение Правительства Российской Федерации от 17 ноября </w:t>
      </w:r>
      <w:smartTag w:uri="urn:schemas-microsoft-com:office:smarttags" w:element="metricconverter">
        <w:smartTagPr>
          <w:attr w:name="ProductID" w:val="2008 г"/>
        </w:smartTagPr>
        <w:r w:rsidRPr="00A169C1">
          <w:rPr>
            <w:rFonts w:eastAsia="Calibri"/>
            <w:sz w:val="26"/>
            <w:szCs w:val="26"/>
          </w:rPr>
          <w:t>2008 г</w:t>
        </w:r>
      </w:smartTag>
      <w:r w:rsidRPr="00A169C1">
        <w:rPr>
          <w:rFonts w:eastAsia="Calibri"/>
          <w:sz w:val="26"/>
          <w:szCs w:val="26"/>
        </w:rPr>
        <w:t>. N 1662-р), обеспечить:</w:t>
      </w:r>
    </w:p>
    <w:p w:rsidR="00CA586B" w:rsidRPr="00A169C1" w:rsidRDefault="00CA586B" w:rsidP="00CA586B">
      <w:pPr>
        <w:contextualSpacing/>
        <w:jc w:val="both"/>
        <w:rPr>
          <w:sz w:val="26"/>
          <w:szCs w:val="26"/>
        </w:rPr>
      </w:pPr>
      <w:r w:rsidRPr="00A169C1">
        <w:rPr>
          <w:b/>
          <w:sz w:val="26"/>
          <w:szCs w:val="26"/>
        </w:rPr>
        <w:t xml:space="preserve">         Цель подпрограммы</w:t>
      </w:r>
      <w:r w:rsidRPr="00A169C1">
        <w:rPr>
          <w:sz w:val="26"/>
          <w:szCs w:val="26"/>
        </w:rPr>
        <w:t xml:space="preserve">: обеспечение благоприятных условий для развития экономики и социальной сферы Большесолдатского района за счет формирования сети автомобильных дорог общего пользования местного значения, отвечающей потребности в перевозках автомобильным транспортом  и обеспечивающей круглогодичные связи с соседними районами и между населенными пунктами. </w:t>
      </w:r>
    </w:p>
    <w:p w:rsidR="00CA586B" w:rsidRPr="00A169C1" w:rsidRDefault="00CA586B" w:rsidP="00CA586B">
      <w:pPr>
        <w:contextualSpacing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      Для достижения цели намечены задачи:</w:t>
      </w:r>
    </w:p>
    <w:p w:rsidR="00CA586B" w:rsidRPr="00A169C1" w:rsidRDefault="00CA586B" w:rsidP="00CA586B">
      <w:pPr>
        <w:contextualSpacing/>
        <w:jc w:val="both"/>
        <w:rPr>
          <w:sz w:val="26"/>
          <w:szCs w:val="26"/>
        </w:rPr>
      </w:pPr>
      <w:r w:rsidRPr="00282C03">
        <w:rPr>
          <w:sz w:val="26"/>
          <w:szCs w:val="26"/>
        </w:rPr>
        <w:t>задача № 1</w:t>
      </w:r>
      <w:r w:rsidRPr="00A169C1">
        <w:rPr>
          <w:sz w:val="26"/>
          <w:szCs w:val="26"/>
        </w:rPr>
        <w:t>: обеспечение сохранности сети автомобильных дорог общего пользования местного значения и обеспечение соответствия транспортно-эксплуатационных показателей автомобильных дорог общего пользования местного значения требованиям нормативных документов;</w:t>
      </w:r>
    </w:p>
    <w:p w:rsidR="00CA586B" w:rsidRPr="00A169C1" w:rsidRDefault="00CA586B" w:rsidP="00CA586B">
      <w:pPr>
        <w:contextualSpacing/>
        <w:jc w:val="both"/>
        <w:rPr>
          <w:sz w:val="26"/>
          <w:szCs w:val="26"/>
          <w:highlight w:val="yellow"/>
        </w:rPr>
      </w:pPr>
      <w:r w:rsidRPr="00282C03">
        <w:rPr>
          <w:sz w:val="26"/>
          <w:szCs w:val="26"/>
        </w:rPr>
        <w:t>задача № 2</w:t>
      </w:r>
      <w:r w:rsidRPr="00A169C1">
        <w:rPr>
          <w:b/>
          <w:sz w:val="26"/>
          <w:szCs w:val="26"/>
        </w:rPr>
        <w:t>:</w:t>
      </w:r>
      <w:r w:rsidRPr="00A169C1">
        <w:rPr>
          <w:sz w:val="26"/>
          <w:szCs w:val="26"/>
        </w:rPr>
        <w:t xml:space="preserve"> строительство новых и повышение технического уровня существующих автомобильных дорог, увеличение их пропускной способности, повышение доступности услуг транспортного комплекса;      </w:t>
      </w:r>
    </w:p>
    <w:p w:rsidR="008179C4" w:rsidRDefault="00CA586B" w:rsidP="00CA586B">
      <w:pPr>
        <w:contextualSpacing/>
        <w:jc w:val="both"/>
        <w:rPr>
          <w:sz w:val="26"/>
          <w:szCs w:val="26"/>
        </w:rPr>
      </w:pPr>
      <w:r w:rsidRPr="00282C03">
        <w:rPr>
          <w:sz w:val="26"/>
          <w:szCs w:val="26"/>
        </w:rPr>
        <w:lastRenderedPageBreak/>
        <w:t>задача №3:</w:t>
      </w:r>
      <w:r w:rsidRPr="00A169C1">
        <w:rPr>
          <w:sz w:val="26"/>
          <w:szCs w:val="26"/>
        </w:rPr>
        <w:t xml:space="preserve">софинансирование расходных обязательств муниципального образования  по осуществлению дорожной деятельности  в отношении автомобильных дорог местного значения путем предоставления субсидий из областного </w:t>
      </w:r>
      <w:proofErr w:type="spellStart"/>
      <w:r w:rsidRPr="00A169C1">
        <w:rPr>
          <w:sz w:val="26"/>
          <w:szCs w:val="26"/>
        </w:rPr>
        <w:t>бюджета</w:t>
      </w:r>
      <w:r w:rsidR="0020236B">
        <w:rPr>
          <w:sz w:val="26"/>
          <w:szCs w:val="26"/>
        </w:rPr>
        <w:t>бюджету</w:t>
      </w:r>
      <w:proofErr w:type="spellEnd"/>
      <w:r w:rsidR="0020236B" w:rsidRPr="00A169C1">
        <w:rPr>
          <w:sz w:val="26"/>
          <w:szCs w:val="26"/>
        </w:rPr>
        <w:t xml:space="preserve">  муниципальн</w:t>
      </w:r>
      <w:r w:rsidR="0020236B">
        <w:rPr>
          <w:sz w:val="26"/>
          <w:szCs w:val="26"/>
        </w:rPr>
        <w:t>ого образования«</w:t>
      </w:r>
      <w:proofErr w:type="spellStart"/>
      <w:r w:rsidR="0020236B" w:rsidRPr="00A169C1">
        <w:rPr>
          <w:sz w:val="26"/>
          <w:szCs w:val="26"/>
        </w:rPr>
        <w:t>Большесолдатск</w:t>
      </w:r>
      <w:r w:rsidR="0020236B">
        <w:rPr>
          <w:sz w:val="26"/>
          <w:szCs w:val="26"/>
        </w:rPr>
        <w:t>ий</w:t>
      </w:r>
      <w:proofErr w:type="spellEnd"/>
      <w:r w:rsidR="0020236B">
        <w:rPr>
          <w:sz w:val="26"/>
          <w:szCs w:val="26"/>
        </w:rPr>
        <w:t xml:space="preserve">  район»</w:t>
      </w:r>
      <w:r w:rsidR="0020236B" w:rsidRPr="00A169C1">
        <w:rPr>
          <w:sz w:val="26"/>
          <w:szCs w:val="26"/>
        </w:rPr>
        <w:t xml:space="preserve"> Курской области</w:t>
      </w:r>
      <w:r w:rsidR="0020236B">
        <w:rPr>
          <w:sz w:val="26"/>
          <w:szCs w:val="26"/>
        </w:rPr>
        <w:t>.</w:t>
      </w:r>
    </w:p>
    <w:p w:rsidR="00CA586B" w:rsidRPr="00A169C1" w:rsidRDefault="00CA586B" w:rsidP="00CA586B">
      <w:pPr>
        <w:contextualSpacing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        Конечные результаты подпрограммы  выражаются в следующих основных показателях:</w:t>
      </w:r>
    </w:p>
    <w:p w:rsidR="00CA586B" w:rsidRPr="00A169C1" w:rsidRDefault="00CA586B" w:rsidP="00CA586B">
      <w:pPr>
        <w:tabs>
          <w:tab w:val="left" w:pos="0"/>
        </w:tabs>
        <w:contextualSpacing/>
        <w:jc w:val="both"/>
        <w:rPr>
          <w:b/>
          <w:sz w:val="26"/>
          <w:szCs w:val="26"/>
        </w:rPr>
      </w:pPr>
      <w:r w:rsidRPr="00A169C1">
        <w:rPr>
          <w:sz w:val="26"/>
          <w:szCs w:val="26"/>
        </w:rPr>
        <w:tab/>
        <w:t xml:space="preserve"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 </w:t>
      </w:r>
      <w:r w:rsidR="0020236B">
        <w:rPr>
          <w:sz w:val="26"/>
          <w:szCs w:val="26"/>
        </w:rPr>
        <w:t>составит 50</w:t>
      </w:r>
      <w:r w:rsidRPr="00A169C1">
        <w:rPr>
          <w:sz w:val="26"/>
          <w:szCs w:val="26"/>
        </w:rPr>
        <w:t xml:space="preserve"> процентов</w:t>
      </w:r>
      <w:r w:rsidRPr="00A169C1">
        <w:rPr>
          <w:b/>
          <w:sz w:val="26"/>
          <w:szCs w:val="26"/>
        </w:rPr>
        <w:t>;</w:t>
      </w:r>
    </w:p>
    <w:p w:rsidR="00CA586B" w:rsidRPr="00A169C1" w:rsidRDefault="00CA586B" w:rsidP="00CA586B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69C1">
        <w:rPr>
          <w:rFonts w:ascii="Times New Roman" w:hAnsi="Times New Roman" w:cs="Times New Roman"/>
          <w:sz w:val="26"/>
          <w:szCs w:val="26"/>
        </w:rPr>
        <w:t xml:space="preserve">количество отремонтированных километров автомобильных дорог общего пользования местного значения за период реализации подпрограммы составит </w:t>
      </w:r>
      <w:r w:rsidR="0020236B">
        <w:rPr>
          <w:rFonts w:ascii="Times New Roman" w:hAnsi="Times New Roman" w:cs="Times New Roman"/>
          <w:sz w:val="26"/>
          <w:szCs w:val="26"/>
        </w:rPr>
        <w:t>21,46</w:t>
      </w:r>
      <w:r w:rsidRPr="00A169C1">
        <w:rPr>
          <w:rFonts w:ascii="Times New Roman" w:hAnsi="Times New Roman" w:cs="Times New Roman"/>
          <w:sz w:val="26"/>
          <w:szCs w:val="26"/>
        </w:rPr>
        <w:t xml:space="preserve"> километров;</w:t>
      </w:r>
    </w:p>
    <w:p w:rsidR="00CA586B" w:rsidRPr="00A169C1" w:rsidRDefault="00CA586B" w:rsidP="00CA586B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69C1">
        <w:rPr>
          <w:rFonts w:ascii="Times New Roman" w:hAnsi="Times New Roman" w:cs="Times New Roman"/>
          <w:sz w:val="26"/>
          <w:szCs w:val="26"/>
        </w:rPr>
        <w:t xml:space="preserve">прирост количества населенных пунктов, обеспеченных постоянной круглогодичной связью с сетью автомобильных дорог общего пользования по дорогам с твердым покрытием составит </w:t>
      </w:r>
      <w:r w:rsidR="0020236B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единицы.</w:t>
      </w:r>
      <w:r w:rsidRPr="00A169C1">
        <w:rPr>
          <w:rFonts w:ascii="Times New Roman" w:hAnsi="Times New Roman" w:cs="Times New Roman"/>
          <w:sz w:val="26"/>
          <w:szCs w:val="26"/>
        </w:rPr>
        <w:tab/>
      </w:r>
    </w:p>
    <w:p w:rsidR="00CA586B" w:rsidRDefault="00CA586B" w:rsidP="00CA586B">
      <w:pPr>
        <w:ind w:firstLine="709"/>
        <w:jc w:val="center"/>
        <w:rPr>
          <w:b/>
          <w:sz w:val="26"/>
          <w:szCs w:val="26"/>
        </w:rPr>
      </w:pPr>
    </w:p>
    <w:p w:rsidR="00CA586B" w:rsidRDefault="00CA586B" w:rsidP="00CA586B">
      <w:pPr>
        <w:ind w:firstLine="709"/>
        <w:jc w:val="center"/>
        <w:rPr>
          <w:b/>
          <w:sz w:val="26"/>
          <w:szCs w:val="26"/>
        </w:rPr>
      </w:pPr>
    </w:p>
    <w:p w:rsidR="00CA586B" w:rsidRPr="00A169C1" w:rsidRDefault="00333209" w:rsidP="00CA586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1.3</w:t>
      </w:r>
      <w:r w:rsidR="00CA586B" w:rsidRPr="00A169C1">
        <w:rPr>
          <w:b/>
          <w:sz w:val="26"/>
          <w:szCs w:val="26"/>
        </w:rPr>
        <w:t>. Характеристика основных мероприятий</w:t>
      </w:r>
    </w:p>
    <w:p w:rsidR="00CA586B" w:rsidRPr="00A169C1" w:rsidRDefault="00CA586B" w:rsidP="00CA586B">
      <w:pPr>
        <w:ind w:firstLine="709"/>
        <w:jc w:val="center"/>
        <w:rPr>
          <w:b/>
          <w:sz w:val="26"/>
          <w:szCs w:val="26"/>
        </w:rPr>
      </w:pPr>
    </w:p>
    <w:p w:rsidR="00CA586B" w:rsidRPr="0020236B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236B">
        <w:rPr>
          <w:rFonts w:ascii="Times New Roman" w:hAnsi="Times New Roman" w:cs="Times New Roman"/>
          <w:b/>
          <w:sz w:val="26"/>
          <w:szCs w:val="26"/>
        </w:rPr>
        <w:t>Основным мероприятиям подпрограммы является:</w:t>
      </w:r>
    </w:p>
    <w:p w:rsidR="00CA586B" w:rsidRPr="0020236B" w:rsidRDefault="00CA586B" w:rsidP="00CA586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0236B">
        <w:rPr>
          <w:rFonts w:ascii="Times New Roman" w:hAnsi="Times New Roman" w:cs="Times New Roman"/>
          <w:b/>
          <w:sz w:val="26"/>
          <w:szCs w:val="26"/>
        </w:rPr>
        <w:t>01. «Строительство, капитальный ремонт и содержание автомобильных дорог общего пользования местного значения»:</w:t>
      </w:r>
    </w:p>
    <w:p w:rsidR="0020236B" w:rsidRDefault="00CA586B" w:rsidP="00532D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236B">
        <w:rPr>
          <w:rFonts w:ascii="Times New Roman" w:hAnsi="Times New Roman" w:cs="Times New Roman"/>
          <w:sz w:val="26"/>
          <w:szCs w:val="26"/>
        </w:rPr>
        <w:t xml:space="preserve">-Реализация мероприятий направленных на  проектирование, строительство (реконструкция),капитальный ремонт и ремонт 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пользования: </w:t>
      </w:r>
    </w:p>
    <w:p w:rsidR="0020236B" w:rsidRPr="00A169C1" w:rsidRDefault="0020236B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2DC7">
        <w:rPr>
          <w:rFonts w:ascii="Times New Roman" w:hAnsi="Times New Roman" w:cs="Times New Roman"/>
          <w:b/>
          <w:sz w:val="26"/>
          <w:szCs w:val="26"/>
        </w:rPr>
        <w:t xml:space="preserve"> 2017г</w:t>
      </w:r>
      <w:r>
        <w:rPr>
          <w:rFonts w:ascii="Times New Roman" w:hAnsi="Times New Roman" w:cs="Times New Roman"/>
          <w:sz w:val="26"/>
          <w:szCs w:val="26"/>
        </w:rPr>
        <w:t xml:space="preserve">.– строительство подъезда к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д.Нелидовка</w:t>
      </w:r>
      <w:proofErr w:type="spellEnd"/>
      <w:r w:rsidR="00532DC7">
        <w:rPr>
          <w:rFonts w:ascii="Times New Roman" w:hAnsi="Times New Roman" w:cs="Times New Roman"/>
          <w:sz w:val="26"/>
          <w:szCs w:val="26"/>
        </w:rPr>
        <w:t xml:space="preserve"> Большесолдатского района Курской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- 1,2</w:t>
      </w:r>
      <w:r w:rsidR="00532DC7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 xml:space="preserve"> км</w:t>
      </w:r>
      <w:r w:rsidRPr="00A169C1">
        <w:rPr>
          <w:rFonts w:ascii="Times New Roman" w:hAnsi="Times New Roman" w:cs="Times New Roman"/>
          <w:sz w:val="26"/>
          <w:szCs w:val="26"/>
        </w:rPr>
        <w:t>;</w:t>
      </w:r>
    </w:p>
    <w:p w:rsidR="0020236B" w:rsidRDefault="0020236B" w:rsidP="00202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169C1">
        <w:rPr>
          <w:sz w:val="26"/>
          <w:szCs w:val="26"/>
        </w:rPr>
        <w:t>-</w:t>
      </w:r>
      <w:r w:rsidRPr="00383ECA">
        <w:rPr>
          <w:rFonts w:ascii="Times New Roman" w:hAnsi="Times New Roman" w:cs="Times New Roman"/>
          <w:sz w:val="26"/>
          <w:szCs w:val="26"/>
        </w:rPr>
        <w:t>капитальный ремонт, ремонт дорог общего пользования местного значения-</w:t>
      </w:r>
    </w:p>
    <w:p w:rsidR="0020236B" w:rsidRPr="00383ECA" w:rsidRDefault="0020236B" w:rsidP="00202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383ECA">
        <w:rPr>
          <w:rFonts w:ascii="Times New Roman" w:hAnsi="Times New Roman" w:cs="Times New Roman"/>
          <w:sz w:val="26"/>
          <w:szCs w:val="26"/>
        </w:rPr>
        <w:t xml:space="preserve">с.Скородное  ул. </w:t>
      </w:r>
      <w:proofErr w:type="spellStart"/>
      <w:r w:rsidRPr="00383ECA">
        <w:rPr>
          <w:rFonts w:ascii="Times New Roman" w:hAnsi="Times New Roman" w:cs="Times New Roman"/>
          <w:sz w:val="26"/>
          <w:szCs w:val="26"/>
        </w:rPr>
        <w:t>Бездаревка</w:t>
      </w:r>
      <w:proofErr w:type="spellEnd"/>
      <w:r w:rsidRPr="00383ECA">
        <w:rPr>
          <w:rFonts w:ascii="Times New Roman" w:hAnsi="Times New Roman" w:cs="Times New Roman"/>
          <w:sz w:val="26"/>
          <w:szCs w:val="26"/>
        </w:rPr>
        <w:t xml:space="preserve"> Бугор -0,3км;</w:t>
      </w:r>
    </w:p>
    <w:p w:rsidR="00532DC7" w:rsidRDefault="0020236B" w:rsidP="00202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Pr="00383ECA">
        <w:rPr>
          <w:rFonts w:ascii="Times New Roman" w:hAnsi="Times New Roman" w:cs="Times New Roman"/>
          <w:sz w:val="26"/>
          <w:szCs w:val="26"/>
        </w:rPr>
        <w:t>с.Сторожевое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83ECA">
        <w:rPr>
          <w:rFonts w:ascii="Times New Roman" w:hAnsi="Times New Roman" w:cs="Times New Roman"/>
          <w:sz w:val="26"/>
          <w:szCs w:val="26"/>
        </w:rPr>
        <w:t>ул</w:t>
      </w:r>
      <w:proofErr w:type="spellEnd"/>
      <w:r w:rsidRPr="00383EC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Вихровка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</w:t>
      </w:r>
      <w:r w:rsidRPr="00383ECA">
        <w:rPr>
          <w:rFonts w:ascii="Times New Roman" w:hAnsi="Times New Roman" w:cs="Times New Roman"/>
          <w:sz w:val="26"/>
          <w:szCs w:val="26"/>
        </w:rPr>
        <w:t>Ланцовка.-</w:t>
      </w:r>
      <w:r>
        <w:rPr>
          <w:rFonts w:ascii="Times New Roman" w:hAnsi="Times New Roman" w:cs="Times New Roman"/>
          <w:sz w:val="26"/>
          <w:szCs w:val="26"/>
        </w:rPr>
        <w:t>1,3</w:t>
      </w:r>
      <w:r w:rsidRPr="00383ECA">
        <w:rPr>
          <w:rFonts w:ascii="Times New Roman" w:hAnsi="Times New Roman" w:cs="Times New Roman"/>
          <w:sz w:val="26"/>
          <w:szCs w:val="26"/>
        </w:rPr>
        <w:t>км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0236B" w:rsidRDefault="00532DC7" w:rsidP="002023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с.Борщень</w:t>
      </w:r>
      <w:r w:rsidR="0020236B">
        <w:rPr>
          <w:rFonts w:ascii="Times New Roman" w:hAnsi="Times New Roman" w:cs="Times New Roman"/>
          <w:sz w:val="26"/>
          <w:szCs w:val="26"/>
        </w:rPr>
        <w:t>ул.Садовая</w:t>
      </w:r>
      <w:proofErr w:type="spellEnd"/>
      <w:r w:rsidR="0020236B">
        <w:rPr>
          <w:rFonts w:ascii="Times New Roman" w:hAnsi="Times New Roman" w:cs="Times New Roman"/>
          <w:sz w:val="26"/>
          <w:szCs w:val="26"/>
        </w:rPr>
        <w:t>- Ржевская– 0,8 км</w:t>
      </w:r>
    </w:p>
    <w:p w:rsidR="0020236B" w:rsidRDefault="0020236B" w:rsidP="00CA58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32DC7" w:rsidRPr="00532DC7" w:rsidRDefault="00532DC7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F6E2D">
        <w:rPr>
          <w:rFonts w:ascii="Times New Roman" w:hAnsi="Times New Roman" w:cs="Times New Roman"/>
          <w:b/>
          <w:sz w:val="24"/>
          <w:szCs w:val="24"/>
        </w:rPr>
        <w:t>2018г</w:t>
      </w:r>
      <w:r w:rsidRPr="005F6E2D">
        <w:rPr>
          <w:rFonts w:ascii="Times New Roman" w:hAnsi="Times New Roman" w:cs="Times New Roman"/>
          <w:sz w:val="24"/>
          <w:szCs w:val="24"/>
        </w:rPr>
        <w:t xml:space="preserve">. </w:t>
      </w:r>
      <w:r w:rsidRPr="00532DC7">
        <w:rPr>
          <w:rFonts w:ascii="Times New Roman" w:hAnsi="Times New Roman" w:cs="Times New Roman"/>
          <w:sz w:val="26"/>
          <w:szCs w:val="26"/>
        </w:rPr>
        <w:t xml:space="preserve">–Автодорога «Любимовка-2-е </w:t>
      </w:r>
      <w:proofErr w:type="spellStart"/>
      <w:r w:rsidRPr="00532DC7">
        <w:rPr>
          <w:rFonts w:ascii="Times New Roman" w:hAnsi="Times New Roman" w:cs="Times New Roman"/>
          <w:sz w:val="26"/>
          <w:szCs w:val="26"/>
        </w:rPr>
        <w:t>Мальцево</w:t>
      </w:r>
      <w:proofErr w:type="spellEnd"/>
      <w:r w:rsidRPr="00532DC7">
        <w:rPr>
          <w:rFonts w:ascii="Times New Roman" w:hAnsi="Times New Roman" w:cs="Times New Roman"/>
          <w:sz w:val="26"/>
          <w:szCs w:val="26"/>
        </w:rPr>
        <w:t xml:space="preserve">»-1-е </w:t>
      </w:r>
      <w:proofErr w:type="spellStart"/>
      <w:r w:rsidRPr="00532DC7">
        <w:rPr>
          <w:rFonts w:ascii="Times New Roman" w:hAnsi="Times New Roman" w:cs="Times New Roman"/>
          <w:sz w:val="26"/>
          <w:szCs w:val="26"/>
        </w:rPr>
        <w:t>Мальцево</w:t>
      </w:r>
      <w:proofErr w:type="spellEnd"/>
      <w:r w:rsidRPr="00532DC7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32DC7">
        <w:rPr>
          <w:rFonts w:ascii="Times New Roman" w:hAnsi="Times New Roman" w:cs="Times New Roman"/>
          <w:sz w:val="26"/>
          <w:szCs w:val="26"/>
        </w:rPr>
        <w:t>Любимовского</w:t>
      </w:r>
      <w:proofErr w:type="spellEnd"/>
      <w:r w:rsidRPr="00532DC7">
        <w:rPr>
          <w:rFonts w:ascii="Times New Roman" w:hAnsi="Times New Roman" w:cs="Times New Roman"/>
          <w:sz w:val="26"/>
          <w:szCs w:val="26"/>
        </w:rPr>
        <w:t xml:space="preserve"> сельсовета Большесолдатского района  Курской области. Реконструкция.  Общая протяженность  дороги со съездами  -5,579 км </w:t>
      </w:r>
    </w:p>
    <w:p w:rsidR="00532DC7" w:rsidRPr="00532DC7" w:rsidRDefault="00532DC7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2DC7">
        <w:rPr>
          <w:rFonts w:ascii="Times New Roman" w:hAnsi="Times New Roman" w:cs="Times New Roman"/>
          <w:sz w:val="26"/>
          <w:szCs w:val="26"/>
        </w:rPr>
        <w:t xml:space="preserve"> - капитальный ремонт, ремонт дорог и содержание автомобильных дорог общего пользования местного значения </w:t>
      </w:r>
    </w:p>
    <w:p w:rsidR="00532DC7" w:rsidRPr="00532DC7" w:rsidRDefault="00532DC7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2DC7">
        <w:rPr>
          <w:rFonts w:ascii="Times New Roman" w:hAnsi="Times New Roman" w:cs="Times New Roman"/>
          <w:sz w:val="26"/>
          <w:szCs w:val="26"/>
        </w:rPr>
        <w:t xml:space="preserve">ремонт дорог с. </w:t>
      </w:r>
      <w:proofErr w:type="spellStart"/>
      <w:r w:rsidRPr="00532DC7">
        <w:rPr>
          <w:rFonts w:ascii="Times New Roman" w:hAnsi="Times New Roman" w:cs="Times New Roman"/>
          <w:sz w:val="26"/>
          <w:szCs w:val="26"/>
        </w:rPr>
        <w:t>Борщень</w:t>
      </w:r>
      <w:proofErr w:type="spellEnd"/>
      <w:r w:rsidRPr="00532DC7">
        <w:rPr>
          <w:rFonts w:ascii="Times New Roman" w:hAnsi="Times New Roman" w:cs="Times New Roman"/>
          <w:sz w:val="26"/>
          <w:szCs w:val="26"/>
        </w:rPr>
        <w:t>, с.Ржава</w:t>
      </w:r>
      <w:r>
        <w:rPr>
          <w:rFonts w:ascii="Times New Roman" w:hAnsi="Times New Roman" w:cs="Times New Roman"/>
          <w:sz w:val="26"/>
          <w:szCs w:val="26"/>
        </w:rPr>
        <w:t xml:space="preserve"> ул. Никольская</w:t>
      </w:r>
      <w:r w:rsidRPr="00532DC7">
        <w:rPr>
          <w:rFonts w:ascii="Times New Roman" w:hAnsi="Times New Roman" w:cs="Times New Roman"/>
          <w:sz w:val="26"/>
          <w:szCs w:val="26"/>
        </w:rPr>
        <w:t xml:space="preserve">,  ул. </w:t>
      </w:r>
      <w:proofErr w:type="spellStart"/>
      <w:r w:rsidRPr="00532DC7">
        <w:rPr>
          <w:rFonts w:ascii="Times New Roman" w:hAnsi="Times New Roman" w:cs="Times New Roman"/>
          <w:sz w:val="26"/>
          <w:szCs w:val="26"/>
        </w:rPr>
        <w:t>Красневка</w:t>
      </w:r>
      <w:proofErr w:type="spellEnd"/>
      <w:r w:rsidRPr="00532DC7">
        <w:rPr>
          <w:rFonts w:ascii="Times New Roman" w:hAnsi="Times New Roman" w:cs="Times New Roman"/>
          <w:sz w:val="26"/>
          <w:szCs w:val="26"/>
        </w:rPr>
        <w:t xml:space="preserve">  с. </w:t>
      </w:r>
      <w:proofErr w:type="spellStart"/>
      <w:r w:rsidRPr="00532DC7">
        <w:rPr>
          <w:rFonts w:ascii="Times New Roman" w:hAnsi="Times New Roman" w:cs="Times New Roman"/>
          <w:sz w:val="26"/>
          <w:szCs w:val="26"/>
        </w:rPr>
        <w:t>Любостань</w:t>
      </w:r>
      <w:proofErr w:type="spellEnd"/>
    </w:p>
    <w:p w:rsidR="00532DC7" w:rsidRPr="005F6E2D" w:rsidRDefault="00532DC7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C81" w:rsidRDefault="00532DC7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32DC7">
        <w:rPr>
          <w:rFonts w:ascii="Times New Roman" w:hAnsi="Times New Roman" w:cs="Times New Roman"/>
          <w:b/>
          <w:sz w:val="24"/>
          <w:szCs w:val="24"/>
        </w:rPr>
        <w:t>2019г</w:t>
      </w:r>
      <w:r>
        <w:rPr>
          <w:rFonts w:ascii="Times New Roman" w:hAnsi="Times New Roman" w:cs="Times New Roman"/>
          <w:sz w:val="24"/>
          <w:szCs w:val="24"/>
        </w:rPr>
        <w:t>.-</w:t>
      </w:r>
      <w:r w:rsidR="00294C81">
        <w:rPr>
          <w:rFonts w:ascii="Times New Roman" w:hAnsi="Times New Roman" w:cs="Times New Roman"/>
          <w:sz w:val="24"/>
          <w:szCs w:val="24"/>
        </w:rPr>
        <w:t>«</w:t>
      </w:r>
      <w:r w:rsidR="00294C81" w:rsidRPr="00294C81">
        <w:rPr>
          <w:rFonts w:ascii="Times New Roman" w:hAnsi="Times New Roman" w:cs="Times New Roman"/>
          <w:sz w:val="26"/>
          <w:szCs w:val="26"/>
        </w:rPr>
        <w:t xml:space="preserve">Автомобильная дорога «Дьяконово –Суджа-граница с Украиной»-Нижнее </w:t>
      </w:r>
      <w:proofErr w:type="spellStart"/>
      <w:r w:rsidR="00294C81" w:rsidRPr="00294C81">
        <w:rPr>
          <w:rFonts w:ascii="Times New Roman" w:hAnsi="Times New Roman" w:cs="Times New Roman"/>
          <w:sz w:val="26"/>
          <w:szCs w:val="26"/>
        </w:rPr>
        <w:t>Гридино-Исае</w:t>
      </w:r>
      <w:r w:rsidR="00294C81">
        <w:rPr>
          <w:rFonts w:ascii="Times New Roman" w:hAnsi="Times New Roman" w:cs="Times New Roman"/>
          <w:sz w:val="26"/>
          <w:szCs w:val="26"/>
        </w:rPr>
        <w:t>в</w:t>
      </w:r>
      <w:r w:rsidR="00294C81" w:rsidRPr="00294C81">
        <w:rPr>
          <w:rFonts w:ascii="Times New Roman" w:hAnsi="Times New Roman" w:cs="Times New Roman"/>
          <w:sz w:val="26"/>
          <w:szCs w:val="26"/>
        </w:rPr>
        <w:t>ский</w:t>
      </w:r>
      <w:proofErr w:type="spellEnd"/>
      <w:r w:rsidR="00294C81" w:rsidRPr="00294C81">
        <w:rPr>
          <w:rFonts w:ascii="Times New Roman" w:hAnsi="Times New Roman" w:cs="Times New Roman"/>
          <w:sz w:val="26"/>
          <w:szCs w:val="26"/>
        </w:rPr>
        <w:t>» в Большесолдатском районе Курской области.Реконструкция</w:t>
      </w:r>
      <w:r w:rsidR="00294C81">
        <w:rPr>
          <w:rFonts w:ascii="Times New Roman" w:hAnsi="Times New Roman" w:cs="Times New Roman"/>
          <w:sz w:val="26"/>
          <w:szCs w:val="26"/>
        </w:rPr>
        <w:t xml:space="preserve">»  Общая протяженность дороги- </w:t>
      </w:r>
      <w:r w:rsidR="00B95BA5" w:rsidRPr="00B95BA5">
        <w:rPr>
          <w:rFonts w:ascii="Times New Roman" w:hAnsi="Times New Roman" w:cs="Times New Roman"/>
          <w:sz w:val="26"/>
          <w:szCs w:val="26"/>
        </w:rPr>
        <w:t>9,0км</w:t>
      </w:r>
      <w:r w:rsidR="00294C81" w:rsidRPr="00B95BA5">
        <w:rPr>
          <w:rFonts w:ascii="Times New Roman" w:hAnsi="Times New Roman" w:cs="Times New Roman"/>
          <w:sz w:val="26"/>
          <w:szCs w:val="26"/>
        </w:rPr>
        <w:t>.</w:t>
      </w:r>
    </w:p>
    <w:p w:rsidR="00294C81" w:rsidRDefault="00294C81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32DC7">
        <w:rPr>
          <w:rFonts w:ascii="Times New Roman" w:hAnsi="Times New Roman" w:cs="Times New Roman"/>
          <w:sz w:val="26"/>
          <w:szCs w:val="26"/>
        </w:rPr>
        <w:t>- капитальный ремонт, ремонт дорог и содержание автомобильных дорог общего пользования местного значения</w:t>
      </w:r>
    </w:p>
    <w:p w:rsidR="00294C81" w:rsidRDefault="00294C81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-проезд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ул.Баздаревка-ул.Ковалевкас.Скородное</w:t>
      </w:r>
      <w:proofErr w:type="spellEnd"/>
      <w:r w:rsidR="00417306">
        <w:rPr>
          <w:rFonts w:ascii="Times New Roman" w:hAnsi="Times New Roman" w:cs="Times New Roman"/>
          <w:sz w:val="26"/>
          <w:szCs w:val="26"/>
        </w:rPr>
        <w:t>;</w:t>
      </w:r>
    </w:p>
    <w:p w:rsidR="00294C81" w:rsidRDefault="00294C81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-проезд </w:t>
      </w:r>
      <w:proofErr w:type="spellStart"/>
      <w:r>
        <w:rPr>
          <w:rFonts w:ascii="Times New Roman" w:hAnsi="Times New Roman" w:cs="Times New Roman"/>
          <w:sz w:val="26"/>
          <w:szCs w:val="26"/>
        </w:rPr>
        <w:t>ул.Грязновка-Самсоновкас.Скородное</w:t>
      </w:r>
      <w:proofErr w:type="spellEnd"/>
      <w:r w:rsidR="00417306">
        <w:rPr>
          <w:rFonts w:ascii="Times New Roman" w:hAnsi="Times New Roman" w:cs="Times New Roman"/>
          <w:sz w:val="26"/>
          <w:szCs w:val="26"/>
        </w:rPr>
        <w:t>;</w:t>
      </w:r>
    </w:p>
    <w:p w:rsidR="00417306" w:rsidRDefault="00417306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</w:t>
      </w:r>
      <w:r w:rsidR="00294C81">
        <w:rPr>
          <w:rFonts w:ascii="Times New Roman" w:hAnsi="Times New Roman" w:cs="Times New Roman"/>
          <w:sz w:val="26"/>
          <w:szCs w:val="26"/>
        </w:rPr>
        <w:t>роезд ул.2-я Рабочая,</w:t>
      </w:r>
      <w:r>
        <w:rPr>
          <w:rFonts w:ascii="Times New Roman" w:hAnsi="Times New Roman" w:cs="Times New Roman"/>
          <w:sz w:val="26"/>
          <w:szCs w:val="26"/>
        </w:rPr>
        <w:t xml:space="preserve">ул.3-Рабочая.ул.50 лет Победы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с.Любимовка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,</w:t>
      </w:r>
    </w:p>
    <w:p w:rsidR="00294C81" w:rsidRDefault="00417306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ул.Школьнаяд.Косторная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417306" w:rsidRDefault="00417306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-проезд д.Первомайская ул.1Мая;</w:t>
      </w:r>
    </w:p>
    <w:p w:rsidR="00417306" w:rsidRDefault="00417306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-проезд </w:t>
      </w:r>
      <w:proofErr w:type="spellStart"/>
      <w:r>
        <w:rPr>
          <w:rFonts w:ascii="Times New Roman" w:hAnsi="Times New Roman" w:cs="Times New Roman"/>
          <w:sz w:val="26"/>
          <w:szCs w:val="26"/>
        </w:rPr>
        <w:t>д.Бирюковка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д.77 до д.87</w:t>
      </w:r>
    </w:p>
    <w:p w:rsidR="00294C81" w:rsidRDefault="00294C81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7306" w:rsidRDefault="00532DC7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173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2020</w:t>
      </w:r>
      <w:r w:rsidRPr="005F6E2D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417306">
        <w:rPr>
          <w:rFonts w:ascii="Times New Roman" w:hAnsi="Times New Roman" w:cs="Times New Roman"/>
          <w:sz w:val="24"/>
          <w:szCs w:val="24"/>
        </w:rPr>
        <w:t xml:space="preserve">строительство дорог по  д.Малый Каменец </w:t>
      </w:r>
      <w:r w:rsidR="00333209">
        <w:rPr>
          <w:rFonts w:ascii="Times New Roman" w:hAnsi="Times New Roman" w:cs="Times New Roman"/>
          <w:sz w:val="24"/>
          <w:szCs w:val="24"/>
        </w:rPr>
        <w:t>;</w:t>
      </w:r>
    </w:p>
    <w:p w:rsidR="00532DC7" w:rsidRPr="005F6E2D" w:rsidRDefault="00532DC7" w:rsidP="00532D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32DC7" w:rsidRPr="005F6E2D" w:rsidRDefault="00417306" w:rsidP="00532DC7">
      <w:r w:rsidRPr="00417306">
        <w:rPr>
          <w:b/>
        </w:rPr>
        <w:t>2021</w:t>
      </w:r>
      <w:r>
        <w:t>год</w:t>
      </w:r>
      <w:r w:rsidR="00333209">
        <w:t xml:space="preserve">-  капитальный ремонт дорог, проездов </w:t>
      </w:r>
      <w:proofErr w:type="spellStart"/>
      <w:r w:rsidR="00333209">
        <w:t>с.Любостань</w:t>
      </w:r>
      <w:proofErr w:type="spellEnd"/>
      <w:r w:rsidR="00333209">
        <w:t>;</w:t>
      </w:r>
    </w:p>
    <w:p w:rsidR="00CA586B" w:rsidRPr="008179C4" w:rsidRDefault="00CA586B" w:rsidP="00CA586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A586B" w:rsidRDefault="00CA586B" w:rsidP="00CA586B">
      <w:pPr>
        <w:ind w:firstLine="709"/>
        <w:rPr>
          <w:sz w:val="26"/>
          <w:szCs w:val="26"/>
        </w:rPr>
      </w:pPr>
      <w:r w:rsidRPr="00A169C1">
        <w:rPr>
          <w:sz w:val="26"/>
          <w:szCs w:val="26"/>
        </w:rPr>
        <w:t xml:space="preserve">. </w:t>
      </w:r>
      <w:bookmarkStart w:id="0" w:name="_Toc332456355"/>
      <w:bookmarkStart w:id="1" w:name="_Toc332676971"/>
      <w:bookmarkStart w:id="2" w:name="_Toc332456598"/>
      <w:bookmarkStart w:id="3" w:name="_Toc333023378"/>
      <w:bookmarkStart w:id="4" w:name="_Toc336812846"/>
      <w:bookmarkStart w:id="5" w:name="_Toc337740169"/>
    </w:p>
    <w:p w:rsidR="00CA586B" w:rsidRPr="006940B8" w:rsidRDefault="00CA586B" w:rsidP="00CA586B">
      <w:pPr>
        <w:rPr>
          <w:b/>
          <w:sz w:val="26"/>
          <w:szCs w:val="26"/>
        </w:rPr>
      </w:pPr>
      <w:r w:rsidRPr="006940B8">
        <w:rPr>
          <w:b/>
          <w:sz w:val="26"/>
          <w:szCs w:val="26"/>
        </w:rPr>
        <w:t xml:space="preserve">02  Основное мероприятие </w:t>
      </w:r>
    </w:p>
    <w:p w:rsidR="00CA586B" w:rsidRPr="006940B8" w:rsidRDefault="00CA586B" w:rsidP="00CA586B">
      <w:pPr>
        <w:rPr>
          <w:sz w:val="26"/>
          <w:szCs w:val="26"/>
        </w:rPr>
      </w:pPr>
      <w:r w:rsidRPr="006940B8">
        <w:rPr>
          <w:sz w:val="26"/>
          <w:szCs w:val="26"/>
        </w:rPr>
        <w:t xml:space="preserve">Межевание автомобильных дорог общего   пользования  местного значения </w:t>
      </w:r>
      <w:r>
        <w:rPr>
          <w:sz w:val="26"/>
          <w:szCs w:val="26"/>
        </w:rPr>
        <w:t>:</w:t>
      </w:r>
    </w:p>
    <w:p w:rsidR="00CA586B" w:rsidRPr="00383ECA" w:rsidRDefault="00CA586B" w:rsidP="00333209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383ECA">
        <w:rPr>
          <w:sz w:val="26"/>
          <w:szCs w:val="26"/>
        </w:rPr>
        <w:t>государственная  регистрация права собственности на автомобильные  дороги  общего пользования местного значения как на объекты недвижимого имущества и на занимаемые ими земельные участки</w:t>
      </w:r>
      <w:r w:rsidR="00333209">
        <w:rPr>
          <w:sz w:val="26"/>
          <w:szCs w:val="26"/>
        </w:rPr>
        <w:t xml:space="preserve">  в  2017-2021</w:t>
      </w:r>
      <w:r>
        <w:rPr>
          <w:sz w:val="26"/>
          <w:szCs w:val="26"/>
        </w:rPr>
        <w:t>годах.</w:t>
      </w:r>
    </w:p>
    <w:p w:rsidR="00CA586B" w:rsidRDefault="00CA586B" w:rsidP="00CA586B">
      <w:pPr>
        <w:ind w:firstLine="709"/>
        <w:rPr>
          <w:sz w:val="26"/>
          <w:szCs w:val="26"/>
        </w:rPr>
      </w:pPr>
    </w:p>
    <w:p w:rsidR="00CA586B" w:rsidRPr="00A169C1" w:rsidRDefault="00CA586B" w:rsidP="00CA586B">
      <w:pPr>
        <w:spacing w:line="240" w:lineRule="atLeast"/>
        <w:jc w:val="center"/>
        <w:rPr>
          <w:b/>
          <w:sz w:val="26"/>
          <w:szCs w:val="26"/>
        </w:rPr>
      </w:pPr>
      <w:bookmarkStart w:id="6" w:name="_Toc332456357"/>
      <w:bookmarkStart w:id="7" w:name="_Toc332676973"/>
      <w:bookmarkStart w:id="8" w:name="_Toc332456600"/>
      <w:bookmarkStart w:id="9" w:name="_Toc333023380"/>
      <w:bookmarkStart w:id="10" w:name="_Toc336812848"/>
      <w:bookmarkStart w:id="11" w:name="_Toc337740171"/>
      <w:bookmarkEnd w:id="0"/>
      <w:bookmarkEnd w:id="1"/>
      <w:bookmarkEnd w:id="2"/>
      <w:bookmarkEnd w:id="3"/>
      <w:bookmarkEnd w:id="4"/>
      <w:bookmarkEnd w:id="5"/>
      <w:r w:rsidRPr="00A169C1">
        <w:rPr>
          <w:b/>
          <w:sz w:val="26"/>
          <w:szCs w:val="26"/>
        </w:rPr>
        <w:t>1.</w:t>
      </w:r>
      <w:r w:rsidR="00333209">
        <w:rPr>
          <w:b/>
          <w:sz w:val="26"/>
          <w:szCs w:val="26"/>
        </w:rPr>
        <w:t>4</w:t>
      </w:r>
      <w:r w:rsidRPr="00A169C1">
        <w:rPr>
          <w:b/>
          <w:sz w:val="26"/>
          <w:szCs w:val="26"/>
        </w:rPr>
        <w:t>. Анализ рисков реализации подпрограммы и описание мер управления рисками реализации подпрограммы</w:t>
      </w:r>
      <w:bookmarkEnd w:id="6"/>
      <w:bookmarkEnd w:id="7"/>
      <w:bookmarkEnd w:id="8"/>
      <w:bookmarkEnd w:id="9"/>
      <w:bookmarkEnd w:id="10"/>
      <w:bookmarkEnd w:id="11"/>
    </w:p>
    <w:p w:rsidR="00CA586B" w:rsidRPr="00A169C1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A586B" w:rsidRPr="00A169C1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  Реализация подпрограммы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 К таким рискам следует отнести:</w:t>
      </w:r>
    </w:p>
    <w:p w:rsidR="00CA586B" w:rsidRPr="00A169C1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  макроэкономические риски, связанные с нестабильностью мировой экономики, в том числе с колебаниями цен на энергоносители. Влияние негативных последствий финансовой нестабильности приводит к изменению приоритетов финансирования в дорожном хозяйстве: первоочередными становятся мероприятия, направленные на сохранение и поддержание в нормативном состоянии существующих объектов,  инвестирование дорожного хозяйства в таких условиях  практически не осуществляется.  Концентрация средств на  поддержании функционирования существующей сети автомобильных дорог, приводит к сокращению объемов строительства;  </w:t>
      </w:r>
    </w:p>
    <w:p w:rsidR="00CA586B" w:rsidRPr="00A169C1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макроэкономические риски, связанные с изменением  конъюнктуры на внутренних и внешних рынках сырья, строительных материалов и техники, рынках рабочей силы, колебаниях  цен в экономике. Связанное с колебаниями цен на строительные материалы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подпрограммы.  </w:t>
      </w:r>
    </w:p>
    <w:p w:rsidR="00CA586B" w:rsidRPr="00A169C1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 Реализация подпрограммы сопряжена с законодательными рисками. Эффективная и динамичная реализация мероприятий подпрограммы во многом будет зависеть от совершенствования нормативной правовой базы, в первую очередь на федеральном уровне.          </w:t>
      </w:r>
    </w:p>
    <w:p w:rsidR="00CA586B" w:rsidRPr="00A169C1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Достижение показателей подпрограммы в значительной степени зависит от стабильности положений Налогового </w:t>
      </w:r>
      <w:hyperlink r:id="rId13" w:history="1">
        <w:r w:rsidRPr="00A169C1">
          <w:rPr>
            <w:sz w:val="26"/>
            <w:szCs w:val="26"/>
          </w:rPr>
          <w:t>кодекса</w:t>
        </w:r>
      </w:hyperlink>
      <w:r w:rsidRPr="00A169C1">
        <w:rPr>
          <w:sz w:val="26"/>
          <w:szCs w:val="26"/>
        </w:rPr>
        <w:t xml:space="preserve"> Российской Федерации, касающихся ставок акцизов на автомобильное топливо, являющихся источником формирования дорожных фондов. Снижение ставок и доли акцизов в цене автомобильного топлива будет вести к снижению наполняемости  дорожных фондов , что может повлечь за собой сокращение производства дорожных работ при одновременном повышении привлекательности автомобильного транспорта для грузовладельцев по сравнению с другими видами транспорта, увеличении нагрузок на автомобильные дороги и увеличении потребности в расходах на их содержание и ремонт.</w:t>
      </w:r>
    </w:p>
    <w:p w:rsidR="00CA586B" w:rsidRPr="00A169C1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  Управление рисками при реализации подпрограммы и минимизация их негативных последствий при выполнении подпрограммы будет осуществляться на основе оперативного и среднесрочного планирования работ.</w:t>
      </w:r>
    </w:p>
    <w:p w:rsidR="00CA586B" w:rsidRPr="00A169C1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>Система управления реализацией подпрограммы предусматривает следующие меры, направленные на управление рисками:</w:t>
      </w:r>
    </w:p>
    <w:p w:rsidR="00CA586B" w:rsidRPr="00A169C1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>оптимизация распределения конкретных рисков между исполнителями подпрограммы с учетом их реальных возможностей по управлению соответствующими рисками;</w:t>
      </w:r>
    </w:p>
    <w:p w:rsidR="00CA586B" w:rsidRPr="00A169C1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9C1">
        <w:rPr>
          <w:sz w:val="26"/>
          <w:szCs w:val="26"/>
        </w:rPr>
        <w:lastRenderedPageBreak/>
        <w:t>использование принципа гибкости ресурсного обеспечения при планировании мероприятий, своевременной корректировки планов и программ для обеспечения наиболее эффективного использования выделенных ресурсов;</w:t>
      </w:r>
    </w:p>
    <w:p w:rsidR="00CA586B" w:rsidRPr="00A169C1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>применение вариантного подхода при планировании мероприятий;</w:t>
      </w:r>
    </w:p>
    <w:p w:rsidR="00CA586B" w:rsidRPr="00A169C1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 xml:space="preserve">планирование реализации мероприятий подпрограммы в ограниченных временных рамках - в течение одного финансового года. </w:t>
      </w:r>
    </w:p>
    <w:p w:rsidR="00CA586B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169C1">
        <w:rPr>
          <w:sz w:val="26"/>
          <w:szCs w:val="26"/>
        </w:rPr>
        <w:t>периодическая корректировка</w:t>
      </w:r>
      <w:r w:rsidRPr="00905C04">
        <w:rPr>
          <w:sz w:val="26"/>
          <w:szCs w:val="26"/>
        </w:rPr>
        <w:t xml:space="preserve"> состава программных мероприятий </w:t>
      </w:r>
      <w:r w:rsidRPr="00132042">
        <w:rPr>
          <w:sz w:val="26"/>
          <w:szCs w:val="26"/>
        </w:rPr>
        <w:t>и показателей с учетом достигнутых результатов и текущих условий реализации подпрограммы по результатам мониторинга реализации подпрограммы.</w:t>
      </w:r>
    </w:p>
    <w:p w:rsidR="00CA586B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A586B" w:rsidRDefault="00CA586B" w:rsidP="00CA586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811D7" w:rsidRDefault="00C811D7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</w:p>
    <w:p w:rsidR="00CA586B" w:rsidRPr="00132042" w:rsidRDefault="00CA586B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132042">
        <w:rPr>
          <w:b/>
          <w:sz w:val="26"/>
          <w:szCs w:val="26"/>
        </w:rPr>
        <w:t>. Подпрограмма  «</w:t>
      </w:r>
      <w:r>
        <w:rPr>
          <w:b/>
          <w:sz w:val="26"/>
          <w:szCs w:val="26"/>
        </w:rPr>
        <w:t>Развитие пассажирских перевозок»</w:t>
      </w:r>
    </w:p>
    <w:p w:rsidR="00CA586B" w:rsidRPr="00132042" w:rsidRDefault="00CA586B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16"/>
          <w:szCs w:val="16"/>
        </w:rPr>
      </w:pPr>
    </w:p>
    <w:p w:rsidR="00CA586B" w:rsidRPr="00132042" w:rsidRDefault="00CA586B" w:rsidP="00CA586B">
      <w:pPr>
        <w:autoSpaceDE w:val="0"/>
        <w:autoSpaceDN w:val="0"/>
        <w:adjustRightInd w:val="0"/>
        <w:ind w:left="34"/>
        <w:jc w:val="center"/>
        <w:outlineLvl w:val="1"/>
        <w:rPr>
          <w:b/>
          <w:sz w:val="26"/>
          <w:szCs w:val="26"/>
        </w:rPr>
      </w:pPr>
      <w:r w:rsidRPr="00132042">
        <w:rPr>
          <w:b/>
          <w:sz w:val="26"/>
          <w:szCs w:val="26"/>
        </w:rPr>
        <w:t xml:space="preserve">Паспорт </w:t>
      </w:r>
      <w:r>
        <w:rPr>
          <w:b/>
          <w:sz w:val="26"/>
          <w:szCs w:val="26"/>
        </w:rPr>
        <w:t>П</w:t>
      </w:r>
      <w:r w:rsidRPr="00132042">
        <w:rPr>
          <w:b/>
          <w:sz w:val="26"/>
          <w:szCs w:val="26"/>
        </w:rPr>
        <w:t xml:space="preserve">одпрограммы </w:t>
      </w:r>
    </w:p>
    <w:p w:rsidR="00CA586B" w:rsidRPr="00132042" w:rsidRDefault="00CA586B" w:rsidP="00CA586B">
      <w:pPr>
        <w:jc w:val="center"/>
        <w:rPr>
          <w:sz w:val="26"/>
          <w:szCs w:val="26"/>
        </w:rPr>
      </w:pP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6"/>
        <w:gridCol w:w="7451"/>
      </w:tblGrid>
      <w:tr w:rsidR="00CA586B" w:rsidRPr="00132042" w:rsidTr="00FC3EBE">
        <w:trPr>
          <w:trHeight w:val="157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7451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Развитие пассажирских перевозок</w:t>
            </w:r>
            <w:r>
              <w:rPr>
                <w:sz w:val="26"/>
                <w:szCs w:val="26"/>
              </w:rPr>
              <w:t>»</w:t>
            </w:r>
          </w:p>
        </w:tc>
      </w:tr>
      <w:tr w:rsidR="00CA586B" w:rsidRPr="00132042" w:rsidTr="00FC3EBE">
        <w:trPr>
          <w:trHeight w:val="157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lastRenderedPageBreak/>
              <w:t>Основание для разработки П</w:t>
            </w:r>
            <w:r>
              <w:rPr>
                <w:sz w:val="26"/>
                <w:szCs w:val="26"/>
              </w:rPr>
              <w:t>одп</w:t>
            </w:r>
            <w:r w:rsidRPr="00132042">
              <w:rPr>
                <w:sz w:val="26"/>
                <w:szCs w:val="26"/>
              </w:rPr>
              <w:t>рограммы</w:t>
            </w:r>
          </w:p>
        </w:tc>
        <w:tc>
          <w:tcPr>
            <w:tcW w:w="7451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постановление Администрации Большесолдатского района Курской области «Об утверждении перечня муниципальных программ Большесолдатского района Курской области на 2015-2017годы» №423 от 29.10.2014г.</w:t>
            </w:r>
          </w:p>
        </w:tc>
      </w:tr>
      <w:tr w:rsidR="00CA586B" w:rsidRPr="00132042" w:rsidTr="00FC3EBE">
        <w:trPr>
          <w:trHeight w:val="157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Заказчик </w:t>
            </w:r>
            <w:r>
              <w:rPr>
                <w:sz w:val="26"/>
                <w:szCs w:val="26"/>
              </w:rPr>
              <w:t>под</w:t>
            </w:r>
            <w:r w:rsidRPr="00132042">
              <w:rPr>
                <w:sz w:val="26"/>
                <w:szCs w:val="26"/>
              </w:rPr>
              <w:t>программы</w:t>
            </w:r>
          </w:p>
        </w:tc>
        <w:tc>
          <w:tcPr>
            <w:tcW w:w="7451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Администрация Большесолдатского района Курской области, </w:t>
            </w:r>
          </w:p>
        </w:tc>
      </w:tr>
      <w:tr w:rsidR="00CA586B" w:rsidRPr="00132042" w:rsidTr="00FC3EBE">
        <w:trPr>
          <w:trHeight w:val="157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Основные разработчики </w:t>
            </w:r>
            <w:r>
              <w:rPr>
                <w:sz w:val="26"/>
                <w:szCs w:val="26"/>
              </w:rPr>
              <w:t>под</w:t>
            </w:r>
            <w:r w:rsidRPr="00132042">
              <w:rPr>
                <w:sz w:val="26"/>
                <w:szCs w:val="26"/>
              </w:rPr>
              <w:t>программы</w:t>
            </w:r>
          </w:p>
        </w:tc>
        <w:tc>
          <w:tcPr>
            <w:tcW w:w="7451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Управление строительства, ЖКХ и архитектуры Администрации Большесолдатского района Курской области</w:t>
            </w:r>
          </w:p>
        </w:tc>
      </w:tr>
      <w:tr w:rsidR="00CA586B" w:rsidRPr="00132042" w:rsidTr="00FC3EBE">
        <w:trPr>
          <w:trHeight w:val="157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Цель   и задачи подпрограммы</w:t>
            </w:r>
          </w:p>
        </w:tc>
        <w:tc>
          <w:tcPr>
            <w:tcW w:w="7451" w:type="dxa"/>
          </w:tcPr>
          <w:p w:rsidR="00CA586B" w:rsidRPr="00132042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42">
              <w:rPr>
                <w:rFonts w:ascii="Times New Roman" w:hAnsi="Times New Roman" w:cs="Times New Roman"/>
                <w:sz w:val="26"/>
                <w:szCs w:val="26"/>
              </w:rPr>
              <w:t>Целью программы является удовлетворение потребностей населения в качественных и безопасных пассажирских перевозках в Большесолдатском районе Курской области</w:t>
            </w:r>
          </w:p>
          <w:p w:rsidR="00CA586B" w:rsidRPr="00132042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42">
              <w:rPr>
                <w:rFonts w:ascii="Times New Roman" w:hAnsi="Times New Roman" w:cs="Times New Roman"/>
                <w:sz w:val="26"/>
                <w:szCs w:val="26"/>
              </w:rPr>
              <w:t>Основными задачами программы  являются :</w:t>
            </w:r>
          </w:p>
          <w:p w:rsidR="00CA586B" w:rsidRPr="00132042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42">
              <w:rPr>
                <w:rFonts w:ascii="Times New Roman" w:hAnsi="Times New Roman" w:cs="Times New Roman"/>
                <w:sz w:val="26"/>
                <w:szCs w:val="26"/>
              </w:rPr>
              <w:t>-обеспечение правового регулирования пассажирских перевозок</w:t>
            </w:r>
          </w:p>
          <w:p w:rsidR="00CA586B" w:rsidRPr="00132042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42">
              <w:rPr>
                <w:rFonts w:ascii="Times New Roman" w:hAnsi="Times New Roman" w:cs="Times New Roman"/>
                <w:sz w:val="26"/>
                <w:szCs w:val="26"/>
              </w:rPr>
              <w:t>-повышение доступности и безопасности услуг пассажирского транспорта, услуг культуры и качества обслуживания пассажиров</w:t>
            </w:r>
          </w:p>
          <w:p w:rsidR="00CA586B" w:rsidRPr="00132042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42">
              <w:rPr>
                <w:rFonts w:ascii="Times New Roman" w:hAnsi="Times New Roman" w:cs="Times New Roman"/>
                <w:sz w:val="26"/>
                <w:szCs w:val="26"/>
              </w:rPr>
              <w:t>-развитие сети регулярных автобусных маршрутов</w:t>
            </w:r>
          </w:p>
        </w:tc>
      </w:tr>
      <w:tr w:rsidR="00CA586B" w:rsidRPr="00132042" w:rsidTr="00FC3EBE">
        <w:trPr>
          <w:trHeight w:val="1426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7451" w:type="dxa"/>
          </w:tcPr>
          <w:p w:rsidR="00CA586B" w:rsidRPr="00132042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42">
              <w:rPr>
                <w:rFonts w:ascii="Times New Roman" w:hAnsi="Times New Roman" w:cs="Times New Roman"/>
                <w:sz w:val="26"/>
                <w:szCs w:val="26"/>
              </w:rPr>
              <w:t xml:space="preserve">Целевыми  индикаторами и показателями Программы являются </w:t>
            </w:r>
          </w:p>
          <w:p w:rsidR="00CA586B" w:rsidRPr="00132042" w:rsidRDefault="00CA586B" w:rsidP="00FC3EBE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42">
              <w:rPr>
                <w:rFonts w:ascii="Times New Roman" w:hAnsi="Times New Roman" w:cs="Times New Roman"/>
                <w:sz w:val="26"/>
                <w:szCs w:val="26"/>
              </w:rPr>
              <w:t>-рост объема пассажирских перевозок автомобильным транспортом</w:t>
            </w:r>
          </w:p>
        </w:tc>
      </w:tr>
      <w:tr w:rsidR="00CA586B" w:rsidRPr="00132042" w:rsidTr="00FC3EBE">
        <w:trPr>
          <w:trHeight w:val="1022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Этапы и сроки реализации подпрограммы</w:t>
            </w:r>
          </w:p>
        </w:tc>
        <w:tc>
          <w:tcPr>
            <w:tcW w:w="7451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Срок  </w:t>
            </w:r>
            <w:r>
              <w:rPr>
                <w:sz w:val="26"/>
                <w:szCs w:val="26"/>
              </w:rPr>
              <w:t>реализации  подпрограммы  – 2017 - 2019</w:t>
            </w:r>
            <w:r w:rsidRPr="00132042">
              <w:rPr>
                <w:sz w:val="26"/>
                <w:szCs w:val="26"/>
              </w:rPr>
              <w:t xml:space="preserve">  годы, </w:t>
            </w:r>
          </w:p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A586B" w:rsidRPr="00132042" w:rsidTr="00FC3EBE">
        <w:trPr>
          <w:trHeight w:val="570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7451" w:type="dxa"/>
          </w:tcPr>
          <w:p w:rsidR="00CA586B" w:rsidRPr="00132042" w:rsidRDefault="00CA586B" w:rsidP="00FC3EBE">
            <w:pPr>
              <w:jc w:val="both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    Финансирование мероприятий подпрограммы предусматривается за счет средств местных бюджетов, бюджета муниципального района «</w:t>
            </w:r>
            <w:proofErr w:type="spellStart"/>
            <w:r w:rsidRPr="00132042">
              <w:rPr>
                <w:sz w:val="26"/>
                <w:szCs w:val="26"/>
              </w:rPr>
              <w:t>Большесолдатский</w:t>
            </w:r>
            <w:proofErr w:type="spellEnd"/>
            <w:r w:rsidRPr="00132042">
              <w:rPr>
                <w:sz w:val="26"/>
                <w:szCs w:val="26"/>
              </w:rPr>
              <w:t xml:space="preserve"> район», областного бюджета (в том числе дорожных фондов).</w:t>
            </w:r>
          </w:p>
          <w:p w:rsidR="00CA586B" w:rsidRPr="00132042" w:rsidRDefault="00CA586B" w:rsidP="00FC3EBE">
            <w:pPr>
              <w:jc w:val="both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Общий объем финансирования подпрограммы  сост</w:t>
            </w:r>
            <w:r>
              <w:rPr>
                <w:sz w:val="26"/>
                <w:szCs w:val="26"/>
              </w:rPr>
              <w:t>авляет             15</w:t>
            </w:r>
            <w:r w:rsidRPr="00132042">
              <w:rPr>
                <w:sz w:val="26"/>
                <w:szCs w:val="26"/>
              </w:rPr>
              <w:t>00 000 рублей, в том числе:</w:t>
            </w:r>
          </w:p>
          <w:p w:rsidR="00CA586B" w:rsidRPr="00132042" w:rsidRDefault="00CA586B" w:rsidP="00FC3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 год –    5</w:t>
            </w:r>
            <w:r w:rsidRPr="00132042">
              <w:rPr>
                <w:sz w:val="26"/>
                <w:szCs w:val="26"/>
              </w:rPr>
              <w:t>00 000 рублей;</w:t>
            </w:r>
          </w:p>
          <w:p w:rsidR="00CA586B" w:rsidRPr="00132042" w:rsidRDefault="00CA586B" w:rsidP="00FC3E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  <w:r w:rsidRPr="00132042">
              <w:rPr>
                <w:sz w:val="26"/>
                <w:szCs w:val="26"/>
              </w:rPr>
              <w:t xml:space="preserve"> год –  </w:t>
            </w:r>
            <w:r>
              <w:rPr>
                <w:sz w:val="26"/>
                <w:szCs w:val="26"/>
              </w:rPr>
              <w:t>5</w:t>
            </w:r>
            <w:r w:rsidRPr="00132042">
              <w:rPr>
                <w:sz w:val="26"/>
                <w:szCs w:val="26"/>
              </w:rPr>
              <w:t>00 000 рублей;</w:t>
            </w:r>
          </w:p>
          <w:p w:rsidR="00CA586B" w:rsidRPr="00132042" w:rsidRDefault="00CA586B" w:rsidP="00FC3EBE">
            <w:pPr>
              <w:jc w:val="both"/>
              <w:rPr>
                <w:b/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132042">
              <w:rPr>
                <w:sz w:val="26"/>
                <w:szCs w:val="26"/>
              </w:rPr>
              <w:t xml:space="preserve"> год –   </w:t>
            </w:r>
            <w:r>
              <w:rPr>
                <w:sz w:val="26"/>
                <w:szCs w:val="26"/>
              </w:rPr>
              <w:t>5</w:t>
            </w:r>
            <w:r w:rsidRPr="00132042">
              <w:rPr>
                <w:sz w:val="26"/>
                <w:szCs w:val="26"/>
              </w:rPr>
              <w:t>00 000 рублей</w:t>
            </w:r>
          </w:p>
          <w:p w:rsidR="00CA586B" w:rsidRPr="00132042" w:rsidRDefault="00CA586B" w:rsidP="00FC3EBE">
            <w:pPr>
              <w:jc w:val="both"/>
              <w:rPr>
                <w:sz w:val="26"/>
                <w:szCs w:val="26"/>
              </w:rPr>
            </w:pPr>
          </w:p>
          <w:p w:rsidR="00CA586B" w:rsidRPr="00132042" w:rsidRDefault="00CA586B" w:rsidP="00FC3EBE">
            <w:pPr>
              <w:jc w:val="both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Предполагается ежегодное уточнение объемов финансирования подпрограммы в установленном порядке.</w:t>
            </w:r>
          </w:p>
        </w:tc>
      </w:tr>
      <w:tr w:rsidR="00CA586B" w:rsidRPr="00132042" w:rsidTr="00FC3EBE">
        <w:trPr>
          <w:trHeight w:val="2542"/>
        </w:trPr>
        <w:tc>
          <w:tcPr>
            <w:tcW w:w="2086" w:type="dxa"/>
          </w:tcPr>
          <w:p w:rsidR="00CA586B" w:rsidRPr="00132042" w:rsidRDefault="00CA586B" w:rsidP="00FC3E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7451" w:type="dxa"/>
          </w:tcPr>
          <w:p w:rsidR="00CA586B" w:rsidRPr="00132042" w:rsidRDefault="00CA586B" w:rsidP="00FC3EBE">
            <w:pPr>
              <w:pStyle w:val="ConsPlusCell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042">
              <w:rPr>
                <w:rFonts w:ascii="Times New Roman" w:hAnsi="Times New Roman" w:cs="Times New Roman"/>
                <w:sz w:val="28"/>
                <w:szCs w:val="28"/>
              </w:rPr>
              <w:t>Программа направлена на обеспечение потребности населения в качественных и безопасных пассажирских перевозках, а также эффективном и устойчивом  функционировании предприятий транспортного комплекса</w:t>
            </w:r>
          </w:p>
          <w:p w:rsidR="00CA586B" w:rsidRPr="00132042" w:rsidRDefault="00CA586B" w:rsidP="00FC3EBE">
            <w:pPr>
              <w:pStyle w:val="ConsPlusCell"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042">
              <w:rPr>
                <w:rFonts w:ascii="Times New Roman" w:hAnsi="Times New Roman" w:cs="Times New Roman"/>
                <w:sz w:val="28"/>
                <w:szCs w:val="28"/>
              </w:rPr>
              <w:t xml:space="preserve">-регулярного движения автобусов на регулярных автобусных маршрутах </w:t>
            </w:r>
          </w:p>
        </w:tc>
      </w:tr>
    </w:tbl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b/>
          <w:bCs/>
          <w:color w:val="000000"/>
          <w:sz w:val="26"/>
          <w:szCs w:val="26"/>
        </w:rPr>
        <w:t xml:space="preserve">1. Характеристика проблемы, решение которой осуществляется 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b/>
          <w:bCs/>
          <w:color w:val="000000"/>
          <w:sz w:val="26"/>
          <w:szCs w:val="26"/>
        </w:rPr>
        <w:t>путем реализации Подпрограммы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lastRenderedPageBreak/>
        <w:t>На современном этапе развития экономики транспортный комплекс играет важнейшую роль в обеспечении экономического роста и социального развития района.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Широкая сеть автомобильных дорог имеет выход на магистральные транспортные потоки областного значения. Развивается маршрутная сеть автомобильного транспорта общего пользования. Сокращается количество населенных пунктов, не имеющих регулярного автобусного сообщения.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В настоящее время перевозка пассажиров по внутрирайонным  автобусным маршрутам осуществляется  предприятием автомобильного транспорта- ОАО «</w:t>
      </w:r>
      <w:proofErr w:type="spellStart"/>
      <w:r w:rsidRPr="00132042">
        <w:rPr>
          <w:color w:val="000000"/>
          <w:sz w:val="26"/>
          <w:szCs w:val="26"/>
        </w:rPr>
        <w:t>Суджаавтотранс</w:t>
      </w:r>
      <w:proofErr w:type="spellEnd"/>
      <w:r w:rsidRPr="00132042">
        <w:rPr>
          <w:color w:val="000000"/>
          <w:sz w:val="26"/>
          <w:szCs w:val="26"/>
        </w:rPr>
        <w:t>».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В целом функционирующая на территории района  транспортная система обеспечивает потребности хозяйствующих субъектов и населения в транспортных услугах. Осуществляется комплекс мер государственной поддержки, направленных на поддержание и развитие транспортного комплекса региона.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Для улучшения транспортного обслуживания населения реализуется Закон Курской области «О маршрутных пассажирских перевозках автомобильным транспортом в Курской области».</w:t>
      </w:r>
    </w:p>
    <w:p w:rsidR="00CA586B" w:rsidRDefault="00CA586B" w:rsidP="00CA586B">
      <w:pPr>
        <w:spacing w:before="100" w:beforeAutospacing="1" w:after="100" w:afterAutospacing="1" w:line="120" w:lineRule="atLeast"/>
        <w:jc w:val="both"/>
        <w:rPr>
          <w:color w:val="000000"/>
          <w:sz w:val="26"/>
          <w:szCs w:val="26"/>
        </w:rPr>
      </w:pPr>
      <w:r w:rsidRPr="00132042">
        <w:rPr>
          <w:b/>
          <w:bCs/>
          <w:color w:val="000000"/>
          <w:sz w:val="26"/>
          <w:szCs w:val="26"/>
        </w:rPr>
        <w:t>Приоритетными направлениями</w:t>
      </w:r>
      <w:r w:rsidRPr="00132042">
        <w:rPr>
          <w:color w:val="000000"/>
          <w:sz w:val="26"/>
          <w:szCs w:val="26"/>
        </w:rPr>
        <w:t xml:space="preserve"> в решении основных проблем развития автомобильного пассажирского транспорта на период до 201</w:t>
      </w:r>
      <w:r>
        <w:rPr>
          <w:color w:val="000000"/>
          <w:sz w:val="26"/>
          <w:szCs w:val="26"/>
        </w:rPr>
        <w:t>9</w:t>
      </w:r>
      <w:r w:rsidRPr="00132042">
        <w:rPr>
          <w:color w:val="000000"/>
          <w:sz w:val="26"/>
          <w:szCs w:val="26"/>
        </w:rPr>
        <w:t xml:space="preserve"> года являются: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 xml:space="preserve">внедрение стандартов оказания транспортных услуг населению Большесолдатского района 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обеспечение доступности информации о деятельности транспортных организаций для населения района;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оптимизация маршрутной сети;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сокращение временных затрат пассажиров на поездки;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организация маршрутов регулярных перевозок для населения, проживающего в отдаленных населенных пунктах Большесолдатского района;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улучшение качества пассажирских перевозок;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повышение эффективности работы транспортных предприятий.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ind w:left="600"/>
        <w:jc w:val="both"/>
        <w:rPr>
          <w:color w:val="000000"/>
          <w:sz w:val="26"/>
          <w:szCs w:val="26"/>
        </w:rPr>
      </w:pPr>
      <w:r w:rsidRPr="00132042">
        <w:rPr>
          <w:b/>
          <w:bCs/>
          <w:color w:val="000000"/>
          <w:sz w:val="26"/>
          <w:szCs w:val="26"/>
        </w:rPr>
        <w:t>2. Цель, задачи и прогнозируемые значенияцелевых индикаторов и показателей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 Целью Программы является удовлетворение потребности населения в качественных и безопасных пассажирских перевозках в Большесолдатском районе Курской области.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b/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 </w:t>
      </w:r>
      <w:r w:rsidRPr="00132042">
        <w:rPr>
          <w:b/>
          <w:color w:val="000000"/>
          <w:sz w:val="26"/>
          <w:szCs w:val="26"/>
        </w:rPr>
        <w:t>Основн</w:t>
      </w:r>
      <w:r>
        <w:rPr>
          <w:b/>
          <w:color w:val="000000"/>
          <w:sz w:val="26"/>
          <w:szCs w:val="26"/>
        </w:rPr>
        <w:t>ое мероприятие</w:t>
      </w:r>
      <w:r w:rsidRPr="00132042">
        <w:rPr>
          <w:b/>
          <w:color w:val="000000"/>
          <w:sz w:val="26"/>
          <w:szCs w:val="26"/>
        </w:rPr>
        <w:t xml:space="preserve">  подпрограммы :</w:t>
      </w:r>
    </w:p>
    <w:p w:rsidR="00CA586B" w:rsidRPr="00132042" w:rsidRDefault="00CA586B" w:rsidP="00272BC1">
      <w:pPr>
        <w:numPr>
          <w:ilvl w:val="0"/>
          <w:numId w:val="7"/>
        </w:numPr>
        <w:spacing w:before="100" w:beforeAutospacing="1" w:after="100" w:afterAutospacing="1" w:line="240" w:lineRule="exact"/>
        <w:jc w:val="both"/>
        <w:rPr>
          <w:b/>
          <w:color w:val="000000"/>
          <w:sz w:val="26"/>
          <w:szCs w:val="26"/>
        </w:rPr>
      </w:pPr>
      <w:r w:rsidRPr="00132042">
        <w:rPr>
          <w:b/>
          <w:color w:val="000000"/>
          <w:sz w:val="26"/>
          <w:szCs w:val="26"/>
        </w:rPr>
        <w:t>Обеспечение  потребности населения района  в безопасных и качественных пассажирских перевозках</w:t>
      </w:r>
    </w:p>
    <w:p w:rsidR="00CA586B" w:rsidRPr="00132042" w:rsidRDefault="00CA586B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Для достижения поставленной цели предусматривается решение следующих задач:</w:t>
      </w:r>
    </w:p>
    <w:p w:rsidR="00CA586B" w:rsidRPr="00132042" w:rsidRDefault="00CA586B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обеспечение правового регулирования пассажирских перевозок;</w:t>
      </w:r>
    </w:p>
    <w:p w:rsidR="00CA586B" w:rsidRPr="00132042" w:rsidRDefault="00CA586B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повышение доступности и безопасности услуг пассажирского транспорта, улучшение культуры и качества обслуживания пассажиров;</w:t>
      </w:r>
    </w:p>
    <w:p w:rsidR="00CA586B" w:rsidRPr="00132042" w:rsidRDefault="00CA586B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lastRenderedPageBreak/>
        <w:t>развитие сети регулярных автобусных маршрутов;</w:t>
      </w:r>
    </w:p>
    <w:p w:rsidR="00CA586B" w:rsidRPr="00132042" w:rsidRDefault="00CA586B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создание условий для развития современной транспортной инфраструктуры и обеспечения эффективного функционирования предприятий, осуществляющих транспортное обслуживание населения.</w:t>
      </w:r>
    </w:p>
    <w:p w:rsidR="00CA586B" w:rsidRPr="00132042" w:rsidRDefault="00CA586B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Целевыми индикаторами и показателями Программы являются:</w:t>
      </w:r>
    </w:p>
    <w:p w:rsidR="00CA586B" w:rsidRPr="00132042" w:rsidRDefault="00CA586B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рост объема пассажирских перевозок автомобильным транспортом общего пользования (%);</w:t>
      </w:r>
    </w:p>
    <w:p w:rsidR="00CA586B" w:rsidRPr="00132042" w:rsidRDefault="00CA586B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рост объема пассажирооборота автомобильного транспорта общего пользования (%);</w:t>
      </w:r>
    </w:p>
    <w:p w:rsidR="00CA586B" w:rsidRPr="00132042" w:rsidRDefault="00CA586B" w:rsidP="00CA586B">
      <w:pPr>
        <w:spacing w:after="120" w:line="240" w:lineRule="exac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количество открытых новых автобусных маршрутов (ед.);</w:t>
      </w:r>
    </w:p>
    <w:p w:rsidR="00CA586B" w:rsidRPr="00132042" w:rsidRDefault="00CA586B" w:rsidP="00CA586B">
      <w:pPr>
        <w:spacing w:after="120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повышение регулярности движения автобусов на закрепленных за организациями пассажирского автомобильного транспорта общего пользования регулярных автобусных маршрутах (выполнение расписания движения) (%);</w:t>
      </w:r>
    </w:p>
    <w:p w:rsidR="00CA586B" w:rsidRPr="00132042" w:rsidRDefault="00CA586B" w:rsidP="00CA586B">
      <w:pPr>
        <w:spacing w:before="120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количество согласованных расписаний пассажирского автомобильного транспорта (ед.). </w:t>
      </w:r>
    </w:p>
    <w:p w:rsidR="00CA586B" w:rsidRDefault="00CA586B" w:rsidP="00272BC1">
      <w:pPr>
        <w:numPr>
          <w:ilvl w:val="0"/>
          <w:numId w:val="4"/>
        </w:numPr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  <w:r w:rsidRPr="00132042">
        <w:rPr>
          <w:b/>
          <w:bCs/>
          <w:color w:val="000000"/>
          <w:sz w:val="26"/>
          <w:szCs w:val="26"/>
        </w:rPr>
        <w:t xml:space="preserve">Срок реализации, перечень программных мероприятий </w:t>
      </w:r>
      <w:r>
        <w:rPr>
          <w:b/>
          <w:bCs/>
          <w:color w:val="000000"/>
          <w:sz w:val="26"/>
          <w:szCs w:val="26"/>
        </w:rPr>
        <w:t>подп</w:t>
      </w:r>
      <w:r w:rsidRPr="00132042">
        <w:rPr>
          <w:b/>
          <w:bCs/>
          <w:color w:val="000000"/>
          <w:sz w:val="26"/>
          <w:szCs w:val="26"/>
        </w:rPr>
        <w:t>рограммы</w:t>
      </w:r>
    </w:p>
    <w:p w:rsidR="00CA586B" w:rsidRPr="00132042" w:rsidRDefault="00CA586B" w:rsidP="00272BC1">
      <w:pPr>
        <w:numPr>
          <w:ilvl w:val="0"/>
          <w:numId w:val="4"/>
        </w:num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 xml:space="preserve">Реализация </w:t>
      </w:r>
      <w:r>
        <w:rPr>
          <w:color w:val="000000"/>
          <w:sz w:val="26"/>
          <w:szCs w:val="26"/>
        </w:rPr>
        <w:t>подп</w:t>
      </w:r>
      <w:r w:rsidRPr="00132042">
        <w:rPr>
          <w:color w:val="000000"/>
          <w:sz w:val="26"/>
          <w:szCs w:val="26"/>
        </w:rPr>
        <w:t>рограммы намечена на 201</w:t>
      </w:r>
      <w:r>
        <w:rPr>
          <w:color w:val="000000"/>
          <w:sz w:val="26"/>
          <w:szCs w:val="26"/>
        </w:rPr>
        <w:t>7</w:t>
      </w:r>
      <w:r w:rsidRPr="00132042">
        <w:rPr>
          <w:color w:val="000000"/>
          <w:sz w:val="26"/>
          <w:szCs w:val="26"/>
        </w:rPr>
        <w:t>-201</w:t>
      </w:r>
      <w:r>
        <w:rPr>
          <w:color w:val="000000"/>
          <w:sz w:val="26"/>
          <w:szCs w:val="26"/>
        </w:rPr>
        <w:t>9</w:t>
      </w:r>
      <w:r w:rsidRPr="00132042">
        <w:rPr>
          <w:color w:val="000000"/>
          <w:sz w:val="26"/>
          <w:szCs w:val="26"/>
        </w:rPr>
        <w:t xml:space="preserve"> годы.</w:t>
      </w:r>
    </w:p>
    <w:p w:rsidR="00CA586B" w:rsidRDefault="00CA586B" w:rsidP="00CA586B">
      <w:pPr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b/>
          <w:bCs/>
          <w:color w:val="000000"/>
          <w:sz w:val="26"/>
          <w:szCs w:val="26"/>
        </w:rPr>
        <w:t>4. Оценка социально-экономической эффективности Программы</w:t>
      </w:r>
      <w:r w:rsidRPr="00132042">
        <w:rPr>
          <w:color w:val="000000"/>
          <w:sz w:val="26"/>
          <w:szCs w:val="26"/>
        </w:rPr>
        <w:t> 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Реализация мероприятий, предусмотренных Программой, позволит:</w:t>
      </w:r>
    </w:p>
    <w:p w:rsidR="00CA586B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обеспечить потребность населения области в безопасных и качественных пассажирских перевозках;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обеспечить эффективное и устойчивое функционирование предприятий транспортного комплекса в Курской области; 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обеспечить финансовую поддержку предприятий транспортного комплекса в Курской области;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увеличить объем пассажирских перевозок автомобильным транспортом общего пользования на 4,5 %;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увеличить объем пассажирооборота автомобильного транспорта общего пользования на4 %;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повысить регулярность движения автобусов на закрепленных за организациями пассажирского автомобильного транспорта общего пользования регулярных автобусных маршрутах на 0,5 %.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обеспечить улучшение условий труда персонала транспортных предприятий, повышение культуры производства;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сократить эксплуатационные расходы и улучшить финансовое состояние предприятий, осуществляющих транспортное обслуживание населения.</w:t>
      </w:r>
    </w:p>
    <w:p w:rsidR="00CA586B" w:rsidRPr="00132042" w:rsidRDefault="00CA586B" w:rsidP="00CA586B">
      <w:pPr>
        <w:spacing w:before="100" w:beforeAutospacing="1" w:after="100" w:afterAutospacing="1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Реализация Программы внесет заметный вклад в экономическое развитие Большесолдатского района , так как наличие современной, технически оснащенной инфраструктуры транспорта является важным стратегическим показателем региона.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b/>
          <w:bCs/>
          <w:color w:val="000000"/>
          <w:sz w:val="26"/>
          <w:szCs w:val="26"/>
        </w:rPr>
        <w:lastRenderedPageBreak/>
        <w:t xml:space="preserve">5. Ресурсное обеспечение </w:t>
      </w:r>
      <w:r>
        <w:rPr>
          <w:b/>
          <w:bCs/>
          <w:color w:val="000000"/>
          <w:sz w:val="26"/>
          <w:szCs w:val="26"/>
        </w:rPr>
        <w:t xml:space="preserve"> Подп</w:t>
      </w:r>
      <w:r w:rsidRPr="00132042">
        <w:rPr>
          <w:b/>
          <w:bCs/>
          <w:color w:val="000000"/>
          <w:sz w:val="26"/>
          <w:szCs w:val="26"/>
        </w:rPr>
        <w:t>рограммы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 Общий объем финансирования Подпрограммы из районного бюджета на период 201</w:t>
      </w:r>
      <w:r>
        <w:rPr>
          <w:color w:val="000000"/>
          <w:sz w:val="26"/>
          <w:szCs w:val="26"/>
        </w:rPr>
        <w:t>7</w:t>
      </w:r>
      <w:r w:rsidRPr="00132042">
        <w:rPr>
          <w:color w:val="000000"/>
          <w:sz w:val="26"/>
          <w:szCs w:val="26"/>
        </w:rPr>
        <w:t>-201</w:t>
      </w:r>
      <w:r>
        <w:rPr>
          <w:color w:val="000000"/>
          <w:sz w:val="26"/>
          <w:szCs w:val="26"/>
        </w:rPr>
        <w:t>9</w:t>
      </w:r>
      <w:r w:rsidRPr="00132042">
        <w:rPr>
          <w:color w:val="000000"/>
          <w:sz w:val="26"/>
          <w:szCs w:val="26"/>
        </w:rPr>
        <w:t xml:space="preserve"> годов составляет </w:t>
      </w:r>
      <w:r>
        <w:rPr>
          <w:color w:val="000000"/>
          <w:sz w:val="26"/>
          <w:szCs w:val="26"/>
        </w:rPr>
        <w:t>15</w:t>
      </w:r>
      <w:r w:rsidRPr="00132042">
        <w:rPr>
          <w:color w:val="000000"/>
          <w:sz w:val="26"/>
          <w:szCs w:val="26"/>
        </w:rPr>
        <w:t>00 тыс. рублей, в том числе по годам: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2017</w:t>
      </w:r>
      <w:r w:rsidRPr="00132042">
        <w:rPr>
          <w:color w:val="000000"/>
          <w:sz w:val="26"/>
          <w:szCs w:val="26"/>
        </w:rPr>
        <w:t xml:space="preserve"> год – </w:t>
      </w:r>
      <w:r>
        <w:rPr>
          <w:color w:val="000000"/>
          <w:sz w:val="26"/>
          <w:szCs w:val="26"/>
        </w:rPr>
        <w:t>5</w:t>
      </w:r>
      <w:r w:rsidRPr="00132042">
        <w:rPr>
          <w:color w:val="000000"/>
          <w:sz w:val="26"/>
          <w:szCs w:val="26"/>
        </w:rPr>
        <w:t>00 тыс. рублей;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201</w:t>
      </w:r>
      <w:r>
        <w:rPr>
          <w:color w:val="000000"/>
          <w:sz w:val="26"/>
          <w:szCs w:val="26"/>
        </w:rPr>
        <w:t>8</w:t>
      </w:r>
      <w:r w:rsidRPr="00132042">
        <w:rPr>
          <w:color w:val="000000"/>
          <w:sz w:val="26"/>
          <w:szCs w:val="26"/>
        </w:rPr>
        <w:t xml:space="preserve"> год – </w:t>
      </w:r>
      <w:r>
        <w:rPr>
          <w:color w:val="000000"/>
          <w:sz w:val="26"/>
          <w:szCs w:val="26"/>
        </w:rPr>
        <w:t>5</w:t>
      </w:r>
      <w:r w:rsidRPr="00132042">
        <w:rPr>
          <w:color w:val="000000"/>
          <w:sz w:val="26"/>
          <w:szCs w:val="26"/>
        </w:rPr>
        <w:t>00 тыс. рублей;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201</w:t>
      </w:r>
      <w:r>
        <w:rPr>
          <w:color w:val="000000"/>
          <w:sz w:val="26"/>
          <w:szCs w:val="26"/>
        </w:rPr>
        <w:t>9</w:t>
      </w:r>
      <w:r w:rsidRPr="00132042">
        <w:rPr>
          <w:color w:val="000000"/>
          <w:sz w:val="26"/>
          <w:szCs w:val="26"/>
        </w:rPr>
        <w:t xml:space="preserve"> год –</w:t>
      </w:r>
      <w:r>
        <w:rPr>
          <w:color w:val="000000"/>
          <w:sz w:val="26"/>
          <w:szCs w:val="26"/>
        </w:rPr>
        <w:t>5</w:t>
      </w:r>
      <w:r w:rsidRPr="00132042">
        <w:rPr>
          <w:color w:val="000000"/>
          <w:sz w:val="26"/>
          <w:szCs w:val="26"/>
        </w:rPr>
        <w:t>00 тыс. рублей.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Предполагается ежегодное уточнение в установленном порядке объемов финансирования подпрограммы </w:t>
      </w:r>
    </w:p>
    <w:p w:rsidR="00CA586B" w:rsidRPr="00132042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b/>
          <w:bCs/>
          <w:color w:val="000000"/>
          <w:sz w:val="26"/>
          <w:szCs w:val="26"/>
        </w:rPr>
        <w:t xml:space="preserve">6. Система управления, контроль за ходом реализации </w:t>
      </w:r>
      <w:r>
        <w:rPr>
          <w:b/>
          <w:bCs/>
          <w:color w:val="000000"/>
          <w:sz w:val="26"/>
          <w:szCs w:val="26"/>
        </w:rPr>
        <w:t>Подп</w:t>
      </w:r>
      <w:r w:rsidRPr="00132042">
        <w:rPr>
          <w:b/>
          <w:bCs/>
          <w:color w:val="000000"/>
          <w:sz w:val="26"/>
          <w:szCs w:val="26"/>
        </w:rPr>
        <w:t>рограммы</w:t>
      </w:r>
      <w:r w:rsidRPr="00132042">
        <w:rPr>
          <w:color w:val="000000"/>
          <w:sz w:val="26"/>
          <w:szCs w:val="26"/>
        </w:rPr>
        <w:t> </w:t>
      </w:r>
    </w:p>
    <w:p w:rsidR="00CA586B" w:rsidRDefault="00CA586B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  <w:r w:rsidRPr="00132042">
        <w:rPr>
          <w:color w:val="000000"/>
          <w:sz w:val="26"/>
          <w:szCs w:val="26"/>
        </w:rPr>
        <w:t>Субъектом бюджетного планирования Подпрограммы является</w:t>
      </w:r>
      <w:r w:rsidRPr="00132042">
        <w:rPr>
          <w:sz w:val="26"/>
          <w:szCs w:val="26"/>
        </w:rPr>
        <w:t xml:space="preserve"> Управление строительства, ЖКХ и архитектуры Администрации Большесолдатского района Курской области</w:t>
      </w:r>
      <w:r w:rsidRPr="00132042">
        <w:rPr>
          <w:color w:val="000000"/>
          <w:sz w:val="26"/>
          <w:szCs w:val="26"/>
        </w:rPr>
        <w:t xml:space="preserve"> . Финансирование Программы производится за счет средств районного бюджета в порядке, установленном для его исполнения.</w:t>
      </w: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811D7" w:rsidRDefault="00C811D7" w:rsidP="00CA586B">
      <w:pPr>
        <w:spacing w:before="100" w:beforeAutospacing="1" w:after="100" w:afterAutospacing="1" w:line="312" w:lineRule="atLeast"/>
        <w:jc w:val="both"/>
        <w:rPr>
          <w:color w:val="000000"/>
          <w:sz w:val="26"/>
          <w:szCs w:val="26"/>
        </w:rPr>
      </w:pPr>
    </w:p>
    <w:p w:rsidR="00CA586B" w:rsidRPr="005C1584" w:rsidRDefault="00CA586B" w:rsidP="00CA586B">
      <w:pPr>
        <w:spacing w:line="360" w:lineRule="auto"/>
        <w:jc w:val="right"/>
      </w:pPr>
      <w:r w:rsidRPr="005C1584">
        <w:t>Приложение №1</w:t>
      </w:r>
    </w:p>
    <w:p w:rsidR="00CA586B" w:rsidRPr="005C1584" w:rsidRDefault="00CA586B" w:rsidP="00CA586B">
      <w:pPr>
        <w:jc w:val="right"/>
      </w:pPr>
      <w:r w:rsidRPr="005C1584">
        <w:t>Развитие пассажирских перевозок</w:t>
      </w:r>
    </w:p>
    <w:p w:rsidR="00CA586B" w:rsidRPr="005C1584" w:rsidRDefault="00CA586B" w:rsidP="00CA586B">
      <w:pPr>
        <w:jc w:val="right"/>
      </w:pPr>
      <w:r w:rsidRPr="005C1584">
        <w:t xml:space="preserve"> в  Большесолдатском районе </w:t>
      </w:r>
    </w:p>
    <w:p w:rsidR="00CA586B" w:rsidRPr="005C1584" w:rsidRDefault="00CA586B" w:rsidP="00CA586B">
      <w:pPr>
        <w:jc w:val="right"/>
      </w:pPr>
      <w:r w:rsidRPr="005C1584">
        <w:t>Курской области на 2017-2019 годы</w:t>
      </w:r>
    </w:p>
    <w:p w:rsidR="00CA586B" w:rsidRPr="00132042" w:rsidRDefault="00CA586B" w:rsidP="00CA586B">
      <w:pPr>
        <w:spacing w:line="360" w:lineRule="auto"/>
        <w:jc w:val="right"/>
        <w:rPr>
          <w:sz w:val="26"/>
          <w:szCs w:val="26"/>
        </w:rPr>
      </w:pPr>
    </w:p>
    <w:p w:rsidR="00CA586B" w:rsidRPr="005C1584" w:rsidRDefault="00CA586B" w:rsidP="00CA586B">
      <w:pPr>
        <w:spacing w:line="360" w:lineRule="auto"/>
        <w:jc w:val="center"/>
        <w:rPr>
          <w:sz w:val="28"/>
          <w:szCs w:val="28"/>
        </w:rPr>
      </w:pPr>
      <w:r w:rsidRPr="005C1584">
        <w:rPr>
          <w:sz w:val="28"/>
          <w:szCs w:val="28"/>
        </w:rPr>
        <w:t>Перечень маршрутов Большесолдатского района</w:t>
      </w:r>
    </w:p>
    <w:p w:rsidR="00CA586B" w:rsidRPr="005C1584" w:rsidRDefault="00CA586B" w:rsidP="00CA586B">
      <w:pPr>
        <w:spacing w:line="360" w:lineRule="auto"/>
        <w:jc w:val="center"/>
        <w:rPr>
          <w:sz w:val="28"/>
          <w:szCs w:val="28"/>
        </w:rPr>
      </w:pPr>
      <w:r w:rsidRPr="005C1584">
        <w:rPr>
          <w:sz w:val="28"/>
          <w:szCs w:val="28"/>
        </w:rPr>
        <w:t>обслуживаемых ОАО «</w:t>
      </w:r>
      <w:proofErr w:type="spellStart"/>
      <w:r w:rsidRPr="005C1584">
        <w:rPr>
          <w:sz w:val="28"/>
          <w:szCs w:val="28"/>
        </w:rPr>
        <w:t>Суджаавтотранс</w:t>
      </w:r>
      <w:proofErr w:type="spellEnd"/>
      <w:r w:rsidRPr="005C1584">
        <w:rPr>
          <w:sz w:val="28"/>
          <w:szCs w:val="28"/>
        </w:rPr>
        <w:t>»</w:t>
      </w:r>
    </w:p>
    <w:p w:rsidR="00CA586B" w:rsidRPr="005C1584" w:rsidRDefault="00CA586B" w:rsidP="00CA586B">
      <w:pPr>
        <w:spacing w:line="360" w:lineRule="auto"/>
        <w:jc w:val="center"/>
        <w:rPr>
          <w:sz w:val="28"/>
          <w:szCs w:val="28"/>
        </w:rPr>
      </w:pPr>
    </w:p>
    <w:p w:rsidR="00CA586B" w:rsidRPr="00132042" w:rsidRDefault="00CA586B" w:rsidP="00CA586B">
      <w:pPr>
        <w:spacing w:line="36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1809"/>
        <w:gridCol w:w="4335"/>
        <w:gridCol w:w="1568"/>
      </w:tblGrid>
      <w:tr w:rsidR="00CA586B" w:rsidRPr="00132042" w:rsidTr="00FC3EB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b/>
                <w:sz w:val="26"/>
                <w:szCs w:val="26"/>
              </w:rPr>
            </w:pPr>
            <w:r w:rsidRPr="00132042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b/>
                <w:sz w:val="26"/>
                <w:szCs w:val="26"/>
              </w:rPr>
            </w:pPr>
            <w:r w:rsidRPr="00132042">
              <w:rPr>
                <w:b/>
                <w:sz w:val="26"/>
                <w:szCs w:val="26"/>
              </w:rPr>
              <w:t>Номер марш-</w:t>
            </w:r>
          </w:p>
          <w:p w:rsidR="00CA586B" w:rsidRPr="00132042" w:rsidRDefault="00CA586B" w:rsidP="00FC3EBE">
            <w:pPr>
              <w:jc w:val="center"/>
              <w:rPr>
                <w:b/>
                <w:sz w:val="26"/>
                <w:szCs w:val="26"/>
              </w:rPr>
            </w:pPr>
            <w:r w:rsidRPr="00132042">
              <w:rPr>
                <w:b/>
                <w:sz w:val="26"/>
                <w:szCs w:val="26"/>
              </w:rPr>
              <w:lastRenderedPageBreak/>
              <w:t>рута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b/>
                <w:sz w:val="26"/>
                <w:szCs w:val="26"/>
              </w:rPr>
            </w:pPr>
            <w:r w:rsidRPr="00132042">
              <w:rPr>
                <w:b/>
                <w:sz w:val="26"/>
                <w:szCs w:val="26"/>
              </w:rPr>
              <w:lastRenderedPageBreak/>
              <w:t>Наименование маршрута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b/>
                <w:sz w:val="26"/>
                <w:szCs w:val="26"/>
              </w:rPr>
            </w:pPr>
            <w:r w:rsidRPr="00132042">
              <w:rPr>
                <w:b/>
                <w:sz w:val="26"/>
                <w:szCs w:val="26"/>
              </w:rPr>
              <w:t>Дни недели</w:t>
            </w:r>
          </w:p>
        </w:tc>
      </w:tr>
      <w:tr w:rsidR="00CA586B" w:rsidRPr="00132042" w:rsidTr="00FC3EB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272BC1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420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с. </w:t>
            </w:r>
            <w:proofErr w:type="spellStart"/>
            <w:r w:rsidRPr="00132042">
              <w:rPr>
                <w:sz w:val="26"/>
                <w:szCs w:val="26"/>
              </w:rPr>
              <w:t>Большесолдатское</w:t>
            </w:r>
            <w:proofErr w:type="spellEnd"/>
            <w:r w:rsidRPr="00132042">
              <w:rPr>
                <w:sz w:val="26"/>
                <w:szCs w:val="26"/>
              </w:rPr>
              <w:t xml:space="preserve"> – с. </w:t>
            </w:r>
            <w:proofErr w:type="spellStart"/>
            <w:r w:rsidRPr="00132042">
              <w:rPr>
                <w:sz w:val="26"/>
                <w:szCs w:val="26"/>
              </w:rPr>
              <w:t>Волоконск</w:t>
            </w:r>
            <w:proofErr w:type="spellEnd"/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(1,5)</w:t>
            </w:r>
          </w:p>
        </w:tc>
      </w:tr>
      <w:tr w:rsidR="00CA586B" w:rsidRPr="00132042" w:rsidTr="00FC3EB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272BC1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421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с. </w:t>
            </w:r>
            <w:proofErr w:type="spellStart"/>
            <w:r w:rsidRPr="00132042">
              <w:rPr>
                <w:sz w:val="26"/>
                <w:szCs w:val="26"/>
              </w:rPr>
              <w:t>Большесолдатское</w:t>
            </w:r>
            <w:proofErr w:type="spellEnd"/>
            <w:r w:rsidRPr="00132042">
              <w:rPr>
                <w:sz w:val="26"/>
                <w:szCs w:val="26"/>
              </w:rPr>
              <w:t xml:space="preserve"> – с. </w:t>
            </w:r>
            <w:proofErr w:type="spellStart"/>
            <w:r w:rsidRPr="00132042">
              <w:rPr>
                <w:sz w:val="26"/>
                <w:szCs w:val="26"/>
              </w:rPr>
              <w:t>Леоновка</w:t>
            </w:r>
            <w:proofErr w:type="spellEnd"/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(2,5)</w:t>
            </w:r>
          </w:p>
        </w:tc>
      </w:tr>
      <w:tr w:rsidR="00CA586B" w:rsidRPr="00132042" w:rsidTr="00FC3EB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272BC1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422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с. </w:t>
            </w:r>
            <w:proofErr w:type="spellStart"/>
            <w:r w:rsidRPr="00132042">
              <w:rPr>
                <w:sz w:val="26"/>
                <w:szCs w:val="26"/>
              </w:rPr>
              <w:t>Большесолдатское</w:t>
            </w:r>
            <w:proofErr w:type="spellEnd"/>
            <w:r w:rsidRPr="00132042">
              <w:rPr>
                <w:sz w:val="26"/>
                <w:szCs w:val="26"/>
              </w:rPr>
              <w:t xml:space="preserve"> – с. М.Каменец</w:t>
            </w: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(2,4)</w:t>
            </w:r>
          </w:p>
        </w:tc>
      </w:tr>
      <w:tr w:rsidR="00CA586B" w:rsidRPr="00132042" w:rsidTr="00FC3EB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272BC1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423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с. </w:t>
            </w:r>
            <w:proofErr w:type="spellStart"/>
            <w:r w:rsidRPr="00132042">
              <w:rPr>
                <w:sz w:val="26"/>
                <w:szCs w:val="26"/>
              </w:rPr>
              <w:t>Большесолдатское</w:t>
            </w:r>
            <w:proofErr w:type="spellEnd"/>
            <w:r w:rsidRPr="00132042">
              <w:rPr>
                <w:sz w:val="26"/>
                <w:szCs w:val="26"/>
              </w:rPr>
              <w:t xml:space="preserve"> – с. Ржава</w:t>
            </w: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(1,5)</w:t>
            </w:r>
          </w:p>
        </w:tc>
      </w:tr>
      <w:tr w:rsidR="00CA586B" w:rsidRPr="00132042" w:rsidTr="00FC3EB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272BC1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424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с. </w:t>
            </w:r>
            <w:proofErr w:type="spellStart"/>
            <w:r w:rsidRPr="00132042">
              <w:rPr>
                <w:sz w:val="26"/>
                <w:szCs w:val="26"/>
              </w:rPr>
              <w:t>Большесолдатское</w:t>
            </w:r>
            <w:proofErr w:type="spellEnd"/>
            <w:r w:rsidRPr="00132042">
              <w:rPr>
                <w:sz w:val="26"/>
                <w:szCs w:val="26"/>
              </w:rPr>
              <w:t xml:space="preserve"> – с. </w:t>
            </w:r>
            <w:proofErr w:type="spellStart"/>
            <w:r w:rsidRPr="00132042">
              <w:rPr>
                <w:sz w:val="26"/>
                <w:szCs w:val="26"/>
              </w:rPr>
              <w:t>Сула</w:t>
            </w:r>
            <w:proofErr w:type="spellEnd"/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(2,4)</w:t>
            </w:r>
          </w:p>
        </w:tc>
      </w:tr>
      <w:tr w:rsidR="00CA586B" w:rsidRPr="00132042" w:rsidTr="00FC3EB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272BC1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425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с. </w:t>
            </w:r>
            <w:proofErr w:type="spellStart"/>
            <w:r w:rsidRPr="00132042">
              <w:rPr>
                <w:sz w:val="26"/>
                <w:szCs w:val="26"/>
              </w:rPr>
              <w:t>Большесолдатское</w:t>
            </w:r>
            <w:proofErr w:type="spellEnd"/>
            <w:r w:rsidRPr="00132042">
              <w:rPr>
                <w:sz w:val="26"/>
                <w:szCs w:val="26"/>
              </w:rPr>
              <w:t xml:space="preserve"> – с. Любимовка</w:t>
            </w: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(1,5)</w:t>
            </w:r>
          </w:p>
        </w:tc>
      </w:tr>
      <w:tr w:rsidR="00CA586B" w:rsidRPr="00036372" w:rsidTr="00FC3EBE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272BC1">
            <w:pPr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426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 xml:space="preserve">с. </w:t>
            </w:r>
            <w:proofErr w:type="spellStart"/>
            <w:r w:rsidRPr="00132042">
              <w:rPr>
                <w:sz w:val="26"/>
                <w:szCs w:val="26"/>
              </w:rPr>
              <w:t>Большесолдатское</w:t>
            </w:r>
            <w:proofErr w:type="spellEnd"/>
            <w:r w:rsidRPr="00132042">
              <w:rPr>
                <w:sz w:val="26"/>
                <w:szCs w:val="26"/>
              </w:rPr>
              <w:t xml:space="preserve">- с. </w:t>
            </w:r>
            <w:proofErr w:type="spellStart"/>
            <w:r w:rsidRPr="00132042">
              <w:rPr>
                <w:sz w:val="26"/>
                <w:szCs w:val="26"/>
              </w:rPr>
              <w:t>Будище</w:t>
            </w:r>
            <w:proofErr w:type="spellEnd"/>
          </w:p>
          <w:p w:rsidR="00CA586B" w:rsidRPr="00132042" w:rsidRDefault="00CA586B" w:rsidP="00FC3E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A586B" w:rsidRPr="00036372" w:rsidRDefault="00CA586B" w:rsidP="00FC3EBE">
            <w:pPr>
              <w:jc w:val="center"/>
              <w:rPr>
                <w:sz w:val="26"/>
                <w:szCs w:val="26"/>
              </w:rPr>
            </w:pPr>
            <w:r w:rsidRPr="00132042">
              <w:rPr>
                <w:sz w:val="26"/>
                <w:szCs w:val="26"/>
              </w:rPr>
              <w:t>(2,4)</w:t>
            </w:r>
          </w:p>
        </w:tc>
      </w:tr>
    </w:tbl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811D7" w:rsidRDefault="00C811D7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811D7" w:rsidRDefault="00C811D7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Pr="0051281A" w:rsidRDefault="00A71FCD" w:rsidP="00A71FCD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A71FCD" w:rsidRDefault="00A71FCD" w:rsidP="00A71FCD">
      <w:pPr>
        <w:pStyle w:val="ConsPlusTitle"/>
        <w:widowControl/>
        <w:jc w:val="right"/>
        <w:rPr>
          <w:sz w:val="28"/>
          <w:szCs w:val="28"/>
        </w:rPr>
      </w:pPr>
    </w:p>
    <w:p w:rsidR="00A71FCD" w:rsidRPr="00003570" w:rsidRDefault="00A71FCD" w:rsidP="00A71FCD">
      <w:pPr>
        <w:pStyle w:val="ConsPlusTitle"/>
        <w:widowControl/>
        <w:jc w:val="center"/>
        <w:rPr>
          <w:sz w:val="28"/>
          <w:szCs w:val="28"/>
        </w:rPr>
      </w:pPr>
      <w:r w:rsidRPr="00003570">
        <w:rPr>
          <w:sz w:val="28"/>
          <w:szCs w:val="28"/>
        </w:rPr>
        <w:t>Подпрограмма</w:t>
      </w:r>
    </w:p>
    <w:p w:rsidR="00A71FCD" w:rsidRPr="00003570" w:rsidRDefault="00A71FCD" w:rsidP="00A71FC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03570">
        <w:rPr>
          <w:sz w:val="28"/>
          <w:szCs w:val="28"/>
        </w:rPr>
        <w:t>П</w:t>
      </w:r>
      <w:r>
        <w:rPr>
          <w:sz w:val="28"/>
          <w:szCs w:val="28"/>
        </w:rPr>
        <w:t xml:space="preserve">овышение безопасности дорожного движения </w:t>
      </w:r>
    </w:p>
    <w:p w:rsidR="00A71FCD" w:rsidRPr="00003570" w:rsidRDefault="00A71FCD" w:rsidP="00A71FC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в Большесолдатском районе»</w:t>
      </w:r>
    </w:p>
    <w:p w:rsidR="00A71FCD" w:rsidRDefault="00A71FCD" w:rsidP="00A71FCD">
      <w:pPr>
        <w:autoSpaceDE w:val="0"/>
        <w:jc w:val="center"/>
      </w:pPr>
    </w:p>
    <w:p w:rsidR="00A71FCD" w:rsidRPr="00891100" w:rsidRDefault="00A71FCD" w:rsidP="00A71FCD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подпрограммы</w:t>
      </w:r>
    </w:p>
    <w:tbl>
      <w:tblPr>
        <w:tblStyle w:val="afc"/>
        <w:tblW w:w="5000" w:type="pct"/>
        <w:tblLook w:val="04A0"/>
      </w:tblPr>
      <w:tblGrid>
        <w:gridCol w:w="2943"/>
        <w:gridCol w:w="7478"/>
      </w:tblGrid>
      <w:tr w:rsidR="00A71FCD" w:rsidTr="00A73AE8">
        <w:tc>
          <w:tcPr>
            <w:tcW w:w="1412" w:type="pct"/>
          </w:tcPr>
          <w:p w:rsidR="00A71FCD" w:rsidRPr="00003570" w:rsidRDefault="00A71FCD" w:rsidP="00A73AE8">
            <w:pPr>
              <w:autoSpaceDE w:val="0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t xml:space="preserve">Наименование Подпрограммы  </w:t>
            </w:r>
          </w:p>
        </w:tc>
        <w:tc>
          <w:tcPr>
            <w:tcW w:w="3588" w:type="pct"/>
          </w:tcPr>
          <w:p w:rsidR="00A71FCD" w:rsidRPr="000D1BA4" w:rsidRDefault="00A71FCD" w:rsidP="00A73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безопасности  дорожного  движения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Большесолдатском районе»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  (далее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одпрограмма)</w:t>
            </w:r>
          </w:p>
        </w:tc>
      </w:tr>
      <w:tr w:rsidR="00A71FCD" w:rsidTr="00A73AE8">
        <w:tc>
          <w:tcPr>
            <w:tcW w:w="1412" w:type="pct"/>
          </w:tcPr>
          <w:p w:rsidR="00A71FCD" w:rsidRPr="00003570" w:rsidRDefault="00A71FCD" w:rsidP="00A73AE8">
            <w:pPr>
              <w:autoSpaceDE w:val="0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t>Основания для разработки Подпрограммы</w:t>
            </w:r>
          </w:p>
        </w:tc>
        <w:tc>
          <w:tcPr>
            <w:tcW w:w="3588" w:type="pct"/>
          </w:tcPr>
          <w:p w:rsidR="00A71FCD" w:rsidRPr="000D1BA4" w:rsidRDefault="00A71FCD" w:rsidP="00A73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 от  10  декабря  1995 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 196-ФЗ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дорожного движения»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FCD" w:rsidRPr="000D1BA4" w:rsidRDefault="00A71FCD" w:rsidP="00A73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Курской области от 28.10.2011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№519-рп   «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Об утверждении Концепции  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астной    целевой    программы «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дорожного движения  в Курской области в 2012 - 2020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71FCD" w:rsidTr="00A73AE8">
        <w:trPr>
          <w:trHeight w:val="765"/>
        </w:trPr>
        <w:tc>
          <w:tcPr>
            <w:tcW w:w="1412" w:type="pct"/>
          </w:tcPr>
          <w:p w:rsidR="00A71FCD" w:rsidRPr="00003570" w:rsidRDefault="00A71FCD" w:rsidP="00A73AE8">
            <w:pPr>
              <w:autoSpaceDE w:val="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003570">
              <w:rPr>
                <w:b/>
                <w:i/>
                <w:sz w:val="28"/>
                <w:szCs w:val="28"/>
              </w:rPr>
              <w:lastRenderedPageBreak/>
              <w:t>Заказщик</w:t>
            </w:r>
            <w:proofErr w:type="spellEnd"/>
            <w:r w:rsidRPr="00003570">
              <w:rPr>
                <w:b/>
                <w:i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3588" w:type="pct"/>
          </w:tcPr>
          <w:p w:rsidR="00A71FCD" w:rsidRPr="000D1BA4" w:rsidRDefault="00A71FCD" w:rsidP="00A73A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Большесолдатского района Курской области</w:t>
            </w:r>
          </w:p>
        </w:tc>
      </w:tr>
      <w:tr w:rsidR="00A71FCD" w:rsidTr="00A73AE8">
        <w:trPr>
          <w:trHeight w:val="510"/>
        </w:trPr>
        <w:tc>
          <w:tcPr>
            <w:tcW w:w="1412" w:type="pct"/>
          </w:tcPr>
          <w:p w:rsidR="00A71FCD" w:rsidRPr="00003570" w:rsidRDefault="00A71FCD" w:rsidP="00A73AE8">
            <w:pPr>
              <w:autoSpaceDE w:val="0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t xml:space="preserve">Разработчик  Подпрограммы   </w:t>
            </w:r>
          </w:p>
        </w:tc>
        <w:tc>
          <w:tcPr>
            <w:tcW w:w="3588" w:type="pct"/>
          </w:tcPr>
          <w:p w:rsidR="00A71FCD" w:rsidRPr="000D1BA4" w:rsidRDefault="00A71FCD" w:rsidP="00A73AE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Управление строительства, ЖКХ и архитектуры Администрации Большесолдатского района Курской области</w:t>
            </w:r>
          </w:p>
        </w:tc>
      </w:tr>
      <w:tr w:rsidR="00A71FCD" w:rsidTr="00A73AE8">
        <w:tc>
          <w:tcPr>
            <w:tcW w:w="1412" w:type="pct"/>
          </w:tcPr>
          <w:p w:rsidR="00A71FCD" w:rsidRPr="00003570" w:rsidRDefault="00A71FCD" w:rsidP="00A73AE8">
            <w:pPr>
              <w:autoSpaceDE w:val="0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3588" w:type="pct"/>
          </w:tcPr>
          <w:p w:rsidR="00A71FCD" w:rsidRDefault="00A71FCD" w:rsidP="00A73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основной целью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является  сокращение смертности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дорожно-транспортных происшествий.</w:t>
            </w:r>
          </w:p>
          <w:p w:rsidR="00A71FCD" w:rsidRPr="000D1BA4" w:rsidRDefault="00A71FCD" w:rsidP="00A73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Задачами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рограммы являются:</w:t>
            </w:r>
          </w:p>
          <w:p w:rsidR="00A71FCD" w:rsidRPr="000D1BA4" w:rsidRDefault="00A71FCD" w:rsidP="00A73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повышение правового сознания и предупреждение опасного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участников 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дорожного движения;</w:t>
            </w:r>
          </w:p>
          <w:p w:rsidR="00A71FCD" w:rsidRPr="000D1BA4" w:rsidRDefault="00A71FCD" w:rsidP="00A73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организационно-планировочных  и инженерных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  направленных 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 xml:space="preserve">насовершенствование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движениятранспортных средств и пешеходов;</w:t>
            </w:r>
          </w:p>
          <w:p w:rsidR="00A71FCD" w:rsidRPr="000D1BA4" w:rsidRDefault="00A71FCD" w:rsidP="00A73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развитие системы оказания помощи пострадавшим в дорожно-транспортных происшествиях;</w:t>
            </w:r>
          </w:p>
          <w:p w:rsidR="00A71FCD" w:rsidRPr="000D1BA4" w:rsidRDefault="00A71FCD" w:rsidP="00A73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нормативно-правовых,методи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ческих и организационных основ </w:t>
            </w:r>
            <w:r w:rsidRPr="000D1BA4">
              <w:rPr>
                <w:rFonts w:ascii="Times New Roman" w:hAnsi="Times New Roman" w:cs="Times New Roman"/>
                <w:sz w:val="28"/>
                <w:szCs w:val="28"/>
              </w:rPr>
              <w:t>системы управлениядеятельностьювобластиобеспечения безопасности дорожного движения</w:t>
            </w:r>
          </w:p>
        </w:tc>
      </w:tr>
      <w:tr w:rsidR="00A71FCD" w:rsidTr="00A73AE8">
        <w:tc>
          <w:tcPr>
            <w:tcW w:w="1412" w:type="pct"/>
          </w:tcPr>
          <w:p w:rsidR="00A71FCD" w:rsidRPr="00003570" w:rsidRDefault="00A71FCD" w:rsidP="00A73AE8">
            <w:pPr>
              <w:autoSpaceDE w:val="0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t xml:space="preserve">Важнейшие целевые  индикаторы и показатели Подпрограммы   </w:t>
            </w:r>
          </w:p>
        </w:tc>
        <w:tc>
          <w:tcPr>
            <w:tcW w:w="3588" w:type="pct"/>
          </w:tcPr>
          <w:p w:rsidR="00A71FCD" w:rsidRPr="00954A32" w:rsidRDefault="00A71FCD" w:rsidP="00A73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A32">
              <w:rPr>
                <w:rFonts w:ascii="Times New Roman" w:hAnsi="Times New Roman" w:cs="Times New Roman"/>
                <w:sz w:val="28"/>
                <w:szCs w:val="28"/>
              </w:rPr>
              <w:t>происшествий   с пострадавшими (в абсолютных цифрах, человек);</w:t>
            </w:r>
          </w:p>
          <w:p w:rsidR="00A71FCD" w:rsidRPr="00954A32" w:rsidRDefault="00A71FCD" w:rsidP="00A73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A32">
              <w:rPr>
                <w:rFonts w:ascii="Times New Roman" w:hAnsi="Times New Roman" w:cs="Times New Roman"/>
                <w:sz w:val="28"/>
                <w:szCs w:val="28"/>
              </w:rPr>
              <w:t>число   погибших    в    дорожно-транспортных происшествиях (в абсолютных цифрах, человек);</w:t>
            </w:r>
          </w:p>
          <w:p w:rsidR="00A71FCD" w:rsidRPr="00954A32" w:rsidRDefault="00A71FCD" w:rsidP="00A73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A32">
              <w:rPr>
                <w:rFonts w:ascii="Times New Roman" w:hAnsi="Times New Roman" w:cs="Times New Roman"/>
                <w:sz w:val="28"/>
                <w:szCs w:val="28"/>
              </w:rPr>
              <w:t>соотношение  числа погибших в дорожно-транспортных  происшествиях в 2013 году  к числу  погибших   в   текущем   году реализации Подпрограммы</w:t>
            </w:r>
          </w:p>
        </w:tc>
      </w:tr>
      <w:tr w:rsidR="00A71FCD" w:rsidTr="00A73AE8">
        <w:tc>
          <w:tcPr>
            <w:tcW w:w="1412" w:type="pct"/>
          </w:tcPr>
          <w:p w:rsidR="00A71FCD" w:rsidRPr="00003570" w:rsidRDefault="00A71FCD" w:rsidP="00A73AE8">
            <w:pPr>
              <w:autoSpaceDE w:val="0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t xml:space="preserve">Сроки и этапы реализации Подпрограммы                </w:t>
            </w:r>
          </w:p>
        </w:tc>
        <w:tc>
          <w:tcPr>
            <w:tcW w:w="3588" w:type="pct"/>
          </w:tcPr>
          <w:p w:rsidR="00A71FCD" w:rsidRPr="00833178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2017-2021</w:t>
            </w:r>
          </w:p>
        </w:tc>
      </w:tr>
      <w:tr w:rsidR="00A71FCD" w:rsidTr="00A73AE8">
        <w:tc>
          <w:tcPr>
            <w:tcW w:w="1412" w:type="pct"/>
          </w:tcPr>
          <w:p w:rsidR="00A71FCD" w:rsidRPr="00003570" w:rsidRDefault="00924050" w:rsidP="00A73AE8">
            <w:pPr>
              <w:autoSpaceDE w:val="0"/>
              <w:jc w:val="center"/>
              <w:rPr>
                <w:b/>
                <w:i/>
                <w:sz w:val="28"/>
                <w:szCs w:val="28"/>
              </w:rPr>
            </w:pPr>
            <w:hyperlink r:id="rId14" w:history="1">
              <w:r w:rsidR="00A71FCD" w:rsidRPr="00003570">
                <w:rPr>
                  <w:rStyle w:val="af6"/>
                  <w:i/>
                  <w:color w:val="auto"/>
                  <w:sz w:val="28"/>
                  <w:szCs w:val="28"/>
                </w:rPr>
                <w:t>Перечень</w:t>
              </w:r>
            </w:hyperlink>
            <w:r w:rsidR="00A71FCD" w:rsidRPr="00003570">
              <w:rPr>
                <w:b/>
                <w:i/>
                <w:sz w:val="28"/>
                <w:szCs w:val="28"/>
              </w:rPr>
              <w:t xml:space="preserve"> основных  мероприятий Подпрограммы          </w:t>
            </w:r>
          </w:p>
        </w:tc>
        <w:tc>
          <w:tcPr>
            <w:tcW w:w="3588" w:type="pct"/>
          </w:tcPr>
          <w:p w:rsidR="00A71FCD" w:rsidRPr="00BF67D6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>проведение   акций:   "Внимание   -   дети!", "Внимание - пешеход!",  "Вежливый  водитель",</w:t>
            </w:r>
          </w:p>
          <w:p w:rsidR="00A71FCD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 xml:space="preserve">"Зебра", "Школьные  каникулы",  "День  памяти жертв ДТП", "Пожилой пешеход", "День знаний","День     защиты     детей".      </w:t>
            </w:r>
          </w:p>
          <w:p w:rsidR="00A71FCD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>зготовление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 xml:space="preserve"> распространениесвето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 xml:space="preserve">ражающих  приспособлений   в   среде дошкольников и учащихся младших классов; </w:t>
            </w:r>
          </w:p>
          <w:p w:rsidR="00A71FCD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 детских   конкурсов,   викторин, сборов, фестивалей, а также  профильных  смен юных инспекторов движения; </w:t>
            </w:r>
          </w:p>
          <w:p w:rsidR="00A71FCD" w:rsidRPr="00180E68" w:rsidRDefault="00A71FCD" w:rsidP="00A73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E6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снащение      современными </w:t>
            </w:r>
            <w:r w:rsidRPr="00180E68">
              <w:rPr>
                <w:rFonts w:ascii="Times New Roman" w:hAnsi="Times New Roman" w:cs="Times New Roman"/>
                <w:sz w:val="28"/>
                <w:szCs w:val="28"/>
              </w:rPr>
              <w:t>техническимисредствами и средствами обучения  (уголки  по</w:t>
            </w:r>
            <w:hyperlink r:id="rId15" w:history="1">
              <w:r w:rsidRPr="00180E68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ПДД</w:t>
              </w:r>
            </w:hyperlink>
            <w:r w:rsidRPr="00180E68">
              <w:rPr>
                <w:rFonts w:ascii="Times New Roman" w:hAnsi="Times New Roman" w:cs="Times New Roman"/>
                <w:sz w:val="28"/>
                <w:szCs w:val="28"/>
              </w:rPr>
              <w:t xml:space="preserve">,   тренажеры,   компьютерные   программы)базовых    государственных    </w:t>
            </w:r>
            <w:proofErr w:type="spellStart"/>
            <w:r w:rsidRPr="00180E68">
              <w:rPr>
                <w:rFonts w:ascii="Times New Roman" w:hAnsi="Times New Roman" w:cs="Times New Roman"/>
                <w:sz w:val="28"/>
                <w:szCs w:val="28"/>
              </w:rPr>
              <w:t>образовательныхучреждений</w:t>
            </w:r>
            <w:proofErr w:type="spellEnd"/>
            <w:r w:rsidRPr="00180E68">
              <w:rPr>
                <w:rFonts w:ascii="Times New Roman" w:hAnsi="Times New Roman" w:cs="Times New Roman"/>
                <w:sz w:val="28"/>
                <w:szCs w:val="28"/>
              </w:rPr>
              <w:t xml:space="preserve">   среднего   профессионального   </w:t>
            </w:r>
            <w:proofErr w:type="spellStart"/>
            <w:r w:rsidRPr="00180E68">
              <w:rPr>
                <w:rFonts w:ascii="Times New Roman" w:hAnsi="Times New Roman" w:cs="Times New Roman"/>
                <w:sz w:val="28"/>
                <w:szCs w:val="28"/>
              </w:rPr>
              <w:t>иначального</w:t>
            </w:r>
            <w:proofErr w:type="spellEnd"/>
            <w:r w:rsidRPr="00180E68">
              <w:rPr>
                <w:rFonts w:ascii="Times New Roman" w:hAnsi="Times New Roman" w:cs="Times New Roman"/>
                <w:sz w:val="28"/>
                <w:szCs w:val="28"/>
              </w:rPr>
              <w:t xml:space="preserve">   профессионального   </w:t>
            </w:r>
            <w:r w:rsidRPr="00180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</w:t>
            </w:r>
          </w:p>
          <w:p w:rsidR="00A71FCD" w:rsidRPr="00180E68" w:rsidRDefault="00A71FCD" w:rsidP="00A73A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E68">
              <w:rPr>
                <w:rFonts w:ascii="Times New Roman" w:hAnsi="Times New Roman" w:cs="Times New Roman"/>
                <w:sz w:val="28"/>
                <w:szCs w:val="28"/>
              </w:rPr>
              <w:t>находящихся в ведении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ольшесолдатск</w:t>
            </w:r>
            <w:r w:rsidRPr="00180E68">
              <w:rPr>
                <w:rFonts w:ascii="Times New Roman" w:hAnsi="Times New Roman" w:cs="Times New Roman"/>
                <w:sz w:val="28"/>
                <w:szCs w:val="28"/>
              </w:rPr>
              <w:t>ого района;</w:t>
            </w:r>
          </w:p>
          <w:p w:rsidR="00A71FCD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учебной  и  детской  литературы, предметов детского обихода  с  использованием креатива и слоганов по безопасности дорожного движения;  </w:t>
            </w:r>
          </w:p>
          <w:p w:rsidR="00A71FCD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1100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зготовление схем </w:t>
            </w:r>
            <w:proofErr w:type="spellStart"/>
            <w:r w:rsidRPr="00891100">
              <w:rPr>
                <w:rFonts w:ascii="Times New Roman" w:hAnsi="Times New Roman" w:cs="Times New Roman"/>
                <w:sz w:val="28"/>
                <w:szCs w:val="28"/>
              </w:rPr>
              <w:t>огранизации</w:t>
            </w:r>
            <w:proofErr w:type="spellEnd"/>
            <w:r w:rsidRPr="00891100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 на территории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FCD" w:rsidRPr="00891100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9110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безопасности дорожного движения для участников </w:t>
            </w:r>
            <w:proofErr w:type="spellStart"/>
            <w:r w:rsidRPr="00891100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891100">
              <w:rPr>
                <w:rFonts w:ascii="Times New Roman" w:hAnsi="Times New Roman" w:cs="Times New Roman"/>
                <w:sz w:val="28"/>
                <w:szCs w:val="28"/>
              </w:rPr>
              <w:t xml:space="preserve"> групп и </w:t>
            </w:r>
            <w:proofErr w:type="spellStart"/>
            <w:r w:rsidRPr="00891100">
              <w:rPr>
                <w:rFonts w:ascii="Times New Roman" w:hAnsi="Times New Roman" w:cs="Times New Roman"/>
                <w:sz w:val="28"/>
                <w:szCs w:val="28"/>
              </w:rPr>
              <w:t>безбарьерной</w:t>
            </w:r>
            <w:proofErr w:type="spellEnd"/>
            <w:r w:rsidRPr="00891100">
              <w:rPr>
                <w:rFonts w:ascii="Times New Roman" w:hAnsi="Times New Roman" w:cs="Times New Roman"/>
                <w:sz w:val="28"/>
                <w:szCs w:val="28"/>
              </w:rPr>
              <w:t xml:space="preserve">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1FCD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барьерных ограждений;  </w:t>
            </w:r>
          </w:p>
          <w:p w:rsidR="00A71FCD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 xml:space="preserve">нанесение линий дорожной разметки; </w:t>
            </w:r>
          </w:p>
          <w:p w:rsidR="00A71FCD" w:rsidRPr="006E4869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F67D6">
              <w:rPr>
                <w:rFonts w:ascii="Times New Roman" w:hAnsi="Times New Roman" w:cs="Times New Roman"/>
                <w:sz w:val="28"/>
                <w:szCs w:val="28"/>
              </w:rPr>
              <w:t>установка дорожных 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1FCD" w:rsidTr="00A73AE8">
        <w:tblPrEx>
          <w:tblLook w:val="0000"/>
        </w:tblPrEx>
        <w:trPr>
          <w:trHeight w:val="129"/>
        </w:trPr>
        <w:tc>
          <w:tcPr>
            <w:tcW w:w="1412" w:type="pct"/>
          </w:tcPr>
          <w:p w:rsidR="00A71FCD" w:rsidRPr="00003570" w:rsidRDefault="00A71FCD" w:rsidP="00A73AE8">
            <w:pPr>
              <w:autoSpaceDE w:val="0"/>
              <w:ind w:left="108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lastRenderedPageBreak/>
              <w:t>Исполнители основных мероприятий Подпрограммы</w:t>
            </w:r>
          </w:p>
        </w:tc>
        <w:tc>
          <w:tcPr>
            <w:tcW w:w="3588" w:type="pct"/>
          </w:tcPr>
          <w:p w:rsidR="00A71FCD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74FFB">
              <w:rPr>
                <w:rFonts w:ascii="Times New Roman" w:hAnsi="Times New Roman" w:cs="Times New Roman"/>
                <w:sz w:val="28"/>
                <w:szCs w:val="28"/>
              </w:rPr>
              <w:t>правление строительства,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ЖКХ и </w:t>
            </w:r>
            <w:r w:rsidRPr="00774FFB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архитектуры,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Большесолдатского района;</w:t>
            </w:r>
          </w:p>
          <w:p w:rsidR="00A71FCD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74F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Большесолдатского района</w:t>
            </w:r>
            <w:r w:rsidRPr="00774FFB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71FCD" w:rsidRPr="00774FFB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74FF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Большесолдатскому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(</w:t>
            </w:r>
            <w:r w:rsidRPr="00774FFB">
              <w:rPr>
                <w:rFonts w:ascii="Times New Roman" w:hAnsi="Times New Roman" w:cs="Times New Roman"/>
                <w:sz w:val="28"/>
                <w:szCs w:val="28"/>
              </w:rPr>
              <w:t>по согласованию);</w:t>
            </w:r>
          </w:p>
          <w:p w:rsidR="00A71FCD" w:rsidRDefault="00A71FCD" w:rsidP="00A73AE8">
            <w:pPr>
              <w:pStyle w:val="ConsPlusNonformat"/>
              <w:widowControl/>
              <w:rPr>
                <w:sz w:val="22"/>
                <w:szCs w:val="22"/>
              </w:rPr>
            </w:pPr>
            <w:r w:rsidRPr="00774FF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финансов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Большесолдатского района, предприятия и организации</w:t>
            </w:r>
          </w:p>
        </w:tc>
      </w:tr>
      <w:tr w:rsidR="00A71FCD" w:rsidTr="00A73AE8">
        <w:tblPrEx>
          <w:tblLook w:val="0000"/>
        </w:tblPrEx>
        <w:trPr>
          <w:trHeight w:val="165"/>
        </w:trPr>
        <w:tc>
          <w:tcPr>
            <w:tcW w:w="1412" w:type="pct"/>
          </w:tcPr>
          <w:p w:rsidR="00A71FCD" w:rsidRPr="00003570" w:rsidRDefault="00A71FCD" w:rsidP="00A73AE8">
            <w:pPr>
              <w:autoSpaceDE w:val="0"/>
              <w:ind w:left="108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t>Объемы и источники финансирования</w:t>
            </w:r>
          </w:p>
          <w:p w:rsidR="00A71FCD" w:rsidRPr="00003570" w:rsidRDefault="00A71FCD" w:rsidP="00A73AE8">
            <w:pPr>
              <w:rPr>
                <w:b/>
                <w:i/>
                <w:sz w:val="28"/>
                <w:szCs w:val="28"/>
              </w:rPr>
            </w:pPr>
          </w:p>
          <w:p w:rsidR="00A71FCD" w:rsidRPr="00003570" w:rsidRDefault="00A71FCD" w:rsidP="00A73AE8">
            <w:pPr>
              <w:ind w:firstLine="7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588" w:type="pct"/>
          </w:tcPr>
          <w:p w:rsidR="00A71FCD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B3277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мероприятий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6B3277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за счет средств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местного бюджета составляет  1311,23 тыс. руб. </w:t>
            </w:r>
          </w:p>
          <w:p w:rsidR="00A71FCD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по годам:</w:t>
            </w:r>
          </w:p>
          <w:p w:rsidR="00A71FCD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166,595 тыс.руб.</w:t>
            </w:r>
          </w:p>
          <w:p w:rsidR="00A71FCD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 484,635 тыс.руб.</w:t>
            </w:r>
          </w:p>
          <w:p w:rsidR="00A71FCD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220,0 тыс.руб.</w:t>
            </w:r>
          </w:p>
          <w:p w:rsidR="00A71FCD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220,0 тыс.руб.</w:t>
            </w:r>
          </w:p>
          <w:p w:rsidR="00A71FCD" w:rsidRPr="006B3277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2021год – 220,0 тыс.руб.</w:t>
            </w:r>
          </w:p>
        </w:tc>
      </w:tr>
      <w:tr w:rsidR="00A71FCD" w:rsidTr="00A73AE8">
        <w:tblPrEx>
          <w:tblLook w:val="0000"/>
        </w:tblPrEx>
        <w:trPr>
          <w:trHeight w:val="225"/>
        </w:trPr>
        <w:tc>
          <w:tcPr>
            <w:tcW w:w="1412" w:type="pct"/>
          </w:tcPr>
          <w:p w:rsidR="00A71FCD" w:rsidRPr="00003570" w:rsidRDefault="00A71FCD" w:rsidP="00A73AE8">
            <w:pPr>
              <w:autoSpaceDE w:val="0"/>
              <w:ind w:left="108"/>
              <w:jc w:val="center"/>
              <w:rPr>
                <w:b/>
                <w:i/>
                <w:sz w:val="28"/>
                <w:szCs w:val="28"/>
              </w:rPr>
            </w:pPr>
            <w:r w:rsidRPr="00003570">
              <w:rPr>
                <w:b/>
                <w:i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3588" w:type="pct"/>
          </w:tcPr>
          <w:p w:rsidR="00A71FCD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85B40">
              <w:rPr>
                <w:rFonts w:ascii="Times New Roman" w:hAnsi="Times New Roman" w:cs="Times New Roman"/>
                <w:sz w:val="28"/>
                <w:szCs w:val="28"/>
              </w:rPr>
              <w:t>сниже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  числа    погибших   в </w:t>
            </w:r>
            <w:r w:rsidRPr="00F85B40">
              <w:rPr>
                <w:rFonts w:ascii="Times New Roman" w:hAnsi="Times New Roman" w:cs="Times New Roman"/>
                <w:sz w:val="28"/>
                <w:szCs w:val="28"/>
              </w:rPr>
              <w:t>дорожно-транспортных происшествиях</w:t>
            </w:r>
          </w:p>
          <w:p w:rsidR="00A71FCD" w:rsidRPr="00F85B40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FCD" w:rsidRDefault="00A71FCD" w:rsidP="00A71FCD">
      <w:pPr>
        <w:autoSpaceDE w:val="0"/>
        <w:jc w:val="center"/>
        <w:rPr>
          <w:b/>
          <w:sz w:val="28"/>
          <w:szCs w:val="28"/>
        </w:rPr>
      </w:pPr>
    </w:p>
    <w:p w:rsidR="00A71FCD" w:rsidRDefault="00A71FCD" w:rsidP="00A71FCD">
      <w:pPr>
        <w:autoSpaceDE w:val="0"/>
        <w:jc w:val="center"/>
        <w:rPr>
          <w:b/>
          <w:sz w:val="28"/>
          <w:szCs w:val="28"/>
        </w:rPr>
      </w:pPr>
    </w:p>
    <w:p w:rsidR="00A71FCD" w:rsidRDefault="00A71FCD" w:rsidP="00A71FCD">
      <w:pPr>
        <w:autoSpaceDE w:val="0"/>
        <w:jc w:val="center"/>
        <w:rPr>
          <w:b/>
          <w:sz w:val="28"/>
          <w:szCs w:val="28"/>
        </w:rPr>
      </w:pPr>
    </w:p>
    <w:p w:rsidR="00A71FCD" w:rsidRPr="00C65C23" w:rsidRDefault="00A71FCD" w:rsidP="00A71FCD">
      <w:pPr>
        <w:autoSpaceDE w:val="0"/>
        <w:jc w:val="center"/>
        <w:rPr>
          <w:b/>
          <w:sz w:val="28"/>
          <w:szCs w:val="28"/>
        </w:rPr>
      </w:pPr>
      <w:r w:rsidRPr="00C65C23">
        <w:rPr>
          <w:b/>
          <w:sz w:val="28"/>
          <w:szCs w:val="28"/>
        </w:rPr>
        <w:t>1. Характеристика проблемы, на решение которой направлена</w:t>
      </w:r>
    </w:p>
    <w:p w:rsidR="00A71FCD" w:rsidRPr="00003570" w:rsidRDefault="00A71FCD" w:rsidP="00A71FC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C65C23">
        <w:rPr>
          <w:sz w:val="28"/>
          <w:szCs w:val="28"/>
        </w:rPr>
        <w:t xml:space="preserve">одпрограммы </w:t>
      </w:r>
      <w:r>
        <w:rPr>
          <w:sz w:val="28"/>
          <w:szCs w:val="28"/>
        </w:rPr>
        <w:t>«</w:t>
      </w:r>
      <w:r w:rsidRPr="00003570">
        <w:rPr>
          <w:sz w:val="28"/>
          <w:szCs w:val="28"/>
        </w:rPr>
        <w:t>П</w:t>
      </w:r>
      <w:r>
        <w:rPr>
          <w:sz w:val="28"/>
          <w:szCs w:val="28"/>
        </w:rPr>
        <w:t xml:space="preserve">овышение безопасности дорожного движения </w:t>
      </w:r>
    </w:p>
    <w:p w:rsidR="00A71FCD" w:rsidRPr="00003570" w:rsidRDefault="00A71FCD" w:rsidP="00A71FC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в Большесолдатском районе»</w:t>
      </w:r>
    </w:p>
    <w:p w:rsidR="00A71FCD" w:rsidRPr="00C65C23" w:rsidRDefault="00A71FCD" w:rsidP="00A71FCD">
      <w:pPr>
        <w:autoSpaceDE w:val="0"/>
        <w:jc w:val="center"/>
        <w:rPr>
          <w:b/>
          <w:sz w:val="28"/>
          <w:szCs w:val="28"/>
        </w:rPr>
      </w:pP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 xml:space="preserve">Проблема аварийности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</w:t>
      </w:r>
      <w:r w:rsidRPr="00F85B40">
        <w:rPr>
          <w:sz w:val="28"/>
          <w:szCs w:val="28"/>
        </w:rPr>
        <w:lastRenderedPageBreak/>
        <w:t>обеспечения дорожного движения, крайне низкой дисциплиной участников дорожного движения.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0572F0">
        <w:rPr>
          <w:sz w:val="28"/>
          <w:szCs w:val="28"/>
        </w:rPr>
        <w:t xml:space="preserve">В 2013 году на территории Большесолдатского  района зарегистрировано 21 ДТП, при которых 3 человека погибли и 32 получили ранения. В </w:t>
      </w:r>
      <w:r>
        <w:rPr>
          <w:sz w:val="28"/>
          <w:szCs w:val="28"/>
        </w:rPr>
        <w:t xml:space="preserve">одном из </w:t>
      </w:r>
      <w:r w:rsidRPr="000572F0">
        <w:rPr>
          <w:sz w:val="28"/>
          <w:szCs w:val="28"/>
        </w:rPr>
        <w:t>ДТП водитель находился в состоянии алкогольного опьянения</w:t>
      </w:r>
      <w:r>
        <w:rPr>
          <w:sz w:val="28"/>
          <w:szCs w:val="28"/>
        </w:rPr>
        <w:t xml:space="preserve">, </w:t>
      </w:r>
      <w:r w:rsidRPr="000572F0">
        <w:rPr>
          <w:sz w:val="28"/>
          <w:szCs w:val="28"/>
        </w:rPr>
        <w:t xml:space="preserve"> в котор</w:t>
      </w:r>
      <w:r>
        <w:rPr>
          <w:sz w:val="28"/>
          <w:szCs w:val="28"/>
        </w:rPr>
        <w:t>омпострадали 2 человека.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 xml:space="preserve">Основной причиной совершения ДТП по-прежнему остается человеческий фактор. Значительная часть происшествий произошла из-за нарушений ПДД водителями транспортных средств. Неправильный выбор скоростного режима, выезд на полосу встречного движения, </w:t>
      </w:r>
      <w:proofErr w:type="spellStart"/>
      <w:r w:rsidRPr="00F85B40">
        <w:rPr>
          <w:sz w:val="28"/>
          <w:szCs w:val="28"/>
        </w:rPr>
        <w:t>непредоставление</w:t>
      </w:r>
      <w:proofErr w:type="spellEnd"/>
      <w:r w:rsidRPr="00F85B40">
        <w:rPr>
          <w:sz w:val="28"/>
          <w:szCs w:val="28"/>
        </w:rPr>
        <w:t xml:space="preserve"> преимущества в движении пешеходам и другим транспортным средствам, управление транспортом в состоянии алкогольного опьянения и управление транспортными средствами водителями, не имеющими права управления, - наиболее распространенные нарушения, допускаемые водителями и явившиеся основными причинами аварий.</w:t>
      </w:r>
    </w:p>
    <w:p w:rsidR="00A71FCD" w:rsidRPr="00B57D4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B57D41">
        <w:rPr>
          <w:sz w:val="28"/>
          <w:szCs w:val="28"/>
        </w:rPr>
        <w:t xml:space="preserve">Крайне низкой продолжает оставаться дорожная дисциплина участников движения. Так, за 2013 год в Большесолдатском районе выявлено и пресечено 2307 административных нарушений, в том числе: </w:t>
      </w:r>
    </w:p>
    <w:p w:rsidR="00A71FCD" w:rsidRPr="00B57D41" w:rsidRDefault="00A71FCD" w:rsidP="00A71FCD">
      <w:pPr>
        <w:numPr>
          <w:ilvl w:val="0"/>
          <w:numId w:val="8"/>
        </w:numPr>
        <w:suppressAutoHyphens/>
        <w:autoSpaceDE w:val="0"/>
        <w:ind w:left="0" w:firstLine="540"/>
        <w:jc w:val="both"/>
        <w:rPr>
          <w:sz w:val="28"/>
          <w:szCs w:val="28"/>
        </w:rPr>
      </w:pPr>
      <w:r w:rsidRPr="00B57D41">
        <w:rPr>
          <w:sz w:val="28"/>
          <w:szCs w:val="28"/>
        </w:rPr>
        <w:t xml:space="preserve">управление в нетрезвом состоянии 150; </w:t>
      </w:r>
    </w:p>
    <w:p w:rsidR="00A71FCD" w:rsidRPr="00B57D41" w:rsidRDefault="00A71FCD" w:rsidP="00A71FCD">
      <w:pPr>
        <w:numPr>
          <w:ilvl w:val="0"/>
          <w:numId w:val="8"/>
        </w:numPr>
        <w:suppressAutoHyphens/>
        <w:autoSpaceDE w:val="0"/>
        <w:ind w:left="0" w:firstLine="540"/>
        <w:jc w:val="both"/>
        <w:rPr>
          <w:sz w:val="28"/>
          <w:szCs w:val="28"/>
        </w:rPr>
      </w:pPr>
      <w:r w:rsidRPr="00B57D41">
        <w:rPr>
          <w:sz w:val="28"/>
          <w:szCs w:val="28"/>
        </w:rPr>
        <w:t xml:space="preserve">отказ от </w:t>
      </w:r>
      <w:proofErr w:type="spellStart"/>
      <w:r w:rsidRPr="00B57D41">
        <w:rPr>
          <w:sz w:val="28"/>
          <w:szCs w:val="28"/>
        </w:rPr>
        <w:t>медосвидетельствования</w:t>
      </w:r>
      <w:proofErr w:type="spellEnd"/>
      <w:r w:rsidRPr="00B57D41">
        <w:rPr>
          <w:sz w:val="28"/>
          <w:szCs w:val="28"/>
        </w:rPr>
        <w:t xml:space="preserve"> на состояние алкогольного опьянения;</w:t>
      </w:r>
    </w:p>
    <w:p w:rsidR="00A71FCD" w:rsidRPr="00B57D41" w:rsidRDefault="00A71FCD" w:rsidP="00A71FCD">
      <w:pPr>
        <w:numPr>
          <w:ilvl w:val="0"/>
          <w:numId w:val="8"/>
        </w:numPr>
        <w:suppressAutoHyphens/>
        <w:autoSpaceDE w:val="0"/>
        <w:ind w:left="0" w:firstLine="540"/>
        <w:jc w:val="both"/>
        <w:rPr>
          <w:sz w:val="28"/>
          <w:szCs w:val="28"/>
        </w:rPr>
      </w:pPr>
      <w:r w:rsidRPr="00B57D41">
        <w:rPr>
          <w:sz w:val="28"/>
          <w:szCs w:val="28"/>
        </w:rPr>
        <w:t xml:space="preserve">409 нарушений </w:t>
      </w:r>
      <w:r>
        <w:rPr>
          <w:sz w:val="28"/>
          <w:szCs w:val="28"/>
        </w:rPr>
        <w:t xml:space="preserve">ПДД </w:t>
      </w:r>
      <w:r w:rsidRPr="00B57D41">
        <w:rPr>
          <w:sz w:val="28"/>
          <w:szCs w:val="28"/>
        </w:rPr>
        <w:t>пешеходами.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Проблема аварийности на автомототранспорте за последние годы приобрела особую остроту в связи с возрастающей ежегодно диспропорцией между приростом количества автомототранспортных средств и низкими темпами развития, реконструкции улично-дорожной сети.</w:t>
      </w:r>
    </w:p>
    <w:p w:rsidR="00A71FCD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 xml:space="preserve">Остается еще много нерешенных проблем в вопросах организации дорожного движения на территории района. Содержание автодорог не соответствует требованиям по безопасности дорожного движения, которые продолжают оставаться не обустроенными в полном объеме удерживающими и направляющими устройствами, наружным освещением, тротуарами и другими средствами, обеспечивающими безопасность участников движения. 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на текущий момент основной задачей является оформление автомобильных дорог в муниципальную собственность, приведение в нормативное состояние и разработка проектов организации дорожного движения и разметки на автомобильных дорогах муниципального значения. </w:t>
      </w:r>
    </w:p>
    <w:p w:rsidR="00A71FCD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jc w:val="both"/>
        <w:rPr>
          <w:sz w:val="28"/>
          <w:szCs w:val="28"/>
        </w:rPr>
      </w:pPr>
    </w:p>
    <w:p w:rsidR="00A71FCD" w:rsidRDefault="00A71FCD" w:rsidP="00A71FCD">
      <w:pPr>
        <w:autoSpaceDE w:val="0"/>
        <w:jc w:val="center"/>
        <w:rPr>
          <w:sz w:val="28"/>
          <w:szCs w:val="28"/>
        </w:rPr>
      </w:pP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II. Основные цели и задачи Подпрограммы, сроки ее реализации,</w:t>
      </w: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а также целевые индикаторы и показатели, характеризующие</w:t>
      </w: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эффективность реализации Программы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381C25">
        <w:rPr>
          <w:sz w:val="28"/>
          <w:szCs w:val="28"/>
        </w:rPr>
        <w:t xml:space="preserve">Целью Подпрограммы является сокращение смертности от дорожно-транспортных происшествий в </w:t>
      </w:r>
      <w:r>
        <w:rPr>
          <w:sz w:val="28"/>
          <w:szCs w:val="28"/>
        </w:rPr>
        <w:t>2017-2021гг</w:t>
      </w:r>
      <w:r w:rsidRPr="00381C25">
        <w:rPr>
          <w:sz w:val="28"/>
          <w:szCs w:val="28"/>
        </w:rPr>
        <w:t>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Для достижения цели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рограммы необходимо решение следующих задач: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повышение правового сознания и предупреждение опасного поведения участников дорожного движения;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lastRenderedPageBreak/>
        <w:t>осуществление организационно-планировочных и инженерных мероприятий, направленных на совершенствование организации движения транспортных средств и пешеходов;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развитие системы оказания помощи пострадавшим в дорожно-транспортных происшествиях;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совершенствование нормативно-правовых, методических и организационных основ системы управления деятельностью в области обеспечения безопасности дорожного движения.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Целевыми индикаторами и показателями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рограммы, характеризующими эффективность реализации программных мероприятий, являются: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1) число дорожно-транспортных происшествий с пострадавшими (в абсолютных цифрах, человек);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2) число погибших в дорожно-транспортных происшествиях (в абсолютных цифрах, человек);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3) отношение числа погибших в дорожно-транспортных происшествиях в 201</w:t>
      </w:r>
      <w:r>
        <w:rPr>
          <w:sz w:val="28"/>
          <w:szCs w:val="28"/>
        </w:rPr>
        <w:t>3</w:t>
      </w:r>
      <w:r w:rsidRPr="00F85B40">
        <w:rPr>
          <w:sz w:val="28"/>
          <w:szCs w:val="28"/>
        </w:rPr>
        <w:t>году к числу погибших в текущем году реализации Программы.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Прогназируемые</w:t>
      </w:r>
      <w:proofErr w:type="spellEnd"/>
      <w:r>
        <w:rPr>
          <w:sz w:val="28"/>
          <w:szCs w:val="28"/>
        </w:rPr>
        <w:t xml:space="preserve"> значения </w:t>
      </w:r>
      <w:r w:rsidRPr="00F85B40">
        <w:rPr>
          <w:sz w:val="28"/>
          <w:szCs w:val="28"/>
        </w:rPr>
        <w:t>целевых индикаторов и показателей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рограммы в целом и за период реализации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 xml:space="preserve">рограммы с разбивкой по годам приведены в приложении </w:t>
      </w:r>
      <w:r>
        <w:rPr>
          <w:sz w:val="28"/>
          <w:szCs w:val="28"/>
        </w:rPr>
        <w:t>№</w:t>
      </w:r>
      <w:r w:rsidRPr="00F85B40">
        <w:rPr>
          <w:sz w:val="28"/>
          <w:szCs w:val="28"/>
        </w:rPr>
        <w:t>1 к настоящей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рограмме.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Ожидаемым общественно значимым результатом реализации Программы послужит снижение количества пострадавших и погибших в дорожно-транспортных происшествиях, а также решение ряда социальных проблем, связанных с охраной жизни и здоровья участников дорожного движения и овладения ими навыков безопасного поведения на дорогах.</w:t>
      </w:r>
    </w:p>
    <w:p w:rsidR="00A71FCD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III. Перечень подпрограммных мероприятий, сроки их реализации</w:t>
      </w: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и объемы финансирования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Для решения задач и достижения поставленной цели предусматриваются следующие основные мероприятия: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проведение акций: "Внимание - дети!", "Внимание - пешеход!", "Вежливый водитель", "Зебра", "Школьные каникулы", "День памяти жертв ДТП", "Пожилой пешеход", "День знаний", "День защиты детей". Размещение материалов в средствах массовой информации по вопросам безопасности дорожного движения;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 xml:space="preserve">изготовление и распространение </w:t>
      </w:r>
      <w:proofErr w:type="spellStart"/>
      <w:r w:rsidRPr="00F85B40">
        <w:rPr>
          <w:sz w:val="28"/>
          <w:szCs w:val="28"/>
        </w:rPr>
        <w:t>световозвращающих</w:t>
      </w:r>
      <w:proofErr w:type="spellEnd"/>
      <w:r w:rsidRPr="00F85B40">
        <w:rPr>
          <w:sz w:val="28"/>
          <w:szCs w:val="28"/>
        </w:rPr>
        <w:t xml:space="preserve"> приспособлений в среде дошкольников и учащихся младших классов;</w:t>
      </w:r>
    </w:p>
    <w:p w:rsidR="00A71FCD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проведение детских конкурсов, викторин, сборов, фестивалей, а также профильных смен юных инспекторов движения;</w:t>
      </w:r>
    </w:p>
    <w:p w:rsidR="00A71FCD" w:rsidRPr="00180E68" w:rsidRDefault="00A71FCD" w:rsidP="00A71FC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E6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снащение      современными </w:t>
      </w:r>
      <w:r w:rsidRPr="00180E68">
        <w:rPr>
          <w:rFonts w:ascii="Times New Roman" w:hAnsi="Times New Roman" w:cs="Times New Roman"/>
          <w:sz w:val="28"/>
          <w:szCs w:val="28"/>
        </w:rPr>
        <w:t>техническимисредствами и средствами обучения  (уголки  по</w:t>
      </w:r>
      <w:r>
        <w:rPr>
          <w:rFonts w:ascii="Times New Roman" w:hAnsi="Times New Roman" w:cs="Times New Roman"/>
          <w:sz w:val="28"/>
          <w:szCs w:val="28"/>
        </w:rPr>
        <w:t xml:space="preserve"> ПДД</w:t>
      </w:r>
      <w:r w:rsidRPr="00180E68">
        <w:rPr>
          <w:rFonts w:ascii="Times New Roman" w:hAnsi="Times New Roman" w:cs="Times New Roman"/>
          <w:sz w:val="28"/>
          <w:szCs w:val="28"/>
        </w:rPr>
        <w:t>,   тренажеры,   компьютерные   программы)базовых    государственных    образовательныхучреждений   среднего   профессионального   и</w:t>
      </w:r>
    </w:p>
    <w:p w:rsidR="00A71FCD" w:rsidRPr="00954A32" w:rsidRDefault="00A71FCD" w:rsidP="00A71F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80E68">
        <w:rPr>
          <w:rFonts w:ascii="Times New Roman" w:hAnsi="Times New Roman" w:cs="Times New Roman"/>
          <w:sz w:val="28"/>
          <w:szCs w:val="28"/>
        </w:rPr>
        <w:t>начального   профессионального   образования,находящихся в ведении Б</w:t>
      </w:r>
      <w:r>
        <w:rPr>
          <w:rFonts w:ascii="Times New Roman" w:hAnsi="Times New Roman" w:cs="Times New Roman"/>
          <w:sz w:val="28"/>
          <w:szCs w:val="28"/>
        </w:rPr>
        <w:t>ольшесолдатск</w:t>
      </w:r>
      <w:r w:rsidRPr="00180E68">
        <w:rPr>
          <w:rFonts w:ascii="Times New Roman" w:hAnsi="Times New Roman" w:cs="Times New Roman"/>
          <w:sz w:val="28"/>
          <w:szCs w:val="28"/>
        </w:rPr>
        <w:t>ого района;</w:t>
      </w:r>
    </w:p>
    <w:p w:rsidR="00A71FCD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приобретение учебной и детской литературы, предметов детского обихода с использованием креатива и слоганов по безопасности дорожного движения;</w:t>
      </w:r>
    </w:p>
    <w:p w:rsidR="00A71FCD" w:rsidRDefault="00A71FCD" w:rsidP="00A71FC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91100">
        <w:rPr>
          <w:sz w:val="28"/>
          <w:szCs w:val="28"/>
        </w:rPr>
        <w:t xml:space="preserve">зготовление схем </w:t>
      </w:r>
      <w:proofErr w:type="spellStart"/>
      <w:r w:rsidRPr="00891100">
        <w:rPr>
          <w:sz w:val="28"/>
          <w:szCs w:val="28"/>
        </w:rPr>
        <w:t>огранизации</w:t>
      </w:r>
      <w:proofErr w:type="spellEnd"/>
      <w:r w:rsidRPr="00891100">
        <w:rPr>
          <w:sz w:val="28"/>
          <w:szCs w:val="28"/>
        </w:rPr>
        <w:t xml:space="preserve"> дорожного движения на территории муниципальных образований;</w:t>
      </w:r>
    </w:p>
    <w:p w:rsidR="00A71FCD" w:rsidRPr="00891100" w:rsidRDefault="00A71FCD" w:rsidP="00A71FCD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100">
        <w:rPr>
          <w:rFonts w:ascii="Times New Roman" w:hAnsi="Times New Roman" w:cs="Times New Roman"/>
          <w:sz w:val="28"/>
          <w:szCs w:val="28"/>
        </w:rPr>
        <w:lastRenderedPageBreak/>
        <w:t>создание условий безопасности до</w:t>
      </w:r>
      <w:r>
        <w:rPr>
          <w:rFonts w:ascii="Times New Roman" w:hAnsi="Times New Roman" w:cs="Times New Roman"/>
          <w:sz w:val="28"/>
          <w:szCs w:val="28"/>
        </w:rPr>
        <w:t xml:space="preserve">рожного движения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участнико</w:t>
      </w:r>
      <w:r w:rsidRPr="0089110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891100">
        <w:rPr>
          <w:rFonts w:ascii="Times New Roman" w:hAnsi="Times New Roman" w:cs="Times New Roman"/>
          <w:sz w:val="28"/>
          <w:szCs w:val="28"/>
        </w:rPr>
        <w:t xml:space="preserve"> групп и </w:t>
      </w:r>
      <w:proofErr w:type="spellStart"/>
      <w:r w:rsidRPr="0089110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891100">
        <w:rPr>
          <w:rFonts w:ascii="Times New Roman" w:hAnsi="Times New Roman" w:cs="Times New Roman"/>
          <w:sz w:val="28"/>
          <w:szCs w:val="28"/>
        </w:rPr>
        <w:t xml:space="preserve">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установка барьерных ограждений;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нанесение линий дорожной разметки;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установка дорожных знаков;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F85B40">
        <w:rPr>
          <w:sz w:val="28"/>
          <w:szCs w:val="28"/>
        </w:rPr>
        <w:t xml:space="preserve">программных мероприятий, а также информация о необходимых для реализации каждого мероприятия ресурсах, сроках его реализации приведены в приложении </w:t>
      </w:r>
      <w:r>
        <w:rPr>
          <w:sz w:val="28"/>
          <w:szCs w:val="28"/>
        </w:rPr>
        <w:t>№</w:t>
      </w:r>
      <w:r w:rsidRPr="00F85B40">
        <w:rPr>
          <w:sz w:val="28"/>
          <w:szCs w:val="28"/>
        </w:rPr>
        <w:t xml:space="preserve"> 2 к настоящей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рограмме.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jc w:val="center"/>
        <w:rPr>
          <w:sz w:val="28"/>
          <w:szCs w:val="28"/>
        </w:rPr>
      </w:pPr>
      <w:r w:rsidRPr="00F85B40">
        <w:rPr>
          <w:sz w:val="28"/>
          <w:szCs w:val="28"/>
        </w:rPr>
        <w:t>IV. Ресурсное обеспечение Программы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Источником финансирования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 xml:space="preserve">рограммы является </w:t>
      </w:r>
      <w:r>
        <w:rPr>
          <w:sz w:val="28"/>
          <w:szCs w:val="28"/>
        </w:rPr>
        <w:t>местный бюджет.</w:t>
      </w:r>
    </w:p>
    <w:p w:rsidR="00A71FCD" w:rsidRPr="00B96F0E" w:rsidRDefault="00A71FCD" w:rsidP="00A71F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96F0E">
        <w:rPr>
          <w:rFonts w:ascii="Times New Roman" w:hAnsi="Times New Roman" w:cs="Times New Roman"/>
          <w:sz w:val="28"/>
          <w:szCs w:val="28"/>
        </w:rPr>
        <w:t xml:space="preserve">Объем финансовых средств на реализацию Подпрограммы в целом составляет   1311,23 тыс. руб. </w:t>
      </w:r>
    </w:p>
    <w:p w:rsidR="00A71FCD" w:rsidRPr="00B96F0E" w:rsidRDefault="00A71FCD" w:rsidP="00A71FC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B96F0E">
        <w:rPr>
          <w:rFonts w:ascii="Times New Roman" w:hAnsi="Times New Roman" w:cs="Times New Roman"/>
          <w:sz w:val="28"/>
          <w:szCs w:val="28"/>
        </w:rPr>
        <w:t>в разрезе по годам:</w:t>
      </w:r>
    </w:p>
    <w:p w:rsidR="00A71FCD" w:rsidRPr="00B96F0E" w:rsidRDefault="00A71FCD" w:rsidP="00A71FC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B96F0E">
        <w:rPr>
          <w:rFonts w:ascii="Times New Roman" w:hAnsi="Times New Roman" w:cs="Times New Roman"/>
          <w:sz w:val="28"/>
          <w:szCs w:val="28"/>
        </w:rPr>
        <w:t>2017 год – 166,595 тыс.руб.</w:t>
      </w:r>
    </w:p>
    <w:p w:rsidR="00A71FCD" w:rsidRPr="00B96F0E" w:rsidRDefault="00A71FCD" w:rsidP="00A71FC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B96F0E">
        <w:rPr>
          <w:rFonts w:ascii="Times New Roman" w:hAnsi="Times New Roman" w:cs="Times New Roman"/>
          <w:sz w:val="28"/>
          <w:szCs w:val="28"/>
        </w:rPr>
        <w:t>2018 год –  484,635 тыс.руб.</w:t>
      </w:r>
    </w:p>
    <w:p w:rsidR="00A71FCD" w:rsidRPr="00B96F0E" w:rsidRDefault="00A71FCD" w:rsidP="00A71FCD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B96F0E">
        <w:rPr>
          <w:rFonts w:ascii="Times New Roman" w:hAnsi="Times New Roman" w:cs="Times New Roman"/>
          <w:sz w:val="28"/>
          <w:szCs w:val="28"/>
        </w:rPr>
        <w:t>2019 год – 220,0 тыс.руб.</w:t>
      </w:r>
    </w:p>
    <w:p w:rsidR="00A71FCD" w:rsidRPr="00B96F0E" w:rsidRDefault="00A71FCD" w:rsidP="00A71FCD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B96F0E">
        <w:rPr>
          <w:rFonts w:ascii="Times New Roman" w:hAnsi="Times New Roman" w:cs="Times New Roman"/>
          <w:sz w:val="28"/>
          <w:szCs w:val="28"/>
        </w:rPr>
        <w:t>2020 год – 220,0 тыс.руб.</w:t>
      </w:r>
    </w:p>
    <w:p w:rsidR="00A71FCD" w:rsidRDefault="00A71FCD" w:rsidP="00A71FC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2021год – 220,0 тыс.руб.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 xml:space="preserve">Средства из районного бюджета на финансирование мероприятий выделяются на соответствующий финансовый год в пределах средств, предусмотренных на указанные цели бюджетом </w:t>
      </w:r>
      <w:r>
        <w:rPr>
          <w:sz w:val="28"/>
          <w:szCs w:val="28"/>
        </w:rPr>
        <w:t>Большесолдатского района</w:t>
      </w:r>
      <w:r w:rsidRPr="00F85B40">
        <w:rPr>
          <w:sz w:val="28"/>
          <w:szCs w:val="28"/>
        </w:rPr>
        <w:t>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</w:t>
      </w:r>
      <w:r w:rsidRPr="00F85B40">
        <w:rPr>
          <w:sz w:val="28"/>
          <w:szCs w:val="28"/>
        </w:rPr>
        <w:t>для реализации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 xml:space="preserve">рограммы, а также сроки и источники финансирования программных мероприятий по годам и в целом за весь период реализации приведены в приложении </w:t>
      </w:r>
      <w:r>
        <w:rPr>
          <w:sz w:val="28"/>
          <w:szCs w:val="28"/>
        </w:rPr>
        <w:t>№</w:t>
      </w:r>
      <w:r w:rsidRPr="00F85B40">
        <w:rPr>
          <w:sz w:val="28"/>
          <w:szCs w:val="28"/>
        </w:rPr>
        <w:t xml:space="preserve"> 3 к настоящей Программе.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V. Механизм реализации Подпрограммы, включающий в себя</w:t>
      </w: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механизм управления Подпрограммой и механизм взаимодействия</w:t>
      </w: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государственных заказчиков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рограмма реализуется в соответствии с</w:t>
      </w:r>
      <w:r>
        <w:rPr>
          <w:sz w:val="28"/>
          <w:szCs w:val="28"/>
        </w:rPr>
        <w:t xml:space="preserve"> перечнем </w:t>
      </w:r>
      <w:r w:rsidRPr="00F85B40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 xml:space="preserve">рограммных мероприятий, предусмотренных в приложении </w:t>
      </w:r>
      <w:r>
        <w:rPr>
          <w:sz w:val="28"/>
          <w:szCs w:val="28"/>
        </w:rPr>
        <w:t xml:space="preserve">№ </w:t>
      </w:r>
      <w:r w:rsidRPr="00F85B40">
        <w:rPr>
          <w:sz w:val="28"/>
          <w:szCs w:val="28"/>
        </w:rPr>
        <w:t>2 к настоящей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рограмме.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Координацию деятельности по реализации П</w:t>
      </w:r>
      <w:r>
        <w:rPr>
          <w:sz w:val="28"/>
          <w:szCs w:val="28"/>
        </w:rPr>
        <w:t>одпрограммы осуществляет У</w:t>
      </w:r>
      <w:r w:rsidRPr="00F85B40">
        <w:rPr>
          <w:sz w:val="28"/>
          <w:szCs w:val="28"/>
        </w:rPr>
        <w:t xml:space="preserve">правление строительства, </w:t>
      </w:r>
      <w:r>
        <w:rPr>
          <w:sz w:val="28"/>
          <w:szCs w:val="28"/>
        </w:rPr>
        <w:t xml:space="preserve">ЖКХ и </w:t>
      </w:r>
      <w:r w:rsidRPr="00F85B40">
        <w:rPr>
          <w:sz w:val="28"/>
          <w:szCs w:val="28"/>
        </w:rPr>
        <w:t>архитектуры</w:t>
      </w:r>
      <w:r>
        <w:rPr>
          <w:sz w:val="28"/>
          <w:szCs w:val="28"/>
        </w:rPr>
        <w:t xml:space="preserve"> Администрации Большесолдатского района.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 xml:space="preserve"> Управление строительства, ЖКХ</w:t>
      </w:r>
      <w:r>
        <w:rPr>
          <w:sz w:val="28"/>
          <w:szCs w:val="28"/>
        </w:rPr>
        <w:t xml:space="preserve"> и архитектуры Администрации Большесолдатского </w:t>
      </w:r>
      <w:r w:rsidRPr="00F85B40">
        <w:rPr>
          <w:sz w:val="28"/>
          <w:szCs w:val="28"/>
        </w:rPr>
        <w:t xml:space="preserve">района в случае необходимости вносит предложения по уточнению и корректировке </w:t>
      </w:r>
      <w:proofErr w:type="spellStart"/>
      <w:r>
        <w:rPr>
          <w:sz w:val="28"/>
          <w:szCs w:val="28"/>
        </w:rPr>
        <w:t>подп</w:t>
      </w:r>
      <w:r w:rsidRPr="00F85B40">
        <w:rPr>
          <w:sz w:val="28"/>
          <w:szCs w:val="28"/>
        </w:rPr>
        <w:t>программных</w:t>
      </w:r>
      <w:proofErr w:type="spellEnd"/>
      <w:r w:rsidRPr="00F85B40">
        <w:rPr>
          <w:sz w:val="28"/>
          <w:szCs w:val="28"/>
        </w:rPr>
        <w:t xml:space="preserve"> мероприятий, сроков их исполнения, а также по распределению и перераспределению финансовых средств.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rPr>
          <w:sz w:val="28"/>
          <w:szCs w:val="28"/>
        </w:rPr>
      </w:pPr>
    </w:p>
    <w:p w:rsidR="00A71FCD" w:rsidRPr="00597198" w:rsidRDefault="00A71FCD" w:rsidP="00A71FCD">
      <w:pPr>
        <w:autoSpaceDE w:val="0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VI. Оценка социально-экономической эффективности Подпрограммы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Экономическая эффективность, результативность и социально-экономические последствия реализации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рограммы в большинстве своем зависят от степени достижения</w:t>
      </w:r>
      <w:r>
        <w:rPr>
          <w:sz w:val="28"/>
          <w:szCs w:val="28"/>
        </w:rPr>
        <w:t xml:space="preserve"> целевых показателей</w:t>
      </w:r>
      <w:r w:rsidRPr="00F85B40">
        <w:rPr>
          <w:sz w:val="28"/>
          <w:szCs w:val="28"/>
        </w:rPr>
        <w:t xml:space="preserve">, представленных в приложении </w:t>
      </w:r>
      <w:r>
        <w:rPr>
          <w:sz w:val="28"/>
          <w:szCs w:val="28"/>
        </w:rPr>
        <w:t>№</w:t>
      </w:r>
      <w:r w:rsidRPr="00F85B40">
        <w:rPr>
          <w:sz w:val="28"/>
          <w:szCs w:val="28"/>
        </w:rPr>
        <w:t xml:space="preserve"> 1 к настоящей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рограмме.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lastRenderedPageBreak/>
        <w:t>Предложенные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 xml:space="preserve">рограммой мероприятия позволят решить задачи, направленные на достижение поставленной цели и достигнуть социальных положительных результатов в </w:t>
      </w:r>
      <w:r>
        <w:rPr>
          <w:sz w:val="28"/>
          <w:szCs w:val="28"/>
        </w:rPr>
        <w:t>2017-2021гг.</w:t>
      </w:r>
    </w:p>
    <w:p w:rsidR="00A71FCD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снижение числа дорожно-транспортных происшествий с постр</w:t>
      </w:r>
      <w:r>
        <w:rPr>
          <w:sz w:val="28"/>
          <w:szCs w:val="28"/>
        </w:rPr>
        <w:t>адавшими;</w:t>
      </w:r>
    </w:p>
    <w:p w:rsidR="00A71FCD" w:rsidRPr="00F85B40" w:rsidRDefault="00A71FCD" w:rsidP="00A71FCD">
      <w:pPr>
        <w:autoSpaceDE w:val="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снижение числа погибших в дорожно-транспортных происшествиях на 1 человека.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Разработка и выполнение всего комплекса мероприятий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рограммы будет способствовать сохранению жизни и здоровья граждан Б</w:t>
      </w:r>
      <w:r>
        <w:rPr>
          <w:sz w:val="28"/>
          <w:szCs w:val="28"/>
        </w:rPr>
        <w:t xml:space="preserve">ольшесолдатского </w:t>
      </w:r>
      <w:r w:rsidRPr="00F85B40">
        <w:rPr>
          <w:sz w:val="28"/>
          <w:szCs w:val="28"/>
        </w:rPr>
        <w:t xml:space="preserve"> района, а также повышению их благосостояния.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Методика </w:t>
      </w:r>
      <w:r w:rsidRPr="00F85B40">
        <w:rPr>
          <w:sz w:val="28"/>
          <w:szCs w:val="28"/>
        </w:rPr>
        <w:t>оценки эффективности реализации П</w:t>
      </w:r>
      <w:r>
        <w:rPr>
          <w:sz w:val="28"/>
          <w:szCs w:val="28"/>
        </w:rPr>
        <w:t>одпрограммы</w:t>
      </w:r>
      <w:r w:rsidRPr="00F85B40">
        <w:rPr>
          <w:sz w:val="28"/>
          <w:szCs w:val="28"/>
        </w:rPr>
        <w:t xml:space="preserve"> приведена в приложении </w:t>
      </w:r>
      <w:r>
        <w:rPr>
          <w:sz w:val="28"/>
          <w:szCs w:val="28"/>
        </w:rPr>
        <w:t>№</w:t>
      </w:r>
      <w:r w:rsidRPr="00F85B40">
        <w:rPr>
          <w:sz w:val="28"/>
          <w:szCs w:val="28"/>
        </w:rPr>
        <w:t xml:space="preserve"> 4 к настоящей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рограмме.</w:t>
      </w:r>
    </w:p>
    <w:p w:rsidR="00A71FCD" w:rsidRDefault="00A71FCD" w:rsidP="00A71FCD">
      <w:pPr>
        <w:autoSpaceDE w:val="0"/>
        <w:ind w:firstLine="540"/>
        <w:jc w:val="both"/>
      </w:pPr>
    </w:p>
    <w:p w:rsidR="00A71FCD" w:rsidRPr="00597198" w:rsidRDefault="00A71FCD" w:rsidP="00A71FCD">
      <w:pPr>
        <w:autoSpaceDE w:val="0"/>
        <w:ind w:left="38"/>
        <w:jc w:val="center"/>
        <w:rPr>
          <w:b/>
          <w:sz w:val="28"/>
          <w:szCs w:val="28"/>
        </w:rPr>
      </w:pPr>
      <w:r w:rsidRPr="00597198">
        <w:rPr>
          <w:b/>
          <w:sz w:val="28"/>
          <w:szCs w:val="28"/>
        </w:rPr>
        <w:t>VI</w:t>
      </w:r>
      <w:r w:rsidRPr="00597198">
        <w:rPr>
          <w:b/>
          <w:sz w:val="28"/>
          <w:szCs w:val="28"/>
          <w:lang w:val="en-US"/>
        </w:rPr>
        <w:t>I</w:t>
      </w:r>
      <w:r w:rsidRPr="00597198">
        <w:rPr>
          <w:b/>
          <w:sz w:val="28"/>
          <w:szCs w:val="28"/>
        </w:rPr>
        <w:t>.  Контроль за ходом реализации Подпрограммы</w:t>
      </w: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F85B40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F85B40">
        <w:rPr>
          <w:sz w:val="28"/>
          <w:szCs w:val="28"/>
        </w:rPr>
        <w:t>Общий контроль за ходом реализации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>рограммы осуществляется Главой Б</w:t>
      </w:r>
      <w:r>
        <w:rPr>
          <w:sz w:val="28"/>
          <w:szCs w:val="28"/>
        </w:rPr>
        <w:t>ольшесолдатского</w:t>
      </w:r>
      <w:r w:rsidRPr="00F85B40">
        <w:rPr>
          <w:sz w:val="28"/>
          <w:szCs w:val="28"/>
        </w:rPr>
        <w:t xml:space="preserve"> района. Управление и текущий контроль за ходом реализации П</w:t>
      </w:r>
      <w:r>
        <w:rPr>
          <w:sz w:val="28"/>
          <w:szCs w:val="28"/>
        </w:rPr>
        <w:t>одп</w:t>
      </w:r>
      <w:r w:rsidRPr="00F85B40">
        <w:rPr>
          <w:sz w:val="28"/>
          <w:szCs w:val="28"/>
        </w:rPr>
        <w:t xml:space="preserve">рограммы осуществляются </w:t>
      </w:r>
      <w:r>
        <w:rPr>
          <w:sz w:val="28"/>
          <w:szCs w:val="28"/>
        </w:rPr>
        <w:t>У</w:t>
      </w:r>
      <w:r w:rsidRPr="00F85B40">
        <w:rPr>
          <w:sz w:val="28"/>
          <w:szCs w:val="28"/>
        </w:rPr>
        <w:t xml:space="preserve">правлением строительства, </w:t>
      </w:r>
      <w:r>
        <w:rPr>
          <w:sz w:val="28"/>
          <w:szCs w:val="28"/>
        </w:rPr>
        <w:t>ЖКХ и архитектурыАдминистрации Большесолдатского района Курской области.</w:t>
      </w:r>
    </w:p>
    <w:p w:rsidR="00A71FCD" w:rsidRPr="00F85B40" w:rsidRDefault="00A71FCD" w:rsidP="00A71FCD">
      <w:pPr>
        <w:autoSpaceDE w:val="0"/>
        <w:jc w:val="both"/>
        <w:rPr>
          <w:sz w:val="28"/>
          <w:szCs w:val="28"/>
        </w:rPr>
      </w:pPr>
    </w:p>
    <w:p w:rsidR="00A71FCD" w:rsidRDefault="00A71FCD" w:rsidP="00A71FCD">
      <w:pPr>
        <w:sectPr w:rsidR="00A71FCD" w:rsidSect="000D1BA4">
          <w:pgSz w:w="11906" w:h="16838"/>
          <w:pgMar w:top="567" w:right="567" w:bottom="567" w:left="1134" w:header="720" w:footer="720" w:gutter="0"/>
          <w:cols w:space="720"/>
          <w:docGrid w:linePitch="360"/>
        </w:sectPr>
      </w:pPr>
    </w:p>
    <w:p w:rsidR="00A71FCD" w:rsidRDefault="00A71FCD" w:rsidP="00A71FCD">
      <w:pPr>
        <w:autoSpaceDE w:val="0"/>
        <w:jc w:val="right"/>
      </w:pPr>
      <w:r>
        <w:lastRenderedPageBreak/>
        <w:t>Приложение № 1</w:t>
      </w:r>
    </w:p>
    <w:p w:rsidR="00A71FCD" w:rsidRDefault="00A71FCD" w:rsidP="00A71FCD">
      <w:pPr>
        <w:autoSpaceDE w:val="0"/>
        <w:jc w:val="right"/>
      </w:pPr>
      <w:r>
        <w:t>к подпрограмме</w:t>
      </w:r>
    </w:p>
    <w:p w:rsidR="00A71FCD" w:rsidRDefault="00A71FCD" w:rsidP="00A71FCD">
      <w:pPr>
        <w:autoSpaceDE w:val="0"/>
        <w:jc w:val="right"/>
      </w:pPr>
      <w:r>
        <w:t xml:space="preserve">"Повышение безопасности </w:t>
      </w:r>
    </w:p>
    <w:p w:rsidR="00A71FCD" w:rsidRDefault="00A71FCD" w:rsidP="00A71FCD">
      <w:pPr>
        <w:autoSpaceDE w:val="0"/>
        <w:jc w:val="right"/>
      </w:pPr>
      <w:r>
        <w:t>дорожного движения "</w:t>
      </w:r>
    </w:p>
    <w:p w:rsidR="00A71FCD" w:rsidRDefault="00A71FCD" w:rsidP="00A71FCD">
      <w:pPr>
        <w:autoSpaceDE w:val="0"/>
        <w:ind w:firstLine="540"/>
        <w:jc w:val="both"/>
      </w:pPr>
    </w:p>
    <w:p w:rsidR="00A71FCD" w:rsidRPr="009C37FD" w:rsidRDefault="00C811D7" w:rsidP="00A71FCD">
      <w:pPr>
        <w:autoSpaceDE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</w:t>
      </w:r>
      <w:r w:rsidR="00A71FCD" w:rsidRPr="009C37FD">
        <w:rPr>
          <w:b/>
          <w:sz w:val="28"/>
          <w:szCs w:val="28"/>
        </w:rPr>
        <w:t>зируемые значения целевых индикаторов и показателей подпрограммы «Повышение безоп</w:t>
      </w:r>
      <w:r>
        <w:rPr>
          <w:b/>
          <w:sz w:val="28"/>
          <w:szCs w:val="28"/>
        </w:rPr>
        <w:t>а</w:t>
      </w:r>
      <w:r w:rsidR="00A71FCD" w:rsidRPr="009C37FD">
        <w:rPr>
          <w:b/>
          <w:sz w:val="28"/>
          <w:szCs w:val="28"/>
        </w:rPr>
        <w:t>сности дорожного движения в Большесолдатском районе»</w:t>
      </w:r>
    </w:p>
    <w:p w:rsidR="00A71FCD" w:rsidRPr="009C37FD" w:rsidRDefault="00A71FCD" w:rsidP="00A71FCD">
      <w:pPr>
        <w:autoSpaceDE w:val="0"/>
        <w:ind w:firstLine="540"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619"/>
        <w:gridCol w:w="5463"/>
        <w:gridCol w:w="1359"/>
        <w:gridCol w:w="1277"/>
        <w:gridCol w:w="1134"/>
        <w:gridCol w:w="1134"/>
        <w:gridCol w:w="1274"/>
        <w:gridCol w:w="1277"/>
        <w:gridCol w:w="2307"/>
      </w:tblGrid>
      <w:tr w:rsidR="00A71FCD" w:rsidTr="00A73AE8">
        <w:trPr>
          <w:cantSplit/>
          <w:trHeight w:val="242"/>
        </w:trPr>
        <w:tc>
          <w:tcPr>
            <w:tcW w:w="19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индикаторов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 целей и задач Программы</w:t>
            </w:r>
          </w:p>
        </w:tc>
        <w:tc>
          <w:tcPr>
            <w:tcW w:w="4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65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A71FCD" w:rsidTr="00A73AE8">
        <w:trPr>
          <w:cantSplit/>
          <w:trHeight w:val="483"/>
        </w:trPr>
        <w:tc>
          <w:tcPr>
            <w:tcW w:w="19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</w:tr>
      <w:tr w:rsidR="00A71FCD" w:rsidTr="00A73AE8">
        <w:trPr>
          <w:cantSplit/>
          <w:trHeight w:val="242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</w:p>
        </w:tc>
        <w:tc>
          <w:tcPr>
            <w:tcW w:w="480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Цель. Сокращение смертности от дорожно-транспортных происшествий</w:t>
            </w:r>
          </w:p>
        </w:tc>
      </w:tr>
      <w:tr w:rsidR="00A71FCD" w:rsidTr="00A73AE8">
        <w:trPr>
          <w:cantSplit/>
          <w:trHeight w:val="604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дорожно- транспортных     происшествий с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пострадавшими 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CD" w:rsidTr="00A73AE8">
        <w:trPr>
          <w:cantSplit/>
          <w:trHeight w:val="604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погибших в дорожно- транспортных   происшествиях    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jc w:val="right"/>
      </w:pPr>
      <w:r>
        <w:lastRenderedPageBreak/>
        <w:t>Приложение № 2</w:t>
      </w:r>
    </w:p>
    <w:p w:rsidR="00A71FCD" w:rsidRDefault="00A71FCD" w:rsidP="00A71FCD">
      <w:pPr>
        <w:autoSpaceDE w:val="0"/>
        <w:jc w:val="right"/>
      </w:pPr>
      <w:r>
        <w:t>к подпрограмме</w:t>
      </w:r>
    </w:p>
    <w:p w:rsidR="00A71FCD" w:rsidRDefault="00A71FCD" w:rsidP="00A71FCD">
      <w:pPr>
        <w:autoSpaceDE w:val="0"/>
        <w:jc w:val="right"/>
      </w:pPr>
      <w:r>
        <w:t xml:space="preserve">"Повышение безопасности </w:t>
      </w:r>
    </w:p>
    <w:p w:rsidR="00A71FCD" w:rsidRDefault="00C811D7" w:rsidP="00A71FCD">
      <w:pPr>
        <w:autoSpaceDE w:val="0"/>
        <w:jc w:val="right"/>
      </w:pPr>
      <w:r>
        <w:t>д</w:t>
      </w:r>
      <w:r w:rsidR="00A71FCD">
        <w:t>орожногодвижения "</w:t>
      </w: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jc w:val="center"/>
        <w:rPr>
          <w:b/>
          <w:sz w:val="28"/>
          <w:szCs w:val="28"/>
        </w:rPr>
      </w:pPr>
      <w:r w:rsidRPr="009C37FD">
        <w:rPr>
          <w:b/>
          <w:sz w:val="28"/>
          <w:szCs w:val="28"/>
        </w:rPr>
        <w:t xml:space="preserve">Перечень мероприятий подпрограммы «Повышение безопасности дорожного </w:t>
      </w:r>
    </w:p>
    <w:p w:rsidR="00A71FCD" w:rsidRPr="009C37FD" w:rsidRDefault="00A71FCD" w:rsidP="00A71FCD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движения в Б</w:t>
      </w:r>
      <w:r w:rsidRPr="009C37FD">
        <w:rPr>
          <w:b/>
          <w:sz w:val="28"/>
          <w:szCs w:val="28"/>
        </w:rPr>
        <w:t>ольшесолдатском районе»</w:t>
      </w:r>
    </w:p>
    <w:p w:rsidR="00A71FCD" w:rsidRDefault="00A71FCD" w:rsidP="00A71FCD">
      <w:pPr>
        <w:autoSpaceDE w:val="0"/>
        <w:jc w:val="center"/>
      </w:pPr>
    </w:p>
    <w:tbl>
      <w:tblPr>
        <w:tblStyle w:val="afc"/>
        <w:tblW w:w="5000" w:type="pct"/>
        <w:tblLayout w:type="fixed"/>
        <w:tblLook w:val="04A0"/>
      </w:tblPr>
      <w:tblGrid>
        <w:gridCol w:w="712"/>
        <w:gridCol w:w="2155"/>
        <w:gridCol w:w="1411"/>
        <w:gridCol w:w="1640"/>
        <w:gridCol w:w="1703"/>
        <w:gridCol w:w="1844"/>
        <w:gridCol w:w="1277"/>
        <w:gridCol w:w="704"/>
        <w:gridCol w:w="146"/>
        <w:gridCol w:w="704"/>
        <w:gridCol w:w="6"/>
        <w:gridCol w:w="704"/>
        <w:gridCol w:w="6"/>
        <w:gridCol w:w="691"/>
        <w:gridCol w:w="16"/>
        <w:gridCol w:w="29"/>
        <w:gridCol w:w="10"/>
        <w:gridCol w:w="809"/>
        <w:gridCol w:w="1353"/>
      </w:tblGrid>
      <w:tr w:rsidR="00A71FCD" w:rsidTr="00A73AE8">
        <w:tc>
          <w:tcPr>
            <w:tcW w:w="224" w:type="pct"/>
            <w:vMerge w:val="restart"/>
          </w:tcPr>
          <w:p w:rsidR="00A71FCD" w:rsidRDefault="00A71FCD" w:rsidP="00A73AE8">
            <w:pPr>
              <w:autoSpaceDE w:val="0"/>
              <w:jc w:val="both"/>
            </w:pPr>
            <w:r>
              <w:t>№п/п</w:t>
            </w:r>
          </w:p>
        </w:tc>
        <w:tc>
          <w:tcPr>
            <w:tcW w:w="677" w:type="pct"/>
            <w:vMerge w:val="restart"/>
          </w:tcPr>
          <w:p w:rsidR="00A71FCD" w:rsidRPr="004A6DC0" w:rsidRDefault="00A71FCD" w:rsidP="00A73AE8">
            <w:pPr>
              <w:autoSpaceDE w:val="0"/>
              <w:jc w:val="both"/>
            </w:pPr>
            <w:r w:rsidRPr="004A6DC0">
              <w:t>Наименование цели, задачи, мероприятия</w:t>
            </w:r>
          </w:p>
        </w:tc>
        <w:tc>
          <w:tcPr>
            <w:tcW w:w="443" w:type="pct"/>
            <w:vMerge w:val="restart"/>
          </w:tcPr>
          <w:p w:rsidR="00A71FCD" w:rsidRDefault="00A71FCD" w:rsidP="00A73AE8">
            <w:pPr>
              <w:autoSpaceDE w:val="0"/>
              <w:jc w:val="center"/>
            </w:pPr>
            <w:r>
              <w:t>Сроки выполнения мероприятия</w:t>
            </w:r>
          </w:p>
        </w:tc>
        <w:tc>
          <w:tcPr>
            <w:tcW w:w="515" w:type="pct"/>
            <w:vMerge w:val="restart"/>
          </w:tcPr>
          <w:p w:rsidR="00A71FCD" w:rsidRDefault="00A71FCD" w:rsidP="00A73AE8">
            <w:pPr>
              <w:autoSpaceDE w:val="0"/>
              <w:jc w:val="center"/>
            </w:pPr>
            <w:r>
              <w:t>Исполнители мероприятия</w:t>
            </w:r>
          </w:p>
        </w:tc>
        <w:tc>
          <w:tcPr>
            <w:tcW w:w="535" w:type="pct"/>
            <w:vMerge w:val="restart"/>
          </w:tcPr>
          <w:p w:rsidR="00A71FCD" w:rsidRDefault="00A71FCD" w:rsidP="00A73AE8">
            <w:pPr>
              <w:autoSpaceDE w:val="0"/>
              <w:jc w:val="center"/>
            </w:pPr>
            <w:r>
              <w:t>Наименование расходов (</w:t>
            </w:r>
            <w:proofErr w:type="spellStart"/>
            <w:r>
              <w:t>капвложения,НИОКРС</w:t>
            </w:r>
            <w:proofErr w:type="spellEnd"/>
            <w:r>
              <w:t xml:space="preserve"> и прочие расходы)</w:t>
            </w:r>
          </w:p>
        </w:tc>
        <w:tc>
          <w:tcPr>
            <w:tcW w:w="579" w:type="pct"/>
            <w:vMerge w:val="restart"/>
          </w:tcPr>
          <w:p w:rsidR="00A71FCD" w:rsidRDefault="00A71FCD" w:rsidP="00A73AE8">
            <w:pPr>
              <w:autoSpaceDE w:val="0"/>
              <w:jc w:val="center"/>
            </w:pPr>
            <w:r>
              <w:t>Источники финансирования</w:t>
            </w:r>
          </w:p>
        </w:tc>
        <w:tc>
          <w:tcPr>
            <w:tcW w:w="1601" w:type="pct"/>
            <w:gridSpan w:val="12"/>
          </w:tcPr>
          <w:p w:rsidR="00A71FCD" w:rsidRDefault="00A71FCD" w:rsidP="00A73AE8">
            <w:pPr>
              <w:autoSpaceDE w:val="0"/>
              <w:jc w:val="center"/>
            </w:pPr>
            <w:r>
              <w:t>Объем финансирования, тыс. руб.</w:t>
            </w:r>
          </w:p>
        </w:tc>
        <w:tc>
          <w:tcPr>
            <w:tcW w:w="426" w:type="pct"/>
            <w:vMerge w:val="restart"/>
          </w:tcPr>
          <w:p w:rsidR="00A71FCD" w:rsidRDefault="00A71FCD" w:rsidP="00A73AE8">
            <w:pPr>
              <w:autoSpaceDE w:val="0"/>
              <w:jc w:val="center"/>
            </w:pPr>
            <w:r>
              <w:t>Ожидаемый результат (в натуральном выражении – целевые значения)</w:t>
            </w:r>
          </w:p>
        </w:tc>
      </w:tr>
      <w:tr w:rsidR="00A71FCD" w:rsidTr="00A73AE8">
        <w:tc>
          <w:tcPr>
            <w:tcW w:w="224" w:type="pct"/>
            <w:vMerge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677" w:type="pct"/>
            <w:vMerge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43" w:type="pct"/>
            <w:vMerge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515" w:type="pct"/>
            <w:vMerge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535" w:type="pct"/>
            <w:vMerge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579" w:type="pct"/>
            <w:vMerge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01" w:type="pct"/>
            <w:vMerge w:val="restart"/>
          </w:tcPr>
          <w:p w:rsidR="00A71FCD" w:rsidRDefault="00A71FCD" w:rsidP="00A73AE8">
            <w:pPr>
              <w:autoSpaceDE w:val="0"/>
              <w:jc w:val="center"/>
            </w:pPr>
            <w:r>
              <w:t>Итого с 2017года по 2021</w:t>
            </w:r>
          </w:p>
        </w:tc>
        <w:tc>
          <w:tcPr>
            <w:tcW w:w="1200" w:type="pct"/>
            <w:gridSpan w:val="11"/>
          </w:tcPr>
          <w:p w:rsidR="00A71FCD" w:rsidRDefault="00A71FCD" w:rsidP="00A73AE8">
            <w:pPr>
              <w:autoSpaceDE w:val="0"/>
              <w:jc w:val="center"/>
            </w:pPr>
            <w:r>
              <w:t>В том числе</w:t>
            </w:r>
          </w:p>
        </w:tc>
        <w:tc>
          <w:tcPr>
            <w:tcW w:w="426" w:type="pct"/>
            <w:vMerge/>
          </w:tcPr>
          <w:p w:rsidR="00A71FCD" w:rsidRDefault="00A71FCD" w:rsidP="00A73AE8">
            <w:pPr>
              <w:autoSpaceDE w:val="0"/>
              <w:jc w:val="both"/>
            </w:pPr>
          </w:p>
        </w:tc>
      </w:tr>
      <w:tr w:rsidR="00A71FCD" w:rsidTr="00A73AE8">
        <w:tc>
          <w:tcPr>
            <w:tcW w:w="224" w:type="pct"/>
            <w:vMerge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677" w:type="pct"/>
            <w:vMerge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43" w:type="pct"/>
            <w:vMerge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515" w:type="pct"/>
            <w:vMerge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535" w:type="pct"/>
            <w:vMerge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579" w:type="pct"/>
            <w:vMerge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01" w:type="pct"/>
            <w:vMerge/>
          </w:tcPr>
          <w:p w:rsidR="00A71FCD" w:rsidRDefault="00A71FCD" w:rsidP="00A73AE8">
            <w:pPr>
              <w:autoSpaceDE w:val="0"/>
              <w:jc w:val="center"/>
            </w:pPr>
          </w:p>
        </w:tc>
        <w:tc>
          <w:tcPr>
            <w:tcW w:w="267" w:type="pct"/>
            <w:gridSpan w:val="2"/>
          </w:tcPr>
          <w:p w:rsidR="00A71FCD" w:rsidRDefault="00A71FCD" w:rsidP="00A73AE8">
            <w:pPr>
              <w:autoSpaceDE w:val="0"/>
              <w:jc w:val="center"/>
            </w:pPr>
            <w:r>
              <w:t>2017 год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center"/>
            </w:pPr>
            <w:r>
              <w:t>2018 год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center"/>
            </w:pPr>
            <w:r>
              <w:t>2019 год</w:t>
            </w:r>
          </w:p>
        </w:tc>
        <w:tc>
          <w:tcPr>
            <w:tcW w:w="222" w:type="pct"/>
            <w:gridSpan w:val="2"/>
          </w:tcPr>
          <w:p w:rsidR="00A71FCD" w:rsidRDefault="00A71FCD" w:rsidP="00A73AE8">
            <w:pPr>
              <w:autoSpaceDE w:val="0"/>
              <w:jc w:val="center"/>
            </w:pPr>
            <w:r>
              <w:t>2020 год</w:t>
            </w:r>
          </w:p>
        </w:tc>
        <w:tc>
          <w:tcPr>
            <w:tcW w:w="265" w:type="pct"/>
            <w:gridSpan w:val="3"/>
          </w:tcPr>
          <w:p w:rsidR="00A71FCD" w:rsidRDefault="00A71FCD" w:rsidP="00A73AE8">
            <w:pPr>
              <w:autoSpaceDE w:val="0"/>
              <w:jc w:val="center"/>
            </w:pPr>
            <w:r>
              <w:t>2021 год</w:t>
            </w:r>
          </w:p>
        </w:tc>
        <w:tc>
          <w:tcPr>
            <w:tcW w:w="426" w:type="pct"/>
            <w:vMerge/>
          </w:tcPr>
          <w:p w:rsidR="00A71FCD" w:rsidRDefault="00A71FCD" w:rsidP="00A73AE8">
            <w:pPr>
              <w:autoSpaceDE w:val="0"/>
              <w:jc w:val="both"/>
            </w:pPr>
          </w:p>
        </w:tc>
      </w:tr>
      <w:tr w:rsidR="00A71FCD" w:rsidTr="00A73AE8">
        <w:tc>
          <w:tcPr>
            <w:tcW w:w="5000" w:type="pct"/>
            <w:gridSpan w:val="19"/>
          </w:tcPr>
          <w:p w:rsidR="00A71FCD" w:rsidRPr="003705A0" w:rsidRDefault="00A71FCD" w:rsidP="00A73AE8">
            <w:pPr>
              <w:autoSpaceDE w:val="0"/>
              <w:jc w:val="center"/>
            </w:pPr>
            <w:r w:rsidRPr="003705A0">
              <w:t xml:space="preserve">Цель. Сокращение смертности от дорожно-транспортных происшествий </w:t>
            </w:r>
          </w:p>
        </w:tc>
      </w:tr>
      <w:tr w:rsidR="00A71FCD" w:rsidTr="00A73AE8">
        <w:tc>
          <w:tcPr>
            <w:tcW w:w="5000" w:type="pct"/>
            <w:gridSpan w:val="19"/>
          </w:tcPr>
          <w:p w:rsidR="00A71FCD" w:rsidRPr="003705A0" w:rsidRDefault="00A71FCD" w:rsidP="00A73AE8">
            <w:pPr>
              <w:autoSpaceDE w:val="0"/>
              <w:jc w:val="center"/>
            </w:pPr>
            <w:r w:rsidRPr="003705A0">
              <w:t>Задача 1. Повышение правового сознания и предупреждение опасного поведения участников дорожного движения</w:t>
            </w:r>
          </w:p>
        </w:tc>
      </w:tr>
      <w:tr w:rsidR="00A71FCD" w:rsidTr="00A73AE8">
        <w:tc>
          <w:tcPr>
            <w:tcW w:w="224" w:type="pct"/>
          </w:tcPr>
          <w:p w:rsidR="00A71FCD" w:rsidRDefault="00A71FCD" w:rsidP="00A73AE8">
            <w:pPr>
              <w:autoSpaceDE w:val="0"/>
              <w:jc w:val="both"/>
            </w:pPr>
            <w:r>
              <w:t>1.1</w:t>
            </w:r>
          </w:p>
        </w:tc>
        <w:tc>
          <w:tcPr>
            <w:tcW w:w="677" w:type="pct"/>
          </w:tcPr>
          <w:p w:rsidR="00A71FCD" w:rsidRDefault="00A71FCD" w:rsidP="00A73AE8">
            <w:pPr>
              <w:autoSpaceDE w:val="0"/>
              <w:jc w:val="both"/>
            </w:pPr>
            <w:r>
              <w:t xml:space="preserve">Анализ законодательной базы по проблеме организации движения транспортных </w:t>
            </w:r>
            <w:proofErr w:type="spellStart"/>
            <w:r>
              <w:t>средст</w:t>
            </w:r>
            <w:proofErr w:type="spellEnd"/>
            <w:r>
              <w:t xml:space="preserve"> и пешеходов</w:t>
            </w:r>
          </w:p>
        </w:tc>
        <w:tc>
          <w:tcPr>
            <w:tcW w:w="443" w:type="pct"/>
          </w:tcPr>
          <w:p w:rsidR="00A71FCD" w:rsidRDefault="00A71FCD" w:rsidP="00A73AE8">
            <w:pPr>
              <w:autoSpaceDE w:val="0"/>
              <w:jc w:val="center"/>
            </w:pPr>
            <w:r>
              <w:t>2017-2021</w:t>
            </w:r>
          </w:p>
        </w:tc>
        <w:tc>
          <w:tcPr>
            <w:tcW w:w="515" w:type="pct"/>
          </w:tcPr>
          <w:p w:rsidR="00A71FCD" w:rsidRDefault="00A71FCD" w:rsidP="00A73AE8">
            <w:pPr>
              <w:autoSpaceDE w:val="0"/>
              <w:jc w:val="both"/>
            </w:pPr>
            <w:r>
              <w:t>Администрация Большесолдатского района</w:t>
            </w:r>
          </w:p>
        </w:tc>
        <w:tc>
          <w:tcPr>
            <w:tcW w:w="535" w:type="pct"/>
          </w:tcPr>
          <w:p w:rsidR="00A71FCD" w:rsidRDefault="00A71FCD" w:rsidP="00A73AE8">
            <w:pPr>
              <w:autoSpaceDE w:val="0"/>
              <w:jc w:val="both"/>
            </w:pPr>
            <w:r>
              <w:t xml:space="preserve">-                                             </w:t>
            </w:r>
          </w:p>
        </w:tc>
        <w:tc>
          <w:tcPr>
            <w:tcW w:w="579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401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67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2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65" w:type="pct"/>
            <w:gridSpan w:val="3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26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</w:tr>
      <w:tr w:rsidR="00A71FCD" w:rsidTr="00A73AE8">
        <w:tc>
          <w:tcPr>
            <w:tcW w:w="224" w:type="pct"/>
          </w:tcPr>
          <w:p w:rsidR="00A71FCD" w:rsidRDefault="00A71FCD" w:rsidP="00A73AE8">
            <w:pPr>
              <w:autoSpaceDE w:val="0"/>
              <w:jc w:val="both"/>
            </w:pPr>
            <w:r>
              <w:t>1.2</w:t>
            </w:r>
          </w:p>
        </w:tc>
        <w:tc>
          <w:tcPr>
            <w:tcW w:w="677" w:type="pct"/>
          </w:tcPr>
          <w:p w:rsidR="00A71FCD" w:rsidRDefault="00A71FCD" w:rsidP="00A73AE8">
            <w:pPr>
              <w:autoSpaceDE w:val="0"/>
              <w:jc w:val="both"/>
            </w:pPr>
            <w:r>
              <w:t xml:space="preserve">Проведение анализа выполнения владельцами транспортных средств (должностными лицами) профилактических мероприятий, </w:t>
            </w:r>
            <w:r>
              <w:lastRenderedPageBreak/>
              <w:t xml:space="preserve">направленных на повышение безопасности дорожного движения (соблюдение режимов труда и отдыха водителей, </w:t>
            </w:r>
            <w:proofErr w:type="spellStart"/>
            <w:r>
              <w:t>предрейсовае</w:t>
            </w:r>
            <w:proofErr w:type="spellEnd"/>
            <w:r>
              <w:t xml:space="preserve"> и </w:t>
            </w:r>
            <w:proofErr w:type="spellStart"/>
            <w:r>
              <w:t>послерейсовыемедецинские</w:t>
            </w:r>
            <w:proofErr w:type="spellEnd"/>
            <w:r>
              <w:t xml:space="preserve"> осмотры, использование </w:t>
            </w:r>
            <w:proofErr w:type="spellStart"/>
            <w:r>
              <w:t>тахограмм</w:t>
            </w:r>
            <w:proofErr w:type="spellEnd"/>
            <w:r>
              <w:t xml:space="preserve"> и </w:t>
            </w:r>
            <w:proofErr w:type="spellStart"/>
            <w:r>
              <w:t>т.п</w:t>
            </w:r>
            <w:proofErr w:type="spellEnd"/>
            <w:r>
              <w:t>)</w:t>
            </w:r>
          </w:p>
        </w:tc>
        <w:tc>
          <w:tcPr>
            <w:tcW w:w="443" w:type="pct"/>
          </w:tcPr>
          <w:p w:rsidR="00A71FCD" w:rsidRDefault="00A71FCD" w:rsidP="00A73AE8">
            <w:pPr>
              <w:autoSpaceDE w:val="0"/>
              <w:jc w:val="center"/>
            </w:pPr>
            <w:r>
              <w:lastRenderedPageBreak/>
              <w:t>2017-2021</w:t>
            </w:r>
          </w:p>
        </w:tc>
        <w:tc>
          <w:tcPr>
            <w:tcW w:w="515" w:type="pct"/>
          </w:tcPr>
          <w:p w:rsidR="00A71FCD" w:rsidRDefault="00A71FCD" w:rsidP="00A73AE8">
            <w:pPr>
              <w:autoSpaceDE w:val="0"/>
              <w:jc w:val="both"/>
            </w:pPr>
            <w:r>
              <w:t xml:space="preserve">ОГИБДД </w:t>
            </w:r>
            <w:r w:rsidRPr="0043709E">
              <w:t>отделени</w:t>
            </w:r>
            <w:r>
              <w:t>я</w:t>
            </w:r>
            <w:r w:rsidRPr="0043709E">
              <w:t xml:space="preserve"> МВД России по </w:t>
            </w:r>
            <w:proofErr w:type="spellStart"/>
            <w:r w:rsidRPr="0043709E">
              <w:t>Большесолдатскому</w:t>
            </w:r>
            <w:proofErr w:type="spellEnd"/>
            <w:r w:rsidRPr="0043709E">
              <w:t xml:space="preserve"> району</w:t>
            </w:r>
          </w:p>
          <w:p w:rsidR="00A71FCD" w:rsidRPr="0043709E" w:rsidRDefault="00A71FCD" w:rsidP="00A73AE8">
            <w:pPr>
              <w:autoSpaceDE w:val="0"/>
              <w:jc w:val="both"/>
            </w:pPr>
          </w:p>
        </w:tc>
        <w:tc>
          <w:tcPr>
            <w:tcW w:w="535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579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401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67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2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65" w:type="pct"/>
            <w:gridSpan w:val="3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26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</w:tr>
      <w:tr w:rsidR="00A71FCD" w:rsidTr="00A73AE8">
        <w:tc>
          <w:tcPr>
            <w:tcW w:w="224" w:type="pct"/>
          </w:tcPr>
          <w:p w:rsidR="00A71FCD" w:rsidRDefault="00A71FCD" w:rsidP="00A73AE8">
            <w:pPr>
              <w:autoSpaceDE w:val="0"/>
              <w:jc w:val="both"/>
            </w:pPr>
            <w:r>
              <w:lastRenderedPageBreak/>
              <w:t>1.3</w:t>
            </w:r>
          </w:p>
        </w:tc>
        <w:tc>
          <w:tcPr>
            <w:tcW w:w="677" w:type="pct"/>
          </w:tcPr>
          <w:p w:rsidR="00A71FCD" w:rsidRDefault="00A71FCD" w:rsidP="00A73AE8">
            <w:pPr>
              <w:autoSpaceDE w:val="0"/>
              <w:jc w:val="both"/>
            </w:pPr>
            <w:r>
              <w:t>Создание цикла специальных тематических публикаций в районной газете по безопасности дорожного движения</w:t>
            </w:r>
          </w:p>
        </w:tc>
        <w:tc>
          <w:tcPr>
            <w:tcW w:w="443" w:type="pct"/>
          </w:tcPr>
          <w:p w:rsidR="00A71FCD" w:rsidRDefault="00A71FCD" w:rsidP="00A73AE8">
            <w:pPr>
              <w:autoSpaceDE w:val="0"/>
              <w:jc w:val="center"/>
            </w:pPr>
            <w:r>
              <w:t>2017-2021</w:t>
            </w:r>
          </w:p>
        </w:tc>
        <w:tc>
          <w:tcPr>
            <w:tcW w:w="515" w:type="pct"/>
          </w:tcPr>
          <w:p w:rsidR="00A71FCD" w:rsidRDefault="00A71FCD" w:rsidP="00A73AE8">
            <w:pPr>
              <w:autoSpaceDE w:val="0"/>
              <w:jc w:val="both"/>
            </w:pPr>
            <w:r>
              <w:t xml:space="preserve">Администрация Большесолдатского района; ОГИБДД </w:t>
            </w:r>
            <w:r w:rsidRPr="0043709E">
              <w:t>отделени</w:t>
            </w:r>
            <w:r>
              <w:t>я</w:t>
            </w:r>
            <w:r w:rsidRPr="0043709E">
              <w:t xml:space="preserve"> МВД России по </w:t>
            </w:r>
            <w:proofErr w:type="spellStart"/>
            <w:r w:rsidRPr="0043709E">
              <w:t>Большесолдатскому</w:t>
            </w:r>
            <w:proofErr w:type="spellEnd"/>
            <w:r w:rsidRPr="0043709E">
              <w:t xml:space="preserve"> району</w:t>
            </w:r>
          </w:p>
        </w:tc>
        <w:tc>
          <w:tcPr>
            <w:tcW w:w="535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579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01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67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17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70" w:type="pct"/>
            <w:gridSpan w:val="4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26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</w:tr>
      <w:tr w:rsidR="00A71FCD" w:rsidTr="00A73AE8">
        <w:trPr>
          <w:trHeight w:val="267"/>
        </w:trPr>
        <w:tc>
          <w:tcPr>
            <w:tcW w:w="224" w:type="pct"/>
          </w:tcPr>
          <w:p w:rsidR="00A71FCD" w:rsidRDefault="00A71FCD" w:rsidP="00A73AE8">
            <w:pPr>
              <w:autoSpaceDE w:val="0"/>
              <w:jc w:val="both"/>
            </w:pPr>
            <w:r>
              <w:t>1.4</w:t>
            </w:r>
          </w:p>
        </w:tc>
        <w:tc>
          <w:tcPr>
            <w:tcW w:w="677" w:type="pct"/>
          </w:tcPr>
          <w:p w:rsidR="00A71FCD" w:rsidRPr="00944B50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4B50">
              <w:rPr>
                <w:rFonts w:ascii="Times New Roman" w:hAnsi="Times New Roman" w:cs="Times New Roman"/>
                <w:sz w:val="22"/>
                <w:szCs w:val="22"/>
              </w:rPr>
              <w:t>проведение   акций:   "Внимание   -   дети!", "Внимание - пешеход!",  "Вежливый  водитель",</w:t>
            </w:r>
          </w:p>
          <w:p w:rsidR="00A71FCD" w:rsidRPr="00597198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4B50">
              <w:rPr>
                <w:rFonts w:ascii="Times New Roman" w:hAnsi="Times New Roman" w:cs="Times New Roman"/>
                <w:sz w:val="22"/>
                <w:szCs w:val="22"/>
              </w:rPr>
              <w:t xml:space="preserve">"Зебра", "Школьные  каникулы",  "День  памяти жертв ДТП", "Пожилой пешеход", "День знаний", "День     защиты     детей".      Привлечение </w:t>
            </w:r>
            <w:r w:rsidRPr="00944B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информационных   и   рекламных   агентств к проведению профилактических       акций,  направленных на укрепление дисциплины участников  дорожного  движения,   размещение материалов в средствах массовой информации по вопросам безопасности дорожного движения;</w:t>
            </w:r>
          </w:p>
        </w:tc>
        <w:tc>
          <w:tcPr>
            <w:tcW w:w="443" w:type="pct"/>
          </w:tcPr>
          <w:p w:rsidR="00A71FCD" w:rsidRDefault="00A71FCD" w:rsidP="00A73AE8">
            <w:pPr>
              <w:autoSpaceDE w:val="0"/>
              <w:jc w:val="center"/>
            </w:pPr>
            <w:r>
              <w:lastRenderedPageBreak/>
              <w:t>2017-2021</w:t>
            </w:r>
          </w:p>
        </w:tc>
        <w:tc>
          <w:tcPr>
            <w:tcW w:w="515" w:type="pct"/>
          </w:tcPr>
          <w:p w:rsidR="00A71FCD" w:rsidRDefault="00A71FCD" w:rsidP="00A73AE8">
            <w:pPr>
              <w:autoSpaceDE w:val="0"/>
              <w:jc w:val="both"/>
            </w:pPr>
            <w:r>
              <w:t xml:space="preserve">Администрация Большесолдатского района; ОГИБДД </w:t>
            </w:r>
            <w:r w:rsidRPr="0043709E">
              <w:t>отделени</w:t>
            </w:r>
            <w:r>
              <w:t>я</w:t>
            </w:r>
            <w:r w:rsidRPr="0043709E">
              <w:t xml:space="preserve"> МВД России по </w:t>
            </w:r>
            <w:proofErr w:type="spellStart"/>
            <w:r w:rsidRPr="0043709E">
              <w:t>Большесолдатскому</w:t>
            </w:r>
            <w:proofErr w:type="spellEnd"/>
            <w:r w:rsidRPr="0043709E">
              <w:t xml:space="preserve"> району</w:t>
            </w:r>
            <w:r>
              <w:t xml:space="preserve">; </w:t>
            </w:r>
            <w:r>
              <w:lastRenderedPageBreak/>
              <w:t>Управление образования Администрации Большесолдатского района</w:t>
            </w:r>
          </w:p>
        </w:tc>
        <w:tc>
          <w:tcPr>
            <w:tcW w:w="535" w:type="pct"/>
          </w:tcPr>
          <w:p w:rsidR="00A71FCD" w:rsidRDefault="00A71FCD" w:rsidP="00A73AE8">
            <w:pPr>
              <w:autoSpaceDE w:val="0"/>
              <w:jc w:val="both"/>
            </w:pPr>
            <w:r>
              <w:lastRenderedPageBreak/>
              <w:t>-</w:t>
            </w:r>
          </w:p>
        </w:tc>
        <w:tc>
          <w:tcPr>
            <w:tcW w:w="579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01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67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17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70" w:type="pct"/>
            <w:gridSpan w:val="4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26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</w:tr>
      <w:tr w:rsidR="00A71FCD" w:rsidTr="00A73AE8">
        <w:tc>
          <w:tcPr>
            <w:tcW w:w="224" w:type="pct"/>
          </w:tcPr>
          <w:p w:rsidR="00A71FCD" w:rsidRDefault="00A71FCD" w:rsidP="00A73AE8">
            <w:pPr>
              <w:autoSpaceDE w:val="0"/>
              <w:jc w:val="both"/>
            </w:pPr>
            <w:r>
              <w:lastRenderedPageBreak/>
              <w:t>1.5</w:t>
            </w:r>
          </w:p>
        </w:tc>
        <w:tc>
          <w:tcPr>
            <w:tcW w:w="677" w:type="pct"/>
          </w:tcPr>
          <w:p w:rsidR="00A71FCD" w:rsidRPr="00597198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44B50">
              <w:rPr>
                <w:rFonts w:ascii="Times New Roman" w:hAnsi="Times New Roman" w:cs="Times New Roman"/>
                <w:sz w:val="22"/>
                <w:szCs w:val="22"/>
              </w:rPr>
              <w:t xml:space="preserve">изготовление  и  распространение светоотражающих  приспособлений   в   среде дошкольников и учащихся младших классов; </w:t>
            </w:r>
          </w:p>
        </w:tc>
        <w:tc>
          <w:tcPr>
            <w:tcW w:w="443" w:type="pct"/>
          </w:tcPr>
          <w:p w:rsidR="00A71FCD" w:rsidRDefault="00A71FCD" w:rsidP="00A73AE8">
            <w:pPr>
              <w:autoSpaceDE w:val="0"/>
              <w:jc w:val="center"/>
            </w:pPr>
            <w:r>
              <w:t>2017-2021</w:t>
            </w:r>
          </w:p>
        </w:tc>
        <w:tc>
          <w:tcPr>
            <w:tcW w:w="515" w:type="pct"/>
          </w:tcPr>
          <w:p w:rsidR="00A71FCD" w:rsidRDefault="00A71FCD" w:rsidP="00A73AE8">
            <w:pPr>
              <w:autoSpaceDE w:val="0"/>
              <w:jc w:val="both"/>
            </w:pPr>
            <w:r>
              <w:t>Управление образования Администрации Большесолдатского района</w:t>
            </w:r>
          </w:p>
        </w:tc>
        <w:tc>
          <w:tcPr>
            <w:tcW w:w="535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579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01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67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22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65" w:type="pct"/>
            <w:gridSpan w:val="3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26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</w:tr>
      <w:tr w:rsidR="00A71FCD" w:rsidTr="00A73AE8">
        <w:trPr>
          <w:trHeight w:val="1275"/>
        </w:trPr>
        <w:tc>
          <w:tcPr>
            <w:tcW w:w="224" w:type="pct"/>
          </w:tcPr>
          <w:p w:rsidR="00A71FCD" w:rsidRDefault="00A71FCD" w:rsidP="00A73AE8">
            <w:pPr>
              <w:autoSpaceDE w:val="0"/>
              <w:jc w:val="both"/>
            </w:pPr>
            <w:r>
              <w:t>1.6</w:t>
            </w:r>
          </w:p>
        </w:tc>
        <w:tc>
          <w:tcPr>
            <w:tcW w:w="677" w:type="pct"/>
          </w:tcPr>
          <w:p w:rsidR="00A71FCD" w:rsidRDefault="00A71FCD" w:rsidP="00A73AE8">
            <w:pPr>
              <w:pStyle w:val="ConsPlusNonformat"/>
            </w:pPr>
            <w:r w:rsidRPr="00944B50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  детских   конкурсов,   викторин, сборов, фестивалей, а также  профильных  смен юных инспекторов движения; </w:t>
            </w:r>
          </w:p>
        </w:tc>
        <w:tc>
          <w:tcPr>
            <w:tcW w:w="443" w:type="pct"/>
          </w:tcPr>
          <w:p w:rsidR="00A71FCD" w:rsidRDefault="00A71FCD" w:rsidP="00A73AE8">
            <w:pPr>
              <w:autoSpaceDE w:val="0"/>
              <w:jc w:val="center"/>
            </w:pPr>
            <w:r>
              <w:t>2017-2021</w:t>
            </w:r>
          </w:p>
        </w:tc>
        <w:tc>
          <w:tcPr>
            <w:tcW w:w="515" w:type="pct"/>
          </w:tcPr>
          <w:p w:rsidR="00A71FCD" w:rsidRDefault="00A71FCD" w:rsidP="00A73AE8">
            <w:pPr>
              <w:autoSpaceDE w:val="0"/>
              <w:jc w:val="both"/>
            </w:pPr>
            <w:r>
              <w:t>Управление образования Администрации Большесолдатского района</w:t>
            </w:r>
          </w:p>
        </w:tc>
        <w:tc>
          <w:tcPr>
            <w:tcW w:w="535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579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01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67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22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65" w:type="pct"/>
            <w:gridSpan w:val="3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26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</w:tr>
      <w:tr w:rsidR="00A71FCD" w:rsidTr="00A73AE8">
        <w:trPr>
          <w:trHeight w:val="255"/>
        </w:trPr>
        <w:tc>
          <w:tcPr>
            <w:tcW w:w="224" w:type="pct"/>
          </w:tcPr>
          <w:p w:rsidR="00A71FCD" w:rsidRDefault="00A71FCD" w:rsidP="00A73AE8">
            <w:pPr>
              <w:autoSpaceDE w:val="0"/>
              <w:jc w:val="both"/>
            </w:pPr>
            <w:r>
              <w:t>1.7</w:t>
            </w:r>
          </w:p>
        </w:tc>
        <w:tc>
          <w:tcPr>
            <w:tcW w:w="677" w:type="pct"/>
          </w:tcPr>
          <w:p w:rsidR="00A71FCD" w:rsidRDefault="00A71FCD" w:rsidP="00A73AE8">
            <w:pPr>
              <w:pStyle w:val="ConsPlusNonformat"/>
            </w:pPr>
            <w:r w:rsidRPr="00944B50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учебной  и  детской  литературы, предметов детского обихода  с  использованием </w:t>
            </w:r>
            <w:r w:rsidRPr="00944B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креатива и слоганов по безопасности дорожного движения;  </w:t>
            </w:r>
          </w:p>
        </w:tc>
        <w:tc>
          <w:tcPr>
            <w:tcW w:w="443" w:type="pct"/>
          </w:tcPr>
          <w:p w:rsidR="00A71FCD" w:rsidRDefault="00A71FCD" w:rsidP="00A73AE8">
            <w:pPr>
              <w:autoSpaceDE w:val="0"/>
              <w:jc w:val="center"/>
            </w:pPr>
            <w:r>
              <w:lastRenderedPageBreak/>
              <w:t>2017-2021</w:t>
            </w:r>
          </w:p>
        </w:tc>
        <w:tc>
          <w:tcPr>
            <w:tcW w:w="515" w:type="pct"/>
          </w:tcPr>
          <w:p w:rsidR="00A71FCD" w:rsidRDefault="00A71FCD" w:rsidP="00A73AE8">
            <w:pPr>
              <w:autoSpaceDE w:val="0"/>
              <w:jc w:val="both"/>
            </w:pPr>
            <w:r>
              <w:t xml:space="preserve">Управление образования  Администрации Большесолдатского </w:t>
            </w:r>
            <w:r>
              <w:lastRenderedPageBreak/>
              <w:t>района</w:t>
            </w:r>
          </w:p>
        </w:tc>
        <w:tc>
          <w:tcPr>
            <w:tcW w:w="535" w:type="pct"/>
          </w:tcPr>
          <w:p w:rsidR="00A71FCD" w:rsidRDefault="00A71FCD" w:rsidP="00A73AE8">
            <w:pPr>
              <w:autoSpaceDE w:val="0"/>
              <w:jc w:val="both"/>
            </w:pPr>
            <w:r>
              <w:lastRenderedPageBreak/>
              <w:t>-</w:t>
            </w:r>
          </w:p>
        </w:tc>
        <w:tc>
          <w:tcPr>
            <w:tcW w:w="579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01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67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22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65" w:type="pct"/>
            <w:gridSpan w:val="3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26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</w:tr>
      <w:tr w:rsidR="00A71FCD" w:rsidTr="00A73AE8">
        <w:trPr>
          <w:trHeight w:val="1860"/>
        </w:trPr>
        <w:tc>
          <w:tcPr>
            <w:tcW w:w="224" w:type="pct"/>
          </w:tcPr>
          <w:p w:rsidR="00A71FCD" w:rsidRDefault="00A71FCD" w:rsidP="00A73AE8">
            <w:pPr>
              <w:autoSpaceDE w:val="0"/>
              <w:jc w:val="both"/>
            </w:pPr>
            <w:r>
              <w:lastRenderedPageBreak/>
              <w:t>1.8</w:t>
            </w:r>
          </w:p>
        </w:tc>
        <w:tc>
          <w:tcPr>
            <w:tcW w:w="677" w:type="pct"/>
          </w:tcPr>
          <w:p w:rsidR="00A71FCD" w:rsidRPr="005E7D78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7D78">
              <w:rPr>
                <w:rFonts w:ascii="Times New Roman" w:hAnsi="Times New Roman" w:cs="Times New Roman"/>
                <w:sz w:val="22"/>
                <w:szCs w:val="22"/>
              </w:rPr>
              <w:t>оснащение      современными техническими средствами и средствами обучения  (уголки 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ПДД,  тренажеры,  </w:t>
            </w:r>
            <w:r w:rsidRPr="005E7D78">
              <w:rPr>
                <w:rFonts w:ascii="Times New Roman" w:hAnsi="Times New Roman" w:cs="Times New Roman"/>
                <w:sz w:val="22"/>
                <w:szCs w:val="22"/>
              </w:rPr>
              <w:t>компьютерные   программы)базовых    государственных    образовательных</w:t>
            </w:r>
          </w:p>
          <w:p w:rsidR="00A71FCD" w:rsidRPr="005E7D78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7D78">
              <w:rPr>
                <w:rFonts w:ascii="Times New Roman" w:hAnsi="Times New Roman" w:cs="Times New Roman"/>
                <w:sz w:val="22"/>
                <w:szCs w:val="22"/>
              </w:rPr>
              <w:t>учреждений   среднего   профессионального   и</w:t>
            </w:r>
          </w:p>
          <w:p w:rsidR="00A71FCD" w:rsidRPr="00944B50" w:rsidRDefault="00A71FCD" w:rsidP="00A73A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E7D78">
              <w:rPr>
                <w:rFonts w:ascii="Times New Roman" w:hAnsi="Times New Roman" w:cs="Times New Roman"/>
                <w:sz w:val="22"/>
                <w:szCs w:val="22"/>
              </w:rPr>
              <w:t>начального   профессионального   образования,находящихся в ведении Большесолдатского района</w:t>
            </w:r>
          </w:p>
        </w:tc>
        <w:tc>
          <w:tcPr>
            <w:tcW w:w="443" w:type="pct"/>
          </w:tcPr>
          <w:p w:rsidR="00A71FCD" w:rsidRDefault="00A71FCD" w:rsidP="00A73AE8">
            <w:pPr>
              <w:autoSpaceDE w:val="0"/>
              <w:jc w:val="center"/>
            </w:pPr>
            <w:r>
              <w:t>2017-2021</w:t>
            </w:r>
          </w:p>
        </w:tc>
        <w:tc>
          <w:tcPr>
            <w:tcW w:w="515" w:type="pct"/>
          </w:tcPr>
          <w:p w:rsidR="00A71FCD" w:rsidRDefault="00A71FCD" w:rsidP="00A73AE8">
            <w:pPr>
              <w:autoSpaceDE w:val="0"/>
              <w:jc w:val="both"/>
            </w:pPr>
            <w:r>
              <w:t>Управление образования  Администрации Большесолдатского района</w:t>
            </w:r>
          </w:p>
        </w:tc>
        <w:tc>
          <w:tcPr>
            <w:tcW w:w="535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579" w:type="pct"/>
          </w:tcPr>
          <w:p w:rsidR="00A71FCD" w:rsidRDefault="00A71FCD" w:rsidP="00A73AE8">
            <w:pPr>
              <w:autoSpaceDE w:val="0"/>
              <w:jc w:val="both"/>
            </w:pPr>
            <w:r>
              <w:t>Местный бюджет</w:t>
            </w:r>
          </w:p>
        </w:tc>
        <w:tc>
          <w:tcPr>
            <w:tcW w:w="401" w:type="pct"/>
          </w:tcPr>
          <w:p w:rsidR="00A71FCD" w:rsidRDefault="00A71FCD" w:rsidP="00A73AE8">
            <w:pPr>
              <w:autoSpaceDE w:val="0"/>
              <w:jc w:val="both"/>
            </w:pPr>
            <w:r>
              <w:t>110</w:t>
            </w:r>
          </w:p>
        </w:tc>
        <w:tc>
          <w:tcPr>
            <w:tcW w:w="267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2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40</w:t>
            </w:r>
          </w:p>
        </w:tc>
        <w:tc>
          <w:tcPr>
            <w:tcW w:w="265" w:type="pct"/>
            <w:gridSpan w:val="3"/>
          </w:tcPr>
          <w:p w:rsidR="00A71FCD" w:rsidRDefault="00A71FCD" w:rsidP="00A73AE8">
            <w:pPr>
              <w:autoSpaceDE w:val="0"/>
              <w:jc w:val="both"/>
            </w:pPr>
            <w:r>
              <w:t>70</w:t>
            </w:r>
          </w:p>
        </w:tc>
        <w:tc>
          <w:tcPr>
            <w:tcW w:w="426" w:type="pct"/>
          </w:tcPr>
          <w:p w:rsidR="00A71FCD" w:rsidRDefault="00A71FCD" w:rsidP="00A73AE8">
            <w:pPr>
              <w:autoSpaceDE w:val="0"/>
              <w:jc w:val="both"/>
            </w:pPr>
          </w:p>
        </w:tc>
      </w:tr>
      <w:tr w:rsidR="00A71FCD" w:rsidTr="00A73AE8">
        <w:tc>
          <w:tcPr>
            <w:tcW w:w="5000" w:type="pct"/>
            <w:gridSpan w:val="19"/>
          </w:tcPr>
          <w:p w:rsidR="00A71FCD" w:rsidRDefault="00A71FCD" w:rsidP="00A73A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323">
              <w:rPr>
                <w:rFonts w:ascii="Times New Roman" w:hAnsi="Times New Roman" w:cs="Times New Roman"/>
                <w:sz w:val="22"/>
                <w:szCs w:val="22"/>
              </w:rPr>
              <w:t xml:space="preserve">Задача 2. Осуществление организационно-планировочных и инженерных мероприятий,направленных на </w:t>
            </w:r>
          </w:p>
          <w:p w:rsidR="00A71FCD" w:rsidRPr="00257323" w:rsidRDefault="00A71FCD" w:rsidP="00A73A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7323">
              <w:rPr>
                <w:rFonts w:ascii="Times New Roman" w:hAnsi="Times New Roman" w:cs="Times New Roman"/>
                <w:sz w:val="22"/>
                <w:szCs w:val="22"/>
              </w:rPr>
              <w:t>совершенствование организации движения транспортных средств и пешеходов</w:t>
            </w:r>
          </w:p>
        </w:tc>
      </w:tr>
      <w:tr w:rsidR="00A71FCD" w:rsidTr="00A73AE8">
        <w:tc>
          <w:tcPr>
            <w:tcW w:w="224" w:type="pct"/>
          </w:tcPr>
          <w:p w:rsidR="00A71FCD" w:rsidRDefault="00A71FCD" w:rsidP="00A73AE8">
            <w:pPr>
              <w:autoSpaceDE w:val="0"/>
              <w:jc w:val="both"/>
            </w:pPr>
            <w:r>
              <w:t>2.1</w:t>
            </w:r>
          </w:p>
        </w:tc>
        <w:tc>
          <w:tcPr>
            <w:tcW w:w="677" w:type="pct"/>
          </w:tcPr>
          <w:p w:rsidR="00A71FCD" w:rsidRDefault="00A71FCD" w:rsidP="00A73AE8">
            <w:pPr>
              <w:autoSpaceDE w:val="0"/>
              <w:jc w:val="both"/>
            </w:pPr>
            <w:r>
              <w:t xml:space="preserve">Установка барьерных </w:t>
            </w:r>
            <w:proofErr w:type="spellStart"/>
            <w:r>
              <w:t>оргаждений</w:t>
            </w:r>
            <w:proofErr w:type="spellEnd"/>
          </w:p>
        </w:tc>
        <w:tc>
          <w:tcPr>
            <w:tcW w:w="443" w:type="pct"/>
          </w:tcPr>
          <w:p w:rsidR="00A71FCD" w:rsidRDefault="00A71FCD" w:rsidP="00A73AE8">
            <w:pPr>
              <w:autoSpaceDE w:val="0"/>
              <w:jc w:val="center"/>
            </w:pPr>
            <w:r>
              <w:t>2017-2021</w:t>
            </w:r>
          </w:p>
        </w:tc>
        <w:tc>
          <w:tcPr>
            <w:tcW w:w="515" w:type="pct"/>
          </w:tcPr>
          <w:p w:rsidR="00A71FCD" w:rsidRDefault="00A71FCD" w:rsidP="00A73AE8">
            <w:pPr>
              <w:autoSpaceDE w:val="0"/>
              <w:jc w:val="both"/>
            </w:pPr>
            <w:r>
              <w:t>Администрация Большесолдатского района</w:t>
            </w:r>
          </w:p>
        </w:tc>
        <w:tc>
          <w:tcPr>
            <w:tcW w:w="535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579" w:type="pct"/>
          </w:tcPr>
          <w:p w:rsidR="00A71FCD" w:rsidRDefault="00A71FCD" w:rsidP="00A73AE8">
            <w:pPr>
              <w:autoSpaceDE w:val="0"/>
              <w:jc w:val="both"/>
            </w:pPr>
            <w:r>
              <w:t>Местный бюджет</w:t>
            </w:r>
          </w:p>
        </w:tc>
        <w:tc>
          <w:tcPr>
            <w:tcW w:w="401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1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69" w:type="pct"/>
            <w:gridSpan w:val="3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33" w:type="pct"/>
            <w:gridSpan w:val="4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54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26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</w:tr>
      <w:tr w:rsidR="00A71FCD" w:rsidTr="00A73AE8">
        <w:trPr>
          <w:trHeight w:val="465"/>
        </w:trPr>
        <w:tc>
          <w:tcPr>
            <w:tcW w:w="224" w:type="pct"/>
          </w:tcPr>
          <w:p w:rsidR="00A71FCD" w:rsidRDefault="00A71FCD" w:rsidP="00A73AE8">
            <w:pPr>
              <w:autoSpaceDE w:val="0"/>
              <w:jc w:val="both"/>
            </w:pPr>
            <w:r>
              <w:t>2.2</w:t>
            </w:r>
          </w:p>
        </w:tc>
        <w:tc>
          <w:tcPr>
            <w:tcW w:w="677" w:type="pct"/>
          </w:tcPr>
          <w:p w:rsidR="00A71FCD" w:rsidRDefault="00A71FCD" w:rsidP="00A73AE8">
            <w:pPr>
              <w:autoSpaceDE w:val="0"/>
              <w:jc w:val="both"/>
            </w:pPr>
            <w:r>
              <w:t>Нанесение линий дорожной разметки</w:t>
            </w:r>
          </w:p>
        </w:tc>
        <w:tc>
          <w:tcPr>
            <w:tcW w:w="443" w:type="pct"/>
          </w:tcPr>
          <w:p w:rsidR="00A71FCD" w:rsidRDefault="00A71FCD" w:rsidP="00A73AE8">
            <w:pPr>
              <w:autoSpaceDE w:val="0"/>
              <w:jc w:val="center"/>
            </w:pPr>
            <w:r>
              <w:t>2017-2021</w:t>
            </w:r>
          </w:p>
        </w:tc>
        <w:tc>
          <w:tcPr>
            <w:tcW w:w="515" w:type="pct"/>
          </w:tcPr>
          <w:p w:rsidR="00A71FCD" w:rsidRDefault="00A71FCD" w:rsidP="00A73AE8">
            <w:pPr>
              <w:autoSpaceDE w:val="0"/>
              <w:jc w:val="both"/>
            </w:pPr>
            <w:r>
              <w:t>Администрация Большесолдатского района</w:t>
            </w:r>
          </w:p>
        </w:tc>
        <w:tc>
          <w:tcPr>
            <w:tcW w:w="535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579" w:type="pct"/>
          </w:tcPr>
          <w:p w:rsidR="00A71FCD" w:rsidRDefault="00A71FCD" w:rsidP="00A73AE8">
            <w:pPr>
              <w:autoSpaceDE w:val="0"/>
              <w:jc w:val="both"/>
            </w:pPr>
            <w:r>
              <w:t>Местный бюджет</w:t>
            </w:r>
          </w:p>
        </w:tc>
        <w:tc>
          <w:tcPr>
            <w:tcW w:w="401" w:type="pct"/>
          </w:tcPr>
          <w:p w:rsidR="00A71FCD" w:rsidRDefault="00A71FCD" w:rsidP="00A73AE8">
            <w:pPr>
              <w:autoSpaceDE w:val="0"/>
              <w:jc w:val="both"/>
            </w:pPr>
            <w:r>
              <w:t>150</w:t>
            </w:r>
          </w:p>
        </w:tc>
        <w:tc>
          <w:tcPr>
            <w:tcW w:w="221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69" w:type="pct"/>
            <w:gridSpan w:val="3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50</w:t>
            </w:r>
          </w:p>
        </w:tc>
        <w:tc>
          <w:tcPr>
            <w:tcW w:w="233" w:type="pct"/>
            <w:gridSpan w:val="4"/>
          </w:tcPr>
          <w:p w:rsidR="00A71FCD" w:rsidRDefault="00A71FCD" w:rsidP="00A73AE8">
            <w:pPr>
              <w:autoSpaceDE w:val="0"/>
              <w:jc w:val="both"/>
            </w:pPr>
            <w:r>
              <w:t>50</w:t>
            </w:r>
          </w:p>
        </w:tc>
        <w:tc>
          <w:tcPr>
            <w:tcW w:w="254" w:type="pct"/>
          </w:tcPr>
          <w:p w:rsidR="00A71FCD" w:rsidRDefault="00A71FCD" w:rsidP="00A73AE8">
            <w:pPr>
              <w:autoSpaceDE w:val="0"/>
              <w:jc w:val="both"/>
            </w:pPr>
            <w:r>
              <w:t>50</w:t>
            </w:r>
          </w:p>
        </w:tc>
        <w:tc>
          <w:tcPr>
            <w:tcW w:w="426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</w:tr>
      <w:tr w:rsidR="00A71FCD" w:rsidTr="00A73AE8">
        <w:trPr>
          <w:trHeight w:val="803"/>
        </w:trPr>
        <w:tc>
          <w:tcPr>
            <w:tcW w:w="224" w:type="pct"/>
          </w:tcPr>
          <w:p w:rsidR="00A71FCD" w:rsidRDefault="00A71FCD" w:rsidP="00A73AE8">
            <w:pPr>
              <w:autoSpaceDE w:val="0"/>
              <w:jc w:val="both"/>
            </w:pPr>
            <w:r>
              <w:t>2.3</w:t>
            </w:r>
          </w:p>
        </w:tc>
        <w:tc>
          <w:tcPr>
            <w:tcW w:w="677" w:type="pct"/>
          </w:tcPr>
          <w:p w:rsidR="00A71FCD" w:rsidRDefault="00A71FCD" w:rsidP="00A73AE8">
            <w:pPr>
              <w:autoSpaceDE w:val="0"/>
              <w:jc w:val="both"/>
            </w:pPr>
            <w:r>
              <w:t xml:space="preserve">Установка дорожных знаков и приобретение </w:t>
            </w:r>
          </w:p>
        </w:tc>
        <w:tc>
          <w:tcPr>
            <w:tcW w:w="443" w:type="pct"/>
          </w:tcPr>
          <w:p w:rsidR="00A71FCD" w:rsidRDefault="00A71FCD" w:rsidP="00A73AE8">
            <w:pPr>
              <w:autoSpaceDE w:val="0"/>
              <w:jc w:val="center"/>
            </w:pPr>
            <w:r>
              <w:t>2017-2021</w:t>
            </w:r>
          </w:p>
        </w:tc>
        <w:tc>
          <w:tcPr>
            <w:tcW w:w="515" w:type="pct"/>
          </w:tcPr>
          <w:p w:rsidR="00A71FCD" w:rsidRDefault="00A71FCD" w:rsidP="00A73AE8">
            <w:pPr>
              <w:autoSpaceDE w:val="0"/>
              <w:jc w:val="both"/>
            </w:pPr>
            <w:r>
              <w:t>Администрация Большесолда</w:t>
            </w:r>
            <w:r>
              <w:lastRenderedPageBreak/>
              <w:t>тского района</w:t>
            </w:r>
          </w:p>
        </w:tc>
        <w:tc>
          <w:tcPr>
            <w:tcW w:w="535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579" w:type="pct"/>
          </w:tcPr>
          <w:p w:rsidR="00A71FCD" w:rsidRDefault="00A71FCD" w:rsidP="00A73AE8">
            <w:pPr>
              <w:autoSpaceDE w:val="0"/>
              <w:jc w:val="both"/>
            </w:pPr>
            <w:r>
              <w:t>Местный бюджет</w:t>
            </w:r>
          </w:p>
        </w:tc>
        <w:tc>
          <w:tcPr>
            <w:tcW w:w="401" w:type="pct"/>
          </w:tcPr>
          <w:p w:rsidR="00A71FCD" w:rsidRDefault="00A71FCD" w:rsidP="00A73AE8">
            <w:pPr>
              <w:autoSpaceDE w:val="0"/>
              <w:jc w:val="both"/>
            </w:pPr>
            <w:r>
              <w:t>579,213</w:t>
            </w:r>
          </w:p>
        </w:tc>
        <w:tc>
          <w:tcPr>
            <w:tcW w:w="221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69" w:type="pct"/>
            <w:gridSpan w:val="3"/>
          </w:tcPr>
          <w:p w:rsidR="00A71FCD" w:rsidRDefault="00A71FCD" w:rsidP="00A73AE8">
            <w:pPr>
              <w:autoSpaceDE w:val="0"/>
              <w:jc w:val="both"/>
            </w:pPr>
            <w:r>
              <w:t>279,213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100</w:t>
            </w:r>
          </w:p>
        </w:tc>
        <w:tc>
          <w:tcPr>
            <w:tcW w:w="233" w:type="pct"/>
            <w:gridSpan w:val="4"/>
          </w:tcPr>
          <w:p w:rsidR="00A71FCD" w:rsidRDefault="00A71FCD" w:rsidP="00A73AE8">
            <w:pPr>
              <w:autoSpaceDE w:val="0"/>
              <w:jc w:val="both"/>
            </w:pPr>
            <w:r>
              <w:t>100</w:t>
            </w:r>
          </w:p>
        </w:tc>
        <w:tc>
          <w:tcPr>
            <w:tcW w:w="254" w:type="pct"/>
          </w:tcPr>
          <w:p w:rsidR="00A71FCD" w:rsidRDefault="00A71FCD" w:rsidP="00A73AE8">
            <w:pPr>
              <w:autoSpaceDE w:val="0"/>
              <w:jc w:val="both"/>
            </w:pPr>
            <w:r>
              <w:t>100</w:t>
            </w:r>
          </w:p>
        </w:tc>
        <w:tc>
          <w:tcPr>
            <w:tcW w:w="426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</w:tr>
      <w:tr w:rsidR="00A71FCD" w:rsidTr="00A73AE8">
        <w:trPr>
          <w:trHeight w:val="210"/>
        </w:trPr>
        <w:tc>
          <w:tcPr>
            <w:tcW w:w="224" w:type="pct"/>
          </w:tcPr>
          <w:p w:rsidR="00A71FCD" w:rsidRDefault="00A71FCD" w:rsidP="00A73AE8">
            <w:pPr>
              <w:autoSpaceDE w:val="0"/>
              <w:jc w:val="both"/>
            </w:pPr>
            <w:r>
              <w:lastRenderedPageBreak/>
              <w:t>2.4</w:t>
            </w:r>
          </w:p>
        </w:tc>
        <w:tc>
          <w:tcPr>
            <w:tcW w:w="677" w:type="pct"/>
          </w:tcPr>
          <w:p w:rsidR="00A71FCD" w:rsidRDefault="00A71FCD" w:rsidP="00A73AE8">
            <w:pPr>
              <w:autoSpaceDE w:val="0"/>
              <w:jc w:val="both"/>
            </w:pPr>
            <w:r>
              <w:t>Изготовление схем организации дорожного движения на территории муниципальных образований</w:t>
            </w:r>
          </w:p>
        </w:tc>
        <w:tc>
          <w:tcPr>
            <w:tcW w:w="443" w:type="pct"/>
          </w:tcPr>
          <w:p w:rsidR="00A71FCD" w:rsidRDefault="00A71FCD" w:rsidP="00A73AE8">
            <w:pPr>
              <w:autoSpaceDE w:val="0"/>
              <w:jc w:val="center"/>
            </w:pPr>
            <w:r>
              <w:t>2017-2021</w:t>
            </w:r>
          </w:p>
        </w:tc>
        <w:tc>
          <w:tcPr>
            <w:tcW w:w="515" w:type="pct"/>
          </w:tcPr>
          <w:p w:rsidR="00A71FCD" w:rsidRDefault="00A71FCD" w:rsidP="00A73AE8">
            <w:pPr>
              <w:autoSpaceDE w:val="0"/>
              <w:jc w:val="both"/>
            </w:pPr>
            <w:r>
              <w:t>Администрация Большесолдатского района</w:t>
            </w:r>
          </w:p>
        </w:tc>
        <w:tc>
          <w:tcPr>
            <w:tcW w:w="535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579" w:type="pct"/>
          </w:tcPr>
          <w:p w:rsidR="00A71FCD" w:rsidRDefault="00A71FCD" w:rsidP="00A73AE8">
            <w:pPr>
              <w:autoSpaceDE w:val="0"/>
              <w:jc w:val="both"/>
            </w:pPr>
            <w:r>
              <w:t>Местный бюджет</w:t>
            </w:r>
          </w:p>
        </w:tc>
        <w:tc>
          <w:tcPr>
            <w:tcW w:w="401" w:type="pct"/>
          </w:tcPr>
          <w:p w:rsidR="00A71FCD" w:rsidRDefault="00A71FCD" w:rsidP="00A73AE8">
            <w:pPr>
              <w:autoSpaceDE w:val="0"/>
              <w:jc w:val="both"/>
            </w:pPr>
            <w:r>
              <w:t>394,808</w:t>
            </w:r>
          </w:p>
        </w:tc>
        <w:tc>
          <w:tcPr>
            <w:tcW w:w="221" w:type="pct"/>
          </w:tcPr>
          <w:p w:rsidR="00A71FCD" w:rsidRDefault="00A71FCD" w:rsidP="00A73AE8">
            <w:pPr>
              <w:autoSpaceDE w:val="0"/>
              <w:jc w:val="both"/>
            </w:pPr>
            <w:r>
              <w:t>166,595</w:t>
            </w:r>
          </w:p>
        </w:tc>
        <w:tc>
          <w:tcPr>
            <w:tcW w:w="269" w:type="pct"/>
            <w:gridSpan w:val="3"/>
          </w:tcPr>
          <w:p w:rsidR="00A71FCD" w:rsidRDefault="00A71FCD" w:rsidP="00A73AE8">
            <w:pPr>
              <w:autoSpaceDE w:val="0"/>
              <w:jc w:val="both"/>
            </w:pPr>
            <w:r>
              <w:t>158,213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70</w:t>
            </w:r>
          </w:p>
        </w:tc>
        <w:tc>
          <w:tcPr>
            <w:tcW w:w="233" w:type="pct"/>
            <w:gridSpan w:val="4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54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426" w:type="pct"/>
          </w:tcPr>
          <w:p w:rsidR="00A71FCD" w:rsidRDefault="00A71FCD" w:rsidP="00A73AE8">
            <w:pPr>
              <w:autoSpaceDE w:val="0"/>
              <w:jc w:val="both"/>
            </w:pPr>
          </w:p>
        </w:tc>
      </w:tr>
      <w:tr w:rsidR="00A71FCD" w:rsidTr="00A73AE8">
        <w:trPr>
          <w:trHeight w:val="345"/>
        </w:trPr>
        <w:tc>
          <w:tcPr>
            <w:tcW w:w="224" w:type="pct"/>
          </w:tcPr>
          <w:p w:rsidR="00A71FCD" w:rsidRDefault="00A71FCD" w:rsidP="00A73AE8">
            <w:pPr>
              <w:autoSpaceDE w:val="0"/>
              <w:jc w:val="both"/>
            </w:pPr>
            <w:r>
              <w:t>2.5</w:t>
            </w:r>
          </w:p>
        </w:tc>
        <w:tc>
          <w:tcPr>
            <w:tcW w:w="677" w:type="pct"/>
          </w:tcPr>
          <w:p w:rsidR="00A71FCD" w:rsidRDefault="00A71FCD" w:rsidP="00A73AE8">
            <w:pPr>
              <w:autoSpaceDE w:val="0"/>
              <w:jc w:val="both"/>
            </w:pPr>
            <w:r>
              <w:t>Приведение в нормативное состояние пешеходные переходы</w:t>
            </w:r>
          </w:p>
        </w:tc>
        <w:tc>
          <w:tcPr>
            <w:tcW w:w="443" w:type="pct"/>
          </w:tcPr>
          <w:p w:rsidR="00A71FCD" w:rsidRDefault="00A71FCD" w:rsidP="00A73AE8">
            <w:pPr>
              <w:autoSpaceDE w:val="0"/>
              <w:jc w:val="center"/>
            </w:pPr>
            <w:r>
              <w:t>2017-2021</w:t>
            </w:r>
          </w:p>
        </w:tc>
        <w:tc>
          <w:tcPr>
            <w:tcW w:w="515" w:type="pct"/>
          </w:tcPr>
          <w:p w:rsidR="00A71FCD" w:rsidRDefault="00A71FCD" w:rsidP="00A73AE8">
            <w:pPr>
              <w:autoSpaceDE w:val="0"/>
              <w:jc w:val="both"/>
            </w:pPr>
            <w:r>
              <w:t>Администрация Большесолдатского района</w:t>
            </w:r>
          </w:p>
        </w:tc>
        <w:tc>
          <w:tcPr>
            <w:tcW w:w="535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579" w:type="pct"/>
          </w:tcPr>
          <w:p w:rsidR="00A71FCD" w:rsidRDefault="00A71FCD" w:rsidP="00A73AE8">
            <w:pPr>
              <w:autoSpaceDE w:val="0"/>
              <w:jc w:val="both"/>
            </w:pPr>
            <w:r>
              <w:t>Местный бюджет</w:t>
            </w:r>
          </w:p>
        </w:tc>
        <w:tc>
          <w:tcPr>
            <w:tcW w:w="401" w:type="pct"/>
          </w:tcPr>
          <w:p w:rsidR="00A71FCD" w:rsidRDefault="00A71FCD" w:rsidP="00A73AE8">
            <w:pPr>
              <w:autoSpaceDE w:val="0"/>
              <w:jc w:val="both"/>
            </w:pPr>
            <w:r>
              <w:t>77,207</w:t>
            </w:r>
          </w:p>
        </w:tc>
        <w:tc>
          <w:tcPr>
            <w:tcW w:w="221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69" w:type="pct"/>
            <w:gridSpan w:val="3"/>
          </w:tcPr>
          <w:p w:rsidR="00A71FCD" w:rsidRDefault="00A71FCD" w:rsidP="00A73AE8">
            <w:pPr>
              <w:autoSpaceDE w:val="0"/>
              <w:jc w:val="both"/>
            </w:pPr>
            <w:r>
              <w:t>47,207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33" w:type="pct"/>
            <w:gridSpan w:val="4"/>
          </w:tcPr>
          <w:p w:rsidR="00A71FCD" w:rsidRDefault="00A71FCD" w:rsidP="00A73AE8">
            <w:pPr>
              <w:autoSpaceDE w:val="0"/>
              <w:jc w:val="both"/>
            </w:pPr>
            <w:r>
              <w:t>30</w:t>
            </w:r>
          </w:p>
        </w:tc>
        <w:tc>
          <w:tcPr>
            <w:tcW w:w="254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426" w:type="pct"/>
          </w:tcPr>
          <w:p w:rsidR="00A71FCD" w:rsidRDefault="00A71FCD" w:rsidP="00A73AE8">
            <w:pPr>
              <w:autoSpaceDE w:val="0"/>
              <w:jc w:val="both"/>
            </w:pPr>
          </w:p>
        </w:tc>
      </w:tr>
      <w:tr w:rsidR="00A71FCD" w:rsidTr="00A73AE8">
        <w:trPr>
          <w:trHeight w:val="118"/>
        </w:trPr>
        <w:tc>
          <w:tcPr>
            <w:tcW w:w="224" w:type="pct"/>
          </w:tcPr>
          <w:p w:rsidR="00A71FCD" w:rsidRDefault="00A71FCD" w:rsidP="00A73AE8">
            <w:pPr>
              <w:autoSpaceDE w:val="0"/>
              <w:jc w:val="both"/>
            </w:pPr>
            <w:r>
              <w:t>2.6</w:t>
            </w:r>
          </w:p>
        </w:tc>
        <w:tc>
          <w:tcPr>
            <w:tcW w:w="677" w:type="pct"/>
          </w:tcPr>
          <w:p w:rsidR="00A71FCD" w:rsidRDefault="00A71FCD" w:rsidP="00A73AE8">
            <w:pPr>
              <w:autoSpaceDE w:val="0"/>
              <w:jc w:val="both"/>
            </w:pPr>
            <w:r>
              <w:t xml:space="preserve">Создание условий безопасности дорожного движения для участников </w:t>
            </w:r>
            <w:proofErr w:type="spellStart"/>
            <w:r>
              <w:t>маломобильных</w:t>
            </w:r>
            <w:proofErr w:type="spellEnd"/>
            <w:r>
              <w:t xml:space="preserve"> групп и </w:t>
            </w:r>
            <w:proofErr w:type="spellStart"/>
            <w:r>
              <w:t>безбарьерной</w:t>
            </w:r>
            <w:proofErr w:type="spellEnd"/>
            <w:r>
              <w:t xml:space="preserve"> среды</w:t>
            </w:r>
          </w:p>
        </w:tc>
        <w:tc>
          <w:tcPr>
            <w:tcW w:w="443" w:type="pct"/>
          </w:tcPr>
          <w:p w:rsidR="00A71FCD" w:rsidRDefault="00A71FCD" w:rsidP="00A73AE8">
            <w:pPr>
              <w:autoSpaceDE w:val="0"/>
              <w:jc w:val="center"/>
            </w:pPr>
            <w:r>
              <w:t>2017-2021</w:t>
            </w:r>
          </w:p>
        </w:tc>
        <w:tc>
          <w:tcPr>
            <w:tcW w:w="515" w:type="pct"/>
          </w:tcPr>
          <w:p w:rsidR="00A71FCD" w:rsidRDefault="00A71FCD" w:rsidP="00A73AE8">
            <w:pPr>
              <w:autoSpaceDE w:val="0"/>
              <w:jc w:val="both"/>
            </w:pPr>
            <w:r>
              <w:t>Администрация Большесолдатского района</w:t>
            </w:r>
          </w:p>
        </w:tc>
        <w:tc>
          <w:tcPr>
            <w:tcW w:w="535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579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01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21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69" w:type="pct"/>
            <w:gridSpan w:val="3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31" w:type="pct"/>
            <w:gridSpan w:val="3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56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426" w:type="pct"/>
          </w:tcPr>
          <w:p w:rsidR="00A71FCD" w:rsidRDefault="00A71FCD" w:rsidP="00A73AE8">
            <w:pPr>
              <w:autoSpaceDE w:val="0"/>
              <w:jc w:val="both"/>
            </w:pPr>
          </w:p>
        </w:tc>
      </w:tr>
      <w:tr w:rsidR="00A71FCD" w:rsidTr="00A73AE8">
        <w:trPr>
          <w:trHeight w:val="135"/>
        </w:trPr>
        <w:tc>
          <w:tcPr>
            <w:tcW w:w="5000" w:type="pct"/>
            <w:gridSpan w:val="19"/>
          </w:tcPr>
          <w:p w:rsidR="00A71FCD" w:rsidRDefault="00A71FCD" w:rsidP="00A73AE8">
            <w:pPr>
              <w:autoSpaceDE w:val="0"/>
              <w:jc w:val="center"/>
            </w:pPr>
            <w:r w:rsidRPr="001D3D32">
              <w:t xml:space="preserve">  Задача 3. Развитие системы оказания помощи пострадавшим в дорожно-транспортных происшествиях</w:t>
            </w:r>
          </w:p>
        </w:tc>
      </w:tr>
      <w:tr w:rsidR="00A71FCD" w:rsidTr="00A73AE8">
        <w:trPr>
          <w:trHeight w:val="135"/>
        </w:trPr>
        <w:tc>
          <w:tcPr>
            <w:tcW w:w="224" w:type="pct"/>
          </w:tcPr>
          <w:p w:rsidR="00A71FCD" w:rsidRDefault="00A71FCD" w:rsidP="00A73AE8">
            <w:pPr>
              <w:autoSpaceDE w:val="0"/>
              <w:jc w:val="both"/>
            </w:pPr>
            <w:r>
              <w:t>3.1</w:t>
            </w:r>
          </w:p>
        </w:tc>
        <w:tc>
          <w:tcPr>
            <w:tcW w:w="677" w:type="pct"/>
          </w:tcPr>
          <w:p w:rsidR="00A71FCD" w:rsidRDefault="00A71FCD" w:rsidP="00A73AE8">
            <w:pPr>
              <w:autoSpaceDE w:val="0"/>
              <w:jc w:val="both"/>
            </w:pPr>
            <w:r>
              <w:t xml:space="preserve">Внедрение в подразделениях служб, участвующих в ликвидации последствий ДТП, автоматизированных информационно-управляющих систем, позволяющих сократить время </w:t>
            </w:r>
            <w:r>
              <w:lastRenderedPageBreak/>
              <w:t>прибытия на место ДТП спецтранспорта.</w:t>
            </w:r>
          </w:p>
        </w:tc>
        <w:tc>
          <w:tcPr>
            <w:tcW w:w="443" w:type="pct"/>
          </w:tcPr>
          <w:p w:rsidR="00A71FCD" w:rsidRDefault="00A71FCD" w:rsidP="00A73AE8">
            <w:pPr>
              <w:autoSpaceDE w:val="0"/>
              <w:jc w:val="center"/>
            </w:pPr>
            <w:r>
              <w:lastRenderedPageBreak/>
              <w:t>2017-2021</w:t>
            </w:r>
          </w:p>
        </w:tc>
        <w:tc>
          <w:tcPr>
            <w:tcW w:w="515" w:type="pct"/>
          </w:tcPr>
          <w:p w:rsidR="00A71FCD" w:rsidRDefault="00A71FCD" w:rsidP="00A73AE8">
            <w:pPr>
              <w:autoSpaceDE w:val="0"/>
              <w:jc w:val="both"/>
            </w:pPr>
            <w:r>
              <w:t>Администрация Большесолдатского района</w:t>
            </w:r>
          </w:p>
        </w:tc>
        <w:tc>
          <w:tcPr>
            <w:tcW w:w="535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579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01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21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  <w:tc>
          <w:tcPr>
            <w:tcW w:w="267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23" w:type="pct"/>
            <w:gridSpan w:val="2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36" w:type="pct"/>
            <w:gridSpan w:val="5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253" w:type="pct"/>
          </w:tcPr>
          <w:p w:rsidR="00A71FCD" w:rsidRDefault="00A71FCD" w:rsidP="00A73AE8">
            <w:pPr>
              <w:autoSpaceDE w:val="0"/>
              <w:jc w:val="both"/>
            </w:pPr>
          </w:p>
        </w:tc>
        <w:tc>
          <w:tcPr>
            <w:tcW w:w="426" w:type="pct"/>
          </w:tcPr>
          <w:p w:rsidR="00A71FCD" w:rsidRDefault="00A71FCD" w:rsidP="00A73AE8">
            <w:pPr>
              <w:autoSpaceDE w:val="0"/>
              <w:jc w:val="both"/>
            </w:pPr>
            <w:r>
              <w:t>-</w:t>
            </w:r>
          </w:p>
        </w:tc>
      </w:tr>
    </w:tbl>
    <w:p w:rsidR="00A71FCD" w:rsidRDefault="00A71FCD" w:rsidP="00A71FCD">
      <w:pPr>
        <w:autoSpaceDE w:val="0"/>
        <w:jc w:val="center"/>
      </w:pPr>
    </w:p>
    <w:p w:rsidR="00A71FCD" w:rsidRDefault="00A71FCD" w:rsidP="00A71FCD">
      <w:pPr>
        <w:autoSpaceDE w:val="0"/>
        <w:jc w:val="center"/>
      </w:pPr>
    </w:p>
    <w:p w:rsidR="00A71FCD" w:rsidRDefault="00A71FCD" w:rsidP="00A71FCD">
      <w:pPr>
        <w:autoSpaceDE w:val="0"/>
        <w:jc w:val="center"/>
      </w:pPr>
    </w:p>
    <w:p w:rsidR="00A71FCD" w:rsidRDefault="00A71FCD" w:rsidP="00A71FCD">
      <w:pPr>
        <w:autoSpaceDE w:val="0"/>
        <w:jc w:val="center"/>
      </w:pPr>
    </w:p>
    <w:p w:rsidR="00A71FCD" w:rsidRDefault="00A71FCD" w:rsidP="00A71FCD">
      <w:pPr>
        <w:autoSpaceDE w:val="0"/>
        <w:jc w:val="center"/>
      </w:pPr>
    </w:p>
    <w:p w:rsidR="00A71FCD" w:rsidRDefault="00A71FCD" w:rsidP="00A71FCD">
      <w:pPr>
        <w:autoSpaceDE w:val="0"/>
        <w:jc w:val="center"/>
      </w:pPr>
    </w:p>
    <w:p w:rsidR="00A71FCD" w:rsidRDefault="00A71FCD" w:rsidP="00A71FCD">
      <w:pPr>
        <w:autoSpaceDE w:val="0"/>
        <w:jc w:val="right"/>
      </w:pPr>
      <w:r>
        <w:t>Приложение № 3</w:t>
      </w:r>
    </w:p>
    <w:p w:rsidR="00A71FCD" w:rsidRDefault="00A71FCD" w:rsidP="00A71FCD">
      <w:pPr>
        <w:autoSpaceDE w:val="0"/>
        <w:jc w:val="right"/>
      </w:pPr>
      <w:r>
        <w:t>к подпрограмме</w:t>
      </w:r>
    </w:p>
    <w:p w:rsidR="00A71FCD" w:rsidRDefault="00A71FCD" w:rsidP="00A71FCD">
      <w:pPr>
        <w:autoSpaceDE w:val="0"/>
        <w:jc w:val="right"/>
      </w:pPr>
      <w:r>
        <w:t xml:space="preserve">"Повышение безопасности </w:t>
      </w:r>
    </w:p>
    <w:p w:rsidR="00A71FCD" w:rsidRDefault="00A71FCD" w:rsidP="00A71FCD">
      <w:pPr>
        <w:autoSpaceDE w:val="0"/>
        <w:jc w:val="right"/>
      </w:pPr>
      <w:r>
        <w:t>дорожного движения "</w:t>
      </w:r>
    </w:p>
    <w:p w:rsidR="00A71FCD" w:rsidRDefault="00A71FCD" w:rsidP="00A71FCD">
      <w:pPr>
        <w:autoSpaceDE w:val="0"/>
        <w:jc w:val="center"/>
      </w:pPr>
    </w:p>
    <w:p w:rsidR="00A71FCD" w:rsidRDefault="00A71FCD" w:rsidP="00A71FCD">
      <w:pPr>
        <w:autoSpaceDE w:val="0"/>
        <w:jc w:val="center"/>
        <w:rPr>
          <w:b/>
          <w:sz w:val="28"/>
          <w:szCs w:val="28"/>
        </w:rPr>
      </w:pPr>
      <w:r w:rsidRPr="009C37FD">
        <w:rPr>
          <w:b/>
          <w:sz w:val="28"/>
          <w:szCs w:val="28"/>
        </w:rPr>
        <w:t xml:space="preserve">Ресурсное обеспечение подпрограммы «Повышение безопасности </w:t>
      </w:r>
    </w:p>
    <w:p w:rsidR="00A71FCD" w:rsidRPr="009C37FD" w:rsidRDefault="00A71FCD" w:rsidP="00A71FCD">
      <w:pPr>
        <w:autoSpaceDE w:val="0"/>
        <w:jc w:val="center"/>
        <w:rPr>
          <w:b/>
          <w:sz w:val="28"/>
          <w:szCs w:val="28"/>
        </w:rPr>
      </w:pPr>
      <w:r w:rsidRPr="009C37FD">
        <w:rPr>
          <w:b/>
          <w:sz w:val="28"/>
          <w:szCs w:val="28"/>
        </w:rPr>
        <w:t>дорожного движения Большесолдатского района»</w:t>
      </w:r>
    </w:p>
    <w:p w:rsidR="00A71FCD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jc w:val="right"/>
      </w:pPr>
      <w:r>
        <w:t>(тыс. руб.)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231"/>
        <w:gridCol w:w="4053"/>
        <w:gridCol w:w="1461"/>
        <w:gridCol w:w="1461"/>
        <w:gridCol w:w="1331"/>
        <w:gridCol w:w="1331"/>
        <w:gridCol w:w="976"/>
      </w:tblGrid>
      <w:tr w:rsidR="00A71FCD" w:rsidTr="00A73AE8">
        <w:trPr>
          <w:cantSplit/>
          <w:trHeight w:val="240"/>
        </w:trPr>
        <w:tc>
          <w:tcPr>
            <w:tcW w:w="165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финансирования,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направления   расходов</w:t>
            </w:r>
          </w:p>
        </w:tc>
        <w:tc>
          <w:tcPr>
            <w:tcW w:w="127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период 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0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(тыс. руб.)</w:t>
            </w:r>
          </w:p>
        </w:tc>
      </w:tr>
      <w:tr w:rsidR="00A71FCD" w:rsidTr="00A73AE8">
        <w:trPr>
          <w:cantSplit/>
          <w:trHeight w:val="360"/>
        </w:trPr>
        <w:tc>
          <w:tcPr>
            <w:tcW w:w="165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A71FCD" w:rsidTr="00A73AE8">
        <w:trPr>
          <w:cantSplit/>
          <w:trHeight w:val="240"/>
        </w:trPr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1311,23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166,595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484,635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A71FCD" w:rsidTr="00A73AE8">
        <w:trPr>
          <w:cantSplit/>
          <w:trHeight w:val="240"/>
        </w:trPr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CD" w:rsidTr="00A73AE8">
        <w:trPr>
          <w:cantSplit/>
          <w:trHeight w:val="240"/>
        </w:trPr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бюджет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1311,23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166,595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484,635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A71FCD" w:rsidTr="00A73AE8">
        <w:trPr>
          <w:cantSplit/>
          <w:trHeight w:val="240"/>
        </w:trPr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общего объема: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CD" w:rsidTr="00A73AE8">
        <w:trPr>
          <w:cantSplit/>
          <w:trHeight w:val="360"/>
        </w:trPr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вложения        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CD" w:rsidTr="00A73AE8">
        <w:trPr>
          <w:cantSplit/>
          <w:trHeight w:val="240"/>
        </w:trPr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CD" w:rsidTr="00A73AE8">
        <w:trPr>
          <w:cantSplit/>
          <w:trHeight w:val="240"/>
        </w:trPr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CD" w:rsidTr="00A73AE8">
        <w:trPr>
          <w:cantSplit/>
          <w:trHeight w:val="240"/>
        </w:trPr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сельсоветов  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CD" w:rsidTr="00A73AE8">
        <w:trPr>
          <w:cantSplit/>
          <w:trHeight w:val="240"/>
        </w:trPr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CD" w:rsidTr="00A73AE8">
        <w:trPr>
          <w:cantSplit/>
          <w:trHeight w:val="240"/>
        </w:trPr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CD" w:rsidTr="00A73AE8">
        <w:trPr>
          <w:cantSplit/>
          <w:trHeight w:val="240"/>
        </w:trPr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 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CD" w:rsidTr="00A73AE8">
        <w:trPr>
          <w:cantSplit/>
          <w:trHeight w:val="240"/>
        </w:trPr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   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CD" w:rsidTr="00A73AE8">
        <w:trPr>
          <w:cantSplit/>
          <w:trHeight w:val="240"/>
        </w:trPr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FCD" w:rsidTr="00A73AE8">
        <w:trPr>
          <w:cantSplit/>
          <w:trHeight w:val="240"/>
        </w:trPr>
        <w:tc>
          <w:tcPr>
            <w:tcW w:w="1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</w:t>
            </w:r>
          </w:p>
        </w:tc>
        <w:tc>
          <w:tcPr>
            <w:tcW w:w="1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71FCD" w:rsidRDefault="00A71FCD" w:rsidP="00A73AE8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1FCD" w:rsidRDefault="00A71FCD" w:rsidP="00A71FCD">
      <w:pPr>
        <w:sectPr w:rsidR="00A71FCD" w:rsidSect="00B73C01">
          <w:pgSz w:w="16838" w:h="11906" w:orient="landscape"/>
          <w:pgMar w:top="567" w:right="567" w:bottom="567" w:left="567" w:header="720" w:footer="720" w:gutter="0"/>
          <w:cols w:space="720"/>
          <w:docGrid w:linePitch="360"/>
        </w:sectPr>
      </w:pPr>
    </w:p>
    <w:p w:rsidR="00A71FCD" w:rsidRPr="00840061" w:rsidRDefault="00A71FCD" w:rsidP="00A71FCD">
      <w:pPr>
        <w:autoSpaceDE w:val="0"/>
        <w:jc w:val="right"/>
      </w:pPr>
      <w:r w:rsidRPr="00840061">
        <w:lastRenderedPageBreak/>
        <w:t xml:space="preserve">Приложение </w:t>
      </w:r>
      <w:r>
        <w:t>№</w:t>
      </w:r>
      <w:r w:rsidRPr="00840061">
        <w:t xml:space="preserve"> 4</w:t>
      </w:r>
    </w:p>
    <w:p w:rsidR="00A71FCD" w:rsidRDefault="00A71FCD" w:rsidP="00A71FCD">
      <w:pPr>
        <w:autoSpaceDE w:val="0"/>
        <w:jc w:val="right"/>
      </w:pPr>
      <w:r>
        <w:t>к подпрограмме</w:t>
      </w:r>
    </w:p>
    <w:p w:rsidR="00A71FCD" w:rsidRDefault="00A71FCD" w:rsidP="00A71FCD">
      <w:pPr>
        <w:autoSpaceDE w:val="0"/>
        <w:jc w:val="right"/>
      </w:pPr>
      <w:r>
        <w:t xml:space="preserve">"Повышение безопасности </w:t>
      </w:r>
    </w:p>
    <w:p w:rsidR="00A71FCD" w:rsidRDefault="00C811D7" w:rsidP="00A71FCD">
      <w:pPr>
        <w:autoSpaceDE w:val="0"/>
        <w:jc w:val="right"/>
      </w:pPr>
      <w:r>
        <w:t>д</w:t>
      </w:r>
      <w:r w:rsidR="00A71FCD">
        <w:t>орожногодвижения "</w:t>
      </w:r>
    </w:p>
    <w:p w:rsidR="00A71FCD" w:rsidRPr="00840061" w:rsidRDefault="00A71FCD" w:rsidP="00A71FCD">
      <w:pPr>
        <w:autoSpaceDE w:val="0"/>
        <w:ind w:firstLine="540"/>
        <w:jc w:val="both"/>
      </w:pPr>
    </w:p>
    <w:p w:rsidR="00A71FCD" w:rsidRDefault="00A71FCD" w:rsidP="00A71FCD">
      <w:pPr>
        <w:autoSpaceDE w:val="0"/>
        <w:ind w:firstLine="540"/>
        <w:jc w:val="center"/>
        <w:rPr>
          <w:b/>
          <w:sz w:val="28"/>
          <w:szCs w:val="28"/>
        </w:rPr>
      </w:pPr>
    </w:p>
    <w:p w:rsidR="00A71FCD" w:rsidRDefault="00A71FCD" w:rsidP="00A71FCD">
      <w:pPr>
        <w:autoSpaceDE w:val="0"/>
        <w:ind w:firstLine="540"/>
        <w:jc w:val="center"/>
        <w:rPr>
          <w:b/>
          <w:sz w:val="28"/>
          <w:szCs w:val="28"/>
        </w:rPr>
      </w:pPr>
      <w:r w:rsidRPr="009C37FD">
        <w:rPr>
          <w:b/>
          <w:sz w:val="28"/>
          <w:szCs w:val="28"/>
        </w:rPr>
        <w:t xml:space="preserve">Методика оценки эффективности реализации </w:t>
      </w:r>
    </w:p>
    <w:p w:rsidR="00A71FCD" w:rsidRDefault="00A71FCD" w:rsidP="00A71FCD">
      <w:pPr>
        <w:autoSpaceDE w:val="0"/>
        <w:ind w:firstLine="540"/>
        <w:jc w:val="center"/>
        <w:rPr>
          <w:b/>
          <w:sz w:val="28"/>
          <w:szCs w:val="28"/>
        </w:rPr>
      </w:pPr>
      <w:r w:rsidRPr="009C37FD">
        <w:rPr>
          <w:b/>
          <w:sz w:val="28"/>
          <w:szCs w:val="28"/>
        </w:rPr>
        <w:t>подпрограммы «Повышение безопасности дорожного движения Большесолдатского района»</w:t>
      </w:r>
    </w:p>
    <w:p w:rsidR="00A71FCD" w:rsidRPr="009C37FD" w:rsidRDefault="00A71FCD" w:rsidP="00A71FCD">
      <w:pPr>
        <w:autoSpaceDE w:val="0"/>
        <w:ind w:firstLine="540"/>
        <w:jc w:val="center"/>
        <w:rPr>
          <w:b/>
          <w:sz w:val="28"/>
          <w:szCs w:val="28"/>
        </w:rPr>
      </w:pP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1. Оценка эффективности реализации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 (далее - оценка) осуществляется государственным заказчиком - координатором муниципальной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 "Повышение безопасности дорожного движения " по итогам ее исполнения за отчетный период.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2. Источником информации для оценки эффективности реализации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 xml:space="preserve">рограммы является </w:t>
      </w:r>
      <w:r>
        <w:rPr>
          <w:sz w:val="28"/>
          <w:szCs w:val="28"/>
        </w:rPr>
        <w:t>У</w:t>
      </w:r>
      <w:r w:rsidRPr="00F85B40">
        <w:rPr>
          <w:sz w:val="28"/>
          <w:szCs w:val="28"/>
        </w:rPr>
        <w:t>правление строительства,</w:t>
      </w:r>
      <w:r>
        <w:rPr>
          <w:sz w:val="28"/>
          <w:szCs w:val="28"/>
        </w:rPr>
        <w:t xml:space="preserve"> ЖКХ и архитектурыАдминистрации Большесолдатского района Курской области.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3. Оценка эффективности осуществляется по следующим критериям: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3.1. Степень достижения за отчетный период запланированных значений целевых индикаторов и показателей.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840061" w:rsidRDefault="00A71FCD" w:rsidP="00A71F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0061">
        <w:rPr>
          <w:rFonts w:ascii="Times New Roman" w:hAnsi="Times New Roman" w:cs="Times New Roman"/>
          <w:sz w:val="28"/>
          <w:szCs w:val="28"/>
        </w:rPr>
        <w:t xml:space="preserve">                                   Ф x 100%</w:t>
      </w:r>
    </w:p>
    <w:p w:rsidR="00A71FCD" w:rsidRPr="00840061" w:rsidRDefault="00A71FCD" w:rsidP="00A71F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0061">
        <w:rPr>
          <w:rFonts w:ascii="Times New Roman" w:hAnsi="Times New Roman" w:cs="Times New Roman"/>
          <w:sz w:val="28"/>
          <w:szCs w:val="28"/>
        </w:rPr>
        <w:t xml:space="preserve">                             И = --------------,</w:t>
      </w:r>
    </w:p>
    <w:p w:rsidR="00A71FCD" w:rsidRPr="00840061" w:rsidRDefault="00A71FCD" w:rsidP="00A71F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0061">
        <w:rPr>
          <w:rFonts w:ascii="Times New Roman" w:hAnsi="Times New Roman" w:cs="Times New Roman"/>
          <w:sz w:val="28"/>
          <w:szCs w:val="28"/>
        </w:rPr>
        <w:t xml:space="preserve">                                     П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где: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И - оценка достижения запланированных результатов;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Ф - фактически достигнутые значения целевых индикаторов;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П - плановые значения.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Фактически достигнутые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Методы сбора информации, определение частоты и график сбора информации, определение технологии обработки и анализа получаемой информации определяются в техническом задании на проведение мониторинга по каждому расчетному и базовому показателям.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3.2. Степень выполнения мероприятий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Степень выполнения мероприятий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 измеряется на основании процентного сопоставления количества запланированных мероприятий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 и фактически выполненных по следующей формуле:</w:t>
      </w:r>
    </w:p>
    <w:p w:rsidR="00A71FCD" w:rsidRPr="00840061" w:rsidRDefault="00A71FCD" w:rsidP="00A71F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006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Мф x 100%</w:t>
      </w:r>
    </w:p>
    <w:p w:rsidR="00A71FCD" w:rsidRPr="00840061" w:rsidRDefault="00A71FCD" w:rsidP="00A71F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0061">
        <w:rPr>
          <w:rFonts w:ascii="Times New Roman" w:hAnsi="Times New Roman" w:cs="Times New Roman"/>
          <w:sz w:val="28"/>
          <w:szCs w:val="28"/>
        </w:rPr>
        <w:t xml:space="preserve">                             Ми = --------------,</w:t>
      </w:r>
    </w:p>
    <w:p w:rsidR="00A71FCD" w:rsidRPr="00840061" w:rsidRDefault="00A71FCD" w:rsidP="00A71F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40061">
        <w:rPr>
          <w:rFonts w:ascii="Times New Roman" w:hAnsi="Times New Roman" w:cs="Times New Roman"/>
          <w:sz w:val="28"/>
          <w:szCs w:val="28"/>
        </w:rPr>
        <w:t>Мп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где: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Ми - степень выполнения мероприятий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рограммы;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Мф - количество мероприятий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рограммы, фактически реализованных за отчетный период;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Мп - количество мероприятий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рограммы, запланированных на отчетный период.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4. На основе проведенной оценки эффективности реализации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 могут быть сделаны следующие выводы: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эффективность реализации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 снизилась;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эффективность реализации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 находится на прежнем уровне;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  <w:r w:rsidRPr="00840061">
        <w:rPr>
          <w:sz w:val="28"/>
          <w:szCs w:val="28"/>
        </w:rPr>
        <w:t>эффективность реализации П</w:t>
      </w:r>
      <w:r>
        <w:rPr>
          <w:sz w:val="28"/>
          <w:szCs w:val="28"/>
        </w:rPr>
        <w:t>одп</w:t>
      </w:r>
      <w:r w:rsidRPr="00840061">
        <w:rPr>
          <w:sz w:val="28"/>
          <w:szCs w:val="28"/>
        </w:rPr>
        <w:t>рограммы повысилась.</w:t>
      </w:r>
    </w:p>
    <w:p w:rsidR="00A71FCD" w:rsidRPr="00840061" w:rsidRDefault="00A71FCD" w:rsidP="00A71FCD">
      <w:pPr>
        <w:autoSpaceDE w:val="0"/>
        <w:ind w:firstLine="540"/>
        <w:jc w:val="both"/>
        <w:rPr>
          <w:sz w:val="28"/>
          <w:szCs w:val="28"/>
        </w:rPr>
      </w:pPr>
    </w:p>
    <w:p w:rsidR="00A71FCD" w:rsidRPr="00840061" w:rsidRDefault="00A71FCD" w:rsidP="00A71FCD">
      <w:pPr>
        <w:rPr>
          <w:sz w:val="28"/>
          <w:szCs w:val="28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CA586B" w:rsidRDefault="00CA586B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6E6A13" w:rsidRDefault="006E6A13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6E6A13" w:rsidRDefault="006E6A13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  <w:sectPr w:rsidR="00A71F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FCD" w:rsidRDefault="00A71FCD" w:rsidP="00A71FCD">
      <w:pPr>
        <w:ind w:left="1009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A71FCD" w:rsidRDefault="00A71FCD" w:rsidP="00A71FCD">
      <w:pPr>
        <w:ind w:left="10098"/>
        <w:jc w:val="both"/>
        <w:rPr>
          <w:sz w:val="20"/>
          <w:szCs w:val="20"/>
        </w:rPr>
      </w:pPr>
      <w:r>
        <w:rPr>
          <w:sz w:val="20"/>
          <w:szCs w:val="20"/>
        </w:rPr>
        <w:t>к муниципальной программе «Развитие транспортной системы ,обеспечение перевозки пассажиров и безопасности дорожного движения  в Большесолдатском районе Курской области »</w:t>
      </w: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rPr>
          <w:b/>
          <w:sz w:val="26"/>
          <w:szCs w:val="26"/>
        </w:rPr>
      </w:pPr>
    </w:p>
    <w:p w:rsidR="00A71FCD" w:rsidRDefault="00A71FCD" w:rsidP="00A71FCD">
      <w:pPr>
        <w:rPr>
          <w:b/>
          <w:sz w:val="26"/>
          <w:szCs w:val="26"/>
        </w:rPr>
      </w:pPr>
    </w:p>
    <w:p w:rsidR="00A71FCD" w:rsidRDefault="00A71FCD" w:rsidP="00A71FCD">
      <w:pPr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показателях (индикаторах) муниципальной программы </w:t>
      </w: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транспортной системы,  обеспечение перевозки пассажиров и безопасности дорожного движения в Большесолдатском  районе Курской области»</w:t>
      </w:r>
    </w:p>
    <w:p w:rsidR="00A71FCD" w:rsidRDefault="00A71FCD" w:rsidP="00A71FCD">
      <w:pPr>
        <w:jc w:val="center"/>
        <w:rPr>
          <w:b/>
          <w:sz w:val="26"/>
          <w:szCs w:val="26"/>
        </w:rPr>
      </w:pPr>
    </w:p>
    <w:tbl>
      <w:tblPr>
        <w:tblW w:w="150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7662"/>
        <w:gridCol w:w="1870"/>
        <w:gridCol w:w="750"/>
        <w:gridCol w:w="45"/>
        <w:gridCol w:w="7"/>
        <w:gridCol w:w="1134"/>
        <w:gridCol w:w="1105"/>
        <w:gridCol w:w="1023"/>
        <w:gridCol w:w="669"/>
      </w:tblGrid>
      <w:tr w:rsidR="00A71FCD" w:rsidTr="00A73AE8">
        <w:trPr>
          <w:trHeight w:val="380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7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732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Значения показателей </w:t>
            </w:r>
          </w:p>
        </w:tc>
      </w:tr>
      <w:tr w:rsidR="00A71FCD" w:rsidTr="00A73AE8"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7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A71FCD" w:rsidTr="00A73AE8">
        <w:tc>
          <w:tcPr>
            <w:tcW w:w="1501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транспортной системы ,обеспечение перевозки пассажиров и безопасности дорожного движения  в Большесолдатском районе Курской области на 2018-2020 годы»</w:t>
            </w:r>
          </w:p>
        </w:tc>
      </w:tr>
      <w:tr w:rsidR="00A71FCD" w:rsidTr="00A73AE8">
        <w:trPr>
          <w:trHeight w:val="6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протяженность автомобильных дорог общего пользования местного значения соответствующих нормативным требованиям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</w:tr>
      <w:tr w:rsidR="00A71FCD" w:rsidTr="00A73AE8">
        <w:trPr>
          <w:trHeight w:val="6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рейсов транспортом общего пользования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71FCD" w:rsidTr="00A73AE8">
        <w:trPr>
          <w:trHeight w:val="65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погибших в дорожно-транспортных происшествиях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71FCD" w:rsidTr="00A73AE8">
        <w:trPr>
          <w:trHeight w:val="223"/>
        </w:trPr>
        <w:tc>
          <w:tcPr>
            <w:tcW w:w="1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Default="00A71FCD" w:rsidP="00A73AE8">
            <w:pPr>
              <w:jc w:val="center"/>
            </w:pPr>
            <w:r>
              <w:t>Подпрограмма «Развитие сети автомобильных дорог»</w:t>
            </w:r>
          </w:p>
          <w:p w:rsidR="00A71FCD" w:rsidRDefault="00A71FCD" w:rsidP="00A73AE8">
            <w:pPr>
              <w:jc w:val="center"/>
            </w:pPr>
          </w:p>
        </w:tc>
      </w:tr>
      <w:tr w:rsidR="00A71FCD" w:rsidTr="00A73AE8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 сети автомобильных дорог общего пользования   местного значения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</w:tr>
      <w:tr w:rsidR="00A71FCD" w:rsidTr="00A73AE8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ввода в эксплуатацию после строительства и реконструкции  автомобильных дорог общего пользования   местного значения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A71FCD" w:rsidTr="00A73AE8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Прирост протяженности автомобильных дорог общего пользования   местного значения в результате строительства ,(реконструкции)  автомобильных дорог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</w:tr>
      <w:tr w:rsidR="00A71FCD" w:rsidTr="00A73AE8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Прирост протяженности автомобильных дорог общего пользования   местного значения в результате капитального ремонта и ремонта дорог  автомобильных дорог общего пользования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A71FCD" w:rsidTr="00A73AE8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Общая протяженность автомобильных дорог общего пользования местного значения соответствующих нормативным требованиям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</w:tr>
      <w:tr w:rsidR="00A71FCD" w:rsidTr="00A73AE8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Прирост протяженности автомобильных дорог общего пользования местного значения соответствующих нормативным требованиям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A71FCD" w:rsidTr="00A73AE8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отремонтированного дорожного покрытия автомобильных дорог общего пользования местного значения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FCD" w:rsidRDefault="00A71FCD" w:rsidP="00A73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8100</w:t>
            </w:r>
          </w:p>
        </w:tc>
      </w:tr>
      <w:tr w:rsidR="00A71FCD" w:rsidTr="00A73AE8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Прирост количества населенных пунктов ,обеспеченных постоянной круглогодичной связью с сетью автодорог  общего пользования   с твердым покрытием местного значения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FCD" w:rsidRDefault="00A71FCD" w:rsidP="00A73A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A71FCD" w:rsidTr="00A73AE8">
        <w:trPr>
          <w:trHeight w:val="429"/>
        </w:trPr>
        <w:tc>
          <w:tcPr>
            <w:tcW w:w="1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Подпрограмма  «Развитие пассажирских перевозок»</w:t>
            </w:r>
          </w:p>
        </w:tc>
      </w:tr>
      <w:tr w:rsidR="00A71FCD" w:rsidTr="00A73AE8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рейсов транспортом  общего пользования с соблюдением расписания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FCD" w:rsidRDefault="00A71FCD" w:rsidP="00A73A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71FCD" w:rsidTr="00A73AE8">
        <w:trPr>
          <w:trHeight w:val="247"/>
        </w:trPr>
        <w:tc>
          <w:tcPr>
            <w:tcW w:w="150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Подпрограммы «Повышение безопасности дорожного движения»</w:t>
            </w:r>
          </w:p>
        </w:tc>
      </w:tr>
      <w:tr w:rsidR="00A71FCD" w:rsidTr="00A73AE8">
        <w:trPr>
          <w:trHeight w:val="562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погибших в дорожно-транспортных происшествиях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FCD" w:rsidRDefault="00A71FCD" w:rsidP="00A73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71FCD" w:rsidTr="00A73AE8">
        <w:trPr>
          <w:trHeight w:val="72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FCD" w:rsidRDefault="00A71FCD" w:rsidP="00A73AE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71FCD" w:rsidRDefault="00A71FCD" w:rsidP="00A71FCD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A71FCD" w:rsidRDefault="00A71FCD" w:rsidP="00A71FCD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A71FCD" w:rsidRDefault="00A71FCD" w:rsidP="00A71FCD">
      <w:pPr>
        <w:ind w:left="10098"/>
        <w:jc w:val="both"/>
        <w:rPr>
          <w:sz w:val="20"/>
          <w:szCs w:val="20"/>
        </w:rPr>
      </w:pPr>
    </w:p>
    <w:p w:rsidR="00A71FCD" w:rsidRDefault="00A71FCD" w:rsidP="00A71FCD">
      <w:pPr>
        <w:ind w:left="10098"/>
        <w:jc w:val="both"/>
        <w:rPr>
          <w:sz w:val="20"/>
          <w:szCs w:val="20"/>
        </w:rPr>
      </w:pPr>
    </w:p>
    <w:p w:rsidR="00A71FCD" w:rsidRDefault="00A71FCD" w:rsidP="00A71FCD">
      <w:pPr>
        <w:ind w:left="10098"/>
        <w:jc w:val="both"/>
        <w:rPr>
          <w:sz w:val="20"/>
          <w:szCs w:val="20"/>
        </w:rPr>
      </w:pPr>
    </w:p>
    <w:p w:rsidR="00A71FCD" w:rsidRDefault="00A71FCD" w:rsidP="00A71FCD">
      <w:pPr>
        <w:ind w:left="10098"/>
        <w:jc w:val="both"/>
        <w:rPr>
          <w:sz w:val="20"/>
          <w:szCs w:val="20"/>
        </w:rPr>
      </w:pPr>
    </w:p>
    <w:p w:rsidR="00A71FCD" w:rsidRDefault="00A71FCD" w:rsidP="00A71FCD">
      <w:pPr>
        <w:ind w:left="10098"/>
        <w:jc w:val="both"/>
        <w:rPr>
          <w:sz w:val="20"/>
          <w:szCs w:val="20"/>
        </w:rPr>
      </w:pPr>
    </w:p>
    <w:p w:rsidR="00A71FCD" w:rsidRDefault="00A71FCD" w:rsidP="00A71FCD">
      <w:pPr>
        <w:ind w:left="10098"/>
        <w:jc w:val="both"/>
        <w:rPr>
          <w:sz w:val="20"/>
          <w:szCs w:val="20"/>
        </w:rPr>
      </w:pPr>
    </w:p>
    <w:p w:rsidR="00A71FCD" w:rsidRDefault="00A71FCD" w:rsidP="00A71FCD">
      <w:pPr>
        <w:ind w:left="1009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A71FCD" w:rsidRDefault="00A71FCD" w:rsidP="00A71FCD">
      <w:pPr>
        <w:ind w:left="10098"/>
        <w:jc w:val="both"/>
        <w:rPr>
          <w:sz w:val="20"/>
          <w:szCs w:val="20"/>
        </w:rPr>
      </w:pPr>
      <w:r>
        <w:rPr>
          <w:sz w:val="20"/>
          <w:szCs w:val="20"/>
        </w:rPr>
        <w:t>к муниципальной программе «Развитие транспортной системы,</w:t>
      </w:r>
      <w:bookmarkStart w:id="12" w:name="_GoBack"/>
      <w:bookmarkEnd w:id="12"/>
      <w:r>
        <w:rPr>
          <w:sz w:val="20"/>
          <w:szCs w:val="20"/>
        </w:rPr>
        <w:t xml:space="preserve">обеспечение перевозки пассажиров и безопасности дорожного движения  </w:t>
      </w:r>
      <w:proofErr w:type="spellStart"/>
      <w:r>
        <w:rPr>
          <w:sz w:val="20"/>
          <w:szCs w:val="20"/>
        </w:rPr>
        <w:t>вБольшесолдатском</w:t>
      </w:r>
      <w:proofErr w:type="spellEnd"/>
      <w:r>
        <w:rPr>
          <w:sz w:val="20"/>
          <w:szCs w:val="20"/>
        </w:rPr>
        <w:t xml:space="preserve"> районе Курской области»</w:t>
      </w:r>
    </w:p>
    <w:p w:rsidR="00A71FCD" w:rsidRDefault="00A71FCD" w:rsidP="00A71FCD">
      <w:pPr>
        <w:ind w:left="10098"/>
        <w:jc w:val="both"/>
        <w:rPr>
          <w:sz w:val="20"/>
          <w:szCs w:val="20"/>
        </w:rPr>
      </w:pPr>
    </w:p>
    <w:p w:rsidR="00A71FCD" w:rsidRDefault="00A71FCD" w:rsidP="00A71FCD">
      <w:pPr>
        <w:rPr>
          <w:b/>
          <w:sz w:val="28"/>
          <w:szCs w:val="28"/>
        </w:rPr>
      </w:pPr>
    </w:p>
    <w:p w:rsidR="00A71FCD" w:rsidRDefault="00A71FCD" w:rsidP="00A71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A71FCD" w:rsidRDefault="00A71FCD" w:rsidP="00A71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муниципальных подпрограмм, основных мероприятий муниципальной программы «Развитие транспортной системы, обеспечение перевозки пассажиров и безопасности дорожного движения в Большесолдатском районе Курской области»</w:t>
      </w:r>
    </w:p>
    <w:p w:rsidR="00A71FCD" w:rsidRDefault="00A71FCD" w:rsidP="00A71FCD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2431"/>
        <w:gridCol w:w="1731"/>
        <w:gridCol w:w="851"/>
        <w:gridCol w:w="992"/>
        <w:gridCol w:w="3686"/>
        <w:gridCol w:w="2551"/>
        <w:gridCol w:w="2531"/>
      </w:tblGrid>
      <w:tr w:rsidR="00A71FCD" w:rsidTr="00A73AE8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и наименование муниципальной программ, основного мероприятия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Последствия </w:t>
            </w:r>
            <w:proofErr w:type="spellStart"/>
            <w:r>
              <w:rPr>
                <w:sz w:val="20"/>
                <w:szCs w:val="20"/>
              </w:rPr>
              <w:t>нереализации</w:t>
            </w:r>
            <w:proofErr w:type="spellEnd"/>
            <w:r>
              <w:rPr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A71FCD" w:rsidTr="00A73AE8">
        <w:tc>
          <w:tcPr>
            <w:tcW w:w="15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</w:t>
            </w:r>
          </w:p>
          <w:p w:rsidR="00A71FCD" w:rsidRDefault="00A71FCD" w:rsidP="00A73AE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tabs>
                <w:tab w:val="left" w:pos="674"/>
                <w:tab w:val="left" w:pos="1014"/>
              </w:tabs>
              <w:ind w:left="-108" w:firstLine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</w:tr>
      <w:tr w:rsidR="00A71FCD" w:rsidTr="00A73AE8">
        <w:tc>
          <w:tcPr>
            <w:tcW w:w="15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сети автомобильных дорог»</w:t>
            </w:r>
          </w:p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FCD" w:rsidTr="00A73AE8">
        <w:trPr>
          <w:trHeight w:val="4506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Основное мероприятие </w:t>
            </w:r>
          </w:p>
          <w:p w:rsidR="00A71FCD" w:rsidRDefault="00A71FCD" w:rsidP="00A73AE8">
            <w:pPr>
              <w:rPr>
                <w:b/>
                <w:sz w:val="20"/>
                <w:szCs w:val="20"/>
              </w:rPr>
            </w:pPr>
          </w:p>
          <w:p w:rsidR="00A71FCD" w:rsidRDefault="00A71FCD" w:rsidP="00A73AE8">
            <w:pPr>
              <w:rPr>
                <w:b/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. Строительство, капитальный ремонт и содержание автомобильных дорог общего пользования  местного значения 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 02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Межевание автомобильных дорог общего   пользования  местного значения 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Администрации Большесолдатского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 сети автомобильных дорог, обеспечение подъездов к сельским населенным пунктам по дорогам с твердым покрытием,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соответствия  транспортно-эксплуатационных показателей автомобильных дорог требованиям  нормативных документов,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круглогодичного функционирования сети автомобильных дорог общего пользования  местного значения 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Низкий уровень доступности услуг транспортного комплекса  для населенных пунктов ,не имеющих подъездов, сохранится </w:t>
            </w:r>
          </w:p>
          <w:p w:rsidR="00A71FCD" w:rsidRDefault="00A71FCD" w:rsidP="00A73AE8">
            <w:pPr>
              <w:rPr>
                <w:rFonts w:eastAsia="Calibri"/>
                <w:sz w:val="20"/>
                <w:szCs w:val="20"/>
              </w:rPr>
            </w:pPr>
          </w:p>
          <w:p w:rsidR="00A71FCD" w:rsidRDefault="00A71FCD" w:rsidP="00A73AE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Затруднительный   проезд по дорогам в зимний период,</w:t>
            </w:r>
          </w:p>
          <w:p w:rsidR="00A71FCD" w:rsidRDefault="00A71FCD" w:rsidP="00A73AE8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Снижение  безопасности дорожного движения ,увеличение количества дорожно-транспортных происшествий.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Реализация мероприятий направленных на  проектирование, строительство (реконструкция),капитальный ремонт и ремонт 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пользования: 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 результатов подпрограммы будет оценена  за счет следующих показателей: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 соответствующих нормативным требованиям;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сети автомобильных дорог общего пользования   местного значения;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Прирост протяженности автомобильных дорог общего пользования   местного значения в результате строительства новых  автомобильных 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Прирост количества населенных пунктов ,обеспеченных постоянной круглогодичной связью с сетью автодорог  общего пользования   с твердым покрытием местного значения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</w:tc>
      </w:tr>
      <w:tr w:rsidR="00A71FCD" w:rsidTr="00A73AE8">
        <w:trPr>
          <w:trHeight w:val="3230"/>
        </w:trPr>
        <w:tc>
          <w:tcPr>
            <w:tcW w:w="15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Большесолдатского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 регистрация права собственности на автомобильные  дороги  общего пользования местного значения как на объекты недвижимого имущества и на занимаемые ими земельные участки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Невозможность  государственной  регистрации права собственности на автомобильные  дороги  общего пользования местного значения как на объекты недвижимого имущества и на занимаемые ими земельные участки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Межевание автомобильных дорог общего пользования  местного значения ,проведение кадастровых работ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 результатов подпрограммы будет оценена  за счет следующего показателя  количество автомобильных дорог местного значения , в отношении которых проведена государственная регистрация права собственности</w:t>
            </w:r>
          </w:p>
        </w:tc>
      </w:tr>
      <w:tr w:rsidR="00A71FCD" w:rsidTr="00A73AE8">
        <w:tc>
          <w:tcPr>
            <w:tcW w:w="15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«Развитие пассажирских перевозок»</w:t>
            </w:r>
          </w:p>
        </w:tc>
      </w:tr>
      <w:tr w:rsidR="00A71FCD" w:rsidTr="00A73AE8">
        <w:trPr>
          <w:trHeight w:val="102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01 </w:t>
            </w:r>
            <w:r>
              <w:rPr>
                <w:sz w:val="20"/>
                <w:szCs w:val="20"/>
              </w:rPr>
              <w:t xml:space="preserve">Содействие повышению доступности пассажирских перевозок населению района 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Большесолдатского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перевозками автомобильным   транспортом  населения района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Отсутствие обеспечения перевозок автомобильным   транспортом  населения района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 результатов подпрограммы будет оценена  за счет следующего показателя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рейсов  автомобильным транспортом  общего пользования с соблюдением расписания</w:t>
            </w:r>
          </w:p>
        </w:tc>
      </w:tr>
      <w:tr w:rsidR="00A71FCD" w:rsidTr="00A73AE8">
        <w:tc>
          <w:tcPr>
            <w:tcW w:w="152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 «Повышение безопасности дорожного движения»</w:t>
            </w:r>
          </w:p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FCD" w:rsidTr="00A73AE8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 01 </w:t>
            </w:r>
            <w:r>
              <w:rPr>
                <w:sz w:val="20"/>
                <w:szCs w:val="20"/>
              </w:rPr>
              <w:t xml:space="preserve"> Проведение муниципальной политики  в сфере обеспечения безопасности дорожного движения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Большесолдатского района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t xml:space="preserve">Повышение уровня безопасности дорожного движения на автомобильных дорогах  общего пользования местного значения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t xml:space="preserve">отсутствие уровня безопасности дорожного движения на автомобильных дорогах  общего пользования местного 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достижения  результатов подпрограммы будет оценена  за счет следующего показателя: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погибших в дорожно-транспортных происшествиях</w:t>
            </w:r>
          </w:p>
        </w:tc>
      </w:tr>
    </w:tbl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ind w:left="10098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A71FCD" w:rsidRDefault="00A71FCD" w:rsidP="00A71FCD">
      <w:pPr>
        <w:ind w:left="10098"/>
        <w:jc w:val="both"/>
        <w:rPr>
          <w:sz w:val="20"/>
          <w:szCs w:val="20"/>
        </w:rPr>
      </w:pPr>
      <w:r>
        <w:rPr>
          <w:sz w:val="20"/>
          <w:szCs w:val="20"/>
        </w:rPr>
        <w:t>к муниципальной программе «Развитие транспортной системы ,обеспечение перевозки пассажиров и безопасности дорожного движения  в Большесолдатском районе Курской области»</w:t>
      </w: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основных мерах правового регулирования в сфере реализации муниципальной программы</w:t>
      </w: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транспортной системы, обеспечение перевозки пассажиров и безопасности дорожного движения в  Большесолдатском районе Курской области »</w:t>
      </w:r>
    </w:p>
    <w:p w:rsidR="00A71FCD" w:rsidRDefault="00A71FCD" w:rsidP="00A71FCD">
      <w:pPr>
        <w:jc w:val="center"/>
        <w:rPr>
          <w:sz w:val="26"/>
          <w:szCs w:val="26"/>
        </w:rPr>
      </w:pPr>
    </w:p>
    <w:tbl>
      <w:tblPr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8"/>
        <w:gridCol w:w="3831"/>
        <w:gridCol w:w="4943"/>
        <w:gridCol w:w="2718"/>
        <w:gridCol w:w="2161"/>
      </w:tblGrid>
      <w:tr w:rsidR="00A71FCD" w:rsidTr="00A73A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сроки принятия</w:t>
            </w:r>
          </w:p>
        </w:tc>
      </w:tr>
      <w:tr w:rsidR="00A71FCD" w:rsidTr="00A73AE8">
        <w:tc>
          <w:tcPr>
            <w:tcW w:w="14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</w:t>
            </w:r>
          </w:p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«Развитие транспортной системы, обеспечение перевозки пассажиров и безопасности дорожного движения Большесолдатского района Курской области»</w:t>
            </w:r>
          </w:p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FCD" w:rsidTr="00A73A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Администрации Большесолдатского района Курской области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внесение изменений и дополнений в муниципальную программу «Развитие транспортной системы, обеспечение  перевозки пассажиров и безопасности дорожного движения  Большесолдатского района Курской области » в соответствие  с действующим федеральным и региональным законодательством  нормативных правовых документов, регламентирующих реализацию предусмотренных настоящей подпрограммой мероприятий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строительства, ЖКХ и  архитектуры Администрации Большесолдатского района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2017-2021гг. 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мере возникновения необходимости)</w:t>
            </w:r>
          </w:p>
        </w:tc>
      </w:tr>
      <w:tr w:rsidR="00A71FCD" w:rsidTr="00A73AE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</w:tr>
    </w:tbl>
    <w:p w:rsidR="00A71FCD" w:rsidRDefault="00A71FCD" w:rsidP="00A71FCD">
      <w:pPr>
        <w:jc w:val="center"/>
        <w:rPr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</w:p>
    <w:p w:rsidR="00A71FCD" w:rsidRDefault="00A71FCD" w:rsidP="00A71FCD">
      <w:pPr>
        <w:ind w:left="10098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A71FCD" w:rsidRDefault="00A71FCD" w:rsidP="00A71FCD">
      <w:pPr>
        <w:ind w:left="1009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к муниципальной программе «Развитие транспортной системы, обеспечение перевозки пассажиров и безопасности дорожного движения  в Большесолдатском районе Курской области »</w:t>
      </w:r>
    </w:p>
    <w:p w:rsidR="00A71FCD" w:rsidRDefault="00A71FCD" w:rsidP="00A71FCD">
      <w:pPr>
        <w:ind w:left="10098"/>
        <w:jc w:val="both"/>
        <w:rPr>
          <w:sz w:val="20"/>
          <w:szCs w:val="20"/>
        </w:rPr>
      </w:pPr>
    </w:p>
    <w:p w:rsidR="00A71FCD" w:rsidRDefault="00A71FCD" w:rsidP="00A71FCD">
      <w:pPr>
        <w:jc w:val="both"/>
        <w:rPr>
          <w:sz w:val="26"/>
          <w:szCs w:val="26"/>
        </w:rPr>
      </w:pPr>
    </w:p>
    <w:p w:rsidR="00A71FCD" w:rsidRDefault="00A71FCD" w:rsidP="00A71FCD">
      <w:pPr>
        <w:rPr>
          <w:b/>
          <w:sz w:val="26"/>
          <w:szCs w:val="26"/>
        </w:rPr>
      </w:pP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показателях (индикаторах) муниципальной программы </w:t>
      </w:r>
    </w:p>
    <w:p w:rsidR="00A71FCD" w:rsidRDefault="00A71FCD" w:rsidP="00A71FC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транспортной системы, обеспечение перевозки пассажиров и безопасности дорожного движения в Большесолдатском районе Курской области »</w:t>
      </w:r>
    </w:p>
    <w:p w:rsidR="00A71FCD" w:rsidRDefault="00A71FCD" w:rsidP="00A71FCD">
      <w:pPr>
        <w:jc w:val="center"/>
        <w:rPr>
          <w:b/>
          <w:sz w:val="28"/>
          <w:szCs w:val="28"/>
        </w:rPr>
      </w:pPr>
    </w:p>
    <w:p w:rsidR="00A71FCD" w:rsidRDefault="00A71FCD" w:rsidP="00A71FCD">
      <w:pPr>
        <w:jc w:val="center"/>
        <w:rPr>
          <w:b/>
          <w:sz w:val="28"/>
          <w:szCs w:val="28"/>
        </w:rPr>
      </w:pPr>
    </w:p>
    <w:p w:rsidR="00A71FCD" w:rsidRDefault="00A71FCD" w:rsidP="00A71FCD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( тыс. рублей)</w:t>
      </w:r>
    </w:p>
    <w:p w:rsidR="00A71FCD" w:rsidRDefault="00A71FCD" w:rsidP="00A71FCD">
      <w:pPr>
        <w:jc w:val="both"/>
        <w:rPr>
          <w:sz w:val="26"/>
          <w:szCs w:val="26"/>
        </w:rPr>
      </w:pPr>
    </w:p>
    <w:tbl>
      <w:tblPr>
        <w:tblW w:w="15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2693"/>
        <w:gridCol w:w="1304"/>
        <w:gridCol w:w="709"/>
        <w:gridCol w:w="851"/>
        <w:gridCol w:w="1559"/>
        <w:gridCol w:w="850"/>
        <w:gridCol w:w="1134"/>
        <w:gridCol w:w="1134"/>
        <w:gridCol w:w="993"/>
        <w:gridCol w:w="992"/>
        <w:gridCol w:w="13"/>
        <w:gridCol w:w="6"/>
        <w:gridCol w:w="803"/>
        <w:gridCol w:w="16"/>
      </w:tblGrid>
      <w:tr w:rsidR="00A71FCD" w:rsidTr="00A73AE8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расходы(тыс.рублей), годы</w:t>
            </w:r>
          </w:p>
        </w:tc>
      </w:tr>
      <w:tr w:rsidR="00A71FCD" w:rsidTr="00A73AE8">
        <w:trPr>
          <w:gridAfter w:val="1"/>
          <w:wAfter w:w="16" w:type="dxa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2020г.</w:t>
            </w:r>
          </w:p>
        </w:tc>
        <w:tc>
          <w:tcPr>
            <w:tcW w:w="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</w:tr>
      <w:tr w:rsidR="00A71FCD" w:rsidTr="00A73AE8">
        <w:trPr>
          <w:trHeight w:val="161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транспортной системы, обеспечение перевозки пассажиров и безопасности дорожного движения  в Большесолдатском районе Курской области на 2018-2020 годы»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Большесолдатского района </w:t>
            </w:r>
          </w:p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</w:p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32849,695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67063,794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8214,905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8592,441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9146,667</w:t>
            </w:r>
          </w:p>
        </w:tc>
      </w:tr>
      <w:tr w:rsidR="00A71FCD" w:rsidTr="00A73AE8">
        <w:trPr>
          <w:trHeight w:val="79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Pr="003C300D" w:rsidRDefault="00A71FCD" w:rsidP="00A73AE8">
            <w:pPr>
              <w:jc w:val="both"/>
              <w:rPr>
                <w:b/>
                <w:sz w:val="20"/>
                <w:szCs w:val="20"/>
              </w:rPr>
            </w:pPr>
            <w:r w:rsidRPr="003C300D">
              <w:rPr>
                <w:b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Pr="003C300D" w:rsidRDefault="00A71FCD" w:rsidP="00A73AE8">
            <w:pPr>
              <w:jc w:val="both"/>
              <w:rPr>
                <w:b/>
                <w:sz w:val="20"/>
                <w:szCs w:val="20"/>
              </w:rPr>
            </w:pPr>
            <w:r w:rsidRPr="003C300D">
              <w:rPr>
                <w:b/>
                <w:sz w:val="20"/>
                <w:szCs w:val="20"/>
              </w:rPr>
              <w:t xml:space="preserve">««Развитие сети автомобильных дорог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32183,1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66279,159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7694,905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8072,441</w:t>
            </w: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8626,667</w:t>
            </w:r>
          </w:p>
        </w:tc>
      </w:tr>
      <w:tr w:rsidR="00A71FCD" w:rsidTr="00A73AE8">
        <w:trPr>
          <w:trHeight w:val="285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Строительство, капитальный ремонт и содержание автомобильных дорог общего пользования  местного значения </w:t>
            </w:r>
          </w:p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Большесолдатского района </w:t>
            </w:r>
          </w:p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</w:tr>
      <w:tr w:rsidR="00A71FCD" w:rsidTr="00A73AE8">
        <w:trPr>
          <w:trHeight w:val="39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11 2 01 13370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</w:tr>
      <w:tr w:rsidR="00A71FCD" w:rsidTr="00A73AE8">
        <w:trPr>
          <w:trHeight w:val="30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</w:tc>
      </w:tr>
      <w:tr w:rsidR="00A71FCD" w:rsidTr="00A73AE8">
        <w:trPr>
          <w:trHeight w:val="27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1120113370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62003,495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</w:tr>
      <w:tr w:rsidR="00A71FCD" w:rsidTr="00A73AE8">
        <w:trPr>
          <w:trHeight w:val="210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11 2 01</w:t>
            </w:r>
            <w:r>
              <w:rPr>
                <w:sz w:val="20"/>
                <w:szCs w:val="20"/>
                <w:lang w:val="en-US"/>
              </w:rPr>
              <w:t>C1424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2917,544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3326,905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3704,441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4258,667</w:t>
            </w:r>
          </w:p>
        </w:tc>
      </w:tr>
      <w:tr w:rsidR="00A71FCD" w:rsidTr="00A73AE8">
        <w:trPr>
          <w:trHeight w:val="22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</w:tr>
      <w:tr w:rsidR="00A71FCD" w:rsidTr="00A73AE8">
        <w:trPr>
          <w:trHeight w:val="2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Межевание автомобильных дорог общего   пользования  местного значения 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Большесолдатского района </w:t>
            </w:r>
          </w:p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11 2 0</w:t>
            </w:r>
            <w:r>
              <w:rPr>
                <w:sz w:val="20"/>
                <w:szCs w:val="20"/>
                <w:lang w:val="en-US"/>
              </w:rPr>
              <w:t>2C1425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71FCD" w:rsidTr="00A73AE8">
        <w:trPr>
          <w:trHeight w:val="9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Pr="003C300D" w:rsidRDefault="00A71FCD" w:rsidP="00A73AE8">
            <w:pPr>
              <w:jc w:val="both"/>
              <w:rPr>
                <w:b/>
                <w:sz w:val="20"/>
                <w:szCs w:val="20"/>
              </w:rPr>
            </w:pPr>
            <w:r w:rsidRPr="003C300D">
              <w:rPr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Pr="003C300D" w:rsidRDefault="00A71FCD" w:rsidP="00A73AE8">
            <w:pPr>
              <w:jc w:val="both"/>
              <w:rPr>
                <w:b/>
                <w:sz w:val="20"/>
                <w:szCs w:val="20"/>
              </w:rPr>
            </w:pPr>
            <w:r w:rsidRPr="003C300D">
              <w:rPr>
                <w:b/>
                <w:sz w:val="20"/>
                <w:szCs w:val="20"/>
              </w:rPr>
              <w:t>«Развитие пассажирских перевозок»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Большесолдатского района </w:t>
            </w:r>
          </w:p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300,0</w:t>
            </w:r>
          </w:p>
        </w:tc>
      </w:tr>
      <w:tr w:rsidR="00A71FCD" w:rsidTr="00A73AE8">
        <w:trPr>
          <w:trHeight w:val="95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Содействие повышению доступности пассажирских перевозок населению района </w:t>
            </w:r>
          </w:p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3 01С1426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</w:tr>
      <w:tr w:rsidR="00A71FCD" w:rsidTr="00A73AE8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Pr="003C300D" w:rsidRDefault="00A71FCD" w:rsidP="00A73AE8">
            <w:pPr>
              <w:jc w:val="both"/>
              <w:rPr>
                <w:b/>
                <w:sz w:val="20"/>
                <w:szCs w:val="20"/>
              </w:rPr>
            </w:pPr>
            <w:r w:rsidRPr="003C300D">
              <w:rPr>
                <w:b/>
                <w:sz w:val="20"/>
                <w:szCs w:val="20"/>
              </w:rPr>
              <w:t>Подпрограмма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Pr="003C300D" w:rsidRDefault="00A71FCD" w:rsidP="00A73AE8">
            <w:pPr>
              <w:jc w:val="both"/>
              <w:rPr>
                <w:b/>
                <w:sz w:val="20"/>
                <w:szCs w:val="20"/>
              </w:rPr>
            </w:pPr>
            <w:r w:rsidRPr="003C300D">
              <w:rPr>
                <w:b/>
                <w:sz w:val="20"/>
                <w:szCs w:val="20"/>
              </w:rPr>
              <w:t>«Повышение безопасности дорожного движения»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Большесолдатского района </w:t>
            </w:r>
          </w:p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</w:p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220,0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220,0</w:t>
            </w:r>
          </w:p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71FCD" w:rsidTr="00A73AE8">
        <w:trPr>
          <w:trHeight w:val="985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512,595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220,0</w:t>
            </w:r>
          </w:p>
        </w:tc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</w:p>
        </w:tc>
      </w:tr>
      <w:tr w:rsidR="00A71FCD" w:rsidTr="00A73AE8">
        <w:trPr>
          <w:trHeight w:val="13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both"/>
            </w:pPr>
            <w:r>
              <w:rPr>
                <w:sz w:val="20"/>
                <w:szCs w:val="20"/>
              </w:rPr>
              <w:t xml:space="preserve"> Проведение муниципальной политики  в сфере обеспечения безопасности дорожного движения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11 401С1459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166,595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484,635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71FCD" w:rsidRDefault="00A71FCD" w:rsidP="00A73A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71FCD" w:rsidRDefault="00A71FCD" w:rsidP="00A73A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</w:tbl>
    <w:p w:rsidR="00A71FCD" w:rsidRDefault="00A71FCD" w:rsidP="00A71FCD">
      <w:pPr>
        <w:tabs>
          <w:tab w:val="left" w:pos="3585"/>
        </w:tabs>
        <w:rPr>
          <w:sz w:val="28"/>
          <w:szCs w:val="28"/>
        </w:rPr>
      </w:pPr>
    </w:p>
    <w:p w:rsidR="00A71FCD" w:rsidRDefault="00A71FCD" w:rsidP="00A71FCD">
      <w:pPr>
        <w:pStyle w:val="ae"/>
        <w:ind w:left="8400" w:right="140"/>
        <w:jc w:val="right"/>
        <w:rPr>
          <w:rStyle w:val="af"/>
          <w:color w:val="000000"/>
        </w:rPr>
      </w:pPr>
    </w:p>
    <w:p w:rsidR="00A71FCD" w:rsidRDefault="00A71FCD" w:rsidP="00A71FCD">
      <w:pPr>
        <w:pStyle w:val="ae"/>
        <w:ind w:left="8400" w:right="140"/>
        <w:jc w:val="right"/>
        <w:rPr>
          <w:rStyle w:val="af"/>
          <w:color w:val="000000"/>
        </w:rPr>
      </w:pPr>
    </w:p>
    <w:p w:rsidR="00A71FCD" w:rsidRDefault="00A71FCD" w:rsidP="00A71FCD">
      <w:pPr>
        <w:pStyle w:val="ae"/>
        <w:ind w:left="8400" w:right="140"/>
        <w:jc w:val="right"/>
        <w:rPr>
          <w:rStyle w:val="af"/>
          <w:color w:val="000000"/>
        </w:rPr>
      </w:pPr>
    </w:p>
    <w:p w:rsidR="00A71FCD" w:rsidRPr="00ED1262" w:rsidRDefault="00A71FCD" w:rsidP="00A71FCD"/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  <w:sectPr w:rsidR="00A71FCD" w:rsidSect="00A71F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p w:rsidR="00A71FCD" w:rsidRDefault="00A71FCD" w:rsidP="006E6A13">
      <w:pPr>
        <w:shd w:val="clear" w:color="auto" w:fill="FFFFFF"/>
        <w:spacing w:before="96"/>
        <w:ind w:right="14"/>
        <w:jc w:val="center"/>
        <w:rPr>
          <w:noProof/>
          <w:sz w:val="22"/>
          <w:szCs w:val="22"/>
        </w:rPr>
      </w:pPr>
    </w:p>
    <w:sectPr w:rsidR="00A71FCD" w:rsidSect="00623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panose1 w:val="05010000000000000000"/>
    <w:charset w:val="00"/>
    <w:family w:val="auto"/>
    <w:pitch w:val="variable"/>
    <w:sig w:usb0="800000AF" w:usb1="1807ECEA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0775547"/>
    <w:multiLevelType w:val="hybridMultilevel"/>
    <w:tmpl w:val="25FA5654"/>
    <w:lvl w:ilvl="0" w:tplc="5A7EE52A">
      <w:start w:val="1"/>
      <w:numFmt w:val="decimal"/>
      <w:pStyle w:val="bullets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9017317"/>
    <w:multiLevelType w:val="hybridMultilevel"/>
    <w:tmpl w:val="027EE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730AAD"/>
    <w:multiLevelType w:val="hybridMultilevel"/>
    <w:tmpl w:val="7D964090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4">
    <w:nsid w:val="2F370601"/>
    <w:multiLevelType w:val="hybridMultilevel"/>
    <w:tmpl w:val="AD6E0A08"/>
    <w:lvl w:ilvl="0" w:tplc="9BA455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C5B70"/>
    <w:multiLevelType w:val="hybridMultilevel"/>
    <w:tmpl w:val="B6546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41110C"/>
    <w:multiLevelType w:val="multilevel"/>
    <w:tmpl w:val="90B27B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E394357"/>
    <w:multiLevelType w:val="hybridMultilevel"/>
    <w:tmpl w:val="3FA05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6A13"/>
    <w:rsid w:val="001D4EED"/>
    <w:rsid w:val="0020236B"/>
    <w:rsid w:val="00272BC1"/>
    <w:rsid w:val="00294C81"/>
    <w:rsid w:val="00333209"/>
    <w:rsid w:val="00417306"/>
    <w:rsid w:val="00512C96"/>
    <w:rsid w:val="00532DC7"/>
    <w:rsid w:val="00623EC8"/>
    <w:rsid w:val="006D19B7"/>
    <w:rsid w:val="006E6A13"/>
    <w:rsid w:val="0077213D"/>
    <w:rsid w:val="007A2466"/>
    <w:rsid w:val="008179C4"/>
    <w:rsid w:val="00924050"/>
    <w:rsid w:val="00972D0B"/>
    <w:rsid w:val="00A71FCD"/>
    <w:rsid w:val="00B92309"/>
    <w:rsid w:val="00B95BA5"/>
    <w:rsid w:val="00BC7AA9"/>
    <w:rsid w:val="00C811D7"/>
    <w:rsid w:val="00CA586B"/>
    <w:rsid w:val="00D71C1E"/>
    <w:rsid w:val="00DA3E7A"/>
    <w:rsid w:val="00E17C97"/>
    <w:rsid w:val="00ED6AAE"/>
    <w:rsid w:val="00EF558E"/>
    <w:rsid w:val="00FC3EBE"/>
    <w:rsid w:val="00FD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58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86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11">
    <w:name w:val="1"/>
    <w:basedOn w:val="a"/>
    <w:rsid w:val="00CA5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 Знак Знак Знак"/>
    <w:basedOn w:val="a"/>
    <w:rsid w:val="00CA5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CA5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tyle41">
    <w:name w:val="style41"/>
    <w:rsid w:val="00CA586B"/>
    <w:rPr>
      <w:rFonts w:cs="Times New Roman"/>
      <w:b/>
      <w:bCs/>
      <w:sz w:val="24"/>
      <w:szCs w:val="24"/>
    </w:rPr>
  </w:style>
  <w:style w:type="paragraph" w:customStyle="1" w:styleId="ConsPlusNonformat">
    <w:name w:val="ConsPlusNonformat"/>
    <w:rsid w:val="00CA58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A5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A58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rsid w:val="00CA58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A58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A586B"/>
  </w:style>
  <w:style w:type="paragraph" w:customStyle="1" w:styleId="a8">
    <w:name w:val="Знак Знак Знак Знак Знак Знак Знак"/>
    <w:basedOn w:val="a"/>
    <w:rsid w:val="00CA5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CA5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ullets">
    <w:name w:val="bullets Знак"/>
    <w:basedOn w:val="a"/>
    <w:link w:val="bullets0"/>
    <w:rsid w:val="00CA586B"/>
    <w:pPr>
      <w:numPr>
        <w:numId w:val="1"/>
      </w:numPr>
      <w:shd w:val="clear" w:color="auto" w:fill="FFFFFF"/>
      <w:spacing w:before="120" w:line="365" w:lineRule="auto"/>
      <w:jc w:val="both"/>
    </w:pPr>
    <w:rPr>
      <w:rFonts w:ascii="Times New Roman CYR" w:hAnsi="Times New Roman CYR"/>
      <w:spacing w:val="-4"/>
      <w:sz w:val="28"/>
      <w:szCs w:val="20"/>
    </w:rPr>
  </w:style>
  <w:style w:type="character" w:customStyle="1" w:styleId="bullets0">
    <w:name w:val="bullets Знак Знак"/>
    <w:link w:val="bullets"/>
    <w:locked/>
    <w:rsid w:val="00CA586B"/>
    <w:rPr>
      <w:rFonts w:ascii="Times New Roman CYR" w:eastAsia="Times New Roman" w:hAnsi="Times New Roman CYR" w:cs="Times New Roman"/>
      <w:spacing w:val="-4"/>
      <w:sz w:val="28"/>
      <w:szCs w:val="20"/>
      <w:shd w:val="clear" w:color="auto" w:fill="FFFFFF"/>
    </w:rPr>
  </w:style>
  <w:style w:type="paragraph" w:styleId="aa">
    <w:name w:val="Body Text Indent"/>
    <w:basedOn w:val="a"/>
    <w:link w:val="ab"/>
    <w:rsid w:val="00CA586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CA5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 Знак Знак"/>
    <w:basedOn w:val="a"/>
    <w:rsid w:val="00CA5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rsid w:val="00CA586B"/>
    <w:rPr>
      <w:b/>
      <w:bCs/>
      <w:color w:val="008000"/>
    </w:rPr>
  </w:style>
  <w:style w:type="paragraph" w:styleId="ae">
    <w:name w:val="Body Text"/>
    <w:basedOn w:val="a"/>
    <w:link w:val="af"/>
    <w:rsid w:val="00CA586B"/>
    <w:pPr>
      <w:spacing w:after="120"/>
    </w:pPr>
  </w:style>
  <w:style w:type="character" w:customStyle="1" w:styleId="af">
    <w:name w:val="Основной текст Знак"/>
    <w:basedOn w:val="a0"/>
    <w:link w:val="ae"/>
    <w:rsid w:val="00CA5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CA5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Содержимое таблицы"/>
    <w:basedOn w:val="a"/>
    <w:rsid w:val="00CA586B"/>
    <w:pPr>
      <w:suppressLineNumbers/>
      <w:suppressAutoHyphens/>
    </w:pPr>
    <w:rPr>
      <w:sz w:val="20"/>
      <w:szCs w:val="20"/>
      <w:lang w:eastAsia="ar-SA"/>
    </w:rPr>
  </w:style>
  <w:style w:type="paragraph" w:customStyle="1" w:styleId="22">
    <w:name w:val="Основной текст с отступом 22"/>
    <w:basedOn w:val="a"/>
    <w:rsid w:val="00CA586B"/>
    <w:pPr>
      <w:suppressAutoHyphens/>
      <w:ind w:firstLine="708"/>
      <w:jc w:val="both"/>
    </w:pPr>
    <w:rPr>
      <w:sz w:val="28"/>
      <w:lang w:eastAsia="ar-SA"/>
    </w:rPr>
  </w:style>
  <w:style w:type="paragraph" w:customStyle="1" w:styleId="tabl">
    <w:name w:val="tabl"/>
    <w:basedOn w:val="a"/>
    <w:rsid w:val="00CA586B"/>
    <w:rPr>
      <w:rFonts w:ascii="Arial" w:hAnsi="Arial"/>
      <w:sz w:val="20"/>
    </w:rPr>
  </w:style>
  <w:style w:type="paragraph" w:customStyle="1" w:styleId="af2">
    <w:name w:val="Знак Знак Знак Знак Знак Знак Знак Знак Знак Знак Знак Знак Знак Знак Знак Знак Знак Знак"/>
    <w:basedOn w:val="a"/>
    <w:rsid w:val="00CA58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CA58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58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ParagraphFontParaCharChar">
    <w:name w:val="Default Paragraph Font Para Char Char Знак"/>
    <w:basedOn w:val="a"/>
    <w:rsid w:val="00CA58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Normal (Web)"/>
    <w:basedOn w:val="a"/>
    <w:unhideWhenUsed/>
    <w:rsid w:val="00CA586B"/>
    <w:pPr>
      <w:spacing w:before="100" w:beforeAutospacing="1" w:after="100" w:afterAutospacing="1"/>
    </w:pPr>
  </w:style>
  <w:style w:type="paragraph" w:customStyle="1" w:styleId="af4">
    <w:name w:val="Знак Знак Знак Знак Знак"/>
    <w:basedOn w:val="a"/>
    <w:rsid w:val="00CA586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5">
    <w:name w:val="Номер"/>
    <w:basedOn w:val="a"/>
    <w:rsid w:val="00CA586B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CA58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Hyperlink"/>
    <w:unhideWhenUsed/>
    <w:rsid w:val="00CA586B"/>
    <w:rPr>
      <w:color w:val="6B9F25"/>
      <w:u w:val="single"/>
    </w:rPr>
  </w:style>
  <w:style w:type="paragraph" w:customStyle="1" w:styleId="12">
    <w:name w:val="Текст1"/>
    <w:basedOn w:val="a"/>
    <w:rsid w:val="00CA586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CA58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A586B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Plain Text"/>
    <w:basedOn w:val="a"/>
    <w:link w:val="af8"/>
    <w:rsid w:val="00CA586B"/>
    <w:rPr>
      <w:rFonts w:ascii="Courier New" w:hAnsi="Courier New" w:cs="Courier New"/>
      <w:color w:val="000000"/>
      <w:sz w:val="20"/>
      <w:szCs w:val="20"/>
    </w:rPr>
  </w:style>
  <w:style w:type="character" w:customStyle="1" w:styleId="af8">
    <w:name w:val="Текст Знак"/>
    <w:basedOn w:val="a0"/>
    <w:link w:val="af7"/>
    <w:rsid w:val="00CA586B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9">
    <w:name w:val="НИР"/>
    <w:basedOn w:val="a"/>
    <w:rsid w:val="00CA586B"/>
    <w:pPr>
      <w:spacing w:after="120" w:line="360" w:lineRule="auto"/>
      <w:ind w:firstLine="720"/>
      <w:jc w:val="both"/>
    </w:pPr>
    <w:rPr>
      <w:color w:val="000000"/>
      <w:spacing w:val="5"/>
    </w:rPr>
  </w:style>
  <w:style w:type="paragraph" w:styleId="afa">
    <w:name w:val="footer"/>
    <w:basedOn w:val="a"/>
    <w:link w:val="afb"/>
    <w:rsid w:val="00CA586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CA58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rsid w:val="00CA5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rsid w:val="00CA586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rsid w:val="00CA58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">
    <w:name w:val="Основной текст (6)_"/>
    <w:link w:val="60"/>
    <w:locked/>
    <w:rsid w:val="00CA586B"/>
    <w:rPr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A586B"/>
    <w:pPr>
      <w:widowControl w:val="0"/>
      <w:shd w:val="clear" w:color="auto" w:fill="FFFFFF"/>
      <w:spacing w:after="480" w:line="274" w:lineRule="exact"/>
      <w:ind w:hanging="104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9pt">
    <w:name w:val="Основной текст + 9 pt"/>
    <w:rsid w:val="00CA586B"/>
    <w:rPr>
      <w:rFonts w:ascii="Times New Roman" w:hAnsi="Times New Roman" w:cs="Times New Roman"/>
      <w:sz w:val="18"/>
      <w:szCs w:val="18"/>
      <w:u w:val="none"/>
      <w:lang w:val="ru-RU" w:eastAsia="ru-RU" w:bidi="ar-SA"/>
    </w:rPr>
  </w:style>
  <w:style w:type="character" w:customStyle="1" w:styleId="WW-Absatz-Standardschriftart">
    <w:name w:val="WW-Absatz-Standardschriftart"/>
    <w:rsid w:val="00A71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consultantplus://offline/ref=08A56D80D8B6FA04AE24439A12D29FDC3132F7369447F050D610114E341AD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8DD5868412FEBAC622CAD1721BE68DBA8DFA3AF4E594A7DB3669B9CAF8DC364C40FDAB7DEC2EE63Bo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6E493B287C329152A816E39B04C62DE34218B22FB21F6458F5B1E24FCDDE410940D657DAB057CF9b217K" TargetMode="Externa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A6E493B287C329152A817034A62038D23228DD2FF827F812D7044579ABD4EE47D3423C3FEF087DF8224680b61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86435-1E3D-4EB0-A7BC-9D1B51EA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12239</Words>
  <Characters>69764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Сидорова</dc:creator>
  <cp:lastModifiedBy>Полина</cp:lastModifiedBy>
  <cp:revision>4</cp:revision>
  <cp:lastPrinted>2019-03-25T10:09:00Z</cp:lastPrinted>
  <dcterms:created xsi:type="dcterms:W3CDTF">2019-04-29T11:36:00Z</dcterms:created>
  <dcterms:modified xsi:type="dcterms:W3CDTF">2019-04-29T11:41:00Z</dcterms:modified>
</cp:coreProperties>
</file>