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9" w:rsidRDefault="00B94706">
      <w:r>
        <w:rPr>
          <w:noProof/>
          <w:lang w:eastAsia="ru-RU"/>
        </w:rPr>
        <w:drawing>
          <wp:inline distT="0" distB="0" distL="0" distR="0">
            <wp:extent cx="5905500" cy="9248775"/>
            <wp:effectExtent l="19050" t="0" r="0" b="0"/>
            <wp:docPr id="1" name="Рисунок 1" descr="C:\Users\Полина\Pictures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0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5500" cy="3305175"/>
            <wp:effectExtent l="19050" t="0" r="0" b="0"/>
            <wp:docPr id="2" name="Рисунок 2" descr="C:\Users\Полина\Pictures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img0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Default="00B94706"/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94706">
        <w:rPr>
          <w:rFonts w:ascii="Times New Roman" w:hAnsi="Times New Roman" w:cs="Times New Roman"/>
          <w:color w:val="000000"/>
        </w:rPr>
        <w:lastRenderedPageBreak/>
        <w:t>ПРИЛОЖЕНИЕ №1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94706">
        <w:rPr>
          <w:rFonts w:ascii="Times New Roman" w:hAnsi="Times New Roman" w:cs="Times New Roman"/>
          <w:color w:val="000000"/>
        </w:rPr>
        <w:t>к подпрограмме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94706">
        <w:rPr>
          <w:rFonts w:ascii="Times New Roman" w:hAnsi="Times New Roman" w:cs="Times New Roman"/>
          <w:color w:val="000000"/>
        </w:rPr>
        <w:t>«Экология и чистая вода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94706">
        <w:rPr>
          <w:rFonts w:ascii="Times New Roman" w:hAnsi="Times New Roman" w:cs="Times New Roman"/>
          <w:color w:val="000000"/>
        </w:rPr>
        <w:t xml:space="preserve"> Большесолдатского района» </w:t>
      </w:r>
    </w:p>
    <w:p w:rsidR="00B94706" w:rsidRPr="00B94706" w:rsidRDefault="00B94706" w:rsidP="00B947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Прогнозируемые значения</w:t>
      </w: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целевых индикаторов и показателей муниципальной Программы «Охрана окружающей среды Большесолдатского района Курской области» подпрограммы «Экология и чистая вода Большесолдатского района»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4927"/>
        <w:gridCol w:w="1297"/>
        <w:gridCol w:w="1446"/>
        <w:gridCol w:w="1062"/>
      </w:tblGrid>
      <w:tr w:rsidR="00B94706" w:rsidRPr="00B94706" w:rsidTr="00B94706">
        <w:trPr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индикаторов и показателей</w:t>
            </w:r>
          </w:p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целей и задач 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B94706" w:rsidRPr="00B94706" w:rsidTr="00B947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начала реализации Программы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B94706" w:rsidRPr="00B94706" w:rsidTr="00B94706"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7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Реализация мер, принимаемых администрацией  Большесолдатского района Курской области, по созданию благоприятной и стабильной  экологической обстановки на территории Курской области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B947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Улучшение качества питьевого водоснабжения населения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Задача.</w:t>
            </w:r>
            <w:r w:rsidRPr="00B947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Обеспечение населения экологически чистой питьевой водой</w:t>
            </w:r>
          </w:p>
        </w:tc>
      </w:tr>
      <w:tr w:rsidR="00B94706" w:rsidRPr="00B94706" w:rsidTr="00B947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созданных  и отремонтированных объектов водоснабжения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башен</w:t>
            </w:r>
          </w:p>
        </w:tc>
      </w:tr>
      <w:tr w:rsidR="00B94706" w:rsidRPr="00B94706" w:rsidTr="00B947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  2704</w:t>
            </w:r>
          </w:p>
        </w:tc>
      </w:tr>
    </w:tbl>
    <w:p w:rsidR="00B94706" w:rsidRPr="00B94706" w:rsidRDefault="00B94706" w:rsidP="00B947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94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94706">
        <w:rPr>
          <w:rFonts w:ascii="Times New Roman" w:hAnsi="Times New Roman" w:cs="Times New Roman"/>
          <w:color w:val="000000"/>
          <w:sz w:val="20"/>
          <w:szCs w:val="20"/>
        </w:rPr>
        <w:t>к подпрограмме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94706">
        <w:rPr>
          <w:rFonts w:ascii="Times New Roman" w:hAnsi="Times New Roman" w:cs="Times New Roman"/>
          <w:color w:val="000000"/>
          <w:sz w:val="20"/>
          <w:szCs w:val="20"/>
        </w:rPr>
        <w:t xml:space="preserve">«Экология и чистая вода </w:t>
      </w:r>
    </w:p>
    <w:p w:rsidR="00B94706" w:rsidRPr="00B94706" w:rsidRDefault="00B94706" w:rsidP="00B947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94706">
        <w:rPr>
          <w:rFonts w:ascii="Times New Roman" w:hAnsi="Times New Roman" w:cs="Times New Roman"/>
          <w:color w:val="000000"/>
          <w:sz w:val="20"/>
          <w:szCs w:val="20"/>
        </w:rPr>
        <w:t xml:space="preserve">Большесолдатского района.» </w:t>
      </w: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Е Р Е Ч Е Н Ь</w:t>
      </w: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подпрограммы «Экология и чистая вода Большесолдатского района» муниципальной программы «Охрана окружающей среды Большесолдатского района Курской области на 2018-2020годы»</w:t>
      </w:r>
    </w:p>
    <w:p w:rsidR="00B94706" w:rsidRPr="00B94706" w:rsidRDefault="00B94706" w:rsidP="00B947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45" w:rightFromText="45" w:topFromText="54" w:bottomFromText="54" w:vertAnchor="text" w:tblpX="-714"/>
        <w:tblW w:w="103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2881"/>
        <w:gridCol w:w="1427"/>
        <w:gridCol w:w="2225"/>
        <w:gridCol w:w="5231"/>
        <w:gridCol w:w="1814"/>
        <w:gridCol w:w="253"/>
        <w:gridCol w:w="2578"/>
        <w:gridCol w:w="2066"/>
      </w:tblGrid>
      <w:tr w:rsidR="00B94706" w:rsidRPr="00B94706" w:rsidTr="008B3AAC">
        <w:trPr>
          <w:gridAfter w:val="4"/>
          <w:wAfter w:w="8271" w:type="dxa"/>
          <w:trHeight w:val="1139"/>
          <w:tblHeader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выполне-ния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период реализации Программы</w:t>
            </w:r>
          </w:p>
        </w:tc>
      </w:tr>
      <w:tr w:rsidR="00B94706" w:rsidRPr="00B94706" w:rsidTr="008B3AAC">
        <w:trPr>
          <w:gridAfter w:val="4"/>
          <w:wAfter w:w="8271" w:type="dxa"/>
          <w:trHeight w:val="780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</w:t>
            </w:r>
            <w:r w:rsidRPr="00B947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Улучшение качества питьевого водоснабжения населения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Задача. </w:t>
            </w:r>
            <w:r w:rsidRPr="00B947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населения экологически чистой питьевой водой</w:t>
            </w:r>
          </w:p>
        </w:tc>
      </w:tr>
      <w:tr w:rsidR="00B94706" w:rsidRPr="00B94706" w:rsidTr="008B3AAC">
        <w:trPr>
          <w:gridAfter w:val="4"/>
          <w:wAfter w:w="8271" w:type="dxa"/>
          <w:trHeight w:val="355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2018год</w:t>
            </w:r>
          </w:p>
        </w:tc>
      </w:tr>
      <w:tr w:rsidR="00B94706" w:rsidRPr="00B94706" w:rsidTr="008B3AAC">
        <w:trPr>
          <w:gridAfter w:val="4"/>
          <w:wAfter w:w="8271" w:type="dxa"/>
          <w:trHeight w:val="21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ул.Советская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 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1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ул.Советская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 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proofErr w:type="spellEnd"/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ул.Олимпийская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proofErr w:type="spellEnd"/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5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ул. Кооперативная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proofErr w:type="spellEnd"/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ул.Горянка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proofErr w:type="spellEnd"/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с.Большое Солдатское (центральная)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</w:t>
            </w:r>
            <w:proofErr w:type="spellEnd"/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Большое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Солдатскоеповышение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п.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Новосотницкий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Пятиновка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водойжителейп.Новосотницкийповышение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Щербачевка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(водозабор №1)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водойжителейд.Щербачевкаповышение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Щербачевка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водойжителейд.Щербачевкаповышение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д. Ржава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водойжителейд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Ржаваповышение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д. Ржава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водойжителейд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Ржаваповышение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Розгребли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водойжителейс.Розгреблиповышение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Розгребли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водойжителейс.Розгреблиповышение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</w:tr>
      <w:tr w:rsidR="00B94706" w:rsidRPr="00B94706" w:rsidTr="008B3AAC">
        <w:trPr>
          <w:trHeight w:val="2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с. Махов Колодезь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 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водойжителейс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Махов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Колодезьповышение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работоспособности объектов водоснабжения</w:t>
            </w:r>
          </w:p>
        </w:tc>
        <w:tc>
          <w:tcPr>
            <w:tcW w:w="2666" w:type="dxa"/>
            <w:gridSpan w:val="2"/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2665" w:type="dxa"/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4706" w:rsidRPr="00B94706" w:rsidTr="008B3AAC">
        <w:trPr>
          <w:gridAfter w:val="4"/>
          <w:wAfter w:w="8271" w:type="dxa"/>
          <w:trHeight w:val="28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Растворово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 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д.Расворово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п. Кукуй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водойжителейп.Кукуй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д. Красный Клин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 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д. Красный Клин,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д. Красный Клин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д.Красный Клин,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Чубаровка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д.Чубаровка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Радутина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д.Радутина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с.Волоконск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с.Волоконск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с.Волоконск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с.Волоконск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с.Борщень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с.Борщень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с.Борщень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с.Борщень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Нелидовка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№1)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д.Нелидовка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д.Нелидовка</w:t>
            </w:r>
            <w:proofErr w:type="spellEnd"/>
          </w:p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(водозабор №2)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д.Нелидовка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Любимовка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ул.Молодежная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с.Любимовка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Любимовка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ул.Школьная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с.Любимовка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Любимовка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(хлебозавод)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с.Любимовка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Хитровка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д.Хитровка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 п. Долгий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п.Долгий,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д.Масловка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1-я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Косторная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водой жителей д.1-я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Косторная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Верхнее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Гридино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д. Верхнее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Гридино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Нижнее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Гридино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64,862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бюджета-61,0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бюджета-3,862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д.НижнееГридино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Нижнее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Гридино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Перькова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д.НижнееГридино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Немча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</w:t>
            </w: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с.Немча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Будище</w:t>
            </w:r>
            <w:proofErr w:type="spellEnd"/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д.Будище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Скородное (водозабор №1) 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Любостанского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с.Скородное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4"/>
          <w:wAfter w:w="8271" w:type="dxa"/>
          <w:trHeight w:val="24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94706" w:rsidRPr="00B94706" w:rsidRDefault="00B94706" w:rsidP="008B3AA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в с. Скородное (водозабор №2) </w:t>
            </w:r>
          </w:p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Любостанского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3кв.2018г.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 56,326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бюджета-53,0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бюджета-3,326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с.Скородное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gridAfter w:val="3"/>
          <w:wAfter w:w="5931" w:type="dxa"/>
        </w:trPr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B94706" w:rsidRPr="00B94706" w:rsidRDefault="00B94706" w:rsidP="008B3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4706" w:rsidRPr="00B94706" w:rsidRDefault="00B94706" w:rsidP="00B947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topFromText="54" w:bottomFromText="54" w:vertAnchor="text" w:tblpX="-714"/>
        <w:tblW w:w="54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289"/>
        <w:gridCol w:w="1411"/>
        <w:gridCol w:w="1914"/>
        <w:gridCol w:w="2914"/>
      </w:tblGrid>
      <w:tr w:rsidR="00B94706" w:rsidRPr="00B94706" w:rsidTr="008B3AAC">
        <w:trPr>
          <w:trHeight w:val="540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2019год</w:t>
            </w:r>
          </w:p>
        </w:tc>
      </w:tr>
      <w:tr w:rsidR="00B94706" w:rsidRPr="00B94706" w:rsidTr="008B3AAC">
        <w:trPr>
          <w:trHeight w:val="22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водонапорной башни в с.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ЖитеньНижнегридинского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2-3кв 2019г.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Всего-150,0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из областного бюджета-  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бюджета-150,0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с.Житень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trHeight w:val="28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Текущий ремонт водонапорной башни в с. Большое Солдатское Большесолдатского сельсовета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2-3кв 2019г.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Всего-150,0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бюджета-150,0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 жителей с.Большое Солдатское,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trHeight w:val="24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водонапорной башни 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п.ДальняяГатка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2-3кв 2019г.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Всего-170,00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бюджета-170,00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дополнительно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п.ДальняяГатка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rPr>
          <w:trHeight w:val="24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водопроводных сетей 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с.Житень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кв.2019г.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Всего-180,0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бюджета-180,0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с.Житень</w:t>
            </w:r>
            <w:proofErr w:type="spellEnd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работоспособности объектов водоснабжения</w:t>
            </w:r>
          </w:p>
        </w:tc>
      </w:tr>
      <w:tr w:rsidR="00B94706" w:rsidRPr="00B94706" w:rsidTr="008B3AAC">
        <w:tc>
          <w:tcPr>
            <w:tcW w:w="111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4706" w:rsidRPr="00B94706" w:rsidTr="008B3AAC">
        <w:trPr>
          <w:trHeight w:val="401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2020год</w:t>
            </w:r>
          </w:p>
        </w:tc>
      </w:tr>
      <w:tr w:rsidR="00B94706" w:rsidRPr="00B94706" w:rsidTr="008B3AA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водонапорной башни в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д.НелидовкаВолоконский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2-3кв.2020г.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Всего-600,0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бюджета-420,0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бюджета-180,0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обеспеченности питьевой водой     жителей </w:t>
            </w:r>
            <w:proofErr w:type="spellStart"/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с.Житень</w:t>
            </w:r>
            <w:proofErr w:type="spellEnd"/>
          </w:p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4706" w:rsidRPr="00B94706" w:rsidTr="008B3AA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башни 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с.БорщеньВолоконского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кв.2020г.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Всего-150,0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из областного бюджета-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бюджета-150,0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водой, повышение работоспособности объектов водоснабжения</w:t>
            </w:r>
          </w:p>
        </w:tc>
      </w:tr>
      <w:tr w:rsidR="00B94706" w:rsidRPr="00B94706" w:rsidTr="008B3AA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водонапорной 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башнид.Бирюковка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B947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2-3кв.2020г.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Всего-150,0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из областного бюджета-  </w:t>
            </w: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706" w:rsidRPr="00B94706" w:rsidRDefault="00B94706" w:rsidP="008B3A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бюджета-150,0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94706" w:rsidRPr="00B94706" w:rsidRDefault="00B94706" w:rsidP="008B3A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обеспеченности питьевой водой, повышение работоспособности объектов водоснабжения</w:t>
            </w:r>
          </w:p>
        </w:tc>
      </w:tr>
    </w:tbl>
    <w:p w:rsidR="00B94706" w:rsidRPr="00B94706" w:rsidRDefault="00B94706" w:rsidP="00B947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06" w:rsidRPr="00B94706" w:rsidRDefault="00B94706">
      <w:pPr>
        <w:rPr>
          <w:rFonts w:ascii="Times New Roman" w:hAnsi="Times New Roman" w:cs="Times New Roman"/>
        </w:rPr>
      </w:pPr>
    </w:p>
    <w:p w:rsidR="00B94706" w:rsidRPr="00B94706" w:rsidRDefault="00B94706">
      <w:pPr>
        <w:rPr>
          <w:rFonts w:ascii="Times New Roman" w:hAnsi="Times New Roman" w:cs="Times New Roman"/>
        </w:rPr>
      </w:pPr>
    </w:p>
    <w:sectPr w:rsidR="00B94706" w:rsidRPr="00B94706" w:rsidSect="00B947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706"/>
    <w:rsid w:val="00803059"/>
    <w:rsid w:val="00B9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2075</Words>
  <Characters>11834</Characters>
  <Application>Microsoft Office Word</Application>
  <DocSecurity>0</DocSecurity>
  <Lines>98</Lines>
  <Paragraphs>27</Paragraphs>
  <ScaleCrop>false</ScaleCrop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2018-10-10T11:34:00Z</dcterms:created>
  <dcterms:modified xsi:type="dcterms:W3CDTF">2018-10-10T11:44:00Z</dcterms:modified>
</cp:coreProperties>
</file>