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0C" w:rsidRDefault="008A2D0C" w:rsidP="008A2D0C">
      <w:p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8A2D0C" w:rsidRPr="00B13AA7" w:rsidRDefault="008A2D0C" w:rsidP="008A2D0C">
      <w:pPr>
        <w:jc w:val="center"/>
        <w:rPr>
          <w:rFonts w:ascii="Times New Roman" w:hAnsi="Times New Roman" w:cs="Times New Roman"/>
          <w:b/>
          <w:sz w:val="28"/>
          <w:szCs w:val="28"/>
        </w:rPr>
      </w:pPr>
      <w:r>
        <w:rPr>
          <w:rFonts w:ascii="Times New Roman" w:hAnsi="Times New Roman" w:cs="Times New Roman"/>
          <w:b/>
          <w:sz w:val="28"/>
          <w:szCs w:val="28"/>
        </w:rPr>
        <w:t xml:space="preserve">     На п</w:t>
      </w:r>
      <w:r w:rsidR="004360CB">
        <w:rPr>
          <w:rFonts w:ascii="Times New Roman" w:hAnsi="Times New Roman" w:cs="Times New Roman"/>
          <w:b/>
          <w:sz w:val="28"/>
          <w:szCs w:val="28"/>
        </w:rPr>
        <w:t>роект Решения Представительного Собрания</w:t>
      </w:r>
      <w:r>
        <w:rPr>
          <w:rFonts w:ascii="Times New Roman" w:hAnsi="Times New Roman" w:cs="Times New Roman"/>
          <w:b/>
          <w:sz w:val="28"/>
          <w:szCs w:val="28"/>
        </w:rPr>
        <w:t xml:space="preserve"> </w:t>
      </w:r>
      <w:r w:rsidR="00060C3B">
        <w:rPr>
          <w:rFonts w:ascii="Times New Roman" w:hAnsi="Times New Roman" w:cs="Times New Roman"/>
          <w:b/>
          <w:sz w:val="28"/>
          <w:szCs w:val="28"/>
        </w:rPr>
        <w:t>Большесолдатский район</w:t>
      </w:r>
      <w:r w:rsidR="004360CB">
        <w:rPr>
          <w:rFonts w:ascii="Times New Roman" w:hAnsi="Times New Roman" w:cs="Times New Roman"/>
          <w:b/>
          <w:sz w:val="28"/>
          <w:szCs w:val="28"/>
        </w:rPr>
        <w:t>а</w:t>
      </w:r>
      <w:r>
        <w:rPr>
          <w:rFonts w:ascii="Times New Roman" w:hAnsi="Times New Roman" w:cs="Times New Roman"/>
          <w:b/>
          <w:sz w:val="28"/>
          <w:szCs w:val="28"/>
        </w:rPr>
        <w:t xml:space="preserve"> Курской </w:t>
      </w:r>
      <w:r w:rsidR="00060C3B">
        <w:rPr>
          <w:rFonts w:ascii="Times New Roman" w:hAnsi="Times New Roman" w:cs="Times New Roman"/>
          <w:b/>
          <w:sz w:val="28"/>
          <w:szCs w:val="28"/>
        </w:rPr>
        <w:t xml:space="preserve">области </w:t>
      </w:r>
      <w:r w:rsidR="004360CB">
        <w:rPr>
          <w:rFonts w:ascii="Times New Roman" w:hAnsi="Times New Roman" w:cs="Times New Roman"/>
          <w:b/>
          <w:sz w:val="28"/>
          <w:szCs w:val="28"/>
        </w:rPr>
        <w:t>«О</w:t>
      </w:r>
      <w:r w:rsidR="00060C3B">
        <w:rPr>
          <w:rFonts w:ascii="Times New Roman" w:hAnsi="Times New Roman" w:cs="Times New Roman"/>
          <w:b/>
          <w:sz w:val="28"/>
          <w:szCs w:val="28"/>
        </w:rPr>
        <w:t>б исполнении</w:t>
      </w:r>
      <w:r w:rsidR="004360CB">
        <w:rPr>
          <w:rFonts w:ascii="Times New Roman" w:hAnsi="Times New Roman" w:cs="Times New Roman"/>
          <w:b/>
          <w:sz w:val="28"/>
          <w:szCs w:val="28"/>
        </w:rPr>
        <w:t xml:space="preserve"> </w:t>
      </w:r>
      <w:r w:rsidR="00060C3B">
        <w:rPr>
          <w:rFonts w:ascii="Times New Roman" w:hAnsi="Times New Roman" w:cs="Times New Roman"/>
          <w:b/>
          <w:sz w:val="28"/>
          <w:szCs w:val="28"/>
        </w:rPr>
        <w:t xml:space="preserve"> бюджета</w:t>
      </w:r>
      <w:r w:rsidR="004360CB">
        <w:rPr>
          <w:rFonts w:ascii="Times New Roman" w:hAnsi="Times New Roman" w:cs="Times New Roman"/>
          <w:b/>
          <w:sz w:val="28"/>
          <w:szCs w:val="28"/>
        </w:rPr>
        <w:t xml:space="preserve"> муниципального района «Большесолдатский район» Курской области</w:t>
      </w:r>
      <w:r w:rsidR="00060C3B">
        <w:rPr>
          <w:rFonts w:ascii="Times New Roman" w:hAnsi="Times New Roman" w:cs="Times New Roman"/>
          <w:b/>
          <w:sz w:val="28"/>
          <w:szCs w:val="28"/>
        </w:rPr>
        <w:t xml:space="preserve"> за</w:t>
      </w:r>
      <w:r>
        <w:rPr>
          <w:rFonts w:ascii="Times New Roman" w:hAnsi="Times New Roman" w:cs="Times New Roman"/>
          <w:b/>
          <w:sz w:val="28"/>
          <w:szCs w:val="28"/>
        </w:rPr>
        <w:t xml:space="preserve"> 2019</w:t>
      </w:r>
      <w:r w:rsidRPr="00B13AA7">
        <w:rPr>
          <w:rFonts w:ascii="Times New Roman" w:hAnsi="Times New Roman" w:cs="Times New Roman"/>
          <w:b/>
          <w:sz w:val="28"/>
          <w:szCs w:val="28"/>
        </w:rPr>
        <w:t xml:space="preserve"> год</w:t>
      </w:r>
      <w:r>
        <w:rPr>
          <w:rFonts w:ascii="Times New Roman" w:hAnsi="Times New Roman" w:cs="Times New Roman"/>
          <w:b/>
          <w:sz w:val="28"/>
          <w:szCs w:val="28"/>
        </w:rPr>
        <w:t>»</w:t>
      </w:r>
    </w:p>
    <w:p w:rsidR="008A2D0C" w:rsidRDefault="008A2D0C" w:rsidP="008A2D0C">
      <w:pPr>
        <w:spacing w:after="0"/>
        <w:jc w:val="center"/>
        <w:rPr>
          <w:rFonts w:ascii="Times New Roman" w:hAnsi="Times New Roman" w:cs="Times New Roman"/>
          <w:sz w:val="28"/>
          <w:szCs w:val="28"/>
        </w:rPr>
      </w:pPr>
    </w:p>
    <w:p w:rsidR="008A2D0C" w:rsidRPr="00A229F5" w:rsidRDefault="008A2D0C" w:rsidP="008A2D0C">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A229F5">
        <w:rPr>
          <w:rFonts w:ascii="Times New Roman" w:hAnsi="Times New Roman" w:cs="Times New Roman"/>
          <w:b/>
          <w:sz w:val="28"/>
          <w:szCs w:val="28"/>
        </w:rPr>
        <w:t xml:space="preserve">с. Большое Солдатское                                     </w:t>
      </w:r>
      <w:r w:rsidR="005872C4">
        <w:rPr>
          <w:rFonts w:ascii="Times New Roman" w:hAnsi="Times New Roman" w:cs="Times New Roman"/>
          <w:b/>
          <w:sz w:val="28"/>
          <w:szCs w:val="28"/>
        </w:rPr>
        <w:t>13</w:t>
      </w:r>
      <w:r w:rsidR="006A3B4E" w:rsidRPr="00A229F5">
        <w:rPr>
          <w:rFonts w:ascii="Times New Roman" w:hAnsi="Times New Roman" w:cs="Times New Roman"/>
          <w:b/>
          <w:sz w:val="28"/>
          <w:szCs w:val="28"/>
        </w:rPr>
        <w:t xml:space="preserve">  ма</w:t>
      </w:r>
      <w:r w:rsidRPr="00A229F5">
        <w:rPr>
          <w:rFonts w:ascii="Times New Roman" w:hAnsi="Times New Roman" w:cs="Times New Roman"/>
          <w:b/>
          <w:sz w:val="28"/>
          <w:szCs w:val="28"/>
        </w:rPr>
        <w:t>я  2020 год.</w:t>
      </w:r>
    </w:p>
    <w:p w:rsidR="008A2D0C" w:rsidRPr="00A229F5" w:rsidRDefault="008A2D0C" w:rsidP="008A2D0C">
      <w:pPr>
        <w:spacing w:after="0"/>
        <w:rPr>
          <w:rFonts w:ascii="Times New Roman" w:hAnsi="Times New Roman" w:cs="Times New Roman"/>
          <w:b/>
          <w:sz w:val="28"/>
          <w:szCs w:val="28"/>
        </w:rPr>
      </w:pPr>
    </w:p>
    <w:p w:rsidR="008A2D0C" w:rsidRDefault="008A2D0C" w:rsidP="008A2D0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Основание проверки: </w:t>
      </w:r>
      <w:r>
        <w:rPr>
          <w:rFonts w:ascii="Times New Roman" w:hAnsi="Times New Roman" w:cs="Times New Roman"/>
          <w:sz w:val="28"/>
          <w:szCs w:val="28"/>
        </w:rPr>
        <w:t>пп. 3 п. 4 статьи 136, 264.4 Бюджетного кодекса</w:t>
      </w:r>
    </w:p>
    <w:p w:rsidR="008A2D0C" w:rsidRDefault="008A2D0C" w:rsidP="008A2D0C">
      <w:pPr>
        <w:spacing w:after="0"/>
        <w:jc w:val="both"/>
        <w:rPr>
          <w:rFonts w:ascii="Times New Roman" w:hAnsi="Times New Roman" w:cs="Times New Roman"/>
          <w:sz w:val="28"/>
          <w:szCs w:val="28"/>
        </w:rPr>
      </w:pPr>
      <w:r>
        <w:rPr>
          <w:rFonts w:ascii="Times New Roman" w:hAnsi="Times New Roman" w:cs="Times New Roman"/>
          <w:sz w:val="28"/>
          <w:szCs w:val="28"/>
        </w:rPr>
        <w:t>РФ, статья 5 Закона Курской области от 29.12.2005г.(с изменениями на 5 ноября 2019 года) №117 ЗКО «О порядке и условиях предоставления межбюджетных трансфертов из областного и местных бюджетов», п.1.3 раздела</w:t>
      </w:r>
      <w:r w:rsidRPr="005D65FF">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Плана работы Контрольно-счётной палаты (ревизионной комиссии) Большесолдатского района Курской области на 2020год.</w:t>
      </w:r>
    </w:p>
    <w:p w:rsidR="008A2D0C" w:rsidRPr="00390827" w:rsidRDefault="008A2D0C" w:rsidP="008A2D0C">
      <w:pPr>
        <w:jc w:val="both"/>
        <w:rPr>
          <w:rFonts w:ascii="Times New Roman" w:hAnsi="Times New Roman" w:cs="Times New Roman"/>
          <w:b/>
          <w:sz w:val="28"/>
          <w:szCs w:val="28"/>
        </w:rPr>
      </w:pPr>
      <w:r>
        <w:rPr>
          <w:rFonts w:ascii="Times New Roman" w:hAnsi="Times New Roman" w:cs="Times New Roman"/>
          <w:b/>
          <w:sz w:val="28"/>
          <w:szCs w:val="28"/>
        </w:rPr>
        <w:t xml:space="preserve">         Цель проверки: </w:t>
      </w:r>
      <w:r>
        <w:rPr>
          <w:rFonts w:ascii="Times New Roman" w:hAnsi="Times New Roman" w:cs="Times New Roman"/>
          <w:sz w:val="28"/>
          <w:szCs w:val="28"/>
        </w:rPr>
        <w:t xml:space="preserve">Внешняя проверка годового отчета об исполнении бюджета </w:t>
      </w:r>
      <w:r w:rsidR="00060C3B">
        <w:rPr>
          <w:rFonts w:ascii="Times New Roman" w:hAnsi="Times New Roman" w:cs="Times New Roman"/>
          <w:sz w:val="28"/>
          <w:szCs w:val="28"/>
        </w:rPr>
        <w:t>муниципального района «Большесолдатский район»</w:t>
      </w:r>
      <w:r>
        <w:rPr>
          <w:rFonts w:ascii="Times New Roman" w:hAnsi="Times New Roman" w:cs="Times New Roman"/>
          <w:sz w:val="28"/>
          <w:szCs w:val="28"/>
        </w:rPr>
        <w:t xml:space="preserve">  Курской области за 2019 год.</w:t>
      </w:r>
    </w:p>
    <w:p w:rsidR="008A2D0C" w:rsidRPr="00FA4143" w:rsidRDefault="008A2D0C" w:rsidP="008A2D0C">
      <w:pPr>
        <w:spacing w:after="0"/>
        <w:jc w:val="both"/>
        <w:rPr>
          <w:rFonts w:ascii="Times New Roman" w:hAnsi="Times New Roman" w:cs="Times New Roman"/>
          <w:sz w:val="28"/>
          <w:szCs w:val="28"/>
        </w:rPr>
      </w:pPr>
      <w:r>
        <w:rPr>
          <w:rFonts w:ascii="Times New Roman" w:hAnsi="Times New Roman" w:cs="Times New Roman"/>
          <w:b/>
          <w:sz w:val="28"/>
          <w:szCs w:val="28"/>
        </w:rPr>
        <w:t xml:space="preserve">         Объект проверки: </w:t>
      </w:r>
      <w:r w:rsidRPr="00FA4143">
        <w:rPr>
          <w:rFonts w:ascii="Times New Roman" w:hAnsi="Times New Roman" w:cs="Times New Roman"/>
          <w:sz w:val="28"/>
          <w:szCs w:val="28"/>
        </w:rPr>
        <w:t xml:space="preserve">отчет </w:t>
      </w:r>
      <w:r w:rsidR="00060C3B">
        <w:rPr>
          <w:rFonts w:ascii="Times New Roman" w:hAnsi="Times New Roman" w:cs="Times New Roman"/>
          <w:sz w:val="28"/>
          <w:szCs w:val="28"/>
        </w:rPr>
        <w:t>муниципального района</w:t>
      </w:r>
      <w:r w:rsidRPr="00FA4143">
        <w:rPr>
          <w:rFonts w:ascii="Times New Roman" w:hAnsi="Times New Roman" w:cs="Times New Roman"/>
          <w:sz w:val="28"/>
          <w:szCs w:val="28"/>
        </w:rPr>
        <w:t xml:space="preserve"> </w:t>
      </w:r>
      <w:r w:rsidR="00ED2D2F">
        <w:rPr>
          <w:rFonts w:ascii="Times New Roman" w:hAnsi="Times New Roman" w:cs="Times New Roman"/>
          <w:sz w:val="28"/>
          <w:szCs w:val="28"/>
        </w:rPr>
        <w:t>«</w:t>
      </w:r>
      <w:r>
        <w:rPr>
          <w:rFonts w:ascii="Times New Roman" w:hAnsi="Times New Roman" w:cs="Times New Roman"/>
          <w:sz w:val="28"/>
          <w:szCs w:val="28"/>
        </w:rPr>
        <w:t>Большесолдат</w:t>
      </w:r>
      <w:r w:rsidRPr="00FA4143">
        <w:rPr>
          <w:rFonts w:ascii="Times New Roman" w:hAnsi="Times New Roman" w:cs="Times New Roman"/>
          <w:sz w:val="28"/>
          <w:szCs w:val="28"/>
        </w:rPr>
        <w:t>ск</w:t>
      </w:r>
      <w:r w:rsidR="00060C3B">
        <w:rPr>
          <w:rFonts w:ascii="Times New Roman" w:hAnsi="Times New Roman" w:cs="Times New Roman"/>
          <w:sz w:val="28"/>
          <w:szCs w:val="28"/>
        </w:rPr>
        <w:t>ий</w:t>
      </w:r>
      <w:r w:rsidRPr="00FA4143">
        <w:rPr>
          <w:rFonts w:ascii="Times New Roman" w:hAnsi="Times New Roman" w:cs="Times New Roman"/>
          <w:sz w:val="28"/>
          <w:szCs w:val="28"/>
        </w:rPr>
        <w:t xml:space="preserve"> </w:t>
      </w:r>
      <w:r w:rsidR="00060C3B">
        <w:rPr>
          <w:rFonts w:ascii="Times New Roman" w:hAnsi="Times New Roman" w:cs="Times New Roman"/>
          <w:sz w:val="28"/>
          <w:szCs w:val="28"/>
        </w:rPr>
        <w:t>район</w:t>
      </w:r>
      <w:r w:rsidR="00ED2D2F">
        <w:rPr>
          <w:rFonts w:ascii="Times New Roman" w:hAnsi="Times New Roman" w:cs="Times New Roman"/>
          <w:sz w:val="28"/>
          <w:szCs w:val="28"/>
        </w:rPr>
        <w:t>»</w:t>
      </w:r>
      <w:r w:rsidRPr="00FA4143">
        <w:rPr>
          <w:rFonts w:ascii="Times New Roman" w:hAnsi="Times New Roman" w:cs="Times New Roman"/>
          <w:sz w:val="28"/>
          <w:szCs w:val="28"/>
        </w:rPr>
        <w:t xml:space="preserve"> Курской области об исп</w:t>
      </w:r>
      <w:r>
        <w:rPr>
          <w:rFonts w:ascii="Times New Roman" w:hAnsi="Times New Roman" w:cs="Times New Roman"/>
          <w:sz w:val="28"/>
          <w:szCs w:val="28"/>
        </w:rPr>
        <w:t>олнении местного бюджета за 2019</w:t>
      </w:r>
      <w:r w:rsidRPr="00FA4143">
        <w:rPr>
          <w:rFonts w:ascii="Times New Roman" w:hAnsi="Times New Roman" w:cs="Times New Roman"/>
          <w:sz w:val="28"/>
          <w:szCs w:val="28"/>
        </w:rPr>
        <w:t xml:space="preserve"> год.</w:t>
      </w:r>
    </w:p>
    <w:p w:rsidR="008A2D0C" w:rsidRDefault="008A2D0C" w:rsidP="008A2D0C">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8A2D0C" w:rsidRDefault="008A2D0C" w:rsidP="008A2D0C">
      <w:pPr>
        <w:spacing w:after="0"/>
        <w:jc w:val="center"/>
        <w:rPr>
          <w:rFonts w:ascii="Times New Roman" w:hAnsi="Times New Roman" w:cs="Times New Roman"/>
          <w:b/>
          <w:sz w:val="28"/>
          <w:szCs w:val="28"/>
        </w:rPr>
      </w:pPr>
      <w:r>
        <w:rPr>
          <w:rFonts w:ascii="Times New Roman" w:hAnsi="Times New Roman" w:cs="Times New Roman"/>
          <w:b/>
          <w:sz w:val="28"/>
          <w:szCs w:val="28"/>
        </w:rPr>
        <w:t>Проверкой установлено:</w:t>
      </w:r>
    </w:p>
    <w:p w:rsidR="008A2D0C" w:rsidRDefault="008A2D0C" w:rsidP="008A2D0C">
      <w:pPr>
        <w:spacing w:after="0"/>
        <w:rPr>
          <w:rFonts w:ascii="Times New Roman" w:hAnsi="Times New Roman" w:cs="Times New Roman"/>
          <w:b/>
          <w:sz w:val="28"/>
          <w:szCs w:val="28"/>
        </w:rPr>
      </w:pPr>
    </w:p>
    <w:p w:rsidR="008A2D0C" w:rsidRPr="001C5C88" w:rsidRDefault="008A2D0C" w:rsidP="008A2D0C">
      <w:pPr>
        <w:pStyle w:val="1"/>
        <w:shd w:val="clear" w:color="auto" w:fill="FFFFFF"/>
        <w:spacing w:before="0" w:beforeAutospacing="0" w:after="144" w:afterAutospacing="0"/>
        <w:ind w:firstLine="709"/>
        <w:jc w:val="both"/>
        <w:rPr>
          <w:b w:val="0"/>
          <w:sz w:val="28"/>
          <w:szCs w:val="28"/>
        </w:rPr>
      </w:pPr>
      <w:r w:rsidRPr="001C5C88">
        <w:rPr>
          <w:b w:val="0"/>
          <w:sz w:val="28"/>
          <w:szCs w:val="28"/>
        </w:rPr>
        <w:t xml:space="preserve">Отчёт </w:t>
      </w:r>
      <w:r w:rsidR="00060C3B" w:rsidRPr="001C5C88">
        <w:rPr>
          <w:b w:val="0"/>
          <w:sz w:val="28"/>
          <w:szCs w:val="28"/>
        </w:rPr>
        <w:t>муниципального района</w:t>
      </w:r>
      <w:r w:rsidRPr="001C5C88">
        <w:rPr>
          <w:b w:val="0"/>
          <w:sz w:val="28"/>
          <w:szCs w:val="28"/>
        </w:rPr>
        <w:t xml:space="preserve"> </w:t>
      </w:r>
      <w:r w:rsidR="00060C3B" w:rsidRPr="001C5C88">
        <w:rPr>
          <w:b w:val="0"/>
          <w:sz w:val="28"/>
          <w:szCs w:val="28"/>
        </w:rPr>
        <w:t>«Большесолдатский район»</w:t>
      </w:r>
      <w:r w:rsidRPr="001C5C88">
        <w:rPr>
          <w:b w:val="0"/>
          <w:sz w:val="28"/>
          <w:szCs w:val="28"/>
        </w:rPr>
        <w:t xml:space="preserve"> Курской области об исполнении местного бюджета за 2019 год,   предоставлен в соответствии с требованиями статьи 264.1 Бюджетного кодекса Российской  Федерации (далее по тексту БК РФ); Приказ Минфина России от 01.07.2013 N 65н (ред. от 20.12.2018) "Об утверждении Указаний о порядке применения бюджетной классификации Российской Федерации"</w:t>
      </w:r>
    </w:p>
    <w:p w:rsidR="008A2D0C" w:rsidRPr="001C5C88" w:rsidRDefault="008A2D0C" w:rsidP="008A2D0C">
      <w:pPr>
        <w:pStyle w:val="1"/>
        <w:jc w:val="both"/>
        <w:rPr>
          <w:sz w:val="28"/>
          <w:szCs w:val="28"/>
        </w:rPr>
      </w:pPr>
      <w:r w:rsidRPr="001C5C88">
        <w:rPr>
          <w:sz w:val="28"/>
          <w:szCs w:val="28"/>
        </w:rPr>
        <w:t xml:space="preserve">        </w:t>
      </w:r>
      <w:hyperlink r:id="rId4" w:history="1">
        <w:r w:rsidRPr="001C5C88">
          <w:rPr>
            <w:rStyle w:val="a4"/>
            <w:b w:val="0"/>
            <w:bCs w:val="0"/>
            <w:color w:val="auto"/>
            <w:sz w:val="28"/>
            <w:szCs w:val="28"/>
            <w:u w:val="none"/>
            <w:shd w:val="clear" w:color="auto" w:fill="FFFFFF"/>
          </w:rPr>
          <w:t>Приказ Минфина России от 01.12.2010 N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hyperlink>
    </w:p>
    <w:p w:rsidR="008A2D0C" w:rsidRPr="001C5C88" w:rsidRDefault="00ED2D2F" w:rsidP="008A2D0C">
      <w:pPr>
        <w:pStyle w:val="headertext"/>
        <w:shd w:val="clear" w:color="auto" w:fill="FFFFFF"/>
        <w:spacing w:before="0" w:beforeAutospacing="0" w:after="0" w:afterAutospacing="0" w:line="288" w:lineRule="atLeast"/>
        <w:ind w:firstLine="709"/>
        <w:jc w:val="both"/>
        <w:textAlignment w:val="baseline"/>
        <w:rPr>
          <w:spacing w:val="2"/>
          <w:sz w:val="28"/>
          <w:szCs w:val="28"/>
        </w:rPr>
      </w:pPr>
      <w:r w:rsidRPr="001C5C88">
        <w:rPr>
          <w:spacing w:val="2"/>
          <w:sz w:val="28"/>
          <w:szCs w:val="28"/>
        </w:rPr>
        <w:t>Приказ</w:t>
      </w:r>
      <w:r w:rsidR="008A2D0C" w:rsidRPr="001C5C88">
        <w:rPr>
          <w:spacing w:val="2"/>
          <w:sz w:val="28"/>
          <w:szCs w:val="28"/>
        </w:rPr>
        <w:t xml:space="preserve"> от 16 декабря 2010 года N 174н «Об утверждении Плана счетов бухгалтерского учета бюджетных учреждений и Инструкции по его применению» (с изменениями на 28 декабря 2018 года)</w:t>
      </w:r>
    </w:p>
    <w:p w:rsidR="008A2D0C" w:rsidRPr="001C5C88" w:rsidRDefault="008A2D0C" w:rsidP="008A2D0C">
      <w:pPr>
        <w:pStyle w:val="headertext"/>
        <w:shd w:val="clear" w:color="auto" w:fill="FFFFFF"/>
        <w:spacing w:before="0" w:beforeAutospacing="0" w:after="0" w:afterAutospacing="0" w:line="288" w:lineRule="atLeast"/>
        <w:ind w:firstLine="709"/>
        <w:jc w:val="both"/>
        <w:textAlignment w:val="baseline"/>
        <w:rPr>
          <w:spacing w:val="2"/>
          <w:sz w:val="28"/>
          <w:szCs w:val="28"/>
        </w:rPr>
      </w:pPr>
    </w:p>
    <w:p w:rsidR="008A2D0C" w:rsidRPr="001C5C88" w:rsidRDefault="00ED2D2F" w:rsidP="008A2D0C">
      <w:pPr>
        <w:pStyle w:val="headertext"/>
        <w:shd w:val="clear" w:color="auto" w:fill="FFFFFF"/>
        <w:spacing w:before="0" w:beforeAutospacing="0" w:after="0" w:afterAutospacing="0" w:line="288" w:lineRule="atLeast"/>
        <w:ind w:firstLine="709"/>
        <w:jc w:val="both"/>
        <w:textAlignment w:val="baseline"/>
        <w:rPr>
          <w:spacing w:val="2"/>
          <w:sz w:val="28"/>
          <w:szCs w:val="28"/>
        </w:rPr>
      </w:pPr>
      <w:r w:rsidRPr="001C5C88">
        <w:rPr>
          <w:spacing w:val="2"/>
          <w:sz w:val="28"/>
          <w:szCs w:val="28"/>
        </w:rPr>
        <w:t>Приказ</w:t>
      </w:r>
      <w:r w:rsidR="008A2D0C" w:rsidRPr="001C5C88">
        <w:rPr>
          <w:spacing w:val="2"/>
          <w:sz w:val="28"/>
          <w:szCs w:val="28"/>
        </w:rPr>
        <w:t xml:space="preserve"> от 23 декабря 2010 года N 183н «Об утверждении </w:t>
      </w:r>
      <w:hyperlink r:id="rId5" w:history="1">
        <w:r w:rsidR="008A2D0C" w:rsidRPr="001C5C88">
          <w:rPr>
            <w:rStyle w:val="a4"/>
            <w:color w:val="auto"/>
            <w:spacing w:val="2"/>
            <w:sz w:val="28"/>
            <w:szCs w:val="28"/>
            <w:u w:val="none"/>
          </w:rPr>
          <w:t>Плана счетов бухгалтерского учета автономных учреждений</w:t>
        </w:r>
      </w:hyperlink>
      <w:r w:rsidR="008A2D0C" w:rsidRPr="001C5C88">
        <w:rPr>
          <w:spacing w:val="2"/>
          <w:sz w:val="28"/>
          <w:szCs w:val="28"/>
        </w:rPr>
        <w:t> и </w:t>
      </w:r>
      <w:hyperlink r:id="rId6" w:history="1">
        <w:r w:rsidR="008A2D0C" w:rsidRPr="001C5C88">
          <w:rPr>
            <w:rStyle w:val="a4"/>
            <w:color w:val="auto"/>
            <w:spacing w:val="2"/>
            <w:sz w:val="28"/>
            <w:szCs w:val="28"/>
            <w:u w:val="none"/>
          </w:rPr>
          <w:t>Инструкции по его применению</w:t>
        </w:r>
      </w:hyperlink>
      <w:r w:rsidR="008A2D0C" w:rsidRPr="001C5C88">
        <w:rPr>
          <w:spacing w:val="2"/>
          <w:sz w:val="28"/>
          <w:szCs w:val="28"/>
        </w:rPr>
        <w:t>» (с изменениями на 28 декабря 2018 года).</w:t>
      </w:r>
    </w:p>
    <w:p w:rsidR="008A2D0C" w:rsidRPr="001C5C88" w:rsidRDefault="008A2D0C" w:rsidP="008A2D0C">
      <w:pPr>
        <w:pStyle w:val="headertext"/>
        <w:spacing w:before="0" w:beforeAutospacing="0" w:after="0" w:afterAutospacing="0" w:line="288" w:lineRule="atLeast"/>
        <w:ind w:firstLine="709"/>
        <w:jc w:val="both"/>
        <w:textAlignment w:val="baseline"/>
        <w:rPr>
          <w:spacing w:val="2"/>
          <w:sz w:val="28"/>
          <w:szCs w:val="28"/>
        </w:rPr>
      </w:pPr>
      <w:r w:rsidRPr="001C5C88">
        <w:rPr>
          <w:bCs/>
          <w:sz w:val="28"/>
          <w:szCs w:val="28"/>
          <w:shd w:val="clear" w:color="auto" w:fill="EFEFF7"/>
        </w:rPr>
        <w:lastRenderedPageBreak/>
        <w:t xml:space="preserve"> Приказ Минфина России от 28.12.2010 N 191н (ред. от 31.01.2020)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p>
    <w:p w:rsidR="008A2D0C" w:rsidRPr="001C5C88" w:rsidRDefault="008A2D0C" w:rsidP="008A2D0C">
      <w:pPr>
        <w:pStyle w:val="a3"/>
        <w:shd w:val="clear" w:color="auto" w:fill="FFFFFF"/>
        <w:spacing w:before="180" w:beforeAutospacing="0" w:after="180" w:afterAutospacing="0"/>
        <w:ind w:firstLine="709"/>
        <w:jc w:val="both"/>
        <w:rPr>
          <w:sz w:val="28"/>
          <w:szCs w:val="28"/>
        </w:rPr>
      </w:pPr>
      <w:r w:rsidRPr="001C5C88">
        <w:rPr>
          <w:sz w:val="28"/>
          <w:szCs w:val="28"/>
        </w:rPr>
        <w:t xml:space="preserve">      Планирование и исполнение бюдж</w:t>
      </w:r>
      <w:r w:rsidR="006A3B4E" w:rsidRPr="001C5C88">
        <w:rPr>
          <w:sz w:val="28"/>
          <w:szCs w:val="28"/>
        </w:rPr>
        <w:t>ета Большесолдатского района</w:t>
      </w:r>
      <w:r w:rsidRPr="001C5C88">
        <w:rPr>
          <w:sz w:val="28"/>
          <w:szCs w:val="28"/>
        </w:rPr>
        <w:t xml:space="preserve">  на 2019 год  производилось в соответствии с Федеральным Законом от 06.10.2003г. № 131 – ФЗ «Об общих принципах организации местного самоуправления в РФ», Устава </w:t>
      </w:r>
      <w:r w:rsidR="007F5C6D" w:rsidRPr="001C5C88">
        <w:rPr>
          <w:sz w:val="28"/>
          <w:szCs w:val="28"/>
        </w:rPr>
        <w:t>Администрации</w:t>
      </w:r>
      <w:r w:rsidRPr="001C5C88">
        <w:rPr>
          <w:sz w:val="28"/>
          <w:szCs w:val="28"/>
        </w:rPr>
        <w:t xml:space="preserve"> Большесолдатского района Курской области.  </w:t>
      </w:r>
    </w:p>
    <w:p w:rsidR="007F5C6D" w:rsidRPr="001C5C88" w:rsidRDefault="007F5C6D" w:rsidP="008A2D0C">
      <w:pPr>
        <w:pStyle w:val="a3"/>
        <w:shd w:val="clear" w:color="auto" w:fill="FFFFFF"/>
        <w:spacing w:before="180" w:beforeAutospacing="0" w:after="180" w:afterAutospacing="0"/>
        <w:ind w:firstLine="709"/>
        <w:jc w:val="both"/>
        <w:rPr>
          <w:sz w:val="28"/>
          <w:szCs w:val="28"/>
        </w:rPr>
      </w:pPr>
      <w:r w:rsidRPr="001C5C88">
        <w:rPr>
          <w:sz w:val="28"/>
          <w:szCs w:val="28"/>
        </w:rPr>
        <w:t>Бюджет муниципального района «Большесолдатский район» Курской области за 2019 год исполнен по доходам  в сумме 440646,063 тыс.рублей или 99,9% к утвержденным годовым назначениям, по расходам- в сумме 426551,891 тыс.рублей или 93,9% к уточненным годовым назначениям, с превышением доходов над расходами (профицитом) в сумме 14094,172 тыс.рублей.</w:t>
      </w:r>
    </w:p>
    <w:p w:rsidR="00060C3B" w:rsidRPr="001C5C88" w:rsidRDefault="00060C3B" w:rsidP="00060C3B">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Согласно отчёту об исполнении бюджета муниципального района «Большесолдатский район» Курской области за 2019 год, доходы муниципального образования  составили  440646063,31 руб. или 99,9% от утвержденного объема доходов  бюджета 441239962,66  руб</w:t>
      </w:r>
      <w:r w:rsidR="007F5C6D" w:rsidRPr="001C5C88">
        <w:rPr>
          <w:rFonts w:ascii="Times New Roman" w:hAnsi="Times New Roman" w:cs="Times New Roman"/>
          <w:sz w:val="28"/>
          <w:szCs w:val="28"/>
        </w:rPr>
        <w:t>,- годовой отчет об исполнении бюджета муниципального района «Большесолдатский район» Курской области по доходам за 2019 год, приложение №2 к проекту Решения Представительного Собрания Большесолдатского района Курской области</w:t>
      </w:r>
      <w:r w:rsidR="0003098B" w:rsidRPr="001C5C88">
        <w:rPr>
          <w:rFonts w:ascii="Times New Roman" w:hAnsi="Times New Roman" w:cs="Times New Roman"/>
          <w:sz w:val="28"/>
          <w:szCs w:val="28"/>
        </w:rPr>
        <w:t xml:space="preserve"> «Об исполнении бюджета муниципального района «Большесолдатский район» Курской области за 2019 год»,</w:t>
      </w:r>
      <w:r w:rsidRPr="001C5C88">
        <w:rPr>
          <w:rFonts w:ascii="Times New Roman" w:hAnsi="Times New Roman" w:cs="Times New Roman"/>
          <w:sz w:val="28"/>
          <w:szCs w:val="28"/>
        </w:rPr>
        <w:t xml:space="preserve"> в том числе:</w:t>
      </w:r>
    </w:p>
    <w:p w:rsidR="00060C3B" w:rsidRPr="001C5C88" w:rsidRDefault="00060C3B" w:rsidP="00060C3B">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 xml:space="preserve">- налоговые и неналоговые доходы составили 152849086,96  руб при плане 151209287,00 руб </w:t>
      </w:r>
    </w:p>
    <w:p w:rsidR="00060C3B" w:rsidRPr="001C5C88" w:rsidRDefault="00060C3B" w:rsidP="00060C3B">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 xml:space="preserve">  - безвозмездные поступления составили</w:t>
      </w:r>
      <w:r w:rsidR="007863E3" w:rsidRPr="001C5C88">
        <w:rPr>
          <w:rFonts w:ascii="Times New Roman" w:hAnsi="Times New Roman" w:cs="Times New Roman"/>
          <w:sz w:val="28"/>
          <w:szCs w:val="28"/>
        </w:rPr>
        <w:t xml:space="preserve"> 65,3</w:t>
      </w:r>
      <w:r w:rsidRPr="001C5C88">
        <w:rPr>
          <w:rFonts w:ascii="Times New Roman" w:hAnsi="Times New Roman" w:cs="Times New Roman"/>
          <w:sz w:val="28"/>
          <w:szCs w:val="28"/>
        </w:rPr>
        <w:t>% от доходной части бюджета в сумме 287796976,35  руб.,  в том числе:</w:t>
      </w:r>
    </w:p>
    <w:p w:rsidR="00060C3B" w:rsidRPr="001C5C88" w:rsidRDefault="00060C3B" w:rsidP="00060C3B">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 xml:space="preserve">дотации – </w:t>
      </w:r>
      <w:r w:rsidR="007863E3" w:rsidRPr="001C5C88">
        <w:rPr>
          <w:rFonts w:ascii="Times New Roman" w:hAnsi="Times New Roman" w:cs="Times New Roman"/>
          <w:sz w:val="28"/>
          <w:szCs w:val="28"/>
        </w:rPr>
        <w:t>11962093,00</w:t>
      </w:r>
      <w:r w:rsidRPr="001C5C88">
        <w:rPr>
          <w:rFonts w:ascii="Times New Roman" w:hAnsi="Times New Roman" w:cs="Times New Roman"/>
          <w:sz w:val="28"/>
          <w:szCs w:val="28"/>
        </w:rPr>
        <w:t xml:space="preserve"> руб., </w:t>
      </w:r>
    </w:p>
    <w:p w:rsidR="00060C3B" w:rsidRPr="001C5C88" w:rsidRDefault="00060C3B" w:rsidP="00060C3B">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 xml:space="preserve">субсидий – </w:t>
      </w:r>
      <w:r w:rsidR="007863E3" w:rsidRPr="001C5C88">
        <w:rPr>
          <w:rFonts w:ascii="Times New Roman" w:hAnsi="Times New Roman" w:cs="Times New Roman"/>
          <w:sz w:val="28"/>
          <w:szCs w:val="28"/>
        </w:rPr>
        <w:t>52091490,69</w:t>
      </w:r>
      <w:r w:rsidRPr="001C5C88">
        <w:rPr>
          <w:rFonts w:ascii="Times New Roman" w:hAnsi="Times New Roman" w:cs="Times New Roman"/>
          <w:sz w:val="28"/>
          <w:szCs w:val="28"/>
        </w:rPr>
        <w:t xml:space="preserve">  руб., </w:t>
      </w:r>
    </w:p>
    <w:p w:rsidR="00060C3B" w:rsidRPr="001C5C88" w:rsidRDefault="00060C3B" w:rsidP="00060C3B">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 xml:space="preserve">субвенции – </w:t>
      </w:r>
      <w:r w:rsidR="007863E3" w:rsidRPr="001C5C88">
        <w:rPr>
          <w:rFonts w:ascii="Times New Roman" w:hAnsi="Times New Roman" w:cs="Times New Roman"/>
          <w:sz w:val="28"/>
          <w:szCs w:val="28"/>
        </w:rPr>
        <w:t>224294403,00</w:t>
      </w:r>
      <w:r w:rsidRPr="001C5C88">
        <w:rPr>
          <w:rFonts w:ascii="Times New Roman" w:hAnsi="Times New Roman" w:cs="Times New Roman"/>
          <w:sz w:val="28"/>
          <w:szCs w:val="28"/>
        </w:rPr>
        <w:t xml:space="preserve">  руб., </w:t>
      </w:r>
    </w:p>
    <w:p w:rsidR="00060C3B" w:rsidRPr="001C5C88" w:rsidRDefault="00060C3B" w:rsidP="00060C3B">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 xml:space="preserve">иные межбюджетные трансферты – </w:t>
      </w:r>
      <w:r w:rsidR="007863E3" w:rsidRPr="001C5C88">
        <w:rPr>
          <w:rFonts w:ascii="Times New Roman" w:hAnsi="Times New Roman" w:cs="Times New Roman"/>
          <w:sz w:val="28"/>
          <w:szCs w:val="28"/>
        </w:rPr>
        <w:t>277848,00</w:t>
      </w:r>
      <w:r w:rsidRPr="001C5C88">
        <w:rPr>
          <w:rFonts w:ascii="Times New Roman" w:hAnsi="Times New Roman" w:cs="Times New Roman"/>
          <w:sz w:val="28"/>
          <w:szCs w:val="28"/>
        </w:rPr>
        <w:t xml:space="preserve"> руб.</w:t>
      </w:r>
    </w:p>
    <w:p w:rsidR="007863E3" w:rsidRPr="001C5C88" w:rsidRDefault="007863E3"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Кассовое исполнение расходов  бюджета составило  426551890,90  руб., что составляет  93,9% утвержденных бюджетных ассигнований были  утверждены ( 454256078,75руб</w:t>
      </w:r>
      <w:r w:rsidR="00555F1A" w:rsidRPr="001C5C88">
        <w:rPr>
          <w:rFonts w:ascii="Times New Roman" w:hAnsi="Times New Roman" w:cs="Times New Roman"/>
          <w:sz w:val="28"/>
          <w:szCs w:val="28"/>
        </w:rPr>
        <w:t>)в том числе:</w:t>
      </w:r>
    </w:p>
    <w:p w:rsidR="007863E3" w:rsidRPr="001C5C88" w:rsidRDefault="007863E3"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 xml:space="preserve"> Неисполненные назначения расходной части муниципального бюджета составили </w:t>
      </w:r>
      <w:r w:rsidR="00D078E3" w:rsidRPr="001C5C88">
        <w:rPr>
          <w:rFonts w:ascii="Times New Roman" w:hAnsi="Times New Roman" w:cs="Times New Roman"/>
          <w:sz w:val="28"/>
          <w:szCs w:val="28"/>
        </w:rPr>
        <w:t>27704187,85</w:t>
      </w:r>
      <w:r w:rsidRPr="001C5C88">
        <w:rPr>
          <w:rFonts w:ascii="Times New Roman" w:hAnsi="Times New Roman" w:cs="Times New Roman"/>
          <w:sz w:val="28"/>
          <w:szCs w:val="28"/>
        </w:rPr>
        <w:t xml:space="preserve">  рублей, из них:</w:t>
      </w:r>
    </w:p>
    <w:p w:rsidR="007863E3" w:rsidRPr="001C5C88" w:rsidRDefault="007863E3" w:rsidP="00555F1A">
      <w:pPr>
        <w:spacing w:after="0"/>
        <w:ind w:firstLine="709"/>
        <w:jc w:val="both"/>
        <w:rPr>
          <w:rFonts w:ascii="Times New Roman" w:hAnsi="Times New Roman" w:cs="Times New Roman"/>
          <w:sz w:val="28"/>
          <w:szCs w:val="28"/>
        </w:rPr>
      </w:pPr>
      <w:r w:rsidRPr="001C5C88">
        <w:rPr>
          <w:rFonts w:ascii="Times New Roman" w:hAnsi="Times New Roman" w:cs="Times New Roman"/>
          <w:color w:val="FF0000"/>
          <w:sz w:val="28"/>
          <w:szCs w:val="28"/>
        </w:rPr>
        <w:lastRenderedPageBreak/>
        <w:t xml:space="preserve">             </w:t>
      </w:r>
      <w:r w:rsidRPr="001C5C88">
        <w:rPr>
          <w:rFonts w:ascii="Times New Roman" w:hAnsi="Times New Roman" w:cs="Times New Roman"/>
          <w:sz w:val="28"/>
          <w:szCs w:val="28"/>
        </w:rPr>
        <w:t>по разделу «Общегосударственные вопросы» -</w:t>
      </w:r>
      <w:r w:rsidR="00555F1A" w:rsidRPr="001C5C88">
        <w:rPr>
          <w:rFonts w:ascii="Times New Roman" w:hAnsi="Times New Roman" w:cs="Times New Roman"/>
          <w:sz w:val="28"/>
          <w:szCs w:val="28"/>
        </w:rPr>
        <w:t>36056,011 тыс.рублей или 74,5 к уточненным годовым назначениям (48384,811 тыс.рублей)</w:t>
      </w:r>
    </w:p>
    <w:p w:rsidR="007863E3" w:rsidRPr="001C5C88" w:rsidRDefault="007863E3" w:rsidP="00555F1A">
      <w:pPr>
        <w:spacing w:after="0"/>
        <w:ind w:firstLine="709"/>
        <w:jc w:val="both"/>
        <w:rPr>
          <w:rFonts w:ascii="Times New Roman" w:hAnsi="Times New Roman" w:cs="Times New Roman"/>
          <w:sz w:val="28"/>
          <w:szCs w:val="28"/>
        </w:rPr>
      </w:pPr>
      <w:r w:rsidRPr="001C5C88">
        <w:rPr>
          <w:rFonts w:ascii="Times New Roman" w:hAnsi="Times New Roman" w:cs="Times New Roman"/>
          <w:color w:val="FF0000"/>
          <w:sz w:val="28"/>
          <w:szCs w:val="28"/>
        </w:rPr>
        <w:t xml:space="preserve">             </w:t>
      </w:r>
      <w:r w:rsidRPr="001C5C88">
        <w:rPr>
          <w:rFonts w:ascii="Times New Roman" w:hAnsi="Times New Roman" w:cs="Times New Roman"/>
          <w:sz w:val="28"/>
          <w:szCs w:val="28"/>
        </w:rPr>
        <w:t xml:space="preserve">по разделу «Культура, кинематография» - </w:t>
      </w:r>
      <w:r w:rsidR="00555F1A" w:rsidRPr="001C5C88">
        <w:rPr>
          <w:rFonts w:ascii="Times New Roman" w:hAnsi="Times New Roman" w:cs="Times New Roman"/>
          <w:sz w:val="28"/>
          <w:szCs w:val="28"/>
        </w:rPr>
        <w:t>22776,389 тыс.рублей или 99,6% к уточненным годовым назначениям (22875,734 тыс.рублей)</w:t>
      </w:r>
    </w:p>
    <w:p w:rsidR="00555F1A" w:rsidRPr="001C5C88" w:rsidRDefault="00D078E3"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 xml:space="preserve">      </w:t>
      </w:r>
      <w:r w:rsidR="007863E3" w:rsidRPr="001C5C88">
        <w:rPr>
          <w:rFonts w:ascii="Times New Roman" w:hAnsi="Times New Roman" w:cs="Times New Roman"/>
          <w:sz w:val="28"/>
          <w:szCs w:val="28"/>
        </w:rPr>
        <w:t xml:space="preserve"> по разделу «Жилищно-коммунальное хозяйство» - </w:t>
      </w:r>
      <w:r w:rsidR="00555F1A" w:rsidRPr="001C5C88">
        <w:rPr>
          <w:rFonts w:ascii="Times New Roman" w:hAnsi="Times New Roman" w:cs="Times New Roman"/>
          <w:sz w:val="28"/>
          <w:szCs w:val="28"/>
        </w:rPr>
        <w:t>44842,940 тыс.рублей или 96,9%</w:t>
      </w:r>
      <w:r w:rsidR="007863E3" w:rsidRPr="001C5C88">
        <w:rPr>
          <w:rFonts w:ascii="Times New Roman" w:hAnsi="Times New Roman" w:cs="Times New Roman"/>
          <w:color w:val="FF0000"/>
          <w:sz w:val="28"/>
          <w:szCs w:val="28"/>
        </w:rPr>
        <w:t xml:space="preserve"> </w:t>
      </w:r>
      <w:r w:rsidR="00555F1A" w:rsidRPr="001C5C88">
        <w:rPr>
          <w:rFonts w:ascii="Times New Roman" w:hAnsi="Times New Roman" w:cs="Times New Roman"/>
          <w:sz w:val="28"/>
          <w:szCs w:val="28"/>
        </w:rPr>
        <w:t>к уточненным годовым назначениям</w:t>
      </w:r>
      <w:r w:rsidR="00555F1A" w:rsidRPr="001C5C88">
        <w:rPr>
          <w:rFonts w:ascii="Times New Roman" w:hAnsi="Times New Roman" w:cs="Times New Roman"/>
          <w:color w:val="FF0000"/>
          <w:sz w:val="28"/>
          <w:szCs w:val="28"/>
        </w:rPr>
        <w:t xml:space="preserve"> </w:t>
      </w:r>
      <w:r w:rsidR="00555F1A" w:rsidRPr="001C5C88">
        <w:rPr>
          <w:rFonts w:ascii="Times New Roman" w:hAnsi="Times New Roman" w:cs="Times New Roman"/>
          <w:sz w:val="28"/>
          <w:szCs w:val="28"/>
        </w:rPr>
        <w:t>(46280,751 тыс.рублей)</w:t>
      </w:r>
      <w:r w:rsidR="007863E3" w:rsidRPr="001C5C88">
        <w:rPr>
          <w:rFonts w:ascii="Times New Roman" w:hAnsi="Times New Roman" w:cs="Times New Roman"/>
          <w:sz w:val="28"/>
          <w:szCs w:val="28"/>
        </w:rPr>
        <w:t xml:space="preserve">         </w:t>
      </w:r>
    </w:p>
    <w:p w:rsidR="007863E3" w:rsidRPr="001C5C88" w:rsidRDefault="007863E3"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по разделу «Национальная</w:t>
      </w:r>
      <w:r w:rsidR="00682BD1" w:rsidRPr="001C5C88">
        <w:rPr>
          <w:rFonts w:ascii="Times New Roman" w:hAnsi="Times New Roman" w:cs="Times New Roman"/>
          <w:sz w:val="28"/>
          <w:szCs w:val="28"/>
        </w:rPr>
        <w:t xml:space="preserve"> экономика</w:t>
      </w:r>
      <w:r w:rsidRPr="001C5C88">
        <w:rPr>
          <w:rFonts w:ascii="Times New Roman" w:hAnsi="Times New Roman" w:cs="Times New Roman"/>
          <w:sz w:val="28"/>
          <w:szCs w:val="28"/>
        </w:rPr>
        <w:t xml:space="preserve">» - </w:t>
      </w:r>
      <w:r w:rsidR="00682BD1" w:rsidRPr="001C5C88">
        <w:rPr>
          <w:rFonts w:ascii="Times New Roman" w:hAnsi="Times New Roman" w:cs="Times New Roman"/>
          <w:sz w:val="28"/>
          <w:szCs w:val="28"/>
        </w:rPr>
        <w:t>20723,431 тыс.рублей или 83,9% к уточненным годовым назначениям (24692,103 тыс.рублей)</w:t>
      </w:r>
    </w:p>
    <w:p w:rsidR="007863E3" w:rsidRPr="001C5C88" w:rsidRDefault="007863E3"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по разделу «Социальная политика» -</w:t>
      </w:r>
      <w:r w:rsidR="00682BD1" w:rsidRPr="001C5C88">
        <w:rPr>
          <w:rFonts w:ascii="Times New Roman" w:hAnsi="Times New Roman" w:cs="Times New Roman"/>
          <w:sz w:val="28"/>
          <w:szCs w:val="28"/>
        </w:rPr>
        <w:t>31384,518 тыс.рублей или 94,8%  к уточненным годовым назначениям (33115,804 тыс.рублей)</w:t>
      </w:r>
    </w:p>
    <w:p w:rsidR="00682BD1" w:rsidRPr="001C5C88" w:rsidRDefault="00682BD1"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по разделу «Образование» - 264410,988 тыс.рублей или 98,4% к уточненным годовым назначениям (268666,995 тыс.рублей)</w:t>
      </w:r>
    </w:p>
    <w:p w:rsidR="00682BD1" w:rsidRPr="001C5C88" w:rsidRDefault="00682BD1"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по разделу «Здравоохранение»- 157,743 тыс.рублей</w:t>
      </w:r>
      <w:r w:rsidR="00415DA4" w:rsidRPr="001C5C88">
        <w:rPr>
          <w:rFonts w:ascii="Times New Roman" w:hAnsi="Times New Roman" w:cs="Times New Roman"/>
          <w:sz w:val="28"/>
          <w:szCs w:val="28"/>
        </w:rPr>
        <w:t xml:space="preserve"> или 100% к уточненным годовым назначениям;</w:t>
      </w:r>
    </w:p>
    <w:p w:rsidR="00415DA4" w:rsidRPr="001C5C88" w:rsidRDefault="00415DA4"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по разделу «Физическая культура и спорт»- 1735,891 тыс.рублей или 32,0% к уточненным годовым назначениям (5418,158 тыс.рублей)</w:t>
      </w:r>
    </w:p>
    <w:p w:rsidR="00415DA4" w:rsidRPr="001C5C88" w:rsidRDefault="00415DA4" w:rsidP="007863E3">
      <w:pPr>
        <w:spacing w:after="0"/>
        <w:ind w:firstLine="709"/>
        <w:jc w:val="both"/>
        <w:rPr>
          <w:rFonts w:ascii="Times New Roman" w:hAnsi="Times New Roman" w:cs="Times New Roman"/>
          <w:sz w:val="28"/>
          <w:szCs w:val="28"/>
        </w:rPr>
      </w:pPr>
      <w:r w:rsidRPr="001C5C88">
        <w:rPr>
          <w:rFonts w:ascii="Times New Roman" w:hAnsi="Times New Roman" w:cs="Times New Roman"/>
          <w:sz w:val="28"/>
          <w:szCs w:val="28"/>
        </w:rPr>
        <w:t>по разделу «Межбюджетные трансферты»- 4463,980 тыс.рублей или 100% к уточненным годовым назначениям.</w:t>
      </w:r>
    </w:p>
    <w:p w:rsidR="007F5C6D" w:rsidRDefault="007F5C6D" w:rsidP="007F5C6D">
      <w:pPr>
        <w:pStyle w:val="a5"/>
        <w:ind w:firstLine="709"/>
        <w:jc w:val="both"/>
        <w:rPr>
          <w:szCs w:val="28"/>
        </w:rPr>
      </w:pPr>
      <w:r w:rsidRPr="00523EBA">
        <w:rPr>
          <w:b/>
          <w:szCs w:val="28"/>
        </w:rPr>
        <w:t>Муниципальные</w:t>
      </w:r>
      <w:r>
        <w:rPr>
          <w:b/>
          <w:szCs w:val="28"/>
        </w:rPr>
        <w:t xml:space="preserve"> </w:t>
      </w:r>
      <w:r w:rsidRPr="00523EBA">
        <w:rPr>
          <w:b/>
          <w:szCs w:val="28"/>
        </w:rPr>
        <w:t>программы</w:t>
      </w:r>
      <w:r>
        <w:rPr>
          <w:b/>
          <w:szCs w:val="28"/>
        </w:rPr>
        <w:t xml:space="preserve"> </w:t>
      </w:r>
      <w:r>
        <w:rPr>
          <w:szCs w:val="28"/>
        </w:rPr>
        <w:t xml:space="preserve">Большесолдатского района </w:t>
      </w:r>
      <w:r w:rsidRPr="00E52B38">
        <w:rPr>
          <w:szCs w:val="28"/>
        </w:rPr>
        <w:t xml:space="preserve">Курской области в количестве </w:t>
      </w:r>
      <w:r>
        <w:rPr>
          <w:szCs w:val="28"/>
        </w:rPr>
        <w:t xml:space="preserve">16 программ </w:t>
      </w:r>
      <w:r w:rsidRPr="00E52B38">
        <w:rPr>
          <w:szCs w:val="28"/>
        </w:rPr>
        <w:t xml:space="preserve">исполнены на сумму </w:t>
      </w:r>
      <w:r>
        <w:rPr>
          <w:szCs w:val="28"/>
        </w:rPr>
        <w:t>395 852,283 тыс.</w:t>
      </w:r>
      <w:r w:rsidRPr="00E52B38">
        <w:rPr>
          <w:szCs w:val="28"/>
        </w:rPr>
        <w:t xml:space="preserve"> рублей или на </w:t>
      </w:r>
      <w:r w:rsidRPr="001818E5">
        <w:rPr>
          <w:szCs w:val="28"/>
        </w:rPr>
        <w:t>9</w:t>
      </w:r>
      <w:r>
        <w:rPr>
          <w:szCs w:val="28"/>
        </w:rPr>
        <w:t>6,3%</w:t>
      </w:r>
      <w:r w:rsidRPr="001818E5">
        <w:rPr>
          <w:szCs w:val="28"/>
        </w:rPr>
        <w:t xml:space="preserve"> уточненных годовых назначений (</w:t>
      </w:r>
      <w:r>
        <w:rPr>
          <w:szCs w:val="28"/>
        </w:rPr>
        <w:t>411 271,397 тыс. ру</w:t>
      </w:r>
      <w:r w:rsidRPr="001818E5">
        <w:rPr>
          <w:szCs w:val="28"/>
        </w:rPr>
        <w:t>блей),</w:t>
      </w:r>
      <w:r w:rsidRPr="00E52B38">
        <w:rPr>
          <w:szCs w:val="28"/>
        </w:rPr>
        <w:t xml:space="preserve"> из них: </w:t>
      </w:r>
    </w:p>
    <w:p w:rsidR="007F5C6D" w:rsidRDefault="007F5C6D" w:rsidP="007F5C6D">
      <w:pPr>
        <w:pStyle w:val="a5"/>
        <w:ind w:firstLine="709"/>
        <w:jc w:val="both"/>
        <w:rPr>
          <w:szCs w:val="28"/>
        </w:rPr>
      </w:pPr>
      <w:r w:rsidRPr="00E52B38">
        <w:rPr>
          <w:szCs w:val="28"/>
        </w:rPr>
        <w:t xml:space="preserve">по </w:t>
      </w:r>
      <w:r>
        <w:rPr>
          <w:szCs w:val="28"/>
        </w:rPr>
        <w:t xml:space="preserve">муниципальной </w:t>
      </w:r>
      <w:r w:rsidRPr="00E52B38">
        <w:rPr>
          <w:szCs w:val="28"/>
        </w:rPr>
        <w:t>программе «</w:t>
      </w:r>
      <w:r w:rsidRPr="00074A5C">
        <w:rPr>
          <w:b/>
          <w:szCs w:val="28"/>
        </w:rPr>
        <w:t>Развитие культуры</w:t>
      </w:r>
      <w:r>
        <w:rPr>
          <w:b/>
          <w:szCs w:val="28"/>
        </w:rPr>
        <w:t xml:space="preserve"> </w:t>
      </w:r>
      <w:r w:rsidRPr="00446A9D">
        <w:rPr>
          <w:bCs/>
          <w:szCs w:val="28"/>
        </w:rPr>
        <w:t xml:space="preserve">в </w:t>
      </w:r>
      <w:r>
        <w:rPr>
          <w:szCs w:val="28"/>
        </w:rPr>
        <w:t>Большесолдатском районе Курской области</w:t>
      </w:r>
      <w:r w:rsidRPr="00E52B38">
        <w:rPr>
          <w:szCs w:val="28"/>
        </w:rPr>
        <w:t>» исполнение составило</w:t>
      </w:r>
      <w:r>
        <w:rPr>
          <w:szCs w:val="28"/>
        </w:rPr>
        <w:t xml:space="preserve"> 24 285,034 тыс.</w:t>
      </w:r>
      <w:r w:rsidRPr="001818E5">
        <w:rPr>
          <w:szCs w:val="28"/>
        </w:rPr>
        <w:t>рублей или 99,</w:t>
      </w:r>
      <w:r>
        <w:rPr>
          <w:szCs w:val="28"/>
        </w:rPr>
        <w:t>6</w:t>
      </w:r>
      <w:r w:rsidRPr="001818E5">
        <w:rPr>
          <w:szCs w:val="28"/>
        </w:rPr>
        <w:t>% к уточненным годовым назначениям (2</w:t>
      </w:r>
      <w:r>
        <w:rPr>
          <w:szCs w:val="28"/>
        </w:rPr>
        <w:t>4 384,379 тыс.</w:t>
      </w:r>
      <w:r w:rsidRPr="001818E5">
        <w:rPr>
          <w:szCs w:val="28"/>
        </w:rPr>
        <w:t xml:space="preserve"> рублей)</w:t>
      </w:r>
      <w:r>
        <w:rPr>
          <w:szCs w:val="28"/>
        </w:rPr>
        <w:t>;</w:t>
      </w:r>
    </w:p>
    <w:p w:rsidR="007F5C6D" w:rsidRDefault="007F5C6D" w:rsidP="007F5C6D">
      <w:pPr>
        <w:pStyle w:val="a5"/>
        <w:ind w:firstLine="709"/>
        <w:jc w:val="both"/>
        <w:rPr>
          <w:szCs w:val="28"/>
        </w:rPr>
      </w:pPr>
      <w:r w:rsidRPr="00891CF7">
        <w:rPr>
          <w:szCs w:val="28"/>
        </w:rPr>
        <w:t>«</w:t>
      </w:r>
      <w:r w:rsidRPr="00891CF7">
        <w:rPr>
          <w:b/>
          <w:szCs w:val="28"/>
        </w:rPr>
        <w:t>Социальная поддержка граждан</w:t>
      </w:r>
      <w:r>
        <w:rPr>
          <w:b/>
          <w:szCs w:val="28"/>
        </w:rPr>
        <w:t xml:space="preserve"> </w:t>
      </w:r>
      <w:r>
        <w:rPr>
          <w:szCs w:val="28"/>
        </w:rPr>
        <w:t>Большесолдатского района</w:t>
      </w:r>
      <w:r w:rsidRPr="007518DE">
        <w:rPr>
          <w:szCs w:val="28"/>
        </w:rPr>
        <w:t xml:space="preserve"> Курской области» - </w:t>
      </w:r>
      <w:r>
        <w:rPr>
          <w:szCs w:val="28"/>
        </w:rPr>
        <w:t>19 479,880</w:t>
      </w:r>
      <w:r w:rsidRPr="001818E5">
        <w:rPr>
          <w:szCs w:val="28"/>
        </w:rPr>
        <w:t xml:space="preserve"> тыс</w:t>
      </w:r>
      <w:r>
        <w:rPr>
          <w:szCs w:val="28"/>
        </w:rPr>
        <w:t>.</w:t>
      </w:r>
      <w:r w:rsidRPr="001818E5">
        <w:rPr>
          <w:szCs w:val="28"/>
        </w:rPr>
        <w:t xml:space="preserve"> рублей или 9</w:t>
      </w:r>
      <w:r>
        <w:rPr>
          <w:szCs w:val="28"/>
        </w:rPr>
        <w:t>4</w:t>
      </w:r>
      <w:r w:rsidRPr="001818E5">
        <w:rPr>
          <w:szCs w:val="28"/>
        </w:rPr>
        <w:t>,</w:t>
      </w:r>
      <w:r>
        <w:rPr>
          <w:szCs w:val="28"/>
        </w:rPr>
        <w:t>4</w:t>
      </w:r>
      <w:r w:rsidRPr="001818E5">
        <w:rPr>
          <w:szCs w:val="28"/>
        </w:rPr>
        <w:t>% к уточненным годовым назначениям (20</w:t>
      </w:r>
      <w:r>
        <w:rPr>
          <w:szCs w:val="28"/>
        </w:rPr>
        <w:t xml:space="preserve"> 644,604</w:t>
      </w:r>
      <w:r w:rsidRPr="001818E5">
        <w:rPr>
          <w:szCs w:val="28"/>
        </w:rPr>
        <w:t xml:space="preserve"> тыс</w:t>
      </w:r>
      <w:r>
        <w:rPr>
          <w:szCs w:val="28"/>
        </w:rPr>
        <w:t>.</w:t>
      </w:r>
      <w:r w:rsidRPr="001818E5">
        <w:rPr>
          <w:szCs w:val="28"/>
        </w:rPr>
        <w:t xml:space="preserve"> рублей)</w:t>
      </w:r>
      <w:r>
        <w:rPr>
          <w:szCs w:val="28"/>
        </w:rPr>
        <w:t>;</w:t>
      </w:r>
    </w:p>
    <w:p w:rsidR="007F5C6D" w:rsidRDefault="007F5C6D" w:rsidP="007F5C6D">
      <w:pPr>
        <w:pStyle w:val="a5"/>
        <w:ind w:firstLine="709"/>
        <w:jc w:val="both"/>
        <w:rPr>
          <w:szCs w:val="28"/>
        </w:rPr>
      </w:pPr>
      <w:r w:rsidRPr="005204F7">
        <w:rPr>
          <w:szCs w:val="28"/>
        </w:rPr>
        <w:t>«</w:t>
      </w:r>
      <w:r w:rsidRPr="00074A5C">
        <w:rPr>
          <w:b/>
          <w:szCs w:val="28"/>
        </w:rPr>
        <w:t>Развитие образования</w:t>
      </w:r>
      <w:r>
        <w:rPr>
          <w:b/>
          <w:szCs w:val="28"/>
        </w:rPr>
        <w:t xml:space="preserve"> </w:t>
      </w:r>
      <w:r>
        <w:rPr>
          <w:szCs w:val="28"/>
        </w:rPr>
        <w:t>Большесолдатского района</w:t>
      </w:r>
      <w:r w:rsidRPr="005204F7">
        <w:rPr>
          <w:szCs w:val="28"/>
        </w:rPr>
        <w:t xml:space="preserve"> Курской области»</w:t>
      </w:r>
      <w:r w:rsidRPr="001818E5">
        <w:rPr>
          <w:szCs w:val="28"/>
        </w:rPr>
        <w:t xml:space="preserve">– </w:t>
      </w:r>
      <w:r>
        <w:rPr>
          <w:szCs w:val="28"/>
        </w:rPr>
        <w:t xml:space="preserve">274 349,958 </w:t>
      </w:r>
      <w:r w:rsidRPr="001818E5">
        <w:rPr>
          <w:szCs w:val="28"/>
        </w:rPr>
        <w:t>тыс</w:t>
      </w:r>
      <w:r>
        <w:rPr>
          <w:szCs w:val="28"/>
        </w:rPr>
        <w:t>.</w:t>
      </w:r>
      <w:r w:rsidRPr="001818E5">
        <w:rPr>
          <w:szCs w:val="28"/>
        </w:rPr>
        <w:t xml:space="preserve"> рублей или 9</w:t>
      </w:r>
      <w:r>
        <w:rPr>
          <w:szCs w:val="28"/>
        </w:rPr>
        <w:t>8,3</w:t>
      </w:r>
      <w:r w:rsidRPr="001818E5">
        <w:rPr>
          <w:szCs w:val="28"/>
        </w:rPr>
        <w:t>% к уточненным годовым назначениям (</w:t>
      </w:r>
      <w:r>
        <w:rPr>
          <w:szCs w:val="28"/>
        </w:rPr>
        <w:t>279 172,527</w:t>
      </w:r>
      <w:r w:rsidRPr="001818E5">
        <w:rPr>
          <w:szCs w:val="28"/>
        </w:rPr>
        <w:t xml:space="preserve"> тыс</w:t>
      </w:r>
      <w:r>
        <w:rPr>
          <w:szCs w:val="28"/>
        </w:rPr>
        <w:t xml:space="preserve">. </w:t>
      </w:r>
      <w:r w:rsidRPr="001818E5">
        <w:rPr>
          <w:szCs w:val="28"/>
        </w:rPr>
        <w:t>рублей)</w:t>
      </w:r>
      <w:r>
        <w:rPr>
          <w:szCs w:val="28"/>
        </w:rPr>
        <w:t>;</w:t>
      </w:r>
    </w:p>
    <w:p w:rsidR="007F5C6D" w:rsidRDefault="007F5C6D" w:rsidP="007F5C6D">
      <w:pPr>
        <w:pStyle w:val="a5"/>
        <w:ind w:firstLine="709"/>
        <w:jc w:val="both"/>
        <w:rPr>
          <w:szCs w:val="28"/>
        </w:rPr>
      </w:pPr>
      <w:r w:rsidRPr="00E94769">
        <w:rPr>
          <w:szCs w:val="28"/>
        </w:rPr>
        <w:t>«</w:t>
      </w:r>
      <w:r w:rsidRPr="00074A5C">
        <w:rPr>
          <w:b/>
          <w:szCs w:val="28"/>
        </w:rPr>
        <w:t>Энергосбережение и повышение энергетической</w:t>
      </w:r>
      <w:r>
        <w:rPr>
          <w:b/>
          <w:szCs w:val="28"/>
        </w:rPr>
        <w:t xml:space="preserve"> </w:t>
      </w:r>
      <w:r w:rsidRPr="00074A5C">
        <w:rPr>
          <w:b/>
          <w:szCs w:val="28"/>
        </w:rPr>
        <w:t>эффективности</w:t>
      </w:r>
      <w:r>
        <w:rPr>
          <w:szCs w:val="28"/>
        </w:rPr>
        <w:t xml:space="preserve"> в Большесолдатском районе Курской области</w:t>
      </w:r>
      <w:r w:rsidRPr="00E94769">
        <w:rPr>
          <w:szCs w:val="28"/>
        </w:rPr>
        <w:t xml:space="preserve">» – </w:t>
      </w:r>
      <w:r>
        <w:rPr>
          <w:szCs w:val="28"/>
        </w:rPr>
        <w:t>630,238</w:t>
      </w:r>
      <w:r w:rsidRPr="001818E5">
        <w:rPr>
          <w:szCs w:val="28"/>
        </w:rPr>
        <w:t xml:space="preserve"> тыс</w:t>
      </w:r>
      <w:r>
        <w:rPr>
          <w:szCs w:val="28"/>
        </w:rPr>
        <w:t xml:space="preserve">. </w:t>
      </w:r>
      <w:r w:rsidRPr="001818E5">
        <w:rPr>
          <w:szCs w:val="28"/>
        </w:rPr>
        <w:t xml:space="preserve">рублей или </w:t>
      </w:r>
      <w:r>
        <w:rPr>
          <w:szCs w:val="28"/>
        </w:rPr>
        <w:t>61,4 %</w:t>
      </w:r>
      <w:r w:rsidRPr="001818E5">
        <w:rPr>
          <w:szCs w:val="28"/>
        </w:rPr>
        <w:t xml:space="preserve"> к уточненным годовым назначениям (</w:t>
      </w:r>
      <w:r>
        <w:rPr>
          <w:szCs w:val="28"/>
        </w:rPr>
        <w:t>1 027,025 т</w:t>
      </w:r>
      <w:r w:rsidRPr="001818E5">
        <w:rPr>
          <w:szCs w:val="28"/>
        </w:rPr>
        <w:t>ыс</w:t>
      </w:r>
      <w:r>
        <w:rPr>
          <w:szCs w:val="28"/>
        </w:rPr>
        <w:t>.</w:t>
      </w:r>
      <w:r w:rsidRPr="001818E5">
        <w:rPr>
          <w:szCs w:val="28"/>
        </w:rPr>
        <w:t xml:space="preserve"> рублей)</w:t>
      </w:r>
      <w:r>
        <w:rPr>
          <w:szCs w:val="28"/>
        </w:rPr>
        <w:t>;</w:t>
      </w:r>
    </w:p>
    <w:p w:rsidR="007F5C6D" w:rsidRDefault="007F5C6D" w:rsidP="007F5C6D">
      <w:pPr>
        <w:pStyle w:val="a5"/>
        <w:ind w:firstLine="709"/>
        <w:jc w:val="both"/>
        <w:rPr>
          <w:szCs w:val="28"/>
        </w:rPr>
      </w:pPr>
      <w:r>
        <w:rPr>
          <w:szCs w:val="28"/>
        </w:rPr>
        <w:t>«</w:t>
      </w:r>
      <w:r w:rsidRPr="00074A5C">
        <w:rPr>
          <w:b/>
          <w:szCs w:val="28"/>
        </w:rPr>
        <w:t>Охрана окружающей среды</w:t>
      </w:r>
      <w:r>
        <w:rPr>
          <w:b/>
          <w:szCs w:val="28"/>
        </w:rPr>
        <w:t xml:space="preserve"> </w:t>
      </w:r>
      <w:r>
        <w:rPr>
          <w:szCs w:val="28"/>
        </w:rPr>
        <w:t>Большесолдатского района Курской области»- 17 386,305</w:t>
      </w:r>
      <w:r w:rsidRPr="001818E5">
        <w:rPr>
          <w:szCs w:val="28"/>
        </w:rPr>
        <w:t xml:space="preserve"> тыс</w:t>
      </w:r>
      <w:r>
        <w:rPr>
          <w:szCs w:val="28"/>
        </w:rPr>
        <w:t>.</w:t>
      </w:r>
      <w:r w:rsidRPr="001818E5">
        <w:rPr>
          <w:szCs w:val="28"/>
        </w:rPr>
        <w:t xml:space="preserve"> рублей или </w:t>
      </w:r>
      <w:r>
        <w:rPr>
          <w:szCs w:val="28"/>
        </w:rPr>
        <w:t>94,5</w:t>
      </w:r>
      <w:r w:rsidRPr="001818E5">
        <w:rPr>
          <w:szCs w:val="28"/>
        </w:rPr>
        <w:t>% к уточненным годовым назначениям (</w:t>
      </w:r>
      <w:r>
        <w:rPr>
          <w:szCs w:val="28"/>
        </w:rPr>
        <w:t>18 406,169</w:t>
      </w:r>
      <w:r w:rsidRPr="001818E5">
        <w:rPr>
          <w:szCs w:val="28"/>
        </w:rPr>
        <w:t xml:space="preserve"> тыс</w:t>
      </w:r>
      <w:r>
        <w:rPr>
          <w:szCs w:val="28"/>
        </w:rPr>
        <w:t>.</w:t>
      </w:r>
      <w:r w:rsidRPr="001818E5">
        <w:rPr>
          <w:szCs w:val="28"/>
        </w:rPr>
        <w:t xml:space="preserve"> рублей)</w:t>
      </w:r>
      <w:r>
        <w:rPr>
          <w:szCs w:val="28"/>
        </w:rPr>
        <w:t>;</w:t>
      </w:r>
    </w:p>
    <w:p w:rsidR="007F5C6D" w:rsidRDefault="007F5C6D" w:rsidP="007F5C6D">
      <w:pPr>
        <w:pStyle w:val="a5"/>
        <w:ind w:firstLine="709"/>
        <w:jc w:val="both"/>
        <w:rPr>
          <w:szCs w:val="28"/>
        </w:rPr>
      </w:pPr>
      <w:r w:rsidRPr="00E94769">
        <w:rPr>
          <w:szCs w:val="28"/>
        </w:rPr>
        <w:t>«</w:t>
      </w:r>
      <w:r w:rsidRPr="003E7B90">
        <w:rPr>
          <w:b/>
          <w:szCs w:val="28"/>
        </w:rPr>
        <w:t>Обеспечение доступным и комфортным жильем и коммунальными</w:t>
      </w:r>
      <w:r>
        <w:rPr>
          <w:b/>
          <w:szCs w:val="28"/>
        </w:rPr>
        <w:t xml:space="preserve"> </w:t>
      </w:r>
      <w:r w:rsidRPr="003E7B90">
        <w:rPr>
          <w:b/>
          <w:szCs w:val="28"/>
        </w:rPr>
        <w:t>услугами граждан</w:t>
      </w:r>
      <w:r>
        <w:rPr>
          <w:b/>
          <w:szCs w:val="28"/>
        </w:rPr>
        <w:t xml:space="preserve"> </w:t>
      </w:r>
      <w:r>
        <w:rPr>
          <w:szCs w:val="28"/>
        </w:rPr>
        <w:t xml:space="preserve">Большесолдатского района Курской </w:t>
      </w:r>
      <w:r>
        <w:rPr>
          <w:szCs w:val="28"/>
        </w:rPr>
        <w:lastRenderedPageBreak/>
        <w:t xml:space="preserve">области» </w:t>
      </w:r>
      <w:r w:rsidRPr="00E94769">
        <w:rPr>
          <w:szCs w:val="28"/>
        </w:rPr>
        <w:t xml:space="preserve">– </w:t>
      </w:r>
      <w:r>
        <w:rPr>
          <w:szCs w:val="28"/>
        </w:rPr>
        <w:t xml:space="preserve">1 761,898 </w:t>
      </w:r>
      <w:r w:rsidRPr="001818E5">
        <w:rPr>
          <w:szCs w:val="28"/>
        </w:rPr>
        <w:t>тыс</w:t>
      </w:r>
      <w:r>
        <w:rPr>
          <w:szCs w:val="28"/>
        </w:rPr>
        <w:t>.</w:t>
      </w:r>
      <w:r w:rsidRPr="001818E5">
        <w:rPr>
          <w:szCs w:val="28"/>
        </w:rPr>
        <w:t xml:space="preserve"> рублей или </w:t>
      </w:r>
      <w:r>
        <w:rPr>
          <w:szCs w:val="28"/>
        </w:rPr>
        <w:t>92</w:t>
      </w:r>
      <w:r w:rsidRPr="001818E5">
        <w:rPr>
          <w:szCs w:val="28"/>
        </w:rPr>
        <w:t>,</w:t>
      </w:r>
      <w:r>
        <w:rPr>
          <w:szCs w:val="28"/>
        </w:rPr>
        <w:t>0</w:t>
      </w:r>
      <w:r w:rsidRPr="001818E5">
        <w:rPr>
          <w:szCs w:val="28"/>
        </w:rPr>
        <w:t>% к уточненным годовым назначениям (</w:t>
      </w:r>
      <w:r>
        <w:rPr>
          <w:szCs w:val="28"/>
        </w:rPr>
        <w:t>1 915,218</w:t>
      </w:r>
      <w:r w:rsidRPr="001818E5">
        <w:rPr>
          <w:szCs w:val="28"/>
        </w:rPr>
        <w:t xml:space="preserve"> тыс</w:t>
      </w:r>
      <w:r>
        <w:rPr>
          <w:szCs w:val="28"/>
        </w:rPr>
        <w:t>.</w:t>
      </w:r>
      <w:r w:rsidRPr="001818E5">
        <w:rPr>
          <w:szCs w:val="28"/>
        </w:rPr>
        <w:t xml:space="preserve"> рублей)</w:t>
      </w:r>
      <w:r>
        <w:rPr>
          <w:szCs w:val="28"/>
        </w:rPr>
        <w:t>;</w:t>
      </w:r>
    </w:p>
    <w:p w:rsidR="007F5C6D" w:rsidRDefault="007F5C6D" w:rsidP="007F5C6D">
      <w:pPr>
        <w:pStyle w:val="a5"/>
        <w:ind w:firstLine="709"/>
        <w:jc w:val="both"/>
        <w:rPr>
          <w:szCs w:val="28"/>
        </w:rPr>
      </w:pPr>
      <w:r w:rsidRPr="00E94769">
        <w:rPr>
          <w:szCs w:val="28"/>
        </w:rPr>
        <w:t>«</w:t>
      </w:r>
      <w:r w:rsidRPr="00AB2518">
        <w:rPr>
          <w:b/>
          <w:szCs w:val="28"/>
        </w:rPr>
        <w:t>Повышение эффективности работы с молодежью,</w:t>
      </w:r>
      <w:r>
        <w:rPr>
          <w:b/>
          <w:szCs w:val="28"/>
        </w:rPr>
        <w:t xml:space="preserve"> </w:t>
      </w:r>
      <w:r w:rsidRPr="00AB2518">
        <w:rPr>
          <w:b/>
          <w:szCs w:val="28"/>
        </w:rPr>
        <w:t>организация отдыха</w:t>
      </w:r>
      <w:r>
        <w:rPr>
          <w:b/>
          <w:szCs w:val="28"/>
        </w:rPr>
        <w:t xml:space="preserve"> </w:t>
      </w:r>
      <w:r w:rsidRPr="00AB2518">
        <w:rPr>
          <w:b/>
          <w:szCs w:val="28"/>
        </w:rPr>
        <w:t>и оздоровление детей, молодежи</w:t>
      </w:r>
      <w:r>
        <w:rPr>
          <w:szCs w:val="28"/>
        </w:rPr>
        <w:t>, развитие физической культуры и спорта в Большесолдатском районе Курской области»</w:t>
      </w:r>
      <w:r w:rsidRPr="00E94769">
        <w:rPr>
          <w:szCs w:val="28"/>
        </w:rPr>
        <w:t xml:space="preserve"> –</w:t>
      </w:r>
      <w:r>
        <w:rPr>
          <w:szCs w:val="28"/>
        </w:rPr>
        <w:t xml:space="preserve"> 2 899,214 </w:t>
      </w:r>
      <w:r w:rsidRPr="00F236C6">
        <w:rPr>
          <w:szCs w:val="28"/>
        </w:rPr>
        <w:t>тыс</w:t>
      </w:r>
      <w:r>
        <w:rPr>
          <w:szCs w:val="28"/>
        </w:rPr>
        <w:t>.</w:t>
      </w:r>
      <w:r w:rsidRPr="00F236C6">
        <w:rPr>
          <w:szCs w:val="28"/>
        </w:rPr>
        <w:t xml:space="preserve">рублей или </w:t>
      </w:r>
      <w:r>
        <w:rPr>
          <w:szCs w:val="28"/>
        </w:rPr>
        <w:t>44,1</w:t>
      </w:r>
      <w:r w:rsidRPr="00F236C6">
        <w:rPr>
          <w:szCs w:val="28"/>
        </w:rPr>
        <w:t>% к уточненным годовым назначениям (</w:t>
      </w:r>
      <w:r>
        <w:rPr>
          <w:szCs w:val="28"/>
        </w:rPr>
        <w:t>6 581,481</w:t>
      </w:r>
      <w:r w:rsidRPr="00F236C6">
        <w:rPr>
          <w:szCs w:val="28"/>
        </w:rPr>
        <w:t xml:space="preserve"> тыс</w:t>
      </w:r>
      <w:r>
        <w:rPr>
          <w:szCs w:val="28"/>
        </w:rPr>
        <w:t>.</w:t>
      </w:r>
      <w:r w:rsidRPr="00F236C6">
        <w:rPr>
          <w:szCs w:val="28"/>
        </w:rPr>
        <w:t xml:space="preserve"> рублей)</w:t>
      </w:r>
      <w:r>
        <w:rPr>
          <w:szCs w:val="28"/>
        </w:rPr>
        <w:t>;</w:t>
      </w:r>
    </w:p>
    <w:p w:rsidR="007F5C6D" w:rsidRDefault="007F5C6D" w:rsidP="007F5C6D">
      <w:pPr>
        <w:pStyle w:val="a5"/>
        <w:ind w:firstLine="709"/>
        <w:jc w:val="both"/>
        <w:rPr>
          <w:szCs w:val="28"/>
        </w:rPr>
      </w:pPr>
      <w:r w:rsidRPr="00E94769">
        <w:rPr>
          <w:szCs w:val="28"/>
        </w:rPr>
        <w:t>«</w:t>
      </w:r>
      <w:r w:rsidRPr="00AB2518">
        <w:rPr>
          <w:b/>
          <w:szCs w:val="28"/>
        </w:rPr>
        <w:t>Развитие муниципальной службы</w:t>
      </w:r>
      <w:r>
        <w:rPr>
          <w:b/>
          <w:szCs w:val="28"/>
        </w:rPr>
        <w:t xml:space="preserve"> </w:t>
      </w:r>
      <w:r>
        <w:rPr>
          <w:szCs w:val="28"/>
        </w:rPr>
        <w:t>Большесолдатского района Курской области»</w:t>
      </w:r>
      <w:r w:rsidRPr="00E94769">
        <w:rPr>
          <w:szCs w:val="28"/>
        </w:rPr>
        <w:t xml:space="preserve"> - </w:t>
      </w:r>
      <w:r>
        <w:rPr>
          <w:szCs w:val="28"/>
        </w:rPr>
        <w:t>10,230</w:t>
      </w:r>
      <w:r w:rsidRPr="00F236C6">
        <w:rPr>
          <w:szCs w:val="28"/>
        </w:rPr>
        <w:t xml:space="preserve"> тыс</w:t>
      </w:r>
      <w:r>
        <w:rPr>
          <w:szCs w:val="28"/>
        </w:rPr>
        <w:t xml:space="preserve">. </w:t>
      </w:r>
      <w:r w:rsidRPr="00F236C6">
        <w:rPr>
          <w:szCs w:val="28"/>
        </w:rPr>
        <w:t xml:space="preserve">рублей или </w:t>
      </w:r>
      <w:r>
        <w:rPr>
          <w:szCs w:val="28"/>
        </w:rPr>
        <w:t>49,9</w:t>
      </w:r>
      <w:r w:rsidRPr="00F236C6">
        <w:rPr>
          <w:szCs w:val="28"/>
        </w:rPr>
        <w:t>% к уточненным годовым назначениям (</w:t>
      </w:r>
      <w:r>
        <w:rPr>
          <w:szCs w:val="28"/>
        </w:rPr>
        <w:t>20</w:t>
      </w:r>
      <w:r w:rsidRPr="00F236C6">
        <w:rPr>
          <w:szCs w:val="28"/>
        </w:rPr>
        <w:t>,5</w:t>
      </w:r>
      <w:r>
        <w:rPr>
          <w:szCs w:val="28"/>
        </w:rPr>
        <w:t>0</w:t>
      </w:r>
      <w:r w:rsidRPr="00F236C6">
        <w:rPr>
          <w:szCs w:val="28"/>
        </w:rPr>
        <w:t>0 тыс</w:t>
      </w:r>
      <w:r>
        <w:rPr>
          <w:szCs w:val="28"/>
        </w:rPr>
        <w:t>.</w:t>
      </w:r>
      <w:r w:rsidRPr="00F236C6">
        <w:rPr>
          <w:szCs w:val="28"/>
        </w:rPr>
        <w:t xml:space="preserve"> рублей)</w:t>
      </w:r>
      <w:r>
        <w:rPr>
          <w:szCs w:val="28"/>
        </w:rPr>
        <w:t>;</w:t>
      </w:r>
    </w:p>
    <w:p w:rsidR="007F5C6D" w:rsidRDefault="007F5C6D" w:rsidP="007F5C6D">
      <w:pPr>
        <w:pStyle w:val="a5"/>
        <w:ind w:firstLine="709"/>
        <w:jc w:val="both"/>
        <w:rPr>
          <w:szCs w:val="28"/>
        </w:rPr>
      </w:pPr>
      <w:r w:rsidRPr="00E94769">
        <w:rPr>
          <w:szCs w:val="28"/>
        </w:rPr>
        <w:t>«</w:t>
      </w:r>
      <w:r w:rsidRPr="0025005E">
        <w:rPr>
          <w:b/>
          <w:szCs w:val="28"/>
        </w:rPr>
        <w:t>Сохранение и развитие архивного дела</w:t>
      </w:r>
      <w:r>
        <w:rPr>
          <w:b/>
          <w:szCs w:val="28"/>
        </w:rPr>
        <w:t xml:space="preserve"> </w:t>
      </w:r>
      <w:r>
        <w:rPr>
          <w:szCs w:val="28"/>
        </w:rPr>
        <w:t>Большесолдатского района Курской области</w:t>
      </w:r>
      <w:r w:rsidRPr="00E94769">
        <w:rPr>
          <w:szCs w:val="28"/>
        </w:rPr>
        <w:t xml:space="preserve">» - </w:t>
      </w:r>
      <w:r>
        <w:rPr>
          <w:szCs w:val="28"/>
        </w:rPr>
        <w:t>252,290</w:t>
      </w:r>
      <w:r w:rsidRPr="00F236C6">
        <w:rPr>
          <w:szCs w:val="28"/>
        </w:rPr>
        <w:t xml:space="preserve"> тыс</w:t>
      </w:r>
      <w:r>
        <w:rPr>
          <w:szCs w:val="28"/>
        </w:rPr>
        <w:t>.</w:t>
      </w:r>
      <w:r w:rsidRPr="00F236C6">
        <w:rPr>
          <w:szCs w:val="28"/>
        </w:rPr>
        <w:t xml:space="preserve"> рублей или </w:t>
      </w:r>
      <w:r>
        <w:rPr>
          <w:szCs w:val="28"/>
        </w:rPr>
        <w:t>100</w:t>
      </w:r>
      <w:r w:rsidRPr="00F236C6">
        <w:rPr>
          <w:szCs w:val="28"/>
        </w:rPr>
        <w:t>% к уточненным годовым назначениям</w:t>
      </w:r>
      <w:r>
        <w:rPr>
          <w:szCs w:val="28"/>
        </w:rPr>
        <w:t>;</w:t>
      </w:r>
    </w:p>
    <w:p w:rsidR="007F5C6D" w:rsidRDefault="007F5C6D" w:rsidP="007F5C6D">
      <w:pPr>
        <w:pStyle w:val="a5"/>
        <w:ind w:firstLine="709"/>
        <w:jc w:val="both"/>
        <w:rPr>
          <w:szCs w:val="28"/>
        </w:rPr>
      </w:pPr>
      <w:r w:rsidRPr="00FC3DC6">
        <w:rPr>
          <w:szCs w:val="28"/>
        </w:rPr>
        <w:t>«</w:t>
      </w:r>
      <w:r w:rsidRPr="0025005E">
        <w:rPr>
          <w:b/>
          <w:szCs w:val="28"/>
        </w:rPr>
        <w:t>Развитие транспортной системы, обеспечение перевозки пассажиров и безопасности дорожного движения</w:t>
      </w:r>
      <w:r>
        <w:rPr>
          <w:b/>
          <w:szCs w:val="28"/>
        </w:rPr>
        <w:t xml:space="preserve"> </w:t>
      </w:r>
      <w:r w:rsidRPr="0025005E">
        <w:rPr>
          <w:szCs w:val="28"/>
        </w:rPr>
        <w:t>Большесолдатского</w:t>
      </w:r>
      <w:r>
        <w:rPr>
          <w:szCs w:val="28"/>
        </w:rPr>
        <w:t xml:space="preserve"> района Курской области</w:t>
      </w:r>
      <w:r w:rsidRPr="00FC3DC6">
        <w:rPr>
          <w:szCs w:val="28"/>
        </w:rPr>
        <w:t xml:space="preserve">» - </w:t>
      </w:r>
      <w:r>
        <w:rPr>
          <w:szCs w:val="28"/>
        </w:rPr>
        <w:t>17 867,237</w:t>
      </w:r>
      <w:r w:rsidRPr="00F236C6">
        <w:rPr>
          <w:szCs w:val="28"/>
        </w:rPr>
        <w:t xml:space="preserve"> тыс</w:t>
      </w:r>
      <w:r>
        <w:rPr>
          <w:szCs w:val="28"/>
        </w:rPr>
        <w:t>.</w:t>
      </w:r>
      <w:r w:rsidRPr="00F236C6">
        <w:rPr>
          <w:szCs w:val="28"/>
        </w:rPr>
        <w:t xml:space="preserve"> рублей или </w:t>
      </w:r>
      <w:r>
        <w:rPr>
          <w:szCs w:val="28"/>
        </w:rPr>
        <w:t>83,9</w:t>
      </w:r>
      <w:r w:rsidRPr="00F236C6">
        <w:rPr>
          <w:szCs w:val="28"/>
        </w:rPr>
        <w:t>% к уточненным годовым назначениям (</w:t>
      </w:r>
      <w:r>
        <w:rPr>
          <w:szCs w:val="28"/>
        </w:rPr>
        <w:t xml:space="preserve">21 285,760 </w:t>
      </w:r>
      <w:r w:rsidRPr="00F236C6">
        <w:rPr>
          <w:szCs w:val="28"/>
        </w:rPr>
        <w:t>тыс</w:t>
      </w:r>
      <w:r>
        <w:rPr>
          <w:szCs w:val="28"/>
        </w:rPr>
        <w:t>.</w:t>
      </w:r>
      <w:r w:rsidRPr="00F236C6">
        <w:rPr>
          <w:szCs w:val="28"/>
        </w:rPr>
        <w:t xml:space="preserve"> рублей)</w:t>
      </w:r>
      <w:r>
        <w:rPr>
          <w:szCs w:val="28"/>
        </w:rPr>
        <w:t>;</w:t>
      </w:r>
      <w:r w:rsidRPr="00F236C6">
        <w:rPr>
          <w:szCs w:val="28"/>
        </w:rPr>
        <w:t xml:space="preserve"> </w:t>
      </w:r>
    </w:p>
    <w:p w:rsidR="007F5C6D" w:rsidRDefault="007F5C6D" w:rsidP="007F5C6D">
      <w:pPr>
        <w:pStyle w:val="a5"/>
        <w:ind w:firstLine="709"/>
        <w:jc w:val="both"/>
        <w:rPr>
          <w:szCs w:val="28"/>
        </w:rPr>
      </w:pPr>
      <w:r w:rsidRPr="00FC3DC6">
        <w:rPr>
          <w:szCs w:val="28"/>
        </w:rPr>
        <w:t>«</w:t>
      </w:r>
      <w:r w:rsidRPr="00E53890">
        <w:rPr>
          <w:b/>
          <w:szCs w:val="28"/>
        </w:rPr>
        <w:t>Профилактика правонарушений в Большесолдатском районе</w:t>
      </w:r>
      <w:r>
        <w:rPr>
          <w:szCs w:val="28"/>
        </w:rPr>
        <w:t xml:space="preserve"> Курской области</w:t>
      </w:r>
      <w:r w:rsidRPr="00FC3DC6">
        <w:rPr>
          <w:szCs w:val="28"/>
        </w:rPr>
        <w:t xml:space="preserve">» – </w:t>
      </w:r>
      <w:r>
        <w:rPr>
          <w:szCs w:val="28"/>
        </w:rPr>
        <w:t>372,980</w:t>
      </w:r>
      <w:r w:rsidRPr="00F236C6">
        <w:rPr>
          <w:szCs w:val="28"/>
        </w:rPr>
        <w:t xml:space="preserve"> тыс</w:t>
      </w:r>
      <w:r>
        <w:rPr>
          <w:szCs w:val="28"/>
        </w:rPr>
        <w:t>.</w:t>
      </w:r>
      <w:r w:rsidRPr="00F236C6">
        <w:rPr>
          <w:szCs w:val="28"/>
        </w:rPr>
        <w:t xml:space="preserve"> рублей или </w:t>
      </w:r>
      <w:r>
        <w:rPr>
          <w:szCs w:val="28"/>
        </w:rPr>
        <w:t>99,2</w:t>
      </w:r>
      <w:r w:rsidRPr="00F236C6">
        <w:rPr>
          <w:szCs w:val="28"/>
        </w:rPr>
        <w:t>% к уточненным годовым назначениям (3</w:t>
      </w:r>
      <w:r>
        <w:rPr>
          <w:szCs w:val="28"/>
        </w:rPr>
        <w:t>76,0</w:t>
      </w:r>
      <w:r w:rsidRPr="00F236C6">
        <w:rPr>
          <w:szCs w:val="28"/>
        </w:rPr>
        <w:t xml:space="preserve"> тыс</w:t>
      </w:r>
      <w:r>
        <w:rPr>
          <w:szCs w:val="28"/>
        </w:rPr>
        <w:t>.</w:t>
      </w:r>
      <w:r w:rsidRPr="00F236C6">
        <w:rPr>
          <w:szCs w:val="28"/>
        </w:rPr>
        <w:t xml:space="preserve"> рублей)</w:t>
      </w:r>
      <w:r>
        <w:rPr>
          <w:szCs w:val="28"/>
        </w:rPr>
        <w:t>;</w:t>
      </w:r>
    </w:p>
    <w:p w:rsidR="007F5C6D" w:rsidRDefault="007F5C6D" w:rsidP="007F5C6D">
      <w:pPr>
        <w:pStyle w:val="a5"/>
        <w:ind w:firstLine="709"/>
        <w:jc w:val="both"/>
        <w:rPr>
          <w:szCs w:val="28"/>
        </w:rPr>
      </w:pPr>
      <w:r w:rsidRPr="00FC3DC6">
        <w:rPr>
          <w:szCs w:val="28"/>
        </w:rPr>
        <w:t>«</w:t>
      </w:r>
      <w:r w:rsidRPr="00E53890">
        <w:rPr>
          <w:b/>
          <w:szCs w:val="28"/>
        </w:rPr>
        <w:t>Защита населения и территории от чрезвычайных ситуаций, обеспечение пожарной безопасности и безопасности людей</w:t>
      </w:r>
      <w:r>
        <w:rPr>
          <w:b/>
          <w:szCs w:val="28"/>
        </w:rPr>
        <w:t xml:space="preserve"> </w:t>
      </w:r>
      <w:r w:rsidRPr="00E53890">
        <w:rPr>
          <w:b/>
          <w:szCs w:val="28"/>
        </w:rPr>
        <w:t>на водны</w:t>
      </w:r>
      <w:r>
        <w:rPr>
          <w:b/>
          <w:szCs w:val="28"/>
        </w:rPr>
        <w:t xml:space="preserve">х </w:t>
      </w:r>
      <w:r w:rsidRPr="00E53890">
        <w:rPr>
          <w:b/>
          <w:szCs w:val="28"/>
        </w:rPr>
        <w:t>объектах</w:t>
      </w:r>
      <w:r>
        <w:rPr>
          <w:szCs w:val="28"/>
        </w:rPr>
        <w:t xml:space="preserve"> в Большесолдатском районе Курской области» исполнения нет (</w:t>
      </w:r>
      <w:r w:rsidRPr="00F128C8">
        <w:rPr>
          <w:szCs w:val="28"/>
        </w:rPr>
        <w:t>уточненны</w:t>
      </w:r>
      <w:r>
        <w:rPr>
          <w:szCs w:val="28"/>
        </w:rPr>
        <w:t>е</w:t>
      </w:r>
      <w:r w:rsidRPr="00F128C8">
        <w:rPr>
          <w:szCs w:val="28"/>
        </w:rPr>
        <w:t xml:space="preserve"> годовы</w:t>
      </w:r>
      <w:r>
        <w:rPr>
          <w:szCs w:val="28"/>
        </w:rPr>
        <w:t>е</w:t>
      </w:r>
      <w:r w:rsidRPr="00F128C8">
        <w:rPr>
          <w:szCs w:val="28"/>
        </w:rPr>
        <w:t xml:space="preserve"> назначения </w:t>
      </w:r>
      <w:r>
        <w:rPr>
          <w:szCs w:val="28"/>
        </w:rPr>
        <w:t>200,0</w:t>
      </w:r>
      <w:r w:rsidRPr="00F128C8">
        <w:rPr>
          <w:szCs w:val="28"/>
        </w:rPr>
        <w:t xml:space="preserve"> тыс</w:t>
      </w:r>
      <w:r>
        <w:rPr>
          <w:szCs w:val="28"/>
        </w:rPr>
        <w:t>.</w:t>
      </w:r>
      <w:r w:rsidRPr="00F128C8">
        <w:rPr>
          <w:szCs w:val="28"/>
        </w:rPr>
        <w:t xml:space="preserve"> рублей</w:t>
      </w:r>
      <w:r>
        <w:rPr>
          <w:szCs w:val="28"/>
        </w:rPr>
        <w:t>);</w:t>
      </w:r>
      <w:r w:rsidRPr="00A77CD1">
        <w:rPr>
          <w:szCs w:val="28"/>
        </w:rPr>
        <w:t xml:space="preserve"> </w:t>
      </w:r>
    </w:p>
    <w:p w:rsidR="007F5C6D" w:rsidRDefault="007F5C6D" w:rsidP="007F5C6D">
      <w:pPr>
        <w:pStyle w:val="a5"/>
        <w:ind w:firstLine="709"/>
        <w:jc w:val="both"/>
        <w:rPr>
          <w:szCs w:val="28"/>
        </w:rPr>
      </w:pPr>
      <w:r w:rsidRPr="00A77CD1">
        <w:rPr>
          <w:szCs w:val="28"/>
        </w:rPr>
        <w:t>«</w:t>
      </w:r>
      <w:r w:rsidRPr="00B46C8D">
        <w:rPr>
          <w:b/>
          <w:szCs w:val="28"/>
        </w:rPr>
        <w:t xml:space="preserve">Повышение эффективности управления финансами </w:t>
      </w:r>
      <w:r w:rsidRPr="00B46C8D">
        <w:rPr>
          <w:szCs w:val="28"/>
        </w:rPr>
        <w:t>Большесолдатского района</w:t>
      </w:r>
      <w:r>
        <w:rPr>
          <w:szCs w:val="28"/>
        </w:rPr>
        <w:t xml:space="preserve"> </w:t>
      </w:r>
      <w:r w:rsidRPr="00B46C8D">
        <w:rPr>
          <w:szCs w:val="28"/>
        </w:rPr>
        <w:t>Курской области</w:t>
      </w:r>
      <w:r>
        <w:rPr>
          <w:szCs w:val="28"/>
        </w:rPr>
        <w:t>»</w:t>
      </w:r>
      <w:r w:rsidRPr="00B46C8D">
        <w:rPr>
          <w:szCs w:val="28"/>
        </w:rPr>
        <w:t xml:space="preserve"> - </w:t>
      </w:r>
      <w:r>
        <w:rPr>
          <w:szCs w:val="28"/>
        </w:rPr>
        <w:t>8 636,326</w:t>
      </w:r>
      <w:r w:rsidRPr="00B46C8D">
        <w:rPr>
          <w:szCs w:val="28"/>
        </w:rPr>
        <w:t xml:space="preserve"> тыс</w:t>
      </w:r>
      <w:r>
        <w:rPr>
          <w:szCs w:val="28"/>
        </w:rPr>
        <w:t>.</w:t>
      </w:r>
      <w:r w:rsidRPr="003E4476">
        <w:rPr>
          <w:szCs w:val="28"/>
        </w:rPr>
        <w:t xml:space="preserve"> рублей или </w:t>
      </w:r>
      <w:r>
        <w:rPr>
          <w:szCs w:val="28"/>
        </w:rPr>
        <w:t>99,6</w:t>
      </w:r>
      <w:r w:rsidRPr="003E4476">
        <w:rPr>
          <w:szCs w:val="28"/>
        </w:rPr>
        <w:t>% к уточненным годовым назначениям</w:t>
      </w:r>
      <w:r>
        <w:rPr>
          <w:szCs w:val="28"/>
        </w:rPr>
        <w:t xml:space="preserve"> (8 666,762 тыс. рублей):</w:t>
      </w:r>
    </w:p>
    <w:p w:rsidR="007F5C6D" w:rsidRDefault="007F5C6D" w:rsidP="007F5C6D">
      <w:pPr>
        <w:pStyle w:val="a5"/>
        <w:ind w:firstLine="709"/>
        <w:jc w:val="both"/>
        <w:rPr>
          <w:szCs w:val="28"/>
        </w:rPr>
      </w:pPr>
      <w:r w:rsidRPr="00EE09F1">
        <w:rPr>
          <w:b/>
          <w:szCs w:val="28"/>
        </w:rPr>
        <w:t>по программе «Развитие малого и среднего предпринимательства</w:t>
      </w:r>
      <w:r>
        <w:rPr>
          <w:b/>
          <w:szCs w:val="28"/>
        </w:rPr>
        <w:t xml:space="preserve"> </w:t>
      </w:r>
      <w:r>
        <w:rPr>
          <w:szCs w:val="28"/>
        </w:rPr>
        <w:t xml:space="preserve">Большесолдатского района Курской области» - 124,0 тыс. рублей или 100% к уточненным годовым назначениям; </w:t>
      </w:r>
    </w:p>
    <w:p w:rsidR="007F5C6D" w:rsidRDefault="007F5C6D" w:rsidP="007F5C6D">
      <w:pPr>
        <w:pStyle w:val="a5"/>
        <w:ind w:firstLine="709"/>
        <w:jc w:val="both"/>
        <w:rPr>
          <w:szCs w:val="28"/>
        </w:rPr>
      </w:pPr>
      <w:r w:rsidRPr="00A77CD1">
        <w:rPr>
          <w:szCs w:val="28"/>
        </w:rPr>
        <w:t>«</w:t>
      </w:r>
      <w:r w:rsidRPr="00EE09F1">
        <w:rPr>
          <w:b/>
          <w:szCs w:val="28"/>
        </w:rPr>
        <w:t xml:space="preserve">Социальное развитие села </w:t>
      </w:r>
      <w:r w:rsidRPr="00EE09F1">
        <w:rPr>
          <w:szCs w:val="28"/>
        </w:rPr>
        <w:t>Большесолдатского</w:t>
      </w:r>
      <w:r>
        <w:rPr>
          <w:szCs w:val="28"/>
        </w:rPr>
        <w:t xml:space="preserve"> района Курской области</w:t>
      </w:r>
      <w:r w:rsidRPr="00A77CD1">
        <w:rPr>
          <w:szCs w:val="28"/>
        </w:rPr>
        <w:t xml:space="preserve">» </w:t>
      </w:r>
      <w:r w:rsidRPr="00574707">
        <w:rPr>
          <w:szCs w:val="28"/>
        </w:rPr>
        <w:t xml:space="preserve">– </w:t>
      </w:r>
      <w:r>
        <w:rPr>
          <w:szCs w:val="28"/>
        </w:rPr>
        <w:t xml:space="preserve">27 456,635 </w:t>
      </w:r>
      <w:r w:rsidRPr="003E4476">
        <w:rPr>
          <w:szCs w:val="28"/>
        </w:rPr>
        <w:t>тыс</w:t>
      </w:r>
      <w:r>
        <w:rPr>
          <w:szCs w:val="28"/>
        </w:rPr>
        <w:t>.</w:t>
      </w:r>
      <w:r w:rsidRPr="003E4476">
        <w:rPr>
          <w:szCs w:val="28"/>
        </w:rPr>
        <w:t xml:space="preserve"> рублей или </w:t>
      </w:r>
      <w:r>
        <w:rPr>
          <w:szCs w:val="28"/>
        </w:rPr>
        <w:t>98,5</w:t>
      </w:r>
      <w:r w:rsidRPr="003E4476">
        <w:rPr>
          <w:szCs w:val="28"/>
        </w:rPr>
        <w:t>% к уточненным годовым назначениям (</w:t>
      </w:r>
      <w:r>
        <w:rPr>
          <w:szCs w:val="28"/>
        </w:rPr>
        <w:t>27 874,582</w:t>
      </w:r>
      <w:r w:rsidRPr="003E4476">
        <w:rPr>
          <w:szCs w:val="28"/>
        </w:rPr>
        <w:t xml:space="preserve"> тыс</w:t>
      </w:r>
      <w:r>
        <w:rPr>
          <w:szCs w:val="28"/>
        </w:rPr>
        <w:t>.</w:t>
      </w:r>
      <w:r w:rsidRPr="003E4476">
        <w:rPr>
          <w:szCs w:val="28"/>
        </w:rPr>
        <w:t xml:space="preserve"> рублей)</w:t>
      </w:r>
      <w:r>
        <w:rPr>
          <w:szCs w:val="28"/>
        </w:rPr>
        <w:t>;</w:t>
      </w:r>
    </w:p>
    <w:p w:rsidR="005872C4" w:rsidRDefault="007F5C6D" w:rsidP="005872C4">
      <w:pPr>
        <w:pStyle w:val="a5"/>
        <w:ind w:firstLine="709"/>
        <w:jc w:val="both"/>
        <w:rPr>
          <w:szCs w:val="28"/>
        </w:rPr>
      </w:pPr>
      <w:r w:rsidRPr="00574707">
        <w:rPr>
          <w:szCs w:val="28"/>
        </w:rPr>
        <w:t xml:space="preserve"> «</w:t>
      </w:r>
      <w:r w:rsidRPr="00EE09F1">
        <w:rPr>
          <w:b/>
          <w:szCs w:val="28"/>
        </w:rPr>
        <w:t>Содействие занятости населения</w:t>
      </w:r>
      <w:r>
        <w:rPr>
          <w:b/>
          <w:szCs w:val="28"/>
        </w:rPr>
        <w:t xml:space="preserve"> </w:t>
      </w:r>
      <w:r>
        <w:rPr>
          <w:szCs w:val="28"/>
        </w:rPr>
        <w:t>Большесолдатского района Курской области</w:t>
      </w:r>
      <w:r w:rsidRPr="00574707">
        <w:rPr>
          <w:szCs w:val="28"/>
        </w:rPr>
        <w:t xml:space="preserve">» – </w:t>
      </w:r>
      <w:r>
        <w:rPr>
          <w:szCs w:val="28"/>
        </w:rPr>
        <w:t>340,058</w:t>
      </w:r>
      <w:r w:rsidRPr="003E4476">
        <w:rPr>
          <w:szCs w:val="28"/>
        </w:rPr>
        <w:t xml:space="preserve"> тыс</w:t>
      </w:r>
      <w:r>
        <w:rPr>
          <w:szCs w:val="28"/>
        </w:rPr>
        <w:t>.</w:t>
      </w:r>
      <w:r w:rsidRPr="003E4476">
        <w:rPr>
          <w:szCs w:val="28"/>
        </w:rPr>
        <w:t xml:space="preserve"> рублей или </w:t>
      </w:r>
      <w:r>
        <w:rPr>
          <w:szCs w:val="28"/>
        </w:rPr>
        <w:t xml:space="preserve">100 </w:t>
      </w:r>
      <w:r w:rsidRPr="003E4476">
        <w:rPr>
          <w:szCs w:val="28"/>
        </w:rPr>
        <w:t>% к уточненным годовым назначениям</w:t>
      </w:r>
      <w:r>
        <w:rPr>
          <w:szCs w:val="28"/>
        </w:rPr>
        <w:t>.</w:t>
      </w:r>
      <w:r w:rsidRPr="003E4476">
        <w:rPr>
          <w:szCs w:val="28"/>
        </w:rPr>
        <w:t xml:space="preserve"> </w:t>
      </w:r>
      <w:bookmarkStart w:id="0" w:name="_GoBack"/>
      <w:bookmarkEnd w:id="0"/>
    </w:p>
    <w:p w:rsidR="00ED2D2F" w:rsidRPr="005872C4" w:rsidRDefault="00ED2D2F" w:rsidP="005872C4">
      <w:pPr>
        <w:pStyle w:val="a5"/>
        <w:ind w:firstLine="709"/>
        <w:jc w:val="both"/>
        <w:rPr>
          <w:szCs w:val="28"/>
        </w:rPr>
      </w:pPr>
      <w:r w:rsidRPr="00ED2D2F">
        <w:rPr>
          <w:rFonts w:eastAsia="Calibri"/>
          <w:b/>
          <w:szCs w:val="28"/>
        </w:rPr>
        <w:t xml:space="preserve">  </w:t>
      </w:r>
    </w:p>
    <w:p w:rsidR="00ED2D2F" w:rsidRPr="00ED2D2F" w:rsidRDefault="00ED2D2F" w:rsidP="00ED2D2F">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D2D2F">
        <w:rPr>
          <w:rFonts w:ascii="Times New Roman" w:eastAsia="Calibri" w:hAnsi="Times New Roman" w:cs="Times New Roman"/>
          <w:sz w:val="28"/>
          <w:szCs w:val="28"/>
        </w:rPr>
        <w:t>Данные баланса по разделу 1 «Нефинансовые активы» на начало 2019 года 681164228,78 руб, на конец года 697497375,23 руб , увеличение на сумму 16333146,45 руб. в том числе:</w:t>
      </w:r>
    </w:p>
    <w:p w:rsidR="00ED2D2F" w:rsidRPr="00ED2D2F" w:rsidRDefault="00ED2D2F" w:rsidP="00ED2D2F">
      <w:pPr>
        <w:spacing w:line="240" w:lineRule="auto"/>
        <w:ind w:firstLine="709"/>
        <w:jc w:val="both"/>
        <w:rPr>
          <w:rFonts w:ascii="Times New Roman" w:eastAsia="Calibri" w:hAnsi="Times New Roman" w:cs="Times New Roman"/>
          <w:sz w:val="28"/>
          <w:szCs w:val="28"/>
        </w:rPr>
      </w:pPr>
      <w:r w:rsidRPr="00ED2D2F">
        <w:rPr>
          <w:rFonts w:ascii="Times New Roman" w:eastAsia="Calibri" w:hAnsi="Times New Roman" w:cs="Times New Roman"/>
          <w:sz w:val="28"/>
          <w:szCs w:val="28"/>
        </w:rPr>
        <w:t>основные средства ( балансовая стоимость , 010100000) на начало года составили 319392646,73 руб  , на конец 324992846,90 руб  увеличение составило</w:t>
      </w:r>
      <w:r w:rsidR="008E34A3">
        <w:rPr>
          <w:rFonts w:ascii="Times New Roman" w:eastAsia="Calibri" w:hAnsi="Times New Roman" w:cs="Times New Roman"/>
          <w:sz w:val="28"/>
          <w:szCs w:val="28"/>
        </w:rPr>
        <w:t xml:space="preserve"> 5600200,17 руб.: Поступление основных средств</w:t>
      </w:r>
      <w:r w:rsidRPr="00ED2D2F">
        <w:rPr>
          <w:rFonts w:ascii="Times New Roman" w:eastAsia="Calibri" w:hAnsi="Times New Roman" w:cs="Times New Roman"/>
          <w:sz w:val="28"/>
          <w:szCs w:val="28"/>
        </w:rPr>
        <w:t xml:space="preserve"> за 2019 год составило в сумме 11592973,78 руб. в том числе:</w:t>
      </w:r>
    </w:p>
    <w:p w:rsidR="00ED2D2F" w:rsidRPr="00ED2D2F" w:rsidRDefault="008E34A3" w:rsidP="00ED2D2F">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приобретено основных средств</w:t>
      </w:r>
      <w:r w:rsidR="00ED2D2F" w:rsidRPr="00ED2D2F">
        <w:rPr>
          <w:rFonts w:ascii="Times New Roman" w:eastAsia="Calibri" w:hAnsi="Times New Roman" w:cs="Times New Roman"/>
          <w:sz w:val="28"/>
          <w:szCs w:val="28"/>
        </w:rPr>
        <w:t xml:space="preserve"> на сумму 10930064,25 ру</w:t>
      </w:r>
      <w:r>
        <w:rPr>
          <w:rFonts w:ascii="Times New Roman" w:eastAsia="Calibri" w:hAnsi="Times New Roman" w:cs="Times New Roman"/>
          <w:sz w:val="28"/>
          <w:szCs w:val="28"/>
        </w:rPr>
        <w:t>б, переведено из материалов в основные средства</w:t>
      </w:r>
      <w:r w:rsidR="00ED2D2F" w:rsidRPr="00ED2D2F">
        <w:rPr>
          <w:rFonts w:ascii="Times New Roman" w:eastAsia="Calibri" w:hAnsi="Times New Roman" w:cs="Times New Roman"/>
          <w:sz w:val="28"/>
          <w:szCs w:val="28"/>
        </w:rPr>
        <w:t xml:space="preserve"> 28070,26 руб., безвозмездно получено из областного бюджета 491628,80 руб., прочие безвозмездные поступления 143210,47 руб</w:t>
      </w:r>
    </w:p>
    <w:p w:rsidR="00ED2D2F" w:rsidRPr="00ED2D2F" w:rsidRDefault="008E34A3" w:rsidP="00ED2D2F">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Выбыло основных средств</w:t>
      </w:r>
      <w:r w:rsidR="00ED2D2F" w:rsidRPr="00ED2D2F">
        <w:rPr>
          <w:rFonts w:ascii="Times New Roman" w:eastAsia="Calibri" w:hAnsi="Times New Roman" w:cs="Times New Roman"/>
          <w:sz w:val="28"/>
          <w:szCs w:val="28"/>
        </w:rPr>
        <w:t xml:space="preserve"> на сумму 5992773,61руб.в том числе:</w:t>
      </w:r>
    </w:p>
    <w:p w:rsidR="00ED2D2F" w:rsidRPr="00ED2D2F" w:rsidRDefault="008E34A3" w:rsidP="00ED2D2F">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Переведено  основных средств</w:t>
      </w:r>
      <w:r w:rsidR="00ED2D2F" w:rsidRPr="00ED2D2F">
        <w:rPr>
          <w:rFonts w:ascii="Times New Roman" w:eastAsia="Calibri" w:hAnsi="Times New Roman" w:cs="Times New Roman"/>
          <w:sz w:val="28"/>
          <w:szCs w:val="28"/>
        </w:rPr>
        <w:t xml:space="preserve"> в казну муниципального </w:t>
      </w:r>
      <w:r>
        <w:rPr>
          <w:rFonts w:ascii="Times New Roman" w:eastAsia="Calibri" w:hAnsi="Times New Roman" w:cs="Times New Roman"/>
          <w:sz w:val="28"/>
          <w:szCs w:val="28"/>
        </w:rPr>
        <w:t>района 481786,80 руб.; выбыли основные средства</w:t>
      </w:r>
      <w:r w:rsidR="00ED2D2F" w:rsidRPr="00ED2D2F">
        <w:rPr>
          <w:rFonts w:ascii="Times New Roman" w:eastAsia="Calibri" w:hAnsi="Times New Roman" w:cs="Times New Roman"/>
          <w:sz w:val="28"/>
          <w:szCs w:val="28"/>
        </w:rPr>
        <w:t xml:space="preserve"> стоимостью до 10,0 тыс руб.  на забалансовые счета в сумме  3395893,22 руб. , списано по ветхости 2115093,59 руб.</w:t>
      </w:r>
    </w:p>
    <w:p w:rsidR="00ED2D2F" w:rsidRPr="00ED2D2F" w:rsidRDefault="008E34A3" w:rsidP="00ED2D2F">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Амортизация основных средств</w:t>
      </w:r>
      <w:r w:rsidR="00ED2D2F" w:rsidRPr="00ED2D2F">
        <w:rPr>
          <w:rFonts w:ascii="Times New Roman" w:eastAsia="Calibri" w:hAnsi="Times New Roman" w:cs="Times New Roman"/>
          <w:sz w:val="28"/>
          <w:szCs w:val="28"/>
        </w:rPr>
        <w:t xml:space="preserve"> на начало года 236969025,07 руб., на конец 247909015,21 руб, увеличение на 1039990,14 руб. ( начислено, поступило амортизации за год 13536870,53 руб. выбыло 2596880,39 руб)</w:t>
      </w:r>
    </w:p>
    <w:p w:rsidR="00ED2D2F" w:rsidRPr="00ED2D2F" w:rsidRDefault="00ED2D2F" w:rsidP="00ED2D2F">
      <w:pPr>
        <w:pStyle w:val="a9"/>
        <w:ind w:firstLine="709"/>
        <w:jc w:val="both"/>
        <w:rPr>
          <w:sz w:val="28"/>
          <w:szCs w:val="28"/>
        </w:rPr>
      </w:pPr>
      <w:r w:rsidRPr="00ED2D2F">
        <w:rPr>
          <w:sz w:val="28"/>
          <w:szCs w:val="28"/>
        </w:rPr>
        <w:t>Непроизведенные активы (010300000) на начало года сост</w:t>
      </w:r>
      <w:r w:rsidR="001C5C88">
        <w:rPr>
          <w:sz w:val="28"/>
          <w:szCs w:val="28"/>
        </w:rPr>
        <w:t xml:space="preserve">авили в сумме 214103167,48 руб. </w:t>
      </w:r>
      <w:r w:rsidRPr="00ED2D2F">
        <w:rPr>
          <w:sz w:val="28"/>
          <w:szCs w:val="28"/>
        </w:rPr>
        <w:t>В течении года  по данному счету  поступили земельные участи на сумму 22879497,96 руб., выбыло за счет реализации земельных участков на сумму  67478810 руб. и остаток на конец года составил 169503855,44 руб.</w:t>
      </w:r>
    </w:p>
    <w:p w:rsidR="00ED2D2F" w:rsidRPr="00ED2D2F" w:rsidRDefault="00ED2D2F" w:rsidP="00ED2D2F">
      <w:pPr>
        <w:pStyle w:val="a9"/>
        <w:ind w:firstLine="709"/>
        <w:jc w:val="both"/>
        <w:rPr>
          <w:sz w:val="28"/>
          <w:szCs w:val="28"/>
        </w:rPr>
      </w:pPr>
      <w:r w:rsidRPr="00ED2D2F">
        <w:rPr>
          <w:sz w:val="28"/>
          <w:szCs w:val="28"/>
        </w:rPr>
        <w:t>Материальные запасы (010500000) на начало года составили  12191165,38 руб. В течении года  поступление составило 16740822,83 руб. , списано на нужды учреждений 14219328,01 руб .Остаток на конец года составил 14712660,20 руб., увеличение на  2521494,82 руб.</w:t>
      </w:r>
    </w:p>
    <w:p w:rsidR="00ED2D2F" w:rsidRPr="00ED2D2F" w:rsidRDefault="00ED2D2F" w:rsidP="00ED2D2F">
      <w:pPr>
        <w:pStyle w:val="a9"/>
        <w:ind w:firstLine="709"/>
        <w:jc w:val="both"/>
        <w:rPr>
          <w:sz w:val="28"/>
          <w:szCs w:val="28"/>
        </w:rPr>
      </w:pPr>
      <w:r w:rsidRPr="00ED2D2F">
        <w:rPr>
          <w:sz w:val="28"/>
          <w:szCs w:val="28"/>
        </w:rPr>
        <w:t>Вложения в нефинансовые активы (010600000) остаток на начало года 3736604,48 руб , на конец года 50071434,23 руб. , увеличение на 46334829,75 руб. за счет переходящего строительства и законченного строительства которые не прошли регистрацию права.</w:t>
      </w:r>
    </w:p>
    <w:p w:rsidR="00ED2D2F" w:rsidRPr="00ED2D2F" w:rsidRDefault="00ED2D2F" w:rsidP="00ED2D2F">
      <w:pPr>
        <w:pStyle w:val="a9"/>
        <w:ind w:firstLine="709"/>
        <w:jc w:val="both"/>
        <w:rPr>
          <w:sz w:val="28"/>
          <w:szCs w:val="28"/>
        </w:rPr>
      </w:pPr>
      <w:r w:rsidRPr="00ED2D2F">
        <w:rPr>
          <w:sz w:val="28"/>
          <w:szCs w:val="28"/>
        </w:rPr>
        <w:t xml:space="preserve">Нефинансовые активы имущества казны (01080000) остаточная стоимость на начало года  368685369,78 руб. , на конец года 386115810,67 руб., увеличение  на 17430440,89 руб. </w:t>
      </w:r>
    </w:p>
    <w:p w:rsidR="00ED2D2F" w:rsidRPr="00ED2D2F" w:rsidRDefault="00ED2D2F" w:rsidP="00ED2D2F">
      <w:pPr>
        <w:pStyle w:val="a9"/>
        <w:ind w:firstLine="709"/>
        <w:jc w:val="both"/>
        <w:rPr>
          <w:sz w:val="28"/>
          <w:szCs w:val="28"/>
        </w:rPr>
      </w:pPr>
      <w:r w:rsidRPr="00ED2D2F">
        <w:rPr>
          <w:sz w:val="28"/>
          <w:szCs w:val="28"/>
        </w:rPr>
        <w:t>В 2019 году в казну муниципального образования  поступило  17430440,89 руб. в том числе: земельные участ</w:t>
      </w:r>
      <w:r w:rsidR="008E34A3">
        <w:rPr>
          <w:sz w:val="28"/>
          <w:szCs w:val="28"/>
        </w:rPr>
        <w:t>ки 1990889,89 руб., поступили основные средства</w:t>
      </w:r>
      <w:r w:rsidRPr="00ED2D2F">
        <w:rPr>
          <w:sz w:val="28"/>
          <w:szCs w:val="28"/>
        </w:rPr>
        <w:t xml:space="preserve"> от бюджетов поселений 6135299 руб., бесхозное имущество 9304252 руб. </w:t>
      </w:r>
    </w:p>
    <w:p w:rsidR="00ED2D2F" w:rsidRPr="00ED2D2F" w:rsidRDefault="00ED2D2F" w:rsidP="00ED2D2F">
      <w:pPr>
        <w:pStyle w:val="a9"/>
        <w:ind w:firstLine="709"/>
        <w:jc w:val="both"/>
        <w:rPr>
          <w:sz w:val="28"/>
          <w:szCs w:val="28"/>
        </w:rPr>
      </w:pPr>
      <w:r w:rsidRPr="00ED2D2F">
        <w:rPr>
          <w:sz w:val="28"/>
          <w:szCs w:val="28"/>
        </w:rPr>
        <w:t>Расходы будущих периодов остаток на начало года 24300 руб. на конец 9783 руб, уменьшение на 14517 рублей  за счет отнесения затрат программного обеспечения на расходы данного года.</w:t>
      </w:r>
    </w:p>
    <w:p w:rsidR="00ED2D2F" w:rsidRPr="00ED2D2F" w:rsidRDefault="00ED2D2F" w:rsidP="00ED2D2F">
      <w:pPr>
        <w:spacing w:line="240" w:lineRule="auto"/>
        <w:ind w:firstLine="709"/>
        <w:jc w:val="both"/>
        <w:rPr>
          <w:rFonts w:ascii="Times New Roman" w:eastAsia="Calibri" w:hAnsi="Times New Roman" w:cs="Times New Roman"/>
          <w:sz w:val="28"/>
          <w:szCs w:val="28"/>
        </w:rPr>
      </w:pPr>
      <w:r w:rsidRPr="00ED2D2F">
        <w:rPr>
          <w:rFonts w:ascii="Times New Roman" w:eastAsia="Calibri" w:hAnsi="Times New Roman" w:cs="Times New Roman"/>
          <w:sz w:val="28"/>
          <w:szCs w:val="28"/>
        </w:rPr>
        <w:t>Данные баланса по разделу 2 «Финансовые активы» на начало 2019 года 64799422,85 руб , на конец 760098959,92 руб Увеличение составило 695299537,07 руб. в том числе:</w:t>
      </w:r>
    </w:p>
    <w:p w:rsidR="00ED2D2F" w:rsidRPr="00ED2D2F" w:rsidRDefault="00ED2D2F" w:rsidP="001C5C88">
      <w:pPr>
        <w:spacing w:after="0" w:line="240" w:lineRule="auto"/>
        <w:ind w:firstLine="709"/>
        <w:jc w:val="both"/>
        <w:rPr>
          <w:rFonts w:ascii="Times New Roman" w:eastAsia="Calibri" w:hAnsi="Times New Roman" w:cs="Times New Roman"/>
          <w:sz w:val="28"/>
          <w:szCs w:val="28"/>
        </w:rPr>
      </w:pPr>
      <w:r w:rsidRPr="00ED2D2F">
        <w:rPr>
          <w:rFonts w:ascii="Times New Roman" w:eastAsia="Calibri" w:hAnsi="Times New Roman" w:cs="Times New Roman"/>
          <w:sz w:val="28"/>
          <w:szCs w:val="28"/>
        </w:rPr>
        <w:t>средства на счетах бюджета (020210000)  в органе Федерального казначейства на начало года 13016116,34 руб , на конец 27110288,75 руб , увеличение составило на сумму 14094172,41 руб.</w:t>
      </w:r>
    </w:p>
    <w:p w:rsidR="00ED2D2F" w:rsidRPr="00ED2D2F" w:rsidRDefault="00ED2D2F" w:rsidP="001C5C88">
      <w:pPr>
        <w:spacing w:after="0" w:line="240" w:lineRule="auto"/>
        <w:ind w:firstLine="709"/>
        <w:jc w:val="both"/>
        <w:rPr>
          <w:rFonts w:ascii="Times New Roman" w:eastAsia="Calibri" w:hAnsi="Times New Roman" w:cs="Times New Roman"/>
          <w:sz w:val="28"/>
          <w:szCs w:val="28"/>
        </w:rPr>
      </w:pPr>
      <w:r w:rsidRPr="00ED2D2F">
        <w:rPr>
          <w:rFonts w:ascii="Times New Roman" w:eastAsia="Calibri" w:hAnsi="Times New Roman" w:cs="Times New Roman"/>
          <w:sz w:val="28"/>
          <w:szCs w:val="28"/>
        </w:rPr>
        <w:lastRenderedPageBreak/>
        <w:t xml:space="preserve">дебиторская задолженность по доходам (020500000, 020900000) на начало года 51783306,51 руб. из нее долгосрочная 49778397,51, на конец года 732988671,17 руб. из нее долгосрочная 472637922,51 руб За 2019  г дебиторская задолженность увеличилась  на 681205364,66 руб.в том числе :   по расчетам от платежей при пользовании природными ресурсами   (120523000) задолженность уменьшилась на 7736924,44 руб.   , по расчетам по поступлениям текущего характера от других бюджетов бюджетной системы РФ (120551000) увеличилась на 650089585 руб., по расчетам по поступлениям капитального характера от других бюджетов бюджетной системы РФ (120561000) увеличение на 38852704,10 руб. </w:t>
      </w:r>
    </w:p>
    <w:p w:rsidR="00ED2D2F" w:rsidRPr="00ED2D2F" w:rsidRDefault="00ED2D2F" w:rsidP="001C5C88">
      <w:pPr>
        <w:spacing w:after="0" w:line="240" w:lineRule="auto"/>
        <w:ind w:firstLine="709"/>
        <w:jc w:val="both"/>
        <w:rPr>
          <w:rFonts w:ascii="Times New Roman" w:eastAsia="Calibri" w:hAnsi="Times New Roman" w:cs="Times New Roman"/>
          <w:sz w:val="28"/>
          <w:szCs w:val="28"/>
        </w:rPr>
      </w:pPr>
      <w:r w:rsidRPr="00ED2D2F">
        <w:rPr>
          <w:rFonts w:ascii="Times New Roman" w:eastAsia="Calibri" w:hAnsi="Times New Roman" w:cs="Times New Roman"/>
          <w:sz w:val="28"/>
          <w:szCs w:val="28"/>
        </w:rPr>
        <w:t>Данные по разделу 3 баланса «Обязательства» на начало 2019 года составили 53028964,85 руб, на конец года 738944790,05 руб , увеличение на сумму 685915825,20 руб. в том числе:</w:t>
      </w:r>
    </w:p>
    <w:p w:rsidR="00ED2D2F" w:rsidRPr="00ED2D2F" w:rsidRDefault="00ED2D2F" w:rsidP="001C5C88">
      <w:pPr>
        <w:spacing w:after="0" w:line="240" w:lineRule="auto"/>
        <w:ind w:firstLine="709"/>
        <w:jc w:val="both"/>
        <w:rPr>
          <w:rFonts w:ascii="Times New Roman" w:eastAsia="Calibri" w:hAnsi="Times New Roman" w:cs="Times New Roman"/>
          <w:sz w:val="28"/>
          <w:szCs w:val="28"/>
        </w:rPr>
      </w:pPr>
      <w:r w:rsidRPr="00ED2D2F">
        <w:rPr>
          <w:rFonts w:ascii="Times New Roman" w:eastAsia="Calibri" w:hAnsi="Times New Roman" w:cs="Times New Roman"/>
          <w:sz w:val="28"/>
          <w:szCs w:val="28"/>
        </w:rPr>
        <w:t>кредиторская задолженность по доходам (020500000,0209000000 на начало года составила 1245658,34 руб, на конец года 5956118,88 руб. , увеличение на сумму 4710460,54 руб. в том числе  (120551000) по расчетам по поступлениям текущего характера от других бюджетов бюджетной системы РФ 576444,29 руб., (120561000) по расчетам по поступлениям капитального характера от других бюджетов бюджетной системы  РФ 4133516,25 руб., (120581000) расчеты по невыясненным поступлениям  500 руб.</w:t>
      </w:r>
    </w:p>
    <w:p w:rsidR="00ED2D2F" w:rsidRPr="00ED2D2F" w:rsidRDefault="00ED2D2F" w:rsidP="00ED2D2F">
      <w:pPr>
        <w:spacing w:line="240" w:lineRule="auto"/>
        <w:ind w:firstLine="709"/>
        <w:jc w:val="both"/>
        <w:rPr>
          <w:rFonts w:ascii="Times New Roman" w:eastAsia="Calibri" w:hAnsi="Times New Roman" w:cs="Times New Roman"/>
          <w:sz w:val="28"/>
          <w:szCs w:val="28"/>
        </w:rPr>
      </w:pPr>
      <w:r w:rsidRPr="00ED2D2F">
        <w:rPr>
          <w:rFonts w:ascii="Times New Roman" w:eastAsia="Calibri" w:hAnsi="Times New Roman" w:cs="Times New Roman"/>
          <w:sz w:val="28"/>
          <w:szCs w:val="28"/>
        </w:rPr>
        <w:t>Доходы будущих периодов (040140000) на начало года 51783306,51 руб. на конец года составили  732988671,17 руб. увеличение 681205364,66 руб  в том числе  (140140123) доходы будущих периодов от платежей за пользование природными ресурсами уменьшились на 7736924,44 руб;  (140140151) расчеты по поступлениям текущего характера от других бюджетов бюджетной системы РФ увеличились на 650089585 руб., (140140161) расчеты по поступлениям капитального характера от других бюджетов бюджетной системы РФ увеличились на 38852704,10 руб.</w:t>
      </w:r>
    </w:p>
    <w:p w:rsidR="00ED2D2F" w:rsidRPr="00ED2D2F" w:rsidRDefault="00ED2D2F" w:rsidP="00ED2D2F">
      <w:pPr>
        <w:pStyle w:val="a5"/>
        <w:ind w:firstLine="709"/>
        <w:jc w:val="both"/>
        <w:rPr>
          <w:szCs w:val="28"/>
        </w:rPr>
      </w:pPr>
      <w:r w:rsidRPr="00ED2D2F">
        <w:rPr>
          <w:szCs w:val="28"/>
        </w:rPr>
        <w:t>Резервы предстоящих расходов (040160000) остатков нет , так как нет задолженности по отпускам работ</w:t>
      </w:r>
      <w:r w:rsidR="008E34A3">
        <w:rPr>
          <w:szCs w:val="28"/>
        </w:rPr>
        <w:t>ни</w:t>
      </w:r>
      <w:r w:rsidRPr="00ED2D2F">
        <w:rPr>
          <w:szCs w:val="28"/>
        </w:rPr>
        <w:t>кам.</w:t>
      </w:r>
    </w:p>
    <w:p w:rsidR="004360CB" w:rsidRDefault="004360CB" w:rsidP="007F5C6D">
      <w:pPr>
        <w:pStyle w:val="a5"/>
        <w:ind w:firstLine="709"/>
        <w:jc w:val="both"/>
        <w:rPr>
          <w:szCs w:val="28"/>
        </w:rPr>
      </w:pPr>
      <w:r>
        <w:rPr>
          <w:szCs w:val="28"/>
        </w:rPr>
        <w:t xml:space="preserve"> </w:t>
      </w:r>
    </w:p>
    <w:p w:rsidR="004360CB" w:rsidRPr="00F76625" w:rsidRDefault="004360CB" w:rsidP="004360CB">
      <w:pPr>
        <w:pStyle w:val="a5"/>
        <w:ind w:firstLine="709"/>
        <w:jc w:val="center"/>
        <w:rPr>
          <w:b/>
          <w:szCs w:val="28"/>
        </w:rPr>
      </w:pPr>
      <w:r w:rsidRPr="00F76625">
        <w:rPr>
          <w:b/>
          <w:szCs w:val="28"/>
        </w:rPr>
        <w:t>Выводы:</w:t>
      </w:r>
    </w:p>
    <w:p w:rsidR="004360CB" w:rsidRDefault="004360CB" w:rsidP="007F5C6D">
      <w:pPr>
        <w:pStyle w:val="a5"/>
        <w:ind w:firstLine="709"/>
        <w:jc w:val="both"/>
        <w:rPr>
          <w:szCs w:val="28"/>
        </w:rPr>
      </w:pPr>
      <w:r>
        <w:rPr>
          <w:szCs w:val="28"/>
        </w:rPr>
        <w:t>1.Бюджетная отчетность за 2019 соответствует нормам статьи 264.1 Бюджетного Кодекса Российской Федерации, приказам Минфина РФ от 01.07.2013 года №65н «Об утверждении Указаний о порядке применения бюджетной классификации Российской Федерации», от 28.12.2010 года №191н</w:t>
      </w:r>
      <w:r w:rsidR="00F76625">
        <w:rPr>
          <w:szCs w:val="28"/>
        </w:rPr>
        <w:t xml:space="preserve"> </w:t>
      </w:r>
      <w:r>
        <w:rPr>
          <w:szCs w:val="28"/>
        </w:rPr>
        <w:t>(ред.от 31.01.2020)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r w:rsidR="00F76625">
        <w:rPr>
          <w:szCs w:val="28"/>
        </w:rPr>
        <w:t>.</w:t>
      </w:r>
    </w:p>
    <w:p w:rsidR="00F76625" w:rsidRDefault="00F76625" w:rsidP="007F5C6D">
      <w:pPr>
        <w:pStyle w:val="a5"/>
        <w:ind w:firstLine="709"/>
        <w:jc w:val="both"/>
        <w:rPr>
          <w:szCs w:val="28"/>
        </w:rPr>
      </w:pPr>
      <w:r>
        <w:rPr>
          <w:szCs w:val="28"/>
        </w:rPr>
        <w:t>2.Неисполненные назначения, предусмотренные ассигнованиями, составили –</w:t>
      </w:r>
      <w:r w:rsidR="006A3B4E">
        <w:rPr>
          <w:szCs w:val="28"/>
        </w:rPr>
        <w:t xml:space="preserve"> 27704188,00 руб.</w:t>
      </w:r>
    </w:p>
    <w:p w:rsidR="00F76625" w:rsidRDefault="008962A3" w:rsidP="007F5C6D">
      <w:pPr>
        <w:pStyle w:val="a5"/>
        <w:ind w:firstLine="709"/>
        <w:jc w:val="both"/>
        <w:rPr>
          <w:szCs w:val="28"/>
        </w:rPr>
      </w:pPr>
      <w:r>
        <w:rPr>
          <w:szCs w:val="28"/>
        </w:rPr>
        <w:t>3</w:t>
      </w:r>
      <w:r w:rsidR="00F76625">
        <w:rPr>
          <w:szCs w:val="28"/>
        </w:rPr>
        <w:t xml:space="preserve">. По данным баланса дебиторская задолженность на 01.01.2020 г. составляет </w:t>
      </w:r>
      <w:r w:rsidR="00ED2D2F">
        <w:rPr>
          <w:szCs w:val="28"/>
        </w:rPr>
        <w:t>51783306,51 руб.</w:t>
      </w:r>
    </w:p>
    <w:p w:rsidR="00F76625" w:rsidRDefault="008962A3" w:rsidP="007F5C6D">
      <w:pPr>
        <w:pStyle w:val="a5"/>
        <w:ind w:firstLine="709"/>
        <w:jc w:val="both"/>
        <w:rPr>
          <w:szCs w:val="28"/>
        </w:rPr>
      </w:pPr>
      <w:r>
        <w:rPr>
          <w:szCs w:val="28"/>
        </w:rPr>
        <w:lastRenderedPageBreak/>
        <w:t>4</w:t>
      </w:r>
      <w:r w:rsidR="00F76625">
        <w:rPr>
          <w:szCs w:val="28"/>
        </w:rPr>
        <w:t>.По данным баланса кредиторская задолженность на 01.01.2020 г. составляет</w:t>
      </w:r>
      <w:r w:rsidR="00ED2D2F">
        <w:rPr>
          <w:szCs w:val="28"/>
        </w:rPr>
        <w:t xml:space="preserve"> 1245658,34 руб.</w:t>
      </w:r>
    </w:p>
    <w:p w:rsidR="00F76625" w:rsidRDefault="008962A3" w:rsidP="007F5C6D">
      <w:pPr>
        <w:pStyle w:val="a5"/>
        <w:ind w:firstLine="709"/>
        <w:jc w:val="both"/>
        <w:rPr>
          <w:szCs w:val="28"/>
        </w:rPr>
      </w:pPr>
      <w:r>
        <w:rPr>
          <w:szCs w:val="28"/>
        </w:rPr>
        <w:t>5</w:t>
      </w:r>
      <w:r w:rsidR="00F76625">
        <w:rPr>
          <w:szCs w:val="28"/>
        </w:rPr>
        <w:t>.Доведённые комитетом финансов нормативы формирования расходов на содержание органов местного самоуправления соблюдены.</w:t>
      </w:r>
    </w:p>
    <w:p w:rsidR="007F5C6D" w:rsidRDefault="007F5C6D" w:rsidP="007F5C6D">
      <w:pPr>
        <w:pStyle w:val="a5"/>
        <w:ind w:firstLine="709"/>
        <w:jc w:val="both"/>
        <w:rPr>
          <w:szCs w:val="28"/>
        </w:rPr>
      </w:pPr>
    </w:p>
    <w:p w:rsidR="00F76625" w:rsidRDefault="00F76625" w:rsidP="007F5C6D">
      <w:pPr>
        <w:pStyle w:val="a5"/>
        <w:ind w:firstLine="709"/>
        <w:jc w:val="both"/>
        <w:rPr>
          <w:szCs w:val="28"/>
        </w:rPr>
      </w:pPr>
    </w:p>
    <w:p w:rsidR="00F76625" w:rsidRDefault="00F76625" w:rsidP="007F5C6D">
      <w:pPr>
        <w:pStyle w:val="a5"/>
        <w:ind w:firstLine="709"/>
        <w:jc w:val="both"/>
        <w:rPr>
          <w:szCs w:val="28"/>
        </w:rPr>
      </w:pPr>
    </w:p>
    <w:p w:rsidR="00F76625" w:rsidRDefault="00F76625" w:rsidP="007F5C6D">
      <w:pPr>
        <w:pStyle w:val="a5"/>
        <w:ind w:firstLine="709"/>
        <w:jc w:val="both"/>
        <w:rPr>
          <w:szCs w:val="28"/>
        </w:rPr>
      </w:pPr>
    </w:p>
    <w:p w:rsidR="00F76625" w:rsidRDefault="00F76625" w:rsidP="00ED2D2F">
      <w:pPr>
        <w:pStyle w:val="a5"/>
        <w:ind w:firstLine="0"/>
        <w:jc w:val="both"/>
        <w:rPr>
          <w:szCs w:val="28"/>
        </w:rPr>
      </w:pPr>
    </w:p>
    <w:p w:rsidR="00F76625" w:rsidRDefault="00F76625" w:rsidP="00F76625">
      <w:pPr>
        <w:pStyle w:val="a5"/>
        <w:ind w:firstLine="709"/>
        <w:jc w:val="both"/>
        <w:rPr>
          <w:szCs w:val="28"/>
        </w:rPr>
      </w:pPr>
      <w:r>
        <w:rPr>
          <w:szCs w:val="28"/>
        </w:rPr>
        <w:t>Глава Администрации</w:t>
      </w:r>
    </w:p>
    <w:p w:rsidR="00F76625" w:rsidRDefault="00F76625" w:rsidP="00F76625">
      <w:pPr>
        <w:pStyle w:val="a5"/>
        <w:ind w:firstLine="709"/>
        <w:jc w:val="both"/>
        <w:rPr>
          <w:szCs w:val="28"/>
        </w:rPr>
      </w:pPr>
      <w:r>
        <w:rPr>
          <w:szCs w:val="28"/>
        </w:rPr>
        <w:t>Большесолдатского района</w:t>
      </w:r>
    </w:p>
    <w:p w:rsidR="00F76625" w:rsidRDefault="00F76625" w:rsidP="00F76625">
      <w:pPr>
        <w:pStyle w:val="a5"/>
        <w:ind w:firstLine="709"/>
        <w:jc w:val="both"/>
        <w:rPr>
          <w:szCs w:val="28"/>
        </w:rPr>
      </w:pPr>
      <w:r>
        <w:rPr>
          <w:szCs w:val="28"/>
        </w:rPr>
        <w:t>Курской области                                                             В.П.Зайцев</w:t>
      </w:r>
    </w:p>
    <w:p w:rsidR="00F76625" w:rsidRDefault="00F76625" w:rsidP="00F76625">
      <w:pPr>
        <w:pStyle w:val="a5"/>
        <w:ind w:firstLine="709"/>
        <w:jc w:val="both"/>
        <w:rPr>
          <w:szCs w:val="28"/>
        </w:rPr>
      </w:pPr>
    </w:p>
    <w:p w:rsidR="00F76625" w:rsidRDefault="00F76625" w:rsidP="00F76625">
      <w:pPr>
        <w:pStyle w:val="a5"/>
        <w:ind w:firstLine="709"/>
        <w:jc w:val="both"/>
        <w:rPr>
          <w:szCs w:val="28"/>
        </w:rPr>
      </w:pPr>
    </w:p>
    <w:p w:rsidR="00F76625" w:rsidRDefault="00F76625" w:rsidP="00F76625">
      <w:pPr>
        <w:pStyle w:val="a5"/>
        <w:ind w:firstLine="709"/>
        <w:jc w:val="both"/>
        <w:rPr>
          <w:szCs w:val="28"/>
        </w:rPr>
      </w:pPr>
    </w:p>
    <w:p w:rsidR="00F76625" w:rsidRDefault="00F76625" w:rsidP="00F76625">
      <w:pPr>
        <w:pStyle w:val="a5"/>
        <w:ind w:firstLine="709"/>
        <w:jc w:val="both"/>
        <w:rPr>
          <w:szCs w:val="28"/>
        </w:rPr>
      </w:pPr>
      <w:r>
        <w:rPr>
          <w:szCs w:val="28"/>
        </w:rPr>
        <w:t xml:space="preserve">Начальник Управления </w:t>
      </w:r>
    </w:p>
    <w:p w:rsidR="00F76625" w:rsidRDefault="00F76625" w:rsidP="00F76625">
      <w:pPr>
        <w:pStyle w:val="a5"/>
        <w:ind w:firstLine="709"/>
        <w:jc w:val="both"/>
        <w:rPr>
          <w:szCs w:val="28"/>
        </w:rPr>
      </w:pPr>
      <w:r>
        <w:rPr>
          <w:szCs w:val="28"/>
        </w:rPr>
        <w:t>Финансов Администрации</w:t>
      </w:r>
    </w:p>
    <w:p w:rsidR="00F76625" w:rsidRDefault="00F76625" w:rsidP="00F76625">
      <w:pPr>
        <w:pStyle w:val="a5"/>
        <w:ind w:firstLine="709"/>
        <w:jc w:val="both"/>
        <w:rPr>
          <w:szCs w:val="28"/>
        </w:rPr>
      </w:pPr>
      <w:r>
        <w:rPr>
          <w:szCs w:val="28"/>
        </w:rPr>
        <w:t>Большесолдатского района</w:t>
      </w:r>
    </w:p>
    <w:p w:rsidR="00F76625" w:rsidRDefault="00F76625" w:rsidP="00F76625">
      <w:pPr>
        <w:pStyle w:val="a5"/>
        <w:ind w:firstLine="709"/>
        <w:jc w:val="both"/>
        <w:rPr>
          <w:szCs w:val="28"/>
        </w:rPr>
      </w:pPr>
      <w:r>
        <w:rPr>
          <w:szCs w:val="28"/>
        </w:rPr>
        <w:t>Курской области                                                          Т.И.Козлитина</w:t>
      </w:r>
    </w:p>
    <w:p w:rsidR="00ED2D2F" w:rsidRDefault="00ED2D2F" w:rsidP="00F76625">
      <w:pPr>
        <w:pStyle w:val="a5"/>
        <w:ind w:firstLine="709"/>
        <w:jc w:val="both"/>
        <w:rPr>
          <w:szCs w:val="28"/>
        </w:rPr>
      </w:pPr>
    </w:p>
    <w:p w:rsidR="00ED2D2F" w:rsidRDefault="00ED2D2F" w:rsidP="00F76625">
      <w:pPr>
        <w:pStyle w:val="a5"/>
        <w:ind w:firstLine="709"/>
        <w:jc w:val="both"/>
        <w:rPr>
          <w:szCs w:val="28"/>
        </w:rPr>
      </w:pPr>
    </w:p>
    <w:p w:rsidR="00ED2D2F" w:rsidRDefault="00ED2D2F" w:rsidP="00F76625">
      <w:pPr>
        <w:pStyle w:val="a5"/>
        <w:ind w:firstLine="709"/>
        <w:jc w:val="both"/>
        <w:rPr>
          <w:szCs w:val="28"/>
        </w:rPr>
      </w:pPr>
    </w:p>
    <w:p w:rsidR="00F76625" w:rsidRDefault="00F76625" w:rsidP="005872C4">
      <w:pPr>
        <w:pStyle w:val="a5"/>
        <w:ind w:firstLine="0"/>
        <w:jc w:val="both"/>
        <w:rPr>
          <w:szCs w:val="28"/>
        </w:rPr>
      </w:pPr>
    </w:p>
    <w:p w:rsidR="00F76625" w:rsidRDefault="00F76625" w:rsidP="00F76625">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Главный специалист – эксперт </w:t>
      </w:r>
    </w:p>
    <w:p w:rsidR="00F76625" w:rsidRDefault="00F76625" w:rsidP="00F7662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Представительного Собрания</w:t>
      </w:r>
    </w:p>
    <w:p w:rsidR="00F76625" w:rsidRDefault="00F76625" w:rsidP="00F76625">
      <w:pPr>
        <w:spacing w:after="0"/>
        <w:jc w:val="both"/>
        <w:rPr>
          <w:rFonts w:ascii="Times New Roman" w:hAnsi="Times New Roman" w:cs="Times New Roman"/>
          <w:sz w:val="28"/>
          <w:szCs w:val="28"/>
        </w:rPr>
      </w:pPr>
      <w:r>
        <w:rPr>
          <w:rFonts w:ascii="Times New Roman" w:hAnsi="Times New Roman" w:cs="Times New Roman"/>
          <w:sz w:val="28"/>
          <w:szCs w:val="28"/>
        </w:rPr>
        <w:t xml:space="preserve">       Большесолдатского района</w:t>
      </w:r>
    </w:p>
    <w:p w:rsidR="00415DA4" w:rsidRDefault="00F76625" w:rsidP="00F766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Курской области                                                       Карачевцева К.С</w:t>
      </w:r>
    </w:p>
    <w:p w:rsidR="00FE2953" w:rsidRDefault="00B24B48" w:rsidP="00F76625">
      <w:pPr>
        <w:jc w:val="both"/>
      </w:pPr>
    </w:p>
    <w:sectPr w:rsidR="00FE2953" w:rsidSect="00225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2D0C"/>
    <w:rsid w:val="0003098B"/>
    <w:rsid w:val="00060C3B"/>
    <w:rsid w:val="000731E1"/>
    <w:rsid w:val="00093AE0"/>
    <w:rsid w:val="001C5C88"/>
    <w:rsid w:val="00200FF2"/>
    <w:rsid w:val="00225797"/>
    <w:rsid w:val="002471EC"/>
    <w:rsid w:val="00307763"/>
    <w:rsid w:val="00415DA4"/>
    <w:rsid w:val="004360CB"/>
    <w:rsid w:val="004715BC"/>
    <w:rsid w:val="005411E4"/>
    <w:rsid w:val="00555F1A"/>
    <w:rsid w:val="005872C4"/>
    <w:rsid w:val="006112EB"/>
    <w:rsid w:val="00682BD1"/>
    <w:rsid w:val="006A3B4E"/>
    <w:rsid w:val="007863E3"/>
    <w:rsid w:val="007F5C6D"/>
    <w:rsid w:val="008962A3"/>
    <w:rsid w:val="008A2D0C"/>
    <w:rsid w:val="008E34A3"/>
    <w:rsid w:val="009A1490"/>
    <w:rsid w:val="00A229F5"/>
    <w:rsid w:val="00AB57A1"/>
    <w:rsid w:val="00AF77E6"/>
    <w:rsid w:val="00B24B48"/>
    <w:rsid w:val="00D078E3"/>
    <w:rsid w:val="00D85D4E"/>
    <w:rsid w:val="00DB63F2"/>
    <w:rsid w:val="00ED2D2F"/>
    <w:rsid w:val="00F76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0C"/>
  </w:style>
  <w:style w:type="paragraph" w:styleId="1">
    <w:name w:val="heading 1"/>
    <w:basedOn w:val="a"/>
    <w:link w:val="10"/>
    <w:uiPriority w:val="9"/>
    <w:qFormat/>
    <w:rsid w:val="008A2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D0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A2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2D0C"/>
    <w:rPr>
      <w:color w:val="0000FF"/>
      <w:u w:val="single"/>
    </w:rPr>
  </w:style>
  <w:style w:type="paragraph" w:customStyle="1" w:styleId="headertext">
    <w:name w:val="headertext"/>
    <w:basedOn w:val="a"/>
    <w:rsid w:val="008A2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7F5C6D"/>
    <w:pPr>
      <w:spacing w:after="0" w:line="240" w:lineRule="auto"/>
      <w:ind w:firstLine="851"/>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7F5C6D"/>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D2D2F"/>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ED2D2F"/>
    <w:rPr>
      <w:rFonts w:ascii="Segoe UI" w:eastAsia="Times New Roman" w:hAnsi="Segoe UI" w:cs="Segoe UI"/>
      <w:sz w:val="18"/>
      <w:szCs w:val="18"/>
      <w:lang w:eastAsia="ru-RU"/>
    </w:rPr>
  </w:style>
  <w:style w:type="paragraph" w:styleId="a9">
    <w:name w:val="No Spacing"/>
    <w:uiPriority w:val="1"/>
    <w:qFormat/>
    <w:rsid w:val="00ED2D2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254661" TargetMode="External"/><Relationship Id="rId5" Type="http://schemas.openxmlformats.org/officeDocument/2006/relationships/hyperlink" Target="http://docs.cntd.ru/document/902254661" TargetMode="External"/><Relationship Id="rId4" Type="http://schemas.openxmlformats.org/officeDocument/2006/relationships/hyperlink" Target="http://www.consultant.ru/document/cons_doc_LAW_10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тест</cp:lastModifiedBy>
  <cp:revision>2</cp:revision>
  <cp:lastPrinted>2020-06-03T05:46:00Z</cp:lastPrinted>
  <dcterms:created xsi:type="dcterms:W3CDTF">2020-06-05T10:40:00Z</dcterms:created>
  <dcterms:modified xsi:type="dcterms:W3CDTF">2020-06-05T10:40:00Z</dcterms:modified>
</cp:coreProperties>
</file>