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59" w:rsidRDefault="00B97D59" w:rsidP="00B97D59">
      <w:pPr>
        <w:widowControl w:val="0"/>
        <w:spacing w:line="240" w:lineRule="auto"/>
        <w:ind w:left="-238"/>
        <w:jc w:val="right"/>
        <w:rPr>
          <w:rFonts w:ascii="Times New Roman" w:hAnsi="Times New Roman"/>
          <w:sz w:val="20"/>
          <w:szCs w:val="20"/>
        </w:rPr>
      </w:pPr>
      <w:r>
        <w:rPr>
          <w:rFonts w:ascii="Times New Roman" w:hAnsi="Times New Roman"/>
          <w:b/>
          <w:sz w:val="23"/>
          <w:szCs w:val="23"/>
        </w:rPr>
        <w:t>ПРОЕКТ</w:t>
      </w:r>
    </w:p>
    <w:p w:rsidR="00B97D59" w:rsidRDefault="00B97D59" w:rsidP="00B97D59">
      <w:pPr>
        <w:widowControl w:val="0"/>
        <w:spacing w:line="240" w:lineRule="auto"/>
        <w:ind w:left="-238"/>
        <w:jc w:val="center"/>
        <w:rPr>
          <w:rFonts w:ascii="Times New Roman" w:hAnsi="Times New Roman"/>
          <w:sz w:val="20"/>
          <w:szCs w:val="20"/>
          <w:lang w:val="en-US"/>
        </w:rPr>
      </w:pPr>
      <w:r>
        <w:rPr>
          <w:rFonts w:ascii="Times New Roman" w:hAnsi="Times New Roman"/>
          <w:noProof/>
          <w:sz w:val="20"/>
          <w:szCs w:val="20"/>
        </w:rPr>
        <w:drawing>
          <wp:inline distT="0" distB="0" distL="0" distR="0">
            <wp:extent cx="2019300" cy="2076450"/>
            <wp:effectExtent l="19050" t="0" r="0" b="0"/>
            <wp:docPr id="1" name="Рисунок 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
                    <pic:cNvPicPr>
                      <a:picLocks noChangeAspect="1" noChangeArrowheads="1"/>
                    </pic:cNvPicPr>
                  </pic:nvPicPr>
                  <pic:blipFill>
                    <a:blip r:embed="rId5">
                      <a:lum contrast="20000"/>
                    </a:blip>
                    <a:srcRect/>
                    <a:stretch>
                      <a:fillRect/>
                    </a:stretch>
                  </pic:blipFill>
                  <pic:spPr bwMode="auto">
                    <a:xfrm>
                      <a:off x="0" y="0"/>
                      <a:ext cx="2019300" cy="2076450"/>
                    </a:xfrm>
                    <a:prstGeom prst="rect">
                      <a:avLst/>
                    </a:prstGeom>
                    <a:noFill/>
                    <a:ln w="9525">
                      <a:noFill/>
                      <a:miter lim="800000"/>
                      <a:headEnd/>
                      <a:tailEnd/>
                    </a:ln>
                  </pic:spPr>
                </pic:pic>
              </a:graphicData>
            </a:graphic>
          </wp:inline>
        </w:drawing>
      </w:r>
    </w:p>
    <w:p w:rsidR="00B97D59" w:rsidRDefault="00B97D59" w:rsidP="00B97D59">
      <w:pPr>
        <w:widowControl w:val="0"/>
        <w:spacing w:line="240" w:lineRule="auto"/>
        <w:ind w:left="-238"/>
        <w:rPr>
          <w:rFonts w:ascii="Times New Roman" w:hAnsi="Times New Roman"/>
          <w:b/>
          <w:sz w:val="16"/>
          <w:szCs w:val="16"/>
        </w:rPr>
      </w:pPr>
    </w:p>
    <w:p w:rsidR="00B97D59" w:rsidRDefault="00B97D59" w:rsidP="00B97D59">
      <w:pPr>
        <w:widowControl w:val="0"/>
        <w:spacing w:line="240" w:lineRule="auto"/>
        <w:rPr>
          <w:rFonts w:ascii="Times New Roman" w:eastAsia="Times New Roman" w:hAnsi="Times New Roman"/>
          <w:b/>
          <w:sz w:val="36"/>
          <w:szCs w:val="36"/>
        </w:rPr>
      </w:pPr>
    </w:p>
    <w:p w:rsidR="00B97D59" w:rsidRDefault="00B97D59" w:rsidP="00B97D59">
      <w:pPr>
        <w:widowControl w:val="0"/>
        <w:spacing w:line="240" w:lineRule="auto"/>
        <w:rPr>
          <w:rFonts w:ascii="Times New Roman" w:eastAsia="Times New Roman" w:hAnsi="Times New Roman"/>
          <w:b/>
          <w:sz w:val="36"/>
          <w:szCs w:val="36"/>
        </w:rPr>
      </w:pPr>
    </w:p>
    <w:p w:rsidR="00B97D59" w:rsidRDefault="00B97D59" w:rsidP="00B97D59">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ВНЕСЕНИЕ ИЗМЕНЕНИЙ В</w:t>
      </w:r>
    </w:p>
    <w:p w:rsidR="00B97D59" w:rsidRDefault="00B97D59" w:rsidP="00B97D59">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ПРАВИЛА ЗЕМЛЕПОЛЬЗОВАНИЯ И ЗАСТРОЙКИ</w:t>
      </w:r>
    </w:p>
    <w:p w:rsidR="00B97D59" w:rsidRDefault="00B97D59" w:rsidP="00B97D59">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МУНИЦИПАЛЬНОГО ОБРАЗОВАНИЯ</w:t>
      </w:r>
    </w:p>
    <w:p w:rsidR="00B97D59" w:rsidRDefault="00B97D59" w:rsidP="00B97D59">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«ЛЮБОСТАНСКИЙ СЕЛЬСОВЕТ»</w:t>
      </w:r>
    </w:p>
    <w:p w:rsidR="00B97D59" w:rsidRDefault="00B97D59" w:rsidP="00B97D59">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БОЛЬШЕСОЛДАТСКОГО РАЙОНА</w:t>
      </w:r>
    </w:p>
    <w:p w:rsidR="00B97D59" w:rsidRDefault="00B97D59" w:rsidP="00B97D59">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КУРСКОЙ ОБЛАСТИ</w:t>
      </w:r>
    </w:p>
    <w:p w:rsidR="00B97D59" w:rsidRDefault="00B97D59" w:rsidP="00B97D59">
      <w:pPr>
        <w:widowControl w:val="0"/>
        <w:autoSpaceDE w:val="0"/>
        <w:rPr>
          <w:rFonts w:ascii="Times New Roman" w:hAnsi="Times New Roman"/>
          <w:b/>
          <w:bCs/>
          <w:sz w:val="40"/>
          <w:szCs w:val="40"/>
        </w:rPr>
      </w:pPr>
    </w:p>
    <w:p w:rsidR="00B97D59" w:rsidRDefault="00B97D59" w:rsidP="00B97D59">
      <w:pPr>
        <w:widowControl w:val="0"/>
        <w:autoSpaceDE w:val="0"/>
        <w:rPr>
          <w:rFonts w:ascii="Times New Roman" w:hAnsi="Times New Roman"/>
          <w:b/>
          <w:bCs/>
        </w:rPr>
      </w:pPr>
    </w:p>
    <w:p w:rsidR="00B97D59" w:rsidRDefault="00B97D59" w:rsidP="00B97D59">
      <w:pPr>
        <w:widowControl w:val="0"/>
        <w:autoSpaceDE w:val="0"/>
        <w:jc w:val="both"/>
        <w:rPr>
          <w:rFonts w:ascii="Times New Roman" w:hAnsi="Times New Roman"/>
          <w:b/>
          <w:bCs/>
        </w:rPr>
      </w:pPr>
    </w:p>
    <w:p w:rsidR="00B97D59" w:rsidRDefault="00B97D59" w:rsidP="00B97D59">
      <w:pPr>
        <w:widowControl w:val="0"/>
        <w:autoSpaceDE w:val="0"/>
        <w:rPr>
          <w:rFonts w:ascii="Times New Roman" w:hAnsi="Times New Roman"/>
          <w:b/>
          <w:bCs/>
        </w:rPr>
      </w:pPr>
    </w:p>
    <w:p w:rsidR="00B97D59" w:rsidRDefault="00B97D59" w:rsidP="00B97D59">
      <w:pPr>
        <w:widowControl w:val="0"/>
        <w:autoSpaceDE w:val="0"/>
        <w:rPr>
          <w:rFonts w:ascii="Times New Roman" w:hAnsi="Times New Roman"/>
          <w:b/>
          <w:bCs/>
        </w:rPr>
      </w:pPr>
    </w:p>
    <w:p w:rsidR="00B97D59" w:rsidRDefault="00B97D59" w:rsidP="00B97D59">
      <w:pPr>
        <w:widowControl w:val="0"/>
        <w:autoSpaceDE w:val="0"/>
        <w:rPr>
          <w:rFonts w:ascii="Times New Roman" w:hAnsi="Times New Roman"/>
          <w:b/>
          <w:bCs/>
        </w:rPr>
      </w:pPr>
    </w:p>
    <w:p w:rsidR="00B97D59" w:rsidRDefault="00B97D59" w:rsidP="00B97D59">
      <w:pPr>
        <w:widowControl w:val="0"/>
        <w:autoSpaceDE w:val="0"/>
        <w:spacing w:line="240" w:lineRule="auto"/>
        <w:jc w:val="center"/>
        <w:rPr>
          <w:rFonts w:ascii="Times New Roman" w:hAnsi="Times New Roman"/>
          <w:b/>
          <w:bCs/>
        </w:rPr>
      </w:pPr>
      <w:r>
        <w:rPr>
          <w:rFonts w:ascii="Times New Roman" w:hAnsi="Times New Roman"/>
          <w:b/>
          <w:bCs/>
        </w:rPr>
        <w:t>с. Большое Солдатское</w:t>
      </w:r>
    </w:p>
    <w:p w:rsidR="00B97D59" w:rsidRDefault="00B97D59" w:rsidP="00B97D59">
      <w:pPr>
        <w:widowControl w:val="0"/>
        <w:autoSpaceDE w:val="0"/>
        <w:spacing w:line="240" w:lineRule="auto"/>
        <w:jc w:val="center"/>
        <w:rPr>
          <w:rFonts w:ascii="Times New Roman" w:hAnsi="Times New Roman"/>
          <w:b/>
          <w:bCs/>
        </w:rPr>
      </w:pPr>
      <w:r>
        <w:rPr>
          <w:rFonts w:ascii="Times New Roman" w:hAnsi="Times New Roman"/>
          <w:b/>
          <w:bCs/>
        </w:rPr>
        <w:t>2018 год</w:t>
      </w:r>
    </w:p>
    <w:p w:rsidR="00B97D59" w:rsidRDefault="00B97D59" w:rsidP="00B97D59">
      <w:pPr>
        <w:widowControl w:val="0"/>
        <w:autoSpaceDE w:val="0"/>
        <w:rPr>
          <w:rFonts w:ascii="Times New Roman" w:hAnsi="Times New Roman"/>
          <w:b/>
          <w:bCs/>
        </w:rPr>
      </w:pPr>
    </w:p>
    <w:p w:rsidR="00B97D59" w:rsidRDefault="00B97D59" w:rsidP="00B97D59">
      <w:pPr>
        <w:widowControl w:val="0"/>
        <w:jc w:val="right"/>
        <w:rPr>
          <w:rFonts w:ascii="Times New Roman" w:hAnsi="Times New Roman"/>
          <w:bCs/>
          <w:shadow/>
        </w:rPr>
      </w:pPr>
      <w:r>
        <w:rPr>
          <w:rFonts w:ascii="Times New Roman" w:hAnsi="Times New Roman"/>
          <w:b/>
          <w:sz w:val="23"/>
          <w:szCs w:val="23"/>
        </w:rPr>
        <w:lastRenderedPageBreak/>
        <w:t>ПРОЕКТ</w:t>
      </w:r>
    </w:p>
    <w:p w:rsidR="00B97D59" w:rsidRDefault="00B97D59" w:rsidP="00B97D59">
      <w:pPr>
        <w:widowControl w:val="0"/>
        <w:spacing w:line="240" w:lineRule="auto"/>
        <w:rPr>
          <w:rFonts w:ascii="Times New Roman" w:hAnsi="Times New Roman"/>
          <w:b/>
          <w:color w:val="000000"/>
          <w:sz w:val="28"/>
          <w:szCs w:val="28"/>
        </w:rPr>
      </w:pPr>
    </w:p>
    <w:p w:rsidR="00B97D59" w:rsidRDefault="00B97D59" w:rsidP="00B97D59">
      <w:pPr>
        <w:widowControl w:val="0"/>
        <w:spacing w:line="240" w:lineRule="auto"/>
        <w:rPr>
          <w:rFonts w:ascii="Times New Roman" w:hAnsi="Times New Roman"/>
          <w:b/>
          <w:color w:val="000000"/>
          <w:sz w:val="28"/>
          <w:szCs w:val="28"/>
        </w:rPr>
      </w:pPr>
    </w:p>
    <w:p w:rsidR="00B97D59" w:rsidRDefault="00B97D59" w:rsidP="00B97D59">
      <w:pPr>
        <w:widowControl w:val="0"/>
        <w:spacing w:line="240" w:lineRule="auto"/>
        <w:rPr>
          <w:rFonts w:ascii="Times New Roman" w:hAnsi="Times New Roman"/>
          <w:b/>
          <w:color w:val="000000"/>
          <w:sz w:val="28"/>
          <w:szCs w:val="28"/>
        </w:rPr>
      </w:pPr>
    </w:p>
    <w:p w:rsidR="00B97D59" w:rsidRDefault="00B97D59" w:rsidP="00B97D59">
      <w:pPr>
        <w:widowControl w:val="0"/>
        <w:spacing w:line="240" w:lineRule="auto"/>
        <w:rPr>
          <w:rFonts w:ascii="Times New Roman" w:hAnsi="Times New Roman"/>
          <w:b/>
          <w:color w:val="000000"/>
          <w:sz w:val="28"/>
          <w:szCs w:val="28"/>
        </w:rPr>
      </w:pPr>
    </w:p>
    <w:p w:rsidR="00B97D59" w:rsidRDefault="00B97D59" w:rsidP="00B97D59">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ВНЕСЕНИЕ ИЗМЕНЕНИЙ В</w:t>
      </w:r>
    </w:p>
    <w:p w:rsidR="00B97D59" w:rsidRDefault="00B97D59" w:rsidP="00B97D59">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ПРАВИЛА ЗЕМЛЕПОЛЬЗОВАНИЯ И ЗАСТРОЙКИ</w:t>
      </w:r>
    </w:p>
    <w:p w:rsidR="00B97D59" w:rsidRDefault="00B97D59" w:rsidP="00B97D59">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МУНИЦИПАЛЬНОГО ОБРАЗОВАНИЯ</w:t>
      </w:r>
    </w:p>
    <w:p w:rsidR="00B97D59" w:rsidRDefault="00B97D59" w:rsidP="00B97D59">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«ЛЮБОСТАНСКИЙ СЕЛЬСОВЕТ»</w:t>
      </w:r>
    </w:p>
    <w:p w:rsidR="00B97D59" w:rsidRDefault="00B97D59" w:rsidP="00B97D59">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БОЛЬШЕСОЛДАТСКОГО РАЙОНА</w:t>
      </w:r>
    </w:p>
    <w:p w:rsidR="00B97D59" w:rsidRDefault="00B97D59" w:rsidP="00B97D59">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КУРСКОЙ ОБЛАСТИ</w:t>
      </w:r>
    </w:p>
    <w:p w:rsidR="00B97D59" w:rsidRDefault="00B97D59" w:rsidP="00B97D59">
      <w:pPr>
        <w:widowControl w:val="0"/>
        <w:spacing w:line="240" w:lineRule="auto"/>
        <w:ind w:left="-240"/>
        <w:jc w:val="center"/>
        <w:rPr>
          <w:rFonts w:ascii="Times New Roman" w:eastAsia="Times New Roman" w:hAnsi="Times New Roman"/>
          <w:b/>
          <w:sz w:val="40"/>
          <w:szCs w:val="40"/>
        </w:rPr>
      </w:pPr>
    </w:p>
    <w:p w:rsidR="00B97D59" w:rsidRDefault="00B97D59" w:rsidP="00B97D59">
      <w:pPr>
        <w:widowControl w:val="0"/>
        <w:spacing w:line="240" w:lineRule="auto"/>
        <w:jc w:val="center"/>
        <w:rPr>
          <w:rFonts w:ascii="Times New Roman" w:hAnsi="Times New Roman"/>
          <w:b/>
          <w:sz w:val="40"/>
          <w:szCs w:val="40"/>
        </w:rPr>
      </w:pPr>
    </w:p>
    <w:p w:rsidR="00B97D59" w:rsidRDefault="00B97D59" w:rsidP="00B97D59">
      <w:pPr>
        <w:widowControl w:val="0"/>
        <w:spacing w:line="240" w:lineRule="auto"/>
        <w:jc w:val="center"/>
        <w:rPr>
          <w:rFonts w:ascii="Times New Roman" w:hAnsi="Times New Roman"/>
          <w:b/>
          <w:sz w:val="40"/>
          <w:szCs w:val="40"/>
        </w:rPr>
      </w:pPr>
      <w:r>
        <w:rPr>
          <w:rFonts w:ascii="Times New Roman" w:hAnsi="Times New Roman"/>
          <w:b/>
          <w:sz w:val="40"/>
          <w:szCs w:val="40"/>
        </w:rPr>
        <w:t>ПОЯСНИТЕЛЬНАЯ ЗАПИСКА</w:t>
      </w:r>
    </w:p>
    <w:p w:rsidR="00B97D59" w:rsidRDefault="00B97D59" w:rsidP="00B97D59">
      <w:pPr>
        <w:widowControl w:val="0"/>
        <w:spacing w:line="240" w:lineRule="auto"/>
        <w:rPr>
          <w:rFonts w:ascii="Times New Roman" w:hAnsi="Times New Roman"/>
          <w:b/>
          <w:color w:val="000000"/>
          <w:sz w:val="28"/>
          <w:szCs w:val="28"/>
        </w:rPr>
      </w:pPr>
    </w:p>
    <w:p w:rsidR="00B97D59" w:rsidRDefault="00B97D59" w:rsidP="00B97D59">
      <w:pPr>
        <w:widowControl w:val="0"/>
        <w:spacing w:line="240" w:lineRule="auto"/>
        <w:rPr>
          <w:rFonts w:ascii="Times New Roman" w:hAnsi="Times New Roman"/>
          <w:b/>
          <w:color w:val="000000"/>
          <w:sz w:val="28"/>
          <w:szCs w:val="28"/>
        </w:rPr>
      </w:pPr>
    </w:p>
    <w:p w:rsidR="00B97D59" w:rsidRDefault="00B97D59" w:rsidP="00B97D59">
      <w:pPr>
        <w:widowControl w:val="0"/>
        <w:spacing w:line="240" w:lineRule="auto"/>
        <w:rPr>
          <w:rFonts w:ascii="Times New Roman" w:hAnsi="Times New Roman"/>
          <w:b/>
          <w:color w:val="000000"/>
          <w:sz w:val="28"/>
          <w:szCs w:val="28"/>
        </w:rPr>
      </w:pPr>
    </w:p>
    <w:p w:rsidR="00B97D59" w:rsidRDefault="00B97D59" w:rsidP="00B97D59">
      <w:pPr>
        <w:widowControl w:val="0"/>
        <w:spacing w:line="240" w:lineRule="auto"/>
        <w:rPr>
          <w:rFonts w:ascii="Times New Roman" w:hAnsi="Times New Roman"/>
          <w:b/>
          <w:color w:val="000000"/>
          <w:sz w:val="28"/>
          <w:szCs w:val="28"/>
        </w:rPr>
      </w:pPr>
    </w:p>
    <w:p w:rsidR="00B97D59" w:rsidRDefault="00B97D59" w:rsidP="00B97D59">
      <w:pPr>
        <w:widowControl w:val="0"/>
        <w:spacing w:line="240" w:lineRule="auto"/>
        <w:rPr>
          <w:rFonts w:ascii="Times New Roman" w:hAnsi="Times New Roman"/>
          <w:b/>
          <w:sz w:val="28"/>
          <w:szCs w:val="28"/>
        </w:rPr>
      </w:pPr>
    </w:p>
    <w:p w:rsidR="00B97D59" w:rsidRDefault="00B97D59" w:rsidP="00B97D59">
      <w:pPr>
        <w:widowControl w:val="0"/>
        <w:rPr>
          <w:rFonts w:ascii="Times New Roman" w:hAnsi="Times New Roman"/>
          <w:sz w:val="28"/>
          <w:szCs w:val="28"/>
        </w:rPr>
      </w:pPr>
    </w:p>
    <w:p w:rsidR="00B97D59" w:rsidRDefault="00B97D59" w:rsidP="00B97D59">
      <w:pPr>
        <w:widowControl w:val="0"/>
        <w:autoSpaceDE w:val="0"/>
        <w:spacing w:line="240" w:lineRule="auto"/>
        <w:jc w:val="center"/>
        <w:rPr>
          <w:rFonts w:ascii="Times New Roman" w:hAnsi="Times New Roman"/>
          <w:b/>
          <w:bCs/>
        </w:rPr>
      </w:pPr>
    </w:p>
    <w:p w:rsidR="005A6B38" w:rsidRDefault="005A6B38" w:rsidP="00B97D59">
      <w:pPr>
        <w:widowControl w:val="0"/>
        <w:autoSpaceDE w:val="0"/>
        <w:spacing w:line="240" w:lineRule="auto"/>
        <w:jc w:val="center"/>
        <w:rPr>
          <w:rFonts w:ascii="Times New Roman" w:hAnsi="Times New Roman"/>
          <w:b/>
          <w:bCs/>
        </w:rPr>
      </w:pPr>
    </w:p>
    <w:p w:rsidR="005A6B38" w:rsidRDefault="005A6B38" w:rsidP="00B97D59">
      <w:pPr>
        <w:widowControl w:val="0"/>
        <w:autoSpaceDE w:val="0"/>
        <w:spacing w:line="240" w:lineRule="auto"/>
        <w:jc w:val="center"/>
        <w:rPr>
          <w:rFonts w:ascii="Times New Roman" w:hAnsi="Times New Roman"/>
          <w:b/>
          <w:bCs/>
        </w:rPr>
      </w:pPr>
    </w:p>
    <w:p w:rsidR="00B97D59" w:rsidRDefault="00B97D59" w:rsidP="00B97D59">
      <w:pPr>
        <w:widowControl w:val="0"/>
        <w:autoSpaceDE w:val="0"/>
        <w:spacing w:line="240" w:lineRule="auto"/>
        <w:jc w:val="center"/>
        <w:rPr>
          <w:rFonts w:ascii="Times New Roman" w:hAnsi="Times New Roman"/>
          <w:b/>
          <w:bCs/>
        </w:rPr>
      </w:pPr>
      <w:r>
        <w:rPr>
          <w:rFonts w:ascii="Times New Roman" w:hAnsi="Times New Roman"/>
          <w:b/>
          <w:bCs/>
        </w:rPr>
        <w:t>с. Большое Солдатское</w:t>
      </w:r>
    </w:p>
    <w:p w:rsidR="00B97D59" w:rsidRDefault="00B97D59" w:rsidP="00B97D59">
      <w:pPr>
        <w:widowControl w:val="0"/>
        <w:autoSpaceDE w:val="0"/>
        <w:spacing w:line="240" w:lineRule="auto"/>
        <w:jc w:val="center"/>
        <w:rPr>
          <w:rFonts w:ascii="Times New Roman" w:hAnsi="Times New Roman"/>
          <w:b/>
          <w:bCs/>
        </w:rPr>
      </w:pPr>
      <w:r>
        <w:rPr>
          <w:rFonts w:ascii="Times New Roman" w:hAnsi="Times New Roman"/>
          <w:b/>
          <w:bCs/>
        </w:rPr>
        <w:t>2018 год</w:t>
      </w:r>
    </w:p>
    <w:p w:rsidR="005A6B38" w:rsidRPr="005525CB" w:rsidRDefault="005A6B38" w:rsidP="005A6B38">
      <w:pPr>
        <w:widowControl w:val="0"/>
        <w:jc w:val="center"/>
        <w:rPr>
          <w:noProof/>
        </w:rPr>
      </w:pPr>
      <w:r>
        <w:rPr>
          <w:rFonts w:ascii="Times New Roman" w:hAnsi="Times New Roman"/>
          <w:b/>
          <w:bCs/>
        </w:rPr>
        <w:lastRenderedPageBreak/>
        <w:t>СОДЕРЖАНИЕ</w:t>
      </w:r>
      <w:r w:rsidR="00A83B44" w:rsidRPr="00A83B44">
        <w:rPr>
          <w:bCs/>
          <w:sz w:val="28"/>
          <w:szCs w:val="28"/>
        </w:rPr>
        <w:fldChar w:fldCharType="begin"/>
      </w:r>
      <w:r w:rsidRPr="0065475A">
        <w:rPr>
          <w:bCs/>
          <w:sz w:val="28"/>
          <w:szCs w:val="28"/>
        </w:rPr>
        <w:instrText xml:space="preserve"> TOC \o "1-4" \h \z \u </w:instrText>
      </w:r>
      <w:r w:rsidR="00A83B44" w:rsidRPr="00A83B44">
        <w:rPr>
          <w:bCs/>
          <w:sz w:val="28"/>
          <w:szCs w:val="28"/>
        </w:rPr>
        <w:fldChar w:fldCharType="separate"/>
      </w:r>
    </w:p>
    <w:p w:rsidR="005A6B38" w:rsidRPr="00920EAE" w:rsidRDefault="00A83B44" w:rsidP="005A6B38">
      <w:pPr>
        <w:pStyle w:val="12"/>
        <w:rPr>
          <w:rFonts w:ascii="Calibri" w:hAnsi="Calibri"/>
          <w:sz w:val="22"/>
          <w:szCs w:val="22"/>
        </w:rPr>
      </w:pPr>
      <w:hyperlink w:anchor="_Toc442797223" w:history="1">
        <w:r w:rsidR="005A6B38" w:rsidRPr="00920EAE">
          <w:rPr>
            <w:rStyle w:val="a3"/>
          </w:rPr>
          <w:t>ЧАСТЬ ПЕРВАЯ</w:t>
        </w:r>
        <w:r w:rsidR="005A6B38" w:rsidRPr="00920EAE">
          <w:rPr>
            <w:webHidden/>
          </w:rPr>
          <w:tab/>
        </w:r>
        <w:r w:rsidRPr="00920EAE">
          <w:rPr>
            <w:webHidden/>
          </w:rPr>
          <w:fldChar w:fldCharType="begin"/>
        </w:r>
        <w:r w:rsidR="005A6B38" w:rsidRPr="00920EAE">
          <w:rPr>
            <w:webHidden/>
          </w:rPr>
          <w:instrText xml:space="preserve"> PAGEREF _Toc442797223 \h </w:instrText>
        </w:r>
        <w:r w:rsidRPr="00920EAE">
          <w:rPr>
            <w:webHidden/>
          </w:rPr>
        </w:r>
        <w:r w:rsidRPr="00920EAE">
          <w:rPr>
            <w:webHidden/>
          </w:rPr>
          <w:fldChar w:fldCharType="separate"/>
        </w:r>
        <w:r w:rsidR="005A6B38">
          <w:rPr>
            <w:webHidden/>
          </w:rPr>
          <w:t>4</w:t>
        </w:r>
        <w:r w:rsidRPr="00920EAE">
          <w:rPr>
            <w:webHidden/>
          </w:rPr>
          <w:fldChar w:fldCharType="end"/>
        </w:r>
      </w:hyperlink>
    </w:p>
    <w:p w:rsidR="005A6B38" w:rsidRPr="00920EAE" w:rsidRDefault="00A83B44" w:rsidP="005A6B38">
      <w:pPr>
        <w:pStyle w:val="12"/>
        <w:rPr>
          <w:rFonts w:ascii="Calibri" w:hAnsi="Calibri"/>
          <w:sz w:val="22"/>
          <w:szCs w:val="22"/>
        </w:rPr>
      </w:pPr>
      <w:hyperlink w:anchor="_Toc442797224" w:history="1">
        <w:r w:rsidR="005A6B38" w:rsidRPr="00920EAE">
          <w:rPr>
            <w:rStyle w:val="a3"/>
          </w:rPr>
          <w:t xml:space="preserve">ПОРЯДОК ПРИМЕНЕНИЯ ПРАВИЛ ЗЕМЛЕПОЛЬЗОВАНИЯ И ЗАСТРОЙКИ </w:t>
        </w:r>
      </w:hyperlink>
      <w:hyperlink w:anchor="_Toc442797226" w:history="1">
        <w:r w:rsidR="005A6B38" w:rsidRPr="00920EAE">
          <w:rPr>
            <w:rStyle w:val="a3"/>
          </w:rPr>
          <w:t>И ВНЕСЕНИЯ ИЗМЕНЕНИЙ В УКАЗАННЫЕ ПРАВИЛА</w:t>
        </w:r>
        <w:r w:rsidR="005A6B38" w:rsidRPr="00920EAE">
          <w:rPr>
            <w:webHidden/>
          </w:rPr>
          <w:tab/>
        </w:r>
        <w:r w:rsidRPr="00920EAE">
          <w:rPr>
            <w:webHidden/>
          </w:rPr>
          <w:fldChar w:fldCharType="begin"/>
        </w:r>
        <w:r w:rsidR="005A6B38" w:rsidRPr="00920EAE">
          <w:rPr>
            <w:webHidden/>
          </w:rPr>
          <w:instrText xml:space="preserve"> PAGEREF _Toc442797226 \h </w:instrText>
        </w:r>
        <w:r w:rsidRPr="00920EAE">
          <w:rPr>
            <w:webHidden/>
          </w:rPr>
        </w:r>
        <w:r w:rsidRPr="00920EAE">
          <w:rPr>
            <w:webHidden/>
          </w:rPr>
          <w:fldChar w:fldCharType="separate"/>
        </w:r>
        <w:r w:rsidR="005A6B38">
          <w:rPr>
            <w:webHidden/>
          </w:rPr>
          <w:t>4</w:t>
        </w:r>
        <w:r w:rsidRPr="00920EAE">
          <w:rPr>
            <w:webHidden/>
          </w:rPr>
          <w:fldChar w:fldCharType="end"/>
        </w:r>
      </w:hyperlink>
    </w:p>
    <w:p w:rsidR="005A6B38" w:rsidRPr="00920EAE" w:rsidRDefault="00A83B44" w:rsidP="005A6B38">
      <w:pPr>
        <w:pStyle w:val="31"/>
        <w:rPr>
          <w:rFonts w:ascii="Calibri" w:hAnsi="Calibri"/>
          <w:noProof/>
          <w:sz w:val="22"/>
          <w:szCs w:val="22"/>
        </w:rPr>
      </w:pPr>
      <w:hyperlink w:anchor="_Toc442797227" w:history="1">
        <w:r w:rsidR="005A6B38" w:rsidRPr="00920EAE">
          <w:rPr>
            <w:rStyle w:val="a3"/>
            <w:noProof/>
            <w:kern w:val="32"/>
          </w:rPr>
          <w:t>Глава 1. Общие положения.</w:t>
        </w:r>
        <w:r w:rsidR="005A6B38" w:rsidRPr="00920EAE">
          <w:rPr>
            <w:noProof/>
            <w:webHidden/>
          </w:rPr>
          <w:tab/>
        </w:r>
        <w:r w:rsidRPr="00920EAE">
          <w:rPr>
            <w:noProof/>
            <w:webHidden/>
          </w:rPr>
          <w:fldChar w:fldCharType="begin"/>
        </w:r>
        <w:r w:rsidR="005A6B38" w:rsidRPr="00920EAE">
          <w:rPr>
            <w:noProof/>
            <w:webHidden/>
          </w:rPr>
          <w:instrText xml:space="preserve"> PAGEREF _Toc442797227 \h </w:instrText>
        </w:r>
        <w:r w:rsidRPr="00920EAE">
          <w:rPr>
            <w:noProof/>
            <w:webHidden/>
          </w:rPr>
        </w:r>
        <w:r w:rsidRPr="00920EAE">
          <w:rPr>
            <w:noProof/>
            <w:webHidden/>
          </w:rPr>
          <w:fldChar w:fldCharType="separate"/>
        </w:r>
        <w:r w:rsidR="005A6B38">
          <w:rPr>
            <w:noProof/>
            <w:webHidden/>
          </w:rPr>
          <w:t>4</w:t>
        </w:r>
        <w:r w:rsidRPr="00920EAE">
          <w:rPr>
            <w:noProof/>
            <w:webHidden/>
          </w:rPr>
          <w:fldChar w:fldCharType="end"/>
        </w:r>
      </w:hyperlink>
    </w:p>
    <w:p w:rsidR="005A6B38" w:rsidRPr="00920EAE" w:rsidRDefault="00A83B44" w:rsidP="005A6B38">
      <w:pPr>
        <w:pStyle w:val="31"/>
        <w:rPr>
          <w:rFonts w:ascii="Calibri" w:hAnsi="Calibri"/>
          <w:noProof/>
          <w:sz w:val="22"/>
          <w:szCs w:val="22"/>
        </w:rPr>
      </w:pPr>
      <w:hyperlink w:anchor="_Toc442797228" w:history="1">
        <w:r w:rsidR="005A6B38" w:rsidRPr="00920EAE">
          <w:rPr>
            <w:rStyle w:val="a3"/>
            <w:noProof/>
            <w:kern w:val="32"/>
          </w:rPr>
          <w:t>Глава 2. Положения о регулировании землепользования и застройки орган</w:t>
        </w:r>
        <w:r w:rsidR="005A6B38">
          <w:rPr>
            <w:rStyle w:val="a3"/>
            <w:noProof/>
            <w:kern w:val="32"/>
          </w:rPr>
          <w:t>а</w:t>
        </w:r>
        <w:r w:rsidR="005A6B38" w:rsidRPr="00920EAE">
          <w:rPr>
            <w:rStyle w:val="a3"/>
            <w:noProof/>
            <w:kern w:val="32"/>
          </w:rPr>
          <w:t>м</w:t>
        </w:r>
        <w:r w:rsidR="005A6B38">
          <w:rPr>
            <w:rStyle w:val="a3"/>
            <w:noProof/>
            <w:kern w:val="32"/>
          </w:rPr>
          <w:t>и</w:t>
        </w:r>
        <w:r w:rsidR="005A6B38" w:rsidRPr="00920EAE">
          <w:rPr>
            <w:rStyle w:val="a3"/>
            <w:noProof/>
            <w:kern w:val="32"/>
          </w:rPr>
          <w:t xml:space="preserve"> местного самоуправления.</w:t>
        </w:r>
        <w:r w:rsidR="005A6B38" w:rsidRPr="00920EAE">
          <w:rPr>
            <w:noProof/>
            <w:webHidden/>
          </w:rPr>
          <w:tab/>
        </w:r>
        <w:r w:rsidRPr="00920EAE">
          <w:rPr>
            <w:noProof/>
            <w:webHidden/>
          </w:rPr>
          <w:fldChar w:fldCharType="begin"/>
        </w:r>
        <w:r w:rsidR="005A6B38" w:rsidRPr="00920EAE">
          <w:rPr>
            <w:noProof/>
            <w:webHidden/>
          </w:rPr>
          <w:instrText xml:space="preserve"> PAGEREF _Toc442797228 \h </w:instrText>
        </w:r>
        <w:r w:rsidRPr="00920EAE">
          <w:rPr>
            <w:noProof/>
            <w:webHidden/>
          </w:rPr>
        </w:r>
        <w:r w:rsidRPr="00920EAE">
          <w:rPr>
            <w:noProof/>
            <w:webHidden/>
          </w:rPr>
          <w:fldChar w:fldCharType="separate"/>
        </w:r>
        <w:r w:rsidR="005A6B38">
          <w:rPr>
            <w:noProof/>
            <w:webHidden/>
          </w:rPr>
          <w:t>19</w:t>
        </w:r>
        <w:r w:rsidRPr="00920EAE">
          <w:rPr>
            <w:noProof/>
            <w:webHidden/>
          </w:rPr>
          <w:fldChar w:fldCharType="end"/>
        </w:r>
      </w:hyperlink>
    </w:p>
    <w:p w:rsidR="005A6B38" w:rsidRPr="005525CB" w:rsidRDefault="00A83B44" w:rsidP="005A6B38">
      <w:pPr>
        <w:pStyle w:val="31"/>
        <w:rPr>
          <w:rFonts w:ascii="Calibri" w:hAnsi="Calibri"/>
          <w:noProof/>
          <w:sz w:val="22"/>
          <w:szCs w:val="22"/>
        </w:rPr>
      </w:pPr>
      <w:hyperlink w:anchor="_Toc442797229" w:history="1">
        <w:r w:rsidR="005A6B38" w:rsidRPr="00920EAE">
          <w:rPr>
            <w:rStyle w:val="a3"/>
            <w:noProof/>
            <w:kern w:val="32"/>
          </w:rPr>
          <w:t xml:space="preserve">Глава 3. Положения </w:t>
        </w:r>
        <w:r w:rsidR="005A6B38" w:rsidRPr="00920EAE">
          <w:t>об изменении видов разрешенного использования земельных участков и объектов капитального строительства физическими и юридическими лицами</w:t>
        </w:r>
        <w:r w:rsidR="005A6B38" w:rsidRPr="00920EAE">
          <w:rPr>
            <w:noProof/>
            <w:webHidden/>
          </w:rPr>
          <w:tab/>
        </w:r>
        <w:r w:rsidR="005A6B38">
          <w:rPr>
            <w:noProof/>
            <w:webHidden/>
          </w:rPr>
          <w:t>22</w:t>
        </w:r>
      </w:hyperlink>
    </w:p>
    <w:p w:rsidR="005A6B38" w:rsidRPr="005525CB" w:rsidRDefault="00A83B44" w:rsidP="005A6B38">
      <w:pPr>
        <w:pStyle w:val="31"/>
        <w:rPr>
          <w:rFonts w:ascii="Calibri" w:hAnsi="Calibri"/>
          <w:noProof/>
          <w:sz w:val="22"/>
          <w:szCs w:val="22"/>
        </w:rPr>
      </w:pPr>
      <w:hyperlink w:anchor="_Toc442797230" w:history="1">
        <w:r w:rsidR="005A6B38" w:rsidRPr="005525CB">
          <w:rPr>
            <w:rStyle w:val="a3"/>
            <w:noProof/>
            <w:kern w:val="32"/>
          </w:rPr>
          <w:t>Глава 4.</w:t>
        </w:r>
        <w:r w:rsidR="005A6B38">
          <w:rPr>
            <w:rStyle w:val="a3"/>
            <w:noProof/>
            <w:kern w:val="32"/>
          </w:rPr>
          <w:t> </w:t>
        </w:r>
        <w:r w:rsidR="005A6B38" w:rsidRPr="00920EAE">
          <w:rPr>
            <w:rStyle w:val="a3"/>
            <w:noProof/>
            <w:kern w:val="32"/>
          </w:rPr>
          <w:t>П</w:t>
        </w:r>
        <w:r w:rsidR="005A6B38" w:rsidRPr="00920EAE">
          <w:t xml:space="preserve">оложения </w:t>
        </w:r>
        <w:r w:rsidR="005A6B38">
          <w:t xml:space="preserve">о </w:t>
        </w:r>
        <w:r w:rsidR="005A6B38" w:rsidRPr="00920EAE">
          <w:t>подготовке документации по планировке территории органами местного самоуправления</w:t>
        </w:r>
        <w:r w:rsidR="005A6B38" w:rsidRPr="005525CB">
          <w:rPr>
            <w:noProof/>
            <w:webHidden/>
          </w:rPr>
          <w:tab/>
        </w:r>
        <w:r w:rsidRPr="005525CB">
          <w:rPr>
            <w:noProof/>
            <w:webHidden/>
          </w:rPr>
          <w:fldChar w:fldCharType="begin"/>
        </w:r>
        <w:r w:rsidR="005A6B38" w:rsidRPr="005525CB">
          <w:rPr>
            <w:noProof/>
            <w:webHidden/>
          </w:rPr>
          <w:instrText xml:space="preserve"> PAGEREF _Toc442797230 \h </w:instrText>
        </w:r>
        <w:r w:rsidRPr="005525CB">
          <w:rPr>
            <w:noProof/>
            <w:webHidden/>
          </w:rPr>
        </w:r>
        <w:r w:rsidRPr="005525CB">
          <w:rPr>
            <w:noProof/>
            <w:webHidden/>
          </w:rPr>
          <w:fldChar w:fldCharType="separate"/>
        </w:r>
        <w:r w:rsidR="005A6B38">
          <w:rPr>
            <w:noProof/>
            <w:webHidden/>
          </w:rPr>
          <w:t>23</w:t>
        </w:r>
        <w:r w:rsidRPr="005525CB">
          <w:rPr>
            <w:noProof/>
            <w:webHidden/>
          </w:rPr>
          <w:fldChar w:fldCharType="end"/>
        </w:r>
      </w:hyperlink>
    </w:p>
    <w:p w:rsidR="005A6B38" w:rsidRPr="005525CB" w:rsidRDefault="00A83B44" w:rsidP="005A6B38">
      <w:pPr>
        <w:pStyle w:val="31"/>
        <w:rPr>
          <w:rFonts w:ascii="Calibri" w:hAnsi="Calibri"/>
          <w:noProof/>
          <w:sz w:val="22"/>
          <w:szCs w:val="22"/>
        </w:rPr>
      </w:pPr>
      <w:hyperlink w:anchor="_Toc442797232" w:history="1">
        <w:r w:rsidR="005A6B38" w:rsidRPr="005525CB">
          <w:rPr>
            <w:rStyle w:val="a3"/>
            <w:noProof/>
            <w:kern w:val="32"/>
          </w:rPr>
          <w:t>Глава </w:t>
        </w:r>
        <w:r w:rsidR="005A6B38">
          <w:rPr>
            <w:rStyle w:val="a3"/>
            <w:noProof/>
            <w:kern w:val="32"/>
          </w:rPr>
          <w:t>5</w:t>
        </w:r>
        <w:r w:rsidR="005A6B38" w:rsidRPr="005525CB">
          <w:rPr>
            <w:rStyle w:val="a3"/>
            <w:noProof/>
            <w:kern w:val="32"/>
          </w:rPr>
          <w:t>. </w:t>
        </w:r>
        <w:r w:rsidR="005A6B38" w:rsidRPr="00920EAE">
          <w:rPr>
            <w:rStyle w:val="a3"/>
            <w:noProof/>
            <w:kern w:val="32"/>
          </w:rPr>
          <w:t xml:space="preserve">Положения </w:t>
        </w:r>
        <w:r w:rsidR="005A6B38" w:rsidRPr="00920EAE">
          <w:t>о проведении</w:t>
        </w:r>
        <w:r w:rsidR="005A6B38">
          <w:t xml:space="preserve"> общественных обсуждений или</w:t>
        </w:r>
        <w:r w:rsidR="005A6B38" w:rsidRPr="00920EAE">
          <w:t xml:space="preserve"> публичных слушаний по вопросам землепользования и застройки</w:t>
        </w:r>
        <w:r w:rsidR="005A6B38" w:rsidRPr="00920EAE">
          <w:rPr>
            <w:rStyle w:val="a3"/>
            <w:noProof/>
            <w:kern w:val="32"/>
          </w:rPr>
          <w:t>.</w:t>
        </w:r>
        <w:r w:rsidR="005A6B38" w:rsidRPr="005525CB">
          <w:rPr>
            <w:noProof/>
            <w:webHidden/>
          </w:rPr>
          <w:tab/>
        </w:r>
        <w:r w:rsidRPr="005525CB">
          <w:rPr>
            <w:noProof/>
            <w:webHidden/>
          </w:rPr>
          <w:fldChar w:fldCharType="begin"/>
        </w:r>
        <w:r w:rsidR="005A6B38" w:rsidRPr="005525CB">
          <w:rPr>
            <w:noProof/>
            <w:webHidden/>
          </w:rPr>
          <w:instrText xml:space="preserve"> PAGEREF _Toc442797232 \h </w:instrText>
        </w:r>
        <w:r w:rsidRPr="005525CB">
          <w:rPr>
            <w:noProof/>
            <w:webHidden/>
          </w:rPr>
        </w:r>
        <w:r w:rsidRPr="005525CB">
          <w:rPr>
            <w:noProof/>
            <w:webHidden/>
          </w:rPr>
          <w:fldChar w:fldCharType="separate"/>
        </w:r>
        <w:r w:rsidR="005A6B38">
          <w:rPr>
            <w:noProof/>
            <w:webHidden/>
          </w:rPr>
          <w:t>27</w:t>
        </w:r>
        <w:r w:rsidRPr="005525CB">
          <w:rPr>
            <w:noProof/>
            <w:webHidden/>
          </w:rPr>
          <w:fldChar w:fldCharType="end"/>
        </w:r>
      </w:hyperlink>
    </w:p>
    <w:p w:rsidR="005A6B38" w:rsidRPr="005525CB" w:rsidRDefault="00A83B44" w:rsidP="005A6B38">
      <w:pPr>
        <w:pStyle w:val="31"/>
        <w:rPr>
          <w:rStyle w:val="a3"/>
          <w:noProof/>
        </w:rPr>
      </w:pPr>
      <w:hyperlink w:anchor="_Toc442797234" w:history="1">
        <w:r w:rsidR="005A6B38" w:rsidRPr="00883F6E">
          <w:rPr>
            <w:rStyle w:val="a3"/>
            <w:noProof/>
            <w:kern w:val="32"/>
          </w:rPr>
          <w:t xml:space="preserve">Глава </w:t>
        </w:r>
        <w:r w:rsidR="005A6B38">
          <w:rPr>
            <w:rStyle w:val="a3"/>
            <w:noProof/>
            <w:kern w:val="32"/>
          </w:rPr>
          <w:t>6</w:t>
        </w:r>
        <w:r w:rsidR="005A6B38" w:rsidRPr="00883F6E">
          <w:rPr>
            <w:rStyle w:val="a3"/>
            <w:noProof/>
            <w:kern w:val="32"/>
          </w:rPr>
          <w:t xml:space="preserve">. Положения </w:t>
        </w:r>
        <w:r w:rsidR="005A6B38" w:rsidRPr="00883F6E">
          <w:t>о регулировании иных вопросов землепользования и застройки</w:t>
        </w:r>
        <w:r w:rsidR="005A6B38" w:rsidRPr="00883F6E">
          <w:rPr>
            <w:rStyle w:val="a3"/>
            <w:noProof/>
            <w:kern w:val="32"/>
          </w:rPr>
          <w:t>.</w:t>
        </w:r>
        <w:r w:rsidR="005A6B38" w:rsidRPr="00883F6E">
          <w:rPr>
            <w:noProof/>
            <w:webHidden/>
          </w:rPr>
          <w:tab/>
        </w:r>
        <w:r w:rsidR="005A6B38">
          <w:rPr>
            <w:noProof/>
            <w:webHidden/>
          </w:rPr>
          <w:t>33</w:t>
        </w:r>
      </w:hyperlink>
    </w:p>
    <w:p w:rsidR="005A6B38" w:rsidRPr="005525CB" w:rsidRDefault="00A83B44" w:rsidP="005A6B38">
      <w:pPr>
        <w:pStyle w:val="31"/>
        <w:rPr>
          <w:rFonts w:ascii="Calibri" w:hAnsi="Calibri"/>
          <w:noProof/>
          <w:sz w:val="22"/>
          <w:szCs w:val="22"/>
        </w:rPr>
      </w:pPr>
      <w:hyperlink w:anchor="_Toc442797235" w:history="1">
        <w:r w:rsidR="005A6B38" w:rsidRPr="005525CB">
          <w:rPr>
            <w:rStyle w:val="a3"/>
            <w:noProof/>
            <w:kern w:val="32"/>
          </w:rPr>
          <w:t xml:space="preserve">Глава </w:t>
        </w:r>
        <w:r w:rsidR="005A6B38">
          <w:rPr>
            <w:rStyle w:val="a3"/>
            <w:noProof/>
            <w:kern w:val="32"/>
          </w:rPr>
          <w:t>7</w:t>
        </w:r>
        <w:r w:rsidR="005A6B38" w:rsidRPr="005525CB">
          <w:rPr>
            <w:rStyle w:val="a3"/>
            <w:noProof/>
            <w:kern w:val="32"/>
          </w:rPr>
          <w:t>. Заключительные положения.</w:t>
        </w:r>
        <w:r w:rsidR="005A6B38" w:rsidRPr="005525CB">
          <w:rPr>
            <w:noProof/>
            <w:webHidden/>
          </w:rPr>
          <w:tab/>
        </w:r>
        <w:r w:rsidRPr="005525CB">
          <w:rPr>
            <w:noProof/>
            <w:webHidden/>
          </w:rPr>
          <w:fldChar w:fldCharType="begin"/>
        </w:r>
        <w:r w:rsidR="005A6B38" w:rsidRPr="005525CB">
          <w:rPr>
            <w:noProof/>
            <w:webHidden/>
          </w:rPr>
          <w:instrText xml:space="preserve"> PAGEREF _Toc442797235 \h </w:instrText>
        </w:r>
        <w:r w:rsidRPr="005525CB">
          <w:rPr>
            <w:noProof/>
            <w:webHidden/>
          </w:rPr>
        </w:r>
        <w:r w:rsidRPr="005525CB">
          <w:rPr>
            <w:noProof/>
            <w:webHidden/>
          </w:rPr>
          <w:fldChar w:fldCharType="separate"/>
        </w:r>
        <w:r w:rsidR="005A6B38">
          <w:rPr>
            <w:noProof/>
            <w:webHidden/>
          </w:rPr>
          <w:t>38</w:t>
        </w:r>
        <w:r w:rsidRPr="005525CB">
          <w:rPr>
            <w:noProof/>
            <w:webHidden/>
          </w:rPr>
          <w:fldChar w:fldCharType="end"/>
        </w:r>
      </w:hyperlink>
    </w:p>
    <w:p w:rsidR="005A6B38" w:rsidRDefault="005A6B38" w:rsidP="005A6B38">
      <w:pPr>
        <w:pStyle w:val="21"/>
        <w:rPr>
          <w:rStyle w:val="a3"/>
        </w:rPr>
      </w:pPr>
      <w:r w:rsidRPr="00482181">
        <w:rPr>
          <w:rStyle w:val="a3"/>
        </w:rPr>
        <w:t>ЧАСТЬ ВТОРАЯ</w:t>
      </w:r>
      <w:r>
        <w:rPr>
          <w:rStyle w:val="a3"/>
        </w:rPr>
        <w:t xml:space="preserve">                                                                                                                                 </w:t>
      </w:r>
    </w:p>
    <w:p w:rsidR="005A6B38" w:rsidRPr="005525CB" w:rsidRDefault="005A6B38" w:rsidP="005A6B38">
      <w:pPr>
        <w:pStyle w:val="21"/>
        <w:rPr>
          <w:rFonts w:ascii="Calibri" w:hAnsi="Calibri"/>
          <w:sz w:val="22"/>
          <w:szCs w:val="22"/>
        </w:rPr>
      </w:pPr>
      <w:r>
        <w:rPr>
          <w:rStyle w:val="a3"/>
        </w:rPr>
        <w:t>КАРТА</w:t>
      </w:r>
      <w:r w:rsidRPr="00482181">
        <w:rPr>
          <w:rStyle w:val="a3"/>
        </w:rPr>
        <w:t xml:space="preserve"> </w:t>
      </w:r>
      <w:r>
        <w:rPr>
          <w:rStyle w:val="a3"/>
        </w:rPr>
        <w:t>(</w:t>
      </w:r>
      <w:hyperlink w:anchor="_Toc442797252" w:history="1">
        <w:r w:rsidRPr="005525CB">
          <w:rPr>
            <w:rStyle w:val="a3"/>
            <w:kern w:val="32"/>
          </w:rPr>
          <w:t>СХЕМА</w:t>
        </w:r>
        <w:r>
          <w:rPr>
            <w:rStyle w:val="a3"/>
            <w:kern w:val="32"/>
          </w:rPr>
          <w:t>)</w:t>
        </w:r>
        <w:r w:rsidRPr="005525CB">
          <w:rPr>
            <w:rStyle w:val="a3"/>
            <w:kern w:val="32"/>
          </w:rPr>
          <w:t xml:space="preserve"> ГРАДОСТРОИТЕЛЬНОГО ЗОНИРОВАНИЯ</w:t>
        </w:r>
        <w:r w:rsidRPr="005525CB">
          <w:rPr>
            <w:webHidden/>
          </w:rPr>
          <w:tab/>
        </w:r>
        <w:r w:rsidR="00A83B44" w:rsidRPr="005525CB">
          <w:rPr>
            <w:webHidden/>
          </w:rPr>
          <w:fldChar w:fldCharType="begin"/>
        </w:r>
        <w:r w:rsidRPr="005525CB">
          <w:rPr>
            <w:webHidden/>
          </w:rPr>
          <w:instrText xml:space="preserve"> PAGEREF _Toc442797252 \h </w:instrText>
        </w:r>
        <w:r w:rsidR="00A83B44" w:rsidRPr="005525CB">
          <w:rPr>
            <w:webHidden/>
          </w:rPr>
        </w:r>
        <w:r w:rsidR="00A83B44" w:rsidRPr="005525CB">
          <w:rPr>
            <w:webHidden/>
          </w:rPr>
          <w:fldChar w:fldCharType="separate"/>
        </w:r>
        <w:r>
          <w:rPr>
            <w:webHidden/>
          </w:rPr>
          <w:t>39</w:t>
        </w:r>
        <w:r w:rsidR="00A83B44" w:rsidRPr="005525CB">
          <w:rPr>
            <w:webHidden/>
          </w:rPr>
          <w:fldChar w:fldCharType="end"/>
        </w:r>
      </w:hyperlink>
    </w:p>
    <w:p w:rsidR="005A6B38" w:rsidRDefault="00A83B44" w:rsidP="005A6B38">
      <w:pPr>
        <w:pStyle w:val="31"/>
        <w:rPr>
          <w:rStyle w:val="a3"/>
        </w:rPr>
      </w:pPr>
      <w:hyperlink w:anchor="_Toc442797253" w:history="1">
        <w:r w:rsidR="005A6B38" w:rsidRPr="005525CB">
          <w:rPr>
            <w:rStyle w:val="a3"/>
            <w:noProof/>
            <w:kern w:val="32"/>
          </w:rPr>
          <w:t xml:space="preserve">Глава </w:t>
        </w:r>
        <w:r w:rsidR="005A6B38">
          <w:rPr>
            <w:rStyle w:val="a3"/>
            <w:noProof/>
            <w:kern w:val="32"/>
          </w:rPr>
          <w:t>8</w:t>
        </w:r>
        <w:r w:rsidR="005A6B38" w:rsidRPr="005525CB">
          <w:rPr>
            <w:rStyle w:val="a3"/>
            <w:noProof/>
            <w:kern w:val="32"/>
          </w:rPr>
          <w:t xml:space="preserve">. </w:t>
        </w:r>
        <w:r w:rsidR="005A6B38">
          <w:rPr>
            <w:rStyle w:val="a3"/>
            <w:noProof/>
            <w:kern w:val="32"/>
          </w:rPr>
          <w:t>Градостроительное</w:t>
        </w:r>
        <w:r w:rsidR="005A6B38" w:rsidRPr="005525CB">
          <w:rPr>
            <w:rStyle w:val="a3"/>
            <w:noProof/>
            <w:kern w:val="32"/>
          </w:rPr>
          <w:t xml:space="preserve"> зонировани</w:t>
        </w:r>
        <w:r w:rsidR="005A6B38">
          <w:rPr>
            <w:rStyle w:val="a3"/>
            <w:noProof/>
            <w:kern w:val="32"/>
          </w:rPr>
          <w:t>е</w:t>
        </w:r>
        <w:r w:rsidR="005A6B38" w:rsidRPr="005525CB">
          <w:rPr>
            <w:rStyle w:val="a3"/>
            <w:noProof/>
            <w:kern w:val="32"/>
          </w:rPr>
          <w:t xml:space="preserve"> </w:t>
        </w:r>
      </w:hyperlink>
    </w:p>
    <w:p w:rsidR="005A6B38" w:rsidRPr="005525CB" w:rsidRDefault="00A83B44" w:rsidP="005A6B38">
      <w:pPr>
        <w:pStyle w:val="21"/>
        <w:rPr>
          <w:rFonts w:ascii="Calibri" w:hAnsi="Calibri"/>
          <w:sz w:val="22"/>
          <w:szCs w:val="22"/>
        </w:rPr>
      </w:pPr>
      <w:hyperlink w:anchor="_Toc442797236" w:history="1">
        <w:r w:rsidR="005A6B38" w:rsidRPr="005525CB">
          <w:rPr>
            <w:rStyle w:val="a3"/>
            <w:kern w:val="32"/>
          </w:rPr>
          <w:t xml:space="preserve">ЧАСТЬ </w:t>
        </w:r>
        <w:r w:rsidR="005A6B38">
          <w:rPr>
            <w:rStyle w:val="a3"/>
            <w:kern w:val="32"/>
          </w:rPr>
          <w:t>ТРЕТЬЯ.</w:t>
        </w:r>
        <w:r w:rsidR="005A6B38" w:rsidRPr="005525CB">
          <w:rPr>
            <w:webHidden/>
          </w:rPr>
          <w:tab/>
        </w:r>
        <w:r w:rsidR="005A6B38">
          <w:rPr>
            <w:webHidden/>
          </w:rPr>
          <w:t>41</w:t>
        </w:r>
      </w:hyperlink>
    </w:p>
    <w:p w:rsidR="005A6B38" w:rsidRPr="005525CB" w:rsidRDefault="00A83B44" w:rsidP="005A6B38">
      <w:pPr>
        <w:pStyle w:val="21"/>
        <w:rPr>
          <w:rFonts w:ascii="Calibri" w:hAnsi="Calibri"/>
          <w:sz w:val="22"/>
          <w:szCs w:val="22"/>
        </w:rPr>
      </w:pPr>
      <w:hyperlink w:anchor="_Toc442797237" w:history="1">
        <w:r w:rsidR="005A6B38" w:rsidRPr="005525CB">
          <w:rPr>
            <w:rStyle w:val="a3"/>
            <w:kern w:val="32"/>
          </w:rPr>
          <w:t>ГРАДОСТРОИТЕЛЬНЫЕ РЕГЛАМЕНТЫ</w:t>
        </w:r>
        <w:r w:rsidR="005A6B38" w:rsidRPr="005525CB">
          <w:rPr>
            <w:webHidden/>
          </w:rPr>
          <w:tab/>
        </w:r>
        <w:r w:rsidR="0081584B">
          <w:rPr>
            <w:webHidden/>
          </w:rPr>
          <w:t>41</w:t>
        </w:r>
      </w:hyperlink>
    </w:p>
    <w:p w:rsidR="005A6B38" w:rsidRPr="005525CB" w:rsidRDefault="00A83B44" w:rsidP="005A6B38">
      <w:pPr>
        <w:pStyle w:val="31"/>
        <w:rPr>
          <w:rFonts w:ascii="Calibri" w:hAnsi="Calibri"/>
          <w:noProof/>
          <w:sz w:val="22"/>
          <w:szCs w:val="22"/>
        </w:rPr>
      </w:pPr>
      <w:hyperlink w:anchor="_Toc442797238" w:history="1">
        <w:r w:rsidR="005A6B38" w:rsidRPr="005525CB">
          <w:rPr>
            <w:rStyle w:val="a3"/>
            <w:noProof/>
            <w:kern w:val="32"/>
          </w:rPr>
          <w:t>Глава </w:t>
        </w:r>
        <w:r w:rsidR="005A6B38">
          <w:rPr>
            <w:rStyle w:val="a3"/>
            <w:noProof/>
            <w:kern w:val="32"/>
          </w:rPr>
          <w:t>9</w:t>
        </w:r>
        <w:r w:rsidR="005A6B38" w:rsidRPr="005525CB">
          <w:rPr>
            <w:rStyle w:val="a3"/>
            <w:noProof/>
            <w:kern w:val="32"/>
          </w:rPr>
          <w:t>. Градостроительные регламенты.</w:t>
        </w:r>
        <w:r w:rsidR="005A6B38" w:rsidRPr="005525CB">
          <w:rPr>
            <w:noProof/>
            <w:webHidden/>
          </w:rPr>
          <w:tab/>
        </w:r>
        <w:r w:rsidR="0081584B">
          <w:rPr>
            <w:noProof/>
            <w:webHidden/>
          </w:rPr>
          <w:t>41</w:t>
        </w:r>
      </w:hyperlink>
    </w:p>
    <w:p w:rsidR="005A6B38" w:rsidRPr="005525CB" w:rsidRDefault="00A83B44" w:rsidP="005A6B38">
      <w:pPr>
        <w:pStyle w:val="31"/>
        <w:rPr>
          <w:rFonts w:ascii="Calibri" w:hAnsi="Calibri"/>
          <w:noProof/>
          <w:sz w:val="22"/>
          <w:szCs w:val="22"/>
        </w:rPr>
      </w:pPr>
      <w:hyperlink w:anchor="_Toc442797249" w:history="1">
        <w:r w:rsidR="005A6B38" w:rsidRPr="005525CB">
          <w:rPr>
            <w:rStyle w:val="a3"/>
            <w:noProof/>
            <w:kern w:val="32"/>
          </w:rPr>
          <w:t>Глава 1</w:t>
        </w:r>
        <w:r w:rsidR="005A6B38">
          <w:rPr>
            <w:rStyle w:val="a3"/>
            <w:noProof/>
            <w:kern w:val="32"/>
          </w:rPr>
          <w:t>0</w:t>
        </w:r>
        <w:r w:rsidR="005A6B38" w:rsidRPr="005525CB">
          <w:rPr>
            <w:rStyle w:val="a3"/>
            <w:noProof/>
            <w:kern w:val="32"/>
          </w:rPr>
          <w:t>. Градостроительные регламенты по территориальным зонам.</w:t>
        </w:r>
        <w:r w:rsidR="005A6B38" w:rsidRPr="005525CB">
          <w:rPr>
            <w:noProof/>
            <w:webHidden/>
          </w:rPr>
          <w:tab/>
        </w:r>
        <w:r w:rsidRPr="005525CB">
          <w:rPr>
            <w:noProof/>
            <w:webHidden/>
          </w:rPr>
          <w:fldChar w:fldCharType="begin"/>
        </w:r>
        <w:r w:rsidR="005A6B38" w:rsidRPr="005525CB">
          <w:rPr>
            <w:noProof/>
            <w:webHidden/>
          </w:rPr>
          <w:instrText xml:space="preserve"> PAGEREF _Toc442797249 \h </w:instrText>
        </w:r>
        <w:r w:rsidRPr="005525CB">
          <w:rPr>
            <w:noProof/>
            <w:webHidden/>
          </w:rPr>
        </w:r>
        <w:r w:rsidRPr="005525CB">
          <w:rPr>
            <w:noProof/>
            <w:webHidden/>
          </w:rPr>
          <w:fldChar w:fldCharType="separate"/>
        </w:r>
        <w:r w:rsidR="0081584B">
          <w:rPr>
            <w:noProof/>
            <w:webHidden/>
          </w:rPr>
          <w:t>53</w:t>
        </w:r>
        <w:r w:rsidRPr="005525CB">
          <w:rPr>
            <w:noProof/>
            <w:webHidden/>
          </w:rPr>
          <w:fldChar w:fldCharType="end"/>
        </w:r>
      </w:hyperlink>
      <w:r w:rsidR="005A6B38" w:rsidRPr="005525CB">
        <w:rPr>
          <w:rFonts w:ascii="Calibri" w:hAnsi="Calibri"/>
          <w:noProof/>
          <w:sz w:val="22"/>
          <w:szCs w:val="22"/>
        </w:rPr>
        <w:t xml:space="preserve"> </w:t>
      </w:r>
    </w:p>
    <w:p w:rsidR="005A6B38" w:rsidRPr="005525CB" w:rsidRDefault="00A83B44" w:rsidP="005A6B38">
      <w:pPr>
        <w:pStyle w:val="31"/>
        <w:rPr>
          <w:rFonts w:ascii="Calibri" w:hAnsi="Calibri"/>
          <w:noProof/>
          <w:sz w:val="22"/>
          <w:szCs w:val="22"/>
        </w:rPr>
      </w:pPr>
      <w:hyperlink w:anchor="_Toc442797251" w:history="1">
        <w:r w:rsidR="005A6B38" w:rsidRPr="005525CB">
          <w:rPr>
            <w:rStyle w:val="a3"/>
            <w:noProof/>
            <w:kern w:val="32"/>
          </w:rPr>
          <w:t>Глава 1</w:t>
        </w:r>
        <w:r w:rsidR="005A6B38">
          <w:rPr>
            <w:rStyle w:val="a3"/>
            <w:noProof/>
            <w:kern w:val="32"/>
          </w:rPr>
          <w:t>1</w:t>
        </w:r>
        <w:r w:rsidR="005A6B38" w:rsidRPr="005525CB">
          <w:rPr>
            <w:rStyle w:val="a3"/>
            <w:noProof/>
            <w:kern w:val="32"/>
          </w:rPr>
          <w:t>. Ограничения использования земельных участков и объектов капитального строительства.</w:t>
        </w:r>
        <w:r w:rsidR="005A6B38" w:rsidRPr="005525CB">
          <w:rPr>
            <w:noProof/>
            <w:webHidden/>
          </w:rPr>
          <w:tab/>
        </w:r>
        <w:r w:rsidR="0081584B">
          <w:rPr>
            <w:noProof/>
            <w:webHidden/>
          </w:rPr>
          <w:t>91</w:t>
        </w:r>
      </w:hyperlink>
    </w:p>
    <w:p w:rsidR="005A6B38" w:rsidRPr="005525CB" w:rsidRDefault="005A6B38" w:rsidP="005A6B38">
      <w:pPr>
        <w:pStyle w:val="31"/>
        <w:rPr>
          <w:rStyle w:val="a3"/>
          <w:noProof/>
        </w:rPr>
      </w:pPr>
    </w:p>
    <w:p w:rsidR="005A6B38" w:rsidRPr="005525CB" w:rsidRDefault="00A83B44" w:rsidP="005A6B38">
      <w:pPr>
        <w:pStyle w:val="31"/>
        <w:rPr>
          <w:rStyle w:val="a3"/>
          <w:noProof/>
        </w:rPr>
      </w:pPr>
      <w:hyperlink w:anchor="_Toc442797251" w:history="1">
        <w:r w:rsidR="005A6B38" w:rsidRPr="005525CB">
          <w:rPr>
            <w:rStyle w:val="a3"/>
            <w:noProof/>
          </w:rPr>
          <w:t>Приложение 1</w:t>
        </w:r>
        <w:r w:rsidR="005A6B38" w:rsidRPr="005525CB">
          <w:rPr>
            <w:rStyle w:val="a3"/>
            <w:noProof/>
            <w:kern w:val="32"/>
          </w:rPr>
          <w:t>.</w:t>
        </w:r>
        <w:r w:rsidR="005A6B38" w:rsidRPr="005525CB">
          <w:rPr>
            <w:noProof/>
            <w:webHidden/>
          </w:rPr>
          <w:tab/>
        </w:r>
        <w:r w:rsidR="0081584B">
          <w:rPr>
            <w:noProof/>
            <w:webHidden/>
          </w:rPr>
          <w:t>105</w:t>
        </w:r>
      </w:hyperlink>
    </w:p>
    <w:p w:rsidR="005A6B38" w:rsidRDefault="005A6B38" w:rsidP="005A6B38">
      <w:pPr>
        <w:pStyle w:val="31"/>
        <w:rPr>
          <w:rStyle w:val="a3"/>
          <w:noProof/>
        </w:rPr>
      </w:pPr>
    </w:p>
    <w:p w:rsidR="005A6B38" w:rsidRPr="002932E7" w:rsidRDefault="005A6B38" w:rsidP="005A6B38">
      <w:pPr>
        <w:rPr>
          <w:noProof/>
        </w:rPr>
      </w:pPr>
    </w:p>
    <w:p w:rsidR="005A6B38" w:rsidRPr="00B46CF4" w:rsidRDefault="005A6B38" w:rsidP="005A6B38">
      <w:pPr>
        <w:rPr>
          <w:noProof/>
        </w:rPr>
      </w:pPr>
    </w:p>
    <w:p w:rsidR="00B97D59" w:rsidRDefault="00A83B44" w:rsidP="005A6B38">
      <w:pPr>
        <w:pStyle w:val="1"/>
        <w:keepNext w:val="0"/>
        <w:widowControl w:val="0"/>
        <w:tabs>
          <w:tab w:val="left" w:pos="5190"/>
        </w:tabs>
        <w:spacing w:before="0" w:after="0"/>
        <w:rPr>
          <w:rFonts w:ascii="Times New Roman" w:hAnsi="Times New Roman"/>
          <w:b/>
          <w:sz w:val="30"/>
          <w:szCs w:val="30"/>
        </w:rPr>
      </w:pPr>
      <w:r w:rsidRPr="0065475A">
        <w:rPr>
          <w:rFonts w:ascii="Times New Roman" w:hAnsi="Times New Roman"/>
          <w:b/>
          <w:bCs/>
          <w:sz w:val="28"/>
          <w:szCs w:val="28"/>
        </w:rPr>
        <w:fldChar w:fldCharType="end"/>
      </w:r>
    </w:p>
    <w:p w:rsidR="00B97D59" w:rsidRDefault="00B97D59" w:rsidP="00B97D59">
      <w:pPr>
        <w:pStyle w:val="1"/>
        <w:keepNext w:val="0"/>
        <w:widowControl w:val="0"/>
        <w:numPr>
          <w:ilvl w:val="0"/>
          <w:numId w:val="2"/>
        </w:numPr>
        <w:tabs>
          <w:tab w:val="left" w:pos="0"/>
        </w:tabs>
        <w:spacing w:before="0" w:after="0"/>
        <w:jc w:val="both"/>
        <w:rPr>
          <w:rFonts w:ascii="Times New Roman" w:hAnsi="Times New Roman"/>
          <w:b/>
          <w:sz w:val="30"/>
          <w:szCs w:val="30"/>
        </w:rPr>
      </w:pPr>
    </w:p>
    <w:p w:rsidR="00B97D59" w:rsidRDefault="00B97D59" w:rsidP="00B97D59">
      <w:pPr>
        <w:pStyle w:val="1"/>
        <w:keepNext w:val="0"/>
        <w:widowControl w:val="0"/>
        <w:tabs>
          <w:tab w:val="left" w:pos="5190"/>
        </w:tabs>
        <w:spacing w:before="0" w:after="0"/>
        <w:rPr>
          <w:rFonts w:ascii="Times New Roman" w:hAnsi="Times New Roman"/>
          <w:bCs/>
          <w:sz w:val="30"/>
          <w:szCs w:val="30"/>
        </w:rPr>
      </w:pPr>
    </w:p>
    <w:p w:rsidR="00B97D59" w:rsidRDefault="00B97D59" w:rsidP="00B97D59">
      <w:pPr>
        <w:pStyle w:val="1"/>
        <w:keepNext w:val="0"/>
        <w:widowControl w:val="0"/>
        <w:numPr>
          <w:ilvl w:val="0"/>
          <w:numId w:val="3"/>
        </w:numPr>
        <w:tabs>
          <w:tab w:val="left" w:pos="0"/>
        </w:tabs>
        <w:spacing w:before="0" w:after="0"/>
        <w:jc w:val="both"/>
        <w:rPr>
          <w:rFonts w:ascii="Times New Roman" w:hAnsi="Times New Roman"/>
          <w:bCs/>
          <w:sz w:val="30"/>
          <w:szCs w:val="30"/>
        </w:rPr>
      </w:pPr>
    </w:p>
    <w:p w:rsidR="00B97D59" w:rsidRDefault="00B97D59" w:rsidP="00B97D59">
      <w:pPr>
        <w:pStyle w:val="1"/>
        <w:keepNext w:val="0"/>
        <w:widowControl w:val="0"/>
        <w:numPr>
          <w:ilvl w:val="0"/>
          <w:numId w:val="3"/>
        </w:numPr>
        <w:tabs>
          <w:tab w:val="left" w:pos="0"/>
        </w:tabs>
        <w:spacing w:before="0" w:after="0"/>
        <w:rPr>
          <w:rFonts w:ascii="Times New Roman" w:hAnsi="Times New Roman"/>
          <w:b/>
          <w:bCs/>
          <w:sz w:val="28"/>
          <w:szCs w:val="28"/>
        </w:rPr>
      </w:pPr>
      <w:r>
        <w:rPr>
          <w:rFonts w:ascii="Times New Roman" w:hAnsi="Times New Roman"/>
          <w:b/>
          <w:bCs/>
          <w:sz w:val="24"/>
          <w:szCs w:val="24"/>
        </w:rPr>
        <w:br w:type="page"/>
      </w:r>
      <w:bookmarkStart w:id="0" w:name="_Toc442797223"/>
      <w:bookmarkStart w:id="1" w:name="_Toc442797236"/>
      <w:r>
        <w:rPr>
          <w:rFonts w:ascii="Times New Roman" w:hAnsi="Times New Roman"/>
          <w:b/>
          <w:bCs/>
          <w:sz w:val="28"/>
          <w:szCs w:val="28"/>
        </w:rPr>
        <w:lastRenderedPageBreak/>
        <w:t>ЧАСТЬ ПЕРВАЯ</w:t>
      </w:r>
      <w:bookmarkEnd w:id="0"/>
    </w:p>
    <w:p w:rsidR="00B97D59" w:rsidRDefault="00B97D59" w:rsidP="00B97D59"/>
    <w:p w:rsidR="00B97D59" w:rsidRDefault="00B97D59" w:rsidP="00B97D59">
      <w:pPr>
        <w:pStyle w:val="1"/>
        <w:keepNext w:val="0"/>
        <w:widowControl w:val="0"/>
        <w:tabs>
          <w:tab w:val="left" w:pos="5190"/>
        </w:tabs>
        <w:spacing w:before="0" w:after="0"/>
        <w:rPr>
          <w:rFonts w:ascii="Times New Roman" w:hAnsi="Times New Roman"/>
          <w:b/>
          <w:bCs/>
          <w:sz w:val="24"/>
          <w:szCs w:val="24"/>
        </w:rPr>
      </w:pPr>
      <w:bookmarkStart w:id="2" w:name="_Toc442797224"/>
      <w:r>
        <w:rPr>
          <w:rFonts w:ascii="Times New Roman" w:hAnsi="Times New Roman"/>
          <w:b/>
          <w:bCs/>
          <w:sz w:val="24"/>
          <w:szCs w:val="24"/>
        </w:rPr>
        <w:t>ПОРЯДОК ПРИМЕНЕНИЯ ПРАВИЛ ЗЕМЛЕПОЛЬЗОВАНИЯ И ЗАСТРОЙКИ</w:t>
      </w:r>
      <w:bookmarkEnd w:id="2"/>
      <w:r>
        <w:rPr>
          <w:rFonts w:ascii="Times New Roman" w:hAnsi="Times New Roman"/>
          <w:b/>
          <w:bCs/>
          <w:sz w:val="24"/>
          <w:szCs w:val="24"/>
        </w:rPr>
        <w:t xml:space="preserve"> </w:t>
      </w:r>
    </w:p>
    <w:p w:rsidR="00B97D59" w:rsidRDefault="00B97D59" w:rsidP="00B97D59">
      <w:pPr>
        <w:pStyle w:val="1"/>
        <w:keepNext w:val="0"/>
        <w:widowControl w:val="0"/>
        <w:numPr>
          <w:ilvl w:val="0"/>
          <w:numId w:val="3"/>
        </w:numPr>
        <w:tabs>
          <w:tab w:val="left" w:pos="0"/>
        </w:tabs>
        <w:spacing w:before="0" w:after="0"/>
        <w:rPr>
          <w:rFonts w:ascii="Times New Roman" w:hAnsi="Times New Roman"/>
          <w:b/>
          <w:bCs/>
          <w:sz w:val="28"/>
          <w:szCs w:val="28"/>
        </w:rPr>
      </w:pPr>
      <w:bookmarkStart w:id="3" w:name="_Toc442797226"/>
      <w:r>
        <w:rPr>
          <w:rFonts w:ascii="Times New Roman" w:hAnsi="Times New Roman"/>
          <w:b/>
          <w:bCs/>
          <w:sz w:val="24"/>
          <w:szCs w:val="24"/>
        </w:rPr>
        <w:t xml:space="preserve">И ВНЕСЕНИЯ ИЗМЕНЕНИЙ В </w:t>
      </w:r>
      <w:bookmarkEnd w:id="3"/>
      <w:r>
        <w:rPr>
          <w:rFonts w:ascii="Times New Roman" w:hAnsi="Times New Roman"/>
          <w:b/>
          <w:bCs/>
          <w:sz w:val="24"/>
          <w:szCs w:val="24"/>
        </w:rPr>
        <w:t>УКАЗАННЫЕ ПРАВИЛА</w:t>
      </w:r>
    </w:p>
    <w:p w:rsidR="00B97D59" w:rsidRDefault="00B97D59" w:rsidP="00B97D59"/>
    <w:p w:rsidR="00B97D59" w:rsidRDefault="00B97D59" w:rsidP="00B97D59">
      <w:pPr>
        <w:pStyle w:val="3"/>
        <w:keepNext w:val="0"/>
        <w:keepLines w:val="0"/>
        <w:widowControl w:val="0"/>
        <w:numPr>
          <w:ilvl w:val="1"/>
          <w:numId w:val="3"/>
        </w:numPr>
        <w:spacing w:before="0" w:line="240" w:lineRule="auto"/>
        <w:ind w:firstLine="709"/>
        <w:jc w:val="center"/>
        <w:rPr>
          <w:rFonts w:ascii="Times New Roman" w:hAnsi="Times New Roman"/>
          <w:b/>
          <w:bCs/>
          <w:color w:val="auto"/>
          <w:kern w:val="32"/>
          <w:sz w:val="28"/>
          <w:szCs w:val="28"/>
          <w:lang w:eastAsia="ru-RU"/>
        </w:rPr>
      </w:pPr>
      <w:bookmarkStart w:id="4" w:name="_Toc273621816"/>
      <w:bookmarkStart w:id="5" w:name="_Toc442797227"/>
      <w:r>
        <w:rPr>
          <w:rFonts w:ascii="Times New Roman" w:hAnsi="Times New Roman"/>
          <w:b/>
          <w:bCs/>
          <w:color w:val="auto"/>
          <w:kern w:val="32"/>
          <w:sz w:val="28"/>
          <w:szCs w:val="28"/>
          <w:lang w:eastAsia="ru-RU"/>
        </w:rPr>
        <w:t>Общие положения</w:t>
      </w:r>
      <w:bookmarkEnd w:id="4"/>
      <w:r>
        <w:rPr>
          <w:rFonts w:ascii="Times New Roman" w:hAnsi="Times New Roman"/>
          <w:b/>
          <w:bCs/>
          <w:color w:val="auto"/>
          <w:kern w:val="32"/>
          <w:sz w:val="28"/>
          <w:szCs w:val="28"/>
          <w:lang w:eastAsia="ru-RU"/>
        </w:rPr>
        <w:t>.</w:t>
      </w:r>
      <w:bookmarkEnd w:id="5"/>
    </w:p>
    <w:p w:rsidR="00B97D59" w:rsidRDefault="00B97D59" w:rsidP="00B97D59"/>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6" w:name="_Toc273621817"/>
      <w:r>
        <w:rPr>
          <w:rFonts w:ascii="Times New Roman" w:hAnsi="Times New Roman"/>
          <w:b/>
          <w:sz w:val="24"/>
          <w:szCs w:val="24"/>
        </w:rPr>
        <w:t>Статья 1.1.  Основные определения и термины, используемые в настоящих Правилах</w:t>
      </w:r>
      <w:bookmarkEnd w:id="6"/>
      <w:r>
        <w:rPr>
          <w:rFonts w:ascii="Times New Roman" w:hAnsi="Times New Roman"/>
          <w:b/>
          <w:sz w:val="24"/>
          <w:szCs w:val="24"/>
        </w:rPr>
        <w:t>.</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1.1.1. В настоящих Правилах нижеприведенные термины используются в следующем значении: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акт приемки</w:t>
      </w:r>
      <w:r>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автостоянка открытого типа</w:t>
      </w:r>
      <w:r>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b/>
          <w:sz w:val="24"/>
          <w:szCs w:val="24"/>
        </w:rPr>
        <w:t>арендатор земельного участка</w:t>
      </w:r>
      <w:r>
        <w:rPr>
          <w:rFonts w:ascii="Times New Roman" w:hAnsi="Times New Roman"/>
          <w:sz w:val="24"/>
          <w:szCs w:val="24"/>
        </w:rPr>
        <w:t xml:space="preserve"> - лицо, владеющее и пользующееся земельным участком по договору аренды, договору субаренды;</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благоустройство территории муниципального образования</w:t>
      </w:r>
      <w:r>
        <w:rPr>
          <w:rFonts w:ascii="Times New Roman" w:eastAsia="TimesNewRoman" w:hAnsi="Times New Roman"/>
          <w:sz w:val="24"/>
          <w:szCs w:val="24"/>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B97D59" w:rsidRDefault="00B97D59" w:rsidP="00B97D59">
      <w:pPr>
        <w:autoSpaceDE w:val="0"/>
        <w:autoSpaceDN w:val="0"/>
        <w:adjustRightInd w:val="0"/>
        <w:spacing w:line="240" w:lineRule="auto"/>
        <w:ind w:firstLine="709"/>
        <w:jc w:val="both"/>
        <w:rPr>
          <w:rFonts w:ascii="Times New Roman" w:hAnsi="Times New Roman"/>
          <w:sz w:val="24"/>
          <w:szCs w:val="24"/>
        </w:rPr>
      </w:pPr>
      <w:r>
        <w:rPr>
          <w:rFonts w:ascii="Times New Roman" w:eastAsia="TimesNewRoman" w:hAnsi="Times New Roman"/>
          <w:b/>
          <w:sz w:val="24"/>
          <w:szCs w:val="24"/>
        </w:rPr>
        <w:t>владелец земельного участка, объекта капитального строительства</w:t>
      </w:r>
      <w:r>
        <w:rPr>
          <w:rFonts w:ascii="Times New Roman" w:eastAsia="TimesNewRoman" w:hAnsi="Times New Roman"/>
          <w:sz w:val="24"/>
          <w:szCs w:val="24"/>
        </w:rPr>
        <w:t xml:space="preserve">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временный объект</w:t>
      </w:r>
      <w:r>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w:t>
      </w:r>
      <w:proofErr w:type="spellStart"/>
      <w:r>
        <w:rPr>
          <w:rFonts w:ascii="Times New Roman" w:hAnsi="Times New Roman"/>
          <w:sz w:val="24"/>
          <w:szCs w:val="24"/>
        </w:rPr>
        <w:t>сборных-разборных</w:t>
      </w:r>
      <w:proofErr w:type="spellEnd"/>
      <w:r>
        <w:rPr>
          <w:rFonts w:ascii="Times New Roman" w:hAnsi="Times New Roman"/>
          <w:sz w:val="24"/>
          <w:szCs w:val="24"/>
        </w:rPr>
        <w:t xml:space="preserve"> конструкций, не связанное прочно с землей и перемещение которого возможно без причинения несоразмерного ущерба его назначению;</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временные здания и сооружения для нужд строительного процесса</w:t>
      </w:r>
      <w:r>
        <w:rPr>
          <w:rFonts w:ascii="Times New Roman" w:hAnsi="Times New Roman"/>
          <w:sz w:val="24"/>
          <w:szCs w:val="24"/>
        </w:rPr>
        <w:t xml:space="preserve"> - здания и </w:t>
      </w:r>
      <w:r>
        <w:rPr>
          <w:rFonts w:ascii="Times New Roman" w:hAnsi="Times New Roman"/>
          <w:sz w:val="24"/>
          <w:szCs w:val="24"/>
        </w:rPr>
        <w:lastRenderedPageBreak/>
        <w:t>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w:t>
      </w:r>
      <w:proofErr w:type="spellStart"/>
      <w:r>
        <w:rPr>
          <w:rFonts w:ascii="Times New Roman" w:hAnsi="Times New Roman"/>
          <w:sz w:val="24"/>
          <w:szCs w:val="24"/>
        </w:rPr>
        <w:t>отмостки</w:t>
      </w:r>
      <w:proofErr w:type="spellEnd"/>
      <w:r>
        <w:rPr>
          <w:rFonts w:ascii="Times New Roman" w:hAnsi="Times New Roman"/>
          <w:sz w:val="24"/>
          <w:szCs w:val="24"/>
        </w:rPr>
        <w:t xml:space="preserve"> до наивысшей отметки фасадной стены, т.е. стены, расположенной со стороны лицевой границы участка;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B97D59" w:rsidRDefault="00B97D59" w:rsidP="00B97D59">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градостроительная деятельность</w:t>
      </w:r>
      <w:r>
        <w:rPr>
          <w:rFonts w:ascii="Times New Roman" w:eastAsia="TimesNewRoman" w:hAnsi="Times New Roman"/>
          <w:sz w:val="24"/>
          <w:szCs w:val="24"/>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B97D59" w:rsidRDefault="00B97D59" w:rsidP="00B97D59">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градостроительная документация</w:t>
      </w:r>
      <w:r>
        <w:rPr>
          <w:rFonts w:ascii="Times New Roman" w:eastAsia="TimesNewRoman" w:hAnsi="Times New Roman"/>
          <w:sz w:val="24"/>
          <w:szCs w:val="24"/>
        </w:rPr>
        <w:t xml:space="preserve"> – проекты планировки территории, проекты межевания территории и градостроительные планы земельных участков;</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градостроительный план земельного участка</w:t>
      </w:r>
      <w:r>
        <w:rPr>
          <w:rFonts w:ascii="Times New Roman" w:eastAsia="TimesNewRoman" w:hAnsi="Times New Roman"/>
          <w:sz w:val="24"/>
          <w:szCs w:val="24"/>
        </w:rPr>
        <w:t xml:space="preserve"> </w:t>
      </w:r>
      <w:r>
        <w:rPr>
          <w:rFonts w:ascii="Times New Roman" w:eastAsia="TimesNewRoman" w:hAnsi="Times New Roman"/>
          <w:i/>
          <w:iCs/>
          <w:sz w:val="24"/>
          <w:szCs w:val="24"/>
        </w:rPr>
        <w:t xml:space="preserve">– </w:t>
      </w:r>
      <w:r>
        <w:rPr>
          <w:rFonts w:ascii="Times New Roman" w:eastAsia="TimesNewRoman" w:hAnsi="Times New Roman"/>
          <w:sz w:val="24"/>
          <w:szCs w:val="24"/>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B97D59" w:rsidRDefault="00B97D59" w:rsidP="00B97D59">
      <w:pPr>
        <w:widowControl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градостроительный регламент</w:t>
      </w:r>
      <w:r>
        <w:rPr>
          <w:rFonts w:ascii="Times New Roman" w:eastAsia="TimesNewRoman" w:hAnsi="Times New Roman"/>
          <w:sz w:val="24"/>
          <w:szCs w:val="24"/>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градостроительное зонирование</w:t>
      </w:r>
      <w:r>
        <w:rPr>
          <w:rFonts w:ascii="Times New Roman" w:hAnsi="Times New Roman"/>
          <w:sz w:val="24"/>
          <w:szCs w:val="24"/>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lastRenderedPageBreak/>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застройщик</w:t>
      </w:r>
      <w:r>
        <w:rPr>
          <w:rFonts w:ascii="Times New Roman" w:eastAsia="TimesNewRoman" w:hAnsi="Times New Roman"/>
          <w:sz w:val="24"/>
          <w:szCs w:val="24"/>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земельный участок</w:t>
      </w:r>
      <w:r>
        <w:rPr>
          <w:rFonts w:ascii="Times New Roman" w:eastAsia="TimesNewRoman" w:hAnsi="Times New Roman"/>
          <w:sz w:val="24"/>
          <w:szCs w:val="24"/>
        </w:rPr>
        <w:t xml:space="preserve"> – часть поверхности земли (в т.ч. почвенный слой), границы которой описаны и удостоверены в установленном порядке;</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зона (район) застройки</w:t>
      </w:r>
      <w:r>
        <w:rPr>
          <w:rFonts w:ascii="Times New Roman" w:eastAsia="TimesNewRoman" w:hAnsi="Times New 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зоны застройки блокированными жилыми домами</w:t>
      </w:r>
      <w:r>
        <w:rPr>
          <w:rFonts w:ascii="Times New Roman" w:eastAsia="TimesNewRoman" w:hAnsi="Times New Roman"/>
          <w:sz w:val="24"/>
          <w:szCs w:val="24"/>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зоны с особыми условиями использования территорий</w:t>
      </w:r>
      <w:r>
        <w:rPr>
          <w:rFonts w:ascii="Times New Roman" w:eastAsia="TimesNewRoman" w:hAnsi="Times New Roman"/>
          <w:sz w:val="24"/>
          <w:szCs w:val="24"/>
        </w:rPr>
        <w:t xml:space="preserve">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Pr>
          <w:rFonts w:ascii="Times New Roman" w:eastAsia="TimesNewRoman" w:hAnsi="Times New Roman"/>
          <w:sz w:val="24"/>
          <w:szCs w:val="24"/>
        </w:rPr>
        <w:t>водоохранные</w:t>
      </w:r>
      <w:proofErr w:type="spellEnd"/>
      <w:r>
        <w:rPr>
          <w:rFonts w:ascii="Times New Roman" w:eastAsia="TimesNewRoman" w:hAnsi="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eastAsia="TimesNewRoman" w:hAnsi="Times New Roman"/>
          <w:b/>
          <w:sz w:val="24"/>
          <w:szCs w:val="24"/>
        </w:rPr>
        <w:t>инвесторы</w:t>
      </w:r>
      <w:r>
        <w:rPr>
          <w:rFonts w:ascii="Times New Roman" w:eastAsia="TimesNewRoman" w:hAnsi="Times New Roman"/>
          <w:sz w:val="24"/>
          <w:szCs w:val="24"/>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w:t>
      </w:r>
      <w:r>
        <w:rPr>
          <w:rFonts w:ascii="Times New Roman" w:hAnsi="Times New Roman"/>
          <w:sz w:val="24"/>
          <w:szCs w:val="24"/>
        </w:rPr>
        <w:lastRenderedPageBreak/>
        <w:t>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B97D59" w:rsidRDefault="00B97D59" w:rsidP="00B97D59">
      <w:pPr>
        <w:widowControl w:val="0"/>
        <w:spacing w:line="240" w:lineRule="auto"/>
        <w:ind w:firstLine="709"/>
        <w:jc w:val="both"/>
        <w:rPr>
          <w:sz w:val="24"/>
          <w:szCs w:val="24"/>
        </w:rPr>
      </w:pPr>
      <w:r>
        <w:rPr>
          <w:rFonts w:ascii="Times New Roman" w:hAnsi="Times New Roman"/>
          <w:b/>
          <w:sz w:val="24"/>
          <w:szCs w:val="24"/>
        </w:rPr>
        <w:t xml:space="preserve">комиссия по подготовке проекта Правил землепользования и застройки (далее - Комиссия) </w:t>
      </w:r>
      <w:r>
        <w:rPr>
          <w:rFonts w:ascii="Times New Roman" w:hAnsi="Times New Roman"/>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w:t>
      </w:r>
      <w:r>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B97D59" w:rsidRDefault="00B97D59" w:rsidP="00B97D59">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коэффициент застройки (</w:t>
      </w:r>
      <w:proofErr w:type="spellStart"/>
      <w:r>
        <w:rPr>
          <w:rFonts w:ascii="Times New Roman" w:eastAsia="TimesNewRoman" w:hAnsi="Times New Roman"/>
          <w:b/>
          <w:sz w:val="24"/>
          <w:szCs w:val="24"/>
        </w:rPr>
        <w:t>Кз</w:t>
      </w:r>
      <w:proofErr w:type="spellEnd"/>
      <w:r>
        <w:rPr>
          <w:rFonts w:ascii="Times New Roman" w:eastAsia="TimesNewRoman" w:hAnsi="Times New Roman"/>
          <w:b/>
          <w:sz w:val="24"/>
          <w:szCs w:val="24"/>
        </w:rPr>
        <w:t>)</w:t>
      </w:r>
      <w:r>
        <w:rPr>
          <w:rFonts w:ascii="Times New Roman" w:eastAsia="TimesNewRoman" w:hAnsi="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B97D59" w:rsidRDefault="00B97D59" w:rsidP="00B97D59">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коэффициент плотности застройки (</w:t>
      </w:r>
      <w:proofErr w:type="spellStart"/>
      <w:r>
        <w:rPr>
          <w:rFonts w:ascii="Times New Roman" w:eastAsia="TimesNewRoman" w:hAnsi="Times New Roman"/>
          <w:b/>
          <w:sz w:val="24"/>
          <w:szCs w:val="24"/>
        </w:rPr>
        <w:t>Кпз</w:t>
      </w:r>
      <w:proofErr w:type="spellEnd"/>
      <w:r>
        <w:rPr>
          <w:rFonts w:ascii="Times New Roman" w:eastAsia="TimesNewRoman" w:hAnsi="Times New Roman"/>
          <w:b/>
          <w:sz w:val="24"/>
          <w:szCs w:val="24"/>
        </w:rPr>
        <w:t>)</w:t>
      </w:r>
      <w:r>
        <w:rPr>
          <w:rFonts w:ascii="Times New Roman" w:eastAsia="TimesNewRoman" w:hAnsi="Times New Roman"/>
          <w:sz w:val="24"/>
          <w:szCs w:val="24"/>
        </w:rPr>
        <w:t xml:space="preserve"> – отношение площади всех этажей зданий и сооружений к площади участка;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w:t>
      </w:r>
      <w:r>
        <w:rPr>
          <w:rFonts w:ascii="Times New Roman" w:hAnsi="Times New Roman"/>
          <w:sz w:val="24"/>
          <w:szCs w:val="24"/>
        </w:rPr>
        <w:lastRenderedPageBreak/>
        <w:t>площади зданий, допустимую на участке;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коэффициент плотности застройки</w:t>
      </w:r>
      <w:r>
        <w:rPr>
          <w:rFonts w:ascii="Times New Roman" w:hAnsi="Times New Roman"/>
          <w:sz w:val="24"/>
          <w:szCs w:val="24"/>
        </w:rPr>
        <w:t> - отношение площади всех этажей зданий и сооружений к площади участка;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красные линии</w:t>
      </w:r>
      <w:r>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линейные объекты - </w:t>
      </w:r>
      <w:r>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w:t>
      </w:r>
      <w:r>
        <w:rPr>
          <w:rFonts w:ascii="Times New Roman" w:hAnsi="Times New Roman"/>
          <w:sz w:val="24"/>
          <w:szCs w:val="24"/>
        </w:rPr>
        <w:lastRenderedPageBreak/>
        <w:t>разрешенных к применению в границах территориальной зоны без согласований и дополнительных условий;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объект культурного наследия - </w:t>
      </w:r>
      <w:r>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придомовой участок – </w:t>
      </w:r>
      <w:r>
        <w:rPr>
          <w:rFonts w:ascii="Times New Roman" w:hAnsi="Times New Roman"/>
          <w:sz w:val="24"/>
          <w:szCs w:val="24"/>
        </w:rPr>
        <w:t>земельный участок, примыкающий к дому (квартире) с непосредственным выходом на него;</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к одной территориальной зоне;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w:t>
      </w:r>
      <w:r>
        <w:rPr>
          <w:rFonts w:ascii="Times New Roman" w:hAnsi="Times New Roman"/>
          <w:sz w:val="24"/>
          <w:szCs w:val="24"/>
        </w:rPr>
        <w:lastRenderedPageBreak/>
        <w:t>правовыми актами);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схема (план) зонирования территории</w:t>
      </w:r>
      <w:r>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w:t>
      </w:r>
      <w:r>
        <w:rPr>
          <w:rFonts w:ascii="Times New Roman" w:hAnsi="Times New Roman"/>
          <w:sz w:val="24"/>
          <w:szCs w:val="24"/>
        </w:rPr>
        <w:lastRenderedPageBreak/>
        <w:t>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7" w:name="_Toc270676531"/>
      <w:bookmarkStart w:id="8" w:name="_Toc286828529"/>
      <w:r>
        <w:rPr>
          <w:rFonts w:ascii="Times New Roman" w:hAnsi="Times New Roman"/>
          <w:b/>
          <w:sz w:val="24"/>
          <w:szCs w:val="24"/>
        </w:rPr>
        <w:t xml:space="preserve">Статья 1.2. Основания и цели введения Правил землепользования и застройки </w:t>
      </w:r>
      <w:bookmarkEnd w:id="7"/>
      <w:bookmarkEnd w:id="8"/>
      <w:r>
        <w:rPr>
          <w:rFonts w:ascii="Times New Roman" w:hAnsi="Times New Roman"/>
          <w:b/>
          <w:sz w:val="24"/>
          <w:szCs w:val="24"/>
        </w:rPr>
        <w:t>муниципального образования.</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1.2.1. Правила землепользования и застройки муниципального образования «Любостанский сельсовет» Большесолдатского района (далее по тексту - ПЗЗ) являются нормативным правовым актом прямого действия, принятым в соответствии со ст. 30</w:t>
      </w:r>
      <w:r>
        <w:rPr>
          <w:sz w:val="24"/>
          <w:szCs w:val="24"/>
        </w:rPr>
        <w:t xml:space="preserve"> </w:t>
      </w:r>
      <w:r>
        <w:rPr>
          <w:rFonts w:ascii="Times New Roman" w:hAnsi="Times New Roman"/>
          <w:sz w:val="24"/>
          <w:szCs w:val="24"/>
        </w:rPr>
        <w:t>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«Любостанский сельсовет» Большесолдатского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«Любостанский сельсовет» Большесолдатского района, охраны культурного наследия, окружающей среды и рационального использования природных ресурсов.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«Любостанский сельсовет» Большесолдатского района, устанавливают порядок правового регулирования и развития, использования и организации территории.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1.2.2. Правила землепользования и застройки разрабатываются в следующих целях:</w:t>
      </w:r>
    </w:p>
    <w:p w:rsidR="00B97D59" w:rsidRDefault="00B97D59" w:rsidP="00B97D59">
      <w:pPr>
        <w:numPr>
          <w:ilvl w:val="0"/>
          <w:numId w:val="5"/>
        </w:numPr>
        <w:tabs>
          <w:tab w:val="num" w:pos="93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B97D59" w:rsidRDefault="00B97D59" w:rsidP="00B97D59">
      <w:pPr>
        <w:numPr>
          <w:ilvl w:val="0"/>
          <w:numId w:val="5"/>
        </w:numPr>
        <w:tabs>
          <w:tab w:val="num" w:pos="93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B97D59" w:rsidRDefault="00B97D59" w:rsidP="00B97D59">
      <w:pPr>
        <w:numPr>
          <w:ilvl w:val="0"/>
          <w:numId w:val="5"/>
        </w:numPr>
        <w:tabs>
          <w:tab w:val="num" w:pos="93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w:t>
      </w:r>
      <w:r>
        <w:rPr>
          <w:rFonts w:ascii="Times New Roman" w:hAnsi="Times New Roman"/>
          <w:sz w:val="24"/>
          <w:szCs w:val="24"/>
        </w:rPr>
        <w:lastRenderedPageBreak/>
        <w:t xml:space="preserve">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B97D59" w:rsidRDefault="00B97D59" w:rsidP="00B97D59">
      <w:pPr>
        <w:numPr>
          <w:ilvl w:val="0"/>
          <w:numId w:val="5"/>
        </w:numPr>
        <w:tabs>
          <w:tab w:val="num" w:pos="935"/>
        </w:tabs>
        <w:spacing w:after="0" w:line="240" w:lineRule="auto"/>
        <w:ind w:left="0" w:firstLine="709"/>
        <w:jc w:val="both"/>
        <w:rPr>
          <w:rFonts w:ascii="Times New Roman" w:hAnsi="Times New Roman"/>
          <w:sz w:val="24"/>
          <w:szCs w:val="24"/>
        </w:rPr>
      </w:pPr>
      <w:r>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B97D59" w:rsidRDefault="00B97D59" w:rsidP="00B97D59">
      <w:pPr>
        <w:numPr>
          <w:ilvl w:val="0"/>
          <w:numId w:val="5"/>
        </w:numPr>
        <w:tabs>
          <w:tab w:val="num" w:pos="935"/>
        </w:tabs>
        <w:spacing w:after="0" w:line="240" w:lineRule="auto"/>
        <w:ind w:left="0" w:firstLine="709"/>
        <w:jc w:val="both"/>
        <w:rPr>
          <w:rFonts w:ascii="Times New Roman" w:hAnsi="Times New Roman"/>
          <w:sz w:val="24"/>
          <w:szCs w:val="24"/>
        </w:rPr>
      </w:pPr>
      <w:r>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B97D59" w:rsidRDefault="00B97D59" w:rsidP="00B97D59">
      <w:pPr>
        <w:numPr>
          <w:ilvl w:val="0"/>
          <w:numId w:val="5"/>
        </w:numPr>
        <w:tabs>
          <w:tab w:val="num" w:pos="935"/>
        </w:tabs>
        <w:spacing w:after="0" w:line="240" w:lineRule="auto"/>
        <w:ind w:left="0" w:firstLine="709"/>
        <w:jc w:val="both"/>
        <w:rPr>
          <w:rFonts w:ascii="Times New Roman" w:hAnsi="Times New Roman"/>
          <w:sz w:val="24"/>
          <w:szCs w:val="24"/>
        </w:rPr>
      </w:pPr>
      <w:r>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1.2.6. Застройщики при осуществлении градостроительной деятельности обязаны: </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не допускать самовольного отступления от утверждённой проектной документации.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B97D59" w:rsidRDefault="00B97D59" w:rsidP="00B97D59">
      <w:pPr>
        <w:pStyle w:val="afc"/>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B97D59" w:rsidRDefault="00B97D59" w:rsidP="00B97D59">
      <w:pPr>
        <w:pStyle w:val="afc"/>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B97D59" w:rsidRDefault="00B97D59" w:rsidP="00B97D59">
      <w:pPr>
        <w:pStyle w:val="afc"/>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о порядке подготовки документации по планировке территории Администрацией муниципального образования;</w:t>
      </w:r>
    </w:p>
    <w:p w:rsidR="00B97D59" w:rsidRDefault="00B97D59" w:rsidP="00B97D59">
      <w:pPr>
        <w:pStyle w:val="afc"/>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о порядке проведения публичных слушаний по вопросам землепользования и застройки муниципального образования;</w:t>
      </w:r>
    </w:p>
    <w:p w:rsidR="00B97D59" w:rsidRDefault="00B97D59" w:rsidP="00B97D59">
      <w:pPr>
        <w:pStyle w:val="afc"/>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о внесении изменений в Правила землепользования и застройки муниципального образования;</w:t>
      </w:r>
    </w:p>
    <w:p w:rsidR="00B97D59" w:rsidRDefault="00B97D59" w:rsidP="00B97D59">
      <w:pPr>
        <w:pStyle w:val="afc"/>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о регулировании иных вопросов землепользования и застройки муниципального образования.</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9" w:name="_Toc270676532"/>
      <w:bookmarkStart w:id="10" w:name="_Toc286828530"/>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1.3. Порядок использования и застройки территории муниципального образования</w:t>
      </w:r>
      <w:bookmarkEnd w:id="9"/>
      <w:bookmarkEnd w:id="10"/>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1.3.1. Порядок использования территории муниципального образования «Любостанский сельсовет» Большесолдатского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rFonts w:ascii="Times New Roman" w:hAnsi="Times New Roman"/>
          <w:sz w:val="24"/>
          <w:szCs w:val="24"/>
          <w:lang w:val="en-US"/>
        </w:rPr>
        <w:t>I</w:t>
      </w:r>
      <w:r>
        <w:rPr>
          <w:rFonts w:ascii="Times New Roman" w:hAnsi="Times New Roman"/>
          <w:sz w:val="24"/>
          <w:szCs w:val="24"/>
        </w:rPr>
        <w:t>II Правил).</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1.3.2. Порядок использования и застройки территории, установленный настоящими Правилами, применяется:</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муниципального образования</w:t>
      </w:r>
      <w:r>
        <w:rPr>
          <w:rFonts w:ascii="Times New Roman" w:eastAsia="Times New Roman" w:hAnsi="Times New Roman"/>
          <w:sz w:val="24"/>
          <w:szCs w:val="24"/>
          <w:lang w:eastAsia="ru-RU"/>
        </w:rPr>
        <w:t>, подготавливаемых в порядке, установленном в части первой настоящих Правил;</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установленными настоящими Правилами.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реставрацию зданий и сооружений;</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ремонт зданий и сооружений;</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перепланировку;</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внутренние отделочные работы и другие подобные изменения.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при разработке и согласовании и утверждении различного рода градостроительной документации на территории сельсовета;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 выдаче разрешений на условно разрешённый вид использования земельного участка, объекта капитального строительства;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выдаче разрешений на отклонение от предельных параметров разрешённых, реконструкции объектов капитального строительства;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выдаче разрешений на строительство и на ввод объектов в эксплуатацию;</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осуществлении контроля за использованием объектов градостроительной деятельности в процессе их эксплуатации.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11" w:name="_Toc270676533"/>
      <w:bookmarkStart w:id="12" w:name="_Toc286828531"/>
    </w:p>
    <w:p w:rsidR="00B97D59" w:rsidRDefault="00B97D59" w:rsidP="00B97D59">
      <w:pPr>
        <w:widowControl w:val="0"/>
        <w:spacing w:line="240" w:lineRule="auto"/>
        <w:ind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b/>
          <w:sz w:val="24"/>
          <w:szCs w:val="24"/>
        </w:rPr>
      </w:pPr>
      <w:r>
        <w:rPr>
          <w:rFonts w:ascii="Times New Roman" w:hAnsi="Times New Roman"/>
          <w:b/>
          <w:sz w:val="24"/>
          <w:szCs w:val="24"/>
        </w:rPr>
        <w:t>Статья 1.4. Градостроительное зонирование муниципального образования</w:t>
      </w:r>
      <w:bookmarkEnd w:id="11"/>
      <w:bookmarkEnd w:id="12"/>
      <w:r>
        <w:rPr>
          <w:rFonts w:ascii="Times New Roman" w:hAnsi="Times New Roman"/>
          <w:b/>
          <w:sz w:val="24"/>
          <w:szCs w:val="24"/>
        </w:rPr>
        <w:t>.</w:t>
      </w:r>
    </w:p>
    <w:p w:rsidR="00B97D59" w:rsidRDefault="00B97D59" w:rsidP="00B97D59">
      <w:pPr>
        <w:widowControl w:val="0"/>
        <w:tabs>
          <w:tab w:val="num" w:pos="1065"/>
          <w:tab w:val="num" w:pos="1626"/>
        </w:tabs>
        <w:spacing w:line="240" w:lineRule="auto"/>
        <w:ind w:firstLine="709"/>
        <w:jc w:val="both"/>
        <w:rPr>
          <w:rFonts w:ascii="Times New Roman" w:hAnsi="Times New Roman"/>
          <w:sz w:val="24"/>
          <w:szCs w:val="24"/>
        </w:rPr>
      </w:pPr>
      <w:bookmarkStart w:id="13" w:name="_Toc270676534"/>
      <w:bookmarkStart w:id="14" w:name="_Toc286828532"/>
      <w:r>
        <w:rPr>
          <w:rFonts w:ascii="Times New Roman" w:hAnsi="Times New Roman"/>
          <w:sz w:val="24"/>
          <w:szCs w:val="24"/>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B97D59" w:rsidRDefault="00B97D59" w:rsidP="00B97D59">
      <w:pPr>
        <w:widowControl w:val="0"/>
        <w:tabs>
          <w:tab w:val="num" w:pos="1120"/>
        </w:tabs>
        <w:spacing w:line="240" w:lineRule="auto"/>
        <w:ind w:firstLine="709"/>
        <w:jc w:val="both"/>
        <w:rPr>
          <w:rFonts w:ascii="Times New Roman" w:hAnsi="Times New Roman"/>
          <w:sz w:val="24"/>
          <w:szCs w:val="24"/>
        </w:rPr>
      </w:pPr>
      <w:r>
        <w:rPr>
          <w:rFonts w:ascii="Times New Roman" w:hAnsi="Times New Roman"/>
          <w:sz w:val="24"/>
          <w:szCs w:val="24"/>
        </w:rPr>
        <w:t>1.4.3. Границы территориальных зон устанавливаются с учётом:</w:t>
      </w:r>
    </w:p>
    <w:p w:rsidR="00B97D59" w:rsidRDefault="00B97D59" w:rsidP="00B97D59">
      <w:pPr>
        <w:widowControl w:val="0"/>
        <w:numPr>
          <w:ilvl w:val="0"/>
          <w:numId w:val="11"/>
        </w:numPr>
        <w:tabs>
          <w:tab w:val="num" w:pos="1120"/>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97D59" w:rsidRDefault="00B97D59" w:rsidP="00B97D59">
      <w:pPr>
        <w:widowControl w:val="0"/>
        <w:numPr>
          <w:ilvl w:val="0"/>
          <w:numId w:val="11"/>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B97D59" w:rsidRDefault="00B97D59" w:rsidP="00B97D59">
      <w:pPr>
        <w:widowControl w:val="0"/>
        <w:numPr>
          <w:ilvl w:val="0"/>
          <w:numId w:val="11"/>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определённых градостроительным кодексом территориальных зон;</w:t>
      </w:r>
    </w:p>
    <w:p w:rsidR="00B97D59" w:rsidRDefault="00B97D59" w:rsidP="00B97D59">
      <w:pPr>
        <w:widowControl w:val="0"/>
        <w:numPr>
          <w:ilvl w:val="0"/>
          <w:numId w:val="11"/>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сложившейся планировки территории и существующего землепользования;</w:t>
      </w:r>
    </w:p>
    <w:p w:rsidR="00B97D59" w:rsidRDefault="00B97D59" w:rsidP="00B97D59">
      <w:pPr>
        <w:widowControl w:val="0"/>
        <w:numPr>
          <w:ilvl w:val="0"/>
          <w:numId w:val="11"/>
        </w:numPr>
        <w:tabs>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B97D59" w:rsidRDefault="00B97D59" w:rsidP="00B97D59">
      <w:pPr>
        <w:widowControl w:val="0"/>
        <w:numPr>
          <w:ilvl w:val="0"/>
          <w:numId w:val="11"/>
        </w:numPr>
        <w:tabs>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B97D59" w:rsidRDefault="00B97D59" w:rsidP="00B97D59">
      <w:pPr>
        <w:widowControl w:val="0"/>
        <w:tabs>
          <w:tab w:val="left" w:pos="561"/>
        </w:tabs>
        <w:spacing w:line="240" w:lineRule="auto"/>
        <w:ind w:firstLine="709"/>
        <w:jc w:val="both"/>
        <w:rPr>
          <w:rFonts w:ascii="Times New Roman" w:hAnsi="Times New Roman"/>
          <w:sz w:val="24"/>
          <w:szCs w:val="24"/>
        </w:rPr>
      </w:pPr>
      <w:r>
        <w:rPr>
          <w:rFonts w:ascii="Times New Roman" w:hAnsi="Times New Roman"/>
          <w:sz w:val="24"/>
          <w:szCs w:val="24"/>
        </w:rPr>
        <w:t>1.4.4. Границы территориальных зон установлены по:</w:t>
      </w:r>
    </w:p>
    <w:p w:rsidR="00B97D59" w:rsidRDefault="00B97D59" w:rsidP="00B97D59">
      <w:pPr>
        <w:widowControl w:val="0"/>
        <w:tabs>
          <w:tab w:val="left" w:pos="561"/>
          <w:tab w:val="left" w:pos="935"/>
        </w:tabs>
        <w:spacing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B97D59" w:rsidRDefault="00B97D59" w:rsidP="00B97D59">
      <w:pPr>
        <w:widowControl w:val="0"/>
        <w:tabs>
          <w:tab w:val="left" w:pos="935"/>
        </w:tabs>
        <w:spacing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границам земельных участков;</w:t>
      </w:r>
    </w:p>
    <w:p w:rsidR="00B97D59" w:rsidRDefault="00B97D59" w:rsidP="00B97D59">
      <w:pPr>
        <w:widowControl w:val="0"/>
        <w:tabs>
          <w:tab w:val="left" w:pos="935"/>
        </w:tabs>
        <w:spacing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границам населённых пунктов в пределах муниципальных образований;</w:t>
      </w:r>
    </w:p>
    <w:p w:rsidR="00B97D59" w:rsidRDefault="00B97D59" w:rsidP="00B97D59">
      <w:pPr>
        <w:widowControl w:val="0"/>
        <w:tabs>
          <w:tab w:val="left" w:pos="935"/>
        </w:tabs>
        <w:spacing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границам муниципальных образований;</w:t>
      </w:r>
    </w:p>
    <w:p w:rsidR="00B97D59" w:rsidRDefault="00B97D59" w:rsidP="00B97D59">
      <w:pPr>
        <w:widowControl w:val="0"/>
        <w:tabs>
          <w:tab w:val="left" w:pos="935"/>
        </w:tabs>
        <w:spacing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естественным границам природных объектов;</w:t>
      </w:r>
    </w:p>
    <w:p w:rsidR="00B97D59" w:rsidRDefault="00B97D59" w:rsidP="00B97D59">
      <w:pPr>
        <w:widowControl w:val="0"/>
        <w:tabs>
          <w:tab w:val="left" w:pos="935"/>
        </w:tabs>
        <w:spacing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иным границам.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1.4.6. Зонирование произведено в следующей последовательности: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зонирование территории по функциональному назначению, являющееся базовым;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зонирование территории по характеру и степени освоенности;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остальным видам зонирования. </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1.4.7. В соответствии с градостроительным зонированием муниципального образования «Большесолдатский сельсовет» установлены территориальные зоны и зоны с особыми условиями использования территории.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схема градостроительного зонирования территории муниципального образования в масштабе 1:25 000; </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схема границ зон с особыми условиями использования территории муниципального образования в масштабе 1:25 000.</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B97D59" w:rsidRDefault="00B97D59" w:rsidP="00B97D59">
      <w:pPr>
        <w:widowControl w:val="0"/>
        <w:tabs>
          <w:tab w:val="num" w:pos="780"/>
        </w:tabs>
        <w:spacing w:line="240" w:lineRule="auto"/>
        <w:ind w:firstLine="709"/>
        <w:jc w:val="both"/>
        <w:rPr>
          <w:rFonts w:ascii="Times New Roman" w:hAnsi="Times New Roman"/>
          <w:sz w:val="24"/>
          <w:szCs w:val="24"/>
        </w:rPr>
      </w:pPr>
      <w:r>
        <w:rPr>
          <w:rFonts w:ascii="Times New Roman" w:hAnsi="Times New Roman"/>
          <w:sz w:val="24"/>
          <w:szCs w:val="24"/>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границы предоставленных под строительство земельных участков, определённые документами на землепользование;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красные линии;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границы охранных зон, зафиксированные в утверждённой градостроительной документации;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поперечные профили улиц (при необходимости).</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1.5. Состав градостроительных регламентов</w:t>
      </w:r>
      <w:bookmarkEnd w:id="13"/>
      <w:bookmarkEnd w:id="14"/>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1.5.1. Градостроительные регламенты приведены в части I</w:t>
      </w:r>
      <w:proofErr w:type="spellStart"/>
      <w:r>
        <w:rPr>
          <w:rFonts w:ascii="Times New Roman" w:hAnsi="Times New Roman"/>
          <w:sz w:val="24"/>
          <w:szCs w:val="24"/>
          <w:lang w:val="en-US"/>
        </w:rPr>
        <w:t>I</w:t>
      </w:r>
      <w:r>
        <w:rPr>
          <w:rFonts w:ascii="Times New Roman" w:hAnsi="Times New Roman"/>
          <w:sz w:val="24"/>
          <w:szCs w:val="24"/>
        </w:rPr>
        <w:t>I</w:t>
      </w:r>
      <w:proofErr w:type="spellEnd"/>
      <w:r>
        <w:rPr>
          <w:rFonts w:ascii="Times New Roman" w:hAnsi="Times New Roman"/>
          <w:sz w:val="24"/>
          <w:szCs w:val="24"/>
        </w:rPr>
        <w:t xml:space="preserve"> Правил.</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предоставленных для добычи полезных ископаемых.</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B97D59" w:rsidRDefault="00B97D59" w:rsidP="00B97D59">
      <w:pPr>
        <w:widowControl w:val="0"/>
        <w:spacing w:line="240" w:lineRule="auto"/>
        <w:ind w:firstLine="709"/>
        <w:jc w:val="both"/>
        <w:rPr>
          <w:rFonts w:ascii="Times New Roman" w:hAnsi="Times New Roman"/>
          <w:sz w:val="24"/>
          <w:szCs w:val="24"/>
        </w:rPr>
      </w:pPr>
      <w:bookmarkStart w:id="15" w:name="_Toc270676535"/>
      <w:bookmarkStart w:id="16" w:name="_Toc286828533"/>
      <w:r>
        <w:rPr>
          <w:rFonts w:ascii="Times New Roman" w:hAnsi="Times New Roman"/>
          <w:sz w:val="24"/>
          <w:szCs w:val="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1.5.8. Размещение в границах земельных участков инженерно-технических объектов, сооружений и коммуникаций (</w:t>
      </w:r>
      <w:proofErr w:type="spellStart"/>
      <w:r>
        <w:rPr>
          <w:rFonts w:ascii="Times New Roman" w:hAnsi="Times New Roman"/>
          <w:sz w:val="24"/>
          <w:szCs w:val="24"/>
        </w:rPr>
        <w:t>электро</w:t>
      </w:r>
      <w:proofErr w:type="spellEnd"/>
      <w:r>
        <w:rPr>
          <w:rFonts w:ascii="Times New Roman" w:hAnsi="Times New Roman"/>
          <w:sz w:val="24"/>
          <w:szCs w:val="24"/>
        </w:rPr>
        <w:t xml:space="preserve">-, </w:t>
      </w:r>
      <w:proofErr w:type="spellStart"/>
      <w:r>
        <w:rPr>
          <w:rFonts w:ascii="Times New Roman" w:hAnsi="Times New Roman"/>
          <w:sz w:val="24"/>
          <w:szCs w:val="24"/>
        </w:rPr>
        <w:t>водо</w:t>
      </w:r>
      <w:proofErr w:type="spellEnd"/>
      <w:r>
        <w:rPr>
          <w:rFonts w:ascii="Times New Roman" w:hAnsi="Times New Roman"/>
          <w:sz w:val="24"/>
          <w:szCs w:val="24"/>
        </w:rPr>
        <w:t>-,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Pr>
          <w:rFonts w:ascii="Times New Roman" w:hAnsi="Times New Roman"/>
          <w:color w:val="0000FF"/>
          <w:sz w:val="24"/>
          <w:szCs w:val="24"/>
        </w:rPr>
        <w:t xml:space="preserve"> </w:t>
      </w:r>
      <w:r>
        <w:rPr>
          <w:rFonts w:ascii="Times New Roman" w:hAnsi="Times New Roman"/>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B97D59" w:rsidRDefault="00B97D59" w:rsidP="00B97D59">
      <w:pPr>
        <w:pStyle w:val="FORMATTEXT"/>
        <w:ind w:firstLine="568"/>
        <w:jc w:val="both"/>
      </w:pPr>
      <w: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97D59" w:rsidRDefault="00B97D59" w:rsidP="00B97D59">
      <w:pPr>
        <w:pStyle w:val="FORMATTEXT"/>
        <w:ind w:firstLine="568"/>
        <w:jc w:val="both"/>
      </w:pPr>
      <w:r>
        <w:t>1) предельные (минимальные и (или) максимальные) размеры земельных участков, в том числе их площадь;</w:t>
      </w:r>
    </w:p>
    <w:p w:rsidR="00B97D59" w:rsidRDefault="00B97D59" w:rsidP="00B97D59">
      <w:pPr>
        <w:pStyle w:val="FORMATTEXT"/>
        <w:ind w:firstLine="568"/>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97D59" w:rsidRDefault="00B97D59" w:rsidP="00B97D59">
      <w:pPr>
        <w:pStyle w:val="FORMATTEXT"/>
        <w:ind w:firstLine="568"/>
        <w:jc w:val="both"/>
      </w:pPr>
      <w:r>
        <w:t>3) предельное количество этажей или предельную высоту зданий, строений, сооружений;</w:t>
      </w:r>
    </w:p>
    <w:p w:rsidR="00B97D59" w:rsidRDefault="00B97D59" w:rsidP="00B97D59">
      <w:pPr>
        <w:pStyle w:val="FORMATTEXT"/>
        <w:ind w:firstLine="568"/>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w:t>
      </w:r>
      <w:r>
        <w:rPr>
          <w:rFonts w:ascii="Times New Roman" w:hAnsi="Times New Roman"/>
          <w:sz w:val="24"/>
          <w:szCs w:val="24"/>
        </w:rPr>
        <w:lastRenderedPageBreak/>
        <w:t>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Pr>
          <w:rFonts w:ascii="Times New Roman" w:hAnsi="Times New Roman"/>
          <w:color w:val="0000FF"/>
          <w:sz w:val="24"/>
          <w:szCs w:val="24"/>
        </w:rPr>
        <w:t xml:space="preserve"> </w:t>
      </w:r>
      <w:r>
        <w:rPr>
          <w:rFonts w:ascii="Times New Roman" w:hAnsi="Times New Roman"/>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Pr>
          <w:rFonts w:ascii="Times New Roman" w:hAnsi="Times New Roman"/>
          <w:sz w:val="24"/>
          <w:szCs w:val="24"/>
          <w:lang w:val="en-US"/>
        </w:rPr>
        <w:t>I</w:t>
      </w:r>
      <w:r>
        <w:rPr>
          <w:rFonts w:ascii="Times New Roman" w:hAnsi="Times New Roman"/>
          <w:sz w:val="24"/>
          <w:szCs w:val="24"/>
        </w:rPr>
        <w:t xml:space="preserve"> настоящих Правил.</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1.6. Использование земельных участков и объектов капитального строительства, не соответствующих градостроительным регламентам</w:t>
      </w:r>
      <w:bookmarkEnd w:id="15"/>
      <w:bookmarkEnd w:id="16"/>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Pr>
          <w:rFonts w:ascii="Times New Roman" w:eastAsia="Times New Roman" w:hAnsi="Times New Roman"/>
          <w:sz w:val="24"/>
          <w:szCs w:val="24"/>
        </w:rPr>
        <w:t>населенных пунктов</w:t>
      </w:r>
      <w:r>
        <w:rPr>
          <w:rFonts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B97D59" w:rsidRDefault="00B97D59" w:rsidP="00B97D59">
      <w:pPr>
        <w:pStyle w:val="af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Pr>
          <w:rFonts w:ascii="Times New Roman" w:hAnsi="Times New Roman"/>
          <w:sz w:val="24"/>
          <w:szCs w:val="24"/>
        </w:rPr>
        <w:t>II настоящих Правил;</w:t>
      </w:r>
    </w:p>
    <w:p w:rsidR="00B97D59" w:rsidRDefault="00B97D59" w:rsidP="00B97D59">
      <w:pPr>
        <w:pStyle w:val="af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proofErr w:type="spellStart"/>
      <w:r>
        <w:rPr>
          <w:rFonts w:ascii="Times New Roman" w:hAnsi="Times New Roman"/>
          <w:sz w:val="24"/>
          <w:szCs w:val="24"/>
          <w:lang w:val="en-US"/>
        </w:rPr>
        <w:t>I</w:t>
      </w:r>
      <w:r>
        <w:rPr>
          <w:rFonts w:ascii="Times New Roman" w:hAnsi="Times New Roman"/>
          <w:sz w:val="24"/>
          <w:szCs w:val="24"/>
        </w:rPr>
        <w:t>I</w:t>
      </w:r>
      <w:proofErr w:type="spellEnd"/>
      <w:r>
        <w:rPr>
          <w:rFonts w:ascii="Times New Roman" w:hAnsi="Times New Roman"/>
          <w:sz w:val="24"/>
          <w:szCs w:val="24"/>
        </w:rPr>
        <w:t xml:space="preserve"> настоящих Правил;</w:t>
      </w:r>
    </w:p>
    <w:p w:rsidR="00B97D59" w:rsidRDefault="00B97D59" w:rsidP="00B97D59">
      <w:pPr>
        <w:pStyle w:val="af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proofErr w:type="spellStart"/>
      <w:r>
        <w:rPr>
          <w:rFonts w:ascii="Times New Roman" w:hAnsi="Times New Roman"/>
          <w:sz w:val="24"/>
          <w:szCs w:val="24"/>
          <w:lang w:val="en-US"/>
        </w:rPr>
        <w:t>I</w:t>
      </w:r>
      <w:r>
        <w:rPr>
          <w:rFonts w:ascii="Times New Roman" w:hAnsi="Times New Roman"/>
          <w:sz w:val="24"/>
          <w:szCs w:val="24"/>
        </w:rPr>
        <w:t>I</w:t>
      </w:r>
      <w:proofErr w:type="spellEnd"/>
      <w:r>
        <w:rPr>
          <w:rFonts w:ascii="Times New Roman" w:hAnsi="Times New Roman"/>
          <w:sz w:val="24"/>
          <w:szCs w:val="24"/>
        </w:rPr>
        <w:t xml:space="preserve"> настоящих Правил.</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w:t>
      </w:r>
      <w:r>
        <w:rPr>
          <w:rFonts w:ascii="Times New Roman" w:hAnsi="Times New Roman"/>
          <w:sz w:val="24"/>
          <w:szCs w:val="24"/>
        </w:rPr>
        <w:lastRenderedPageBreak/>
        <w:t>быть придан статус несоответствующих требованиям градостроительного регламента.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7" w:name="_Toc270676536"/>
      <w:bookmarkStart w:id="18" w:name="_Toc286828534"/>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1.7. Открытость и доступность информации о землепользовании и застройке</w:t>
      </w:r>
      <w:bookmarkEnd w:id="17"/>
      <w:bookmarkEnd w:id="18"/>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1.7.2. Администрация муниципального района обеспечивает возможность ознакомления с настоящими Правилами посредством:</w:t>
      </w:r>
    </w:p>
    <w:p w:rsidR="00B97D59" w:rsidRDefault="00B97D59" w:rsidP="00B97D59">
      <w:pPr>
        <w:widowControl w:val="0"/>
        <w:numPr>
          <w:ilvl w:val="0"/>
          <w:numId w:val="9"/>
        </w:numPr>
        <w:spacing w:after="0" w:line="240" w:lineRule="auto"/>
        <w:ind w:left="0" w:firstLine="709"/>
        <w:jc w:val="both"/>
        <w:rPr>
          <w:sz w:val="24"/>
          <w:szCs w:val="24"/>
        </w:rPr>
      </w:pPr>
      <w:r>
        <w:rPr>
          <w:rFonts w:ascii="Times New Roman" w:eastAsia="Times New Roman" w:hAnsi="Times New Roman"/>
          <w:sz w:val="24"/>
          <w:szCs w:val="24"/>
        </w:rPr>
        <w:t xml:space="preserve">публикации Правил, размещения на официальном сайте Администрации </w:t>
      </w:r>
      <w:r>
        <w:rPr>
          <w:rFonts w:ascii="Times New Roman" w:hAnsi="Times New Roman"/>
          <w:sz w:val="24"/>
          <w:szCs w:val="24"/>
        </w:rPr>
        <w:t>муниципального образования,</w:t>
      </w:r>
      <w:r>
        <w:rPr>
          <w:rFonts w:ascii="Times New Roman" w:eastAsia="Times New Roman" w:hAnsi="Times New Roman"/>
          <w:sz w:val="24"/>
          <w:szCs w:val="24"/>
        </w:rPr>
        <w:t xml:space="preserve"> а также </w:t>
      </w:r>
      <w:r>
        <w:rPr>
          <w:rFonts w:ascii="Times New Roman" w:hAnsi="Times New Roman"/>
          <w:sz w:val="24"/>
          <w:szCs w:val="24"/>
        </w:rPr>
        <w:t xml:space="preserve">на информационных стендах, установленных в общедоступных местах и в соответствии с Уставом муниципального образования;         </w:t>
      </w:r>
    </w:p>
    <w:p w:rsidR="00B97D59" w:rsidRDefault="00B97D59" w:rsidP="00B97D59">
      <w:pPr>
        <w:widowControl w:val="0"/>
        <w:numPr>
          <w:ilvl w:val="0"/>
          <w:numId w:val="9"/>
        </w:numPr>
        <w:spacing w:after="0" w:line="240" w:lineRule="auto"/>
        <w:ind w:left="0" w:firstLine="709"/>
        <w:jc w:val="both"/>
        <w:rPr>
          <w:sz w:val="24"/>
          <w:szCs w:val="24"/>
        </w:rPr>
      </w:pPr>
      <w:r>
        <w:rPr>
          <w:rFonts w:ascii="Times New Roman" w:hAnsi="Times New Roman"/>
          <w:sz w:val="24"/>
          <w:szCs w:val="24"/>
        </w:rPr>
        <w:t>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r>
        <w:rPr>
          <w:sz w:val="24"/>
          <w:szCs w:val="24"/>
        </w:rPr>
        <w:t>;</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Pr>
          <w:rFonts w:ascii="Times New Roman" w:hAnsi="Times New Roman"/>
          <w:sz w:val="24"/>
          <w:szCs w:val="24"/>
        </w:rPr>
        <w:t>Администрации муниципального образования</w:t>
      </w:r>
      <w:r>
        <w:rPr>
          <w:rFonts w:ascii="Times New Roman" w:eastAsia="Times New Roman" w:hAnsi="Times New Roman"/>
          <w:sz w:val="24"/>
          <w:szCs w:val="24"/>
          <w:lang w:eastAsia="ru-RU"/>
        </w:rPr>
        <w:t>;</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организации предоставления </w:t>
      </w:r>
      <w:r>
        <w:rPr>
          <w:rFonts w:ascii="Times New Roman" w:hAnsi="Times New Roman"/>
          <w:sz w:val="24"/>
          <w:szCs w:val="24"/>
        </w:rPr>
        <w:t xml:space="preserve">Администрацией муниципального образования </w:t>
      </w:r>
      <w:r>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pStyle w:val="3"/>
        <w:keepNext w:val="0"/>
        <w:keepLines w:val="0"/>
        <w:widowControl w:val="0"/>
        <w:numPr>
          <w:ilvl w:val="1"/>
          <w:numId w:val="3"/>
        </w:numPr>
        <w:spacing w:before="0" w:line="240" w:lineRule="auto"/>
        <w:ind w:firstLine="709"/>
        <w:jc w:val="center"/>
        <w:rPr>
          <w:rFonts w:ascii="Times New Roman" w:hAnsi="Times New Roman"/>
          <w:b/>
          <w:bCs/>
          <w:color w:val="auto"/>
          <w:kern w:val="32"/>
          <w:sz w:val="28"/>
          <w:szCs w:val="28"/>
          <w:lang w:eastAsia="ru-RU"/>
        </w:rPr>
      </w:pPr>
      <w:bookmarkStart w:id="19" w:name="_Toc286828535"/>
      <w:bookmarkStart w:id="20" w:name="_Toc270676537"/>
      <w:bookmarkStart w:id="21" w:name="_Toc442797228"/>
      <w:r>
        <w:rPr>
          <w:rFonts w:ascii="Times New Roman" w:hAnsi="Times New Roman"/>
          <w:b/>
          <w:bCs/>
          <w:color w:val="auto"/>
          <w:kern w:val="32"/>
          <w:sz w:val="28"/>
          <w:szCs w:val="28"/>
          <w:lang w:eastAsia="ru-RU"/>
        </w:rPr>
        <w:t>Положения о регулировании землепользования и застройки органами местного самоуправления</w:t>
      </w:r>
      <w:bookmarkEnd w:id="19"/>
      <w:bookmarkEnd w:id="20"/>
      <w:r>
        <w:rPr>
          <w:rFonts w:ascii="Times New Roman" w:hAnsi="Times New Roman"/>
          <w:b/>
          <w:bCs/>
          <w:color w:val="auto"/>
          <w:kern w:val="32"/>
          <w:sz w:val="28"/>
          <w:szCs w:val="28"/>
          <w:lang w:eastAsia="ru-RU"/>
        </w:rPr>
        <w:t>.</w:t>
      </w:r>
      <w:bookmarkEnd w:id="21"/>
    </w:p>
    <w:p w:rsidR="00B97D59" w:rsidRDefault="00B97D59" w:rsidP="00B97D59"/>
    <w:p w:rsidR="00B97D59" w:rsidRDefault="00B97D59" w:rsidP="00B97D59">
      <w:pPr>
        <w:pStyle w:val="afc"/>
        <w:widowControl w:val="0"/>
        <w:numPr>
          <w:ilvl w:val="2"/>
          <w:numId w:val="3"/>
        </w:numPr>
        <w:autoSpaceDE w:val="0"/>
        <w:autoSpaceDN w:val="0"/>
        <w:adjustRightInd w:val="0"/>
        <w:spacing w:after="0" w:line="240" w:lineRule="auto"/>
        <w:ind w:left="0" w:firstLine="709"/>
        <w:jc w:val="both"/>
        <w:rPr>
          <w:rFonts w:ascii="Times New Roman" w:hAnsi="Times New Roman"/>
          <w:b/>
          <w:sz w:val="24"/>
          <w:szCs w:val="24"/>
        </w:rPr>
      </w:pPr>
      <w:bookmarkStart w:id="22" w:name="_Toc270676538"/>
      <w:bookmarkStart w:id="23" w:name="_Toc286828536"/>
      <w:r>
        <w:rPr>
          <w:rFonts w:ascii="Times New Roman" w:hAnsi="Times New Roman"/>
          <w:b/>
          <w:sz w:val="24"/>
          <w:szCs w:val="24"/>
        </w:rPr>
        <w:t xml:space="preserve"> Органы местного самоуправления </w:t>
      </w:r>
      <w:bookmarkEnd w:id="22"/>
      <w:bookmarkEnd w:id="23"/>
      <w:r>
        <w:rPr>
          <w:rFonts w:ascii="Times New Roman" w:hAnsi="Times New Roman"/>
          <w:b/>
          <w:sz w:val="24"/>
          <w:szCs w:val="24"/>
        </w:rPr>
        <w:t>муниципального района.</w:t>
      </w:r>
    </w:p>
    <w:p w:rsidR="00B97D59" w:rsidRDefault="00B97D59" w:rsidP="00B97D59">
      <w:pPr>
        <w:pStyle w:val="afc"/>
        <w:widowControl w:val="0"/>
        <w:autoSpaceDE w:val="0"/>
        <w:autoSpaceDN w:val="0"/>
        <w:adjustRightInd w:val="0"/>
        <w:spacing w:after="0" w:line="240" w:lineRule="auto"/>
        <w:ind w:left="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2.1.1. Органами местного самоуправления муниципального района, осуществляющими деятельность по регулированию землепользования и застройки в части </w:t>
      </w:r>
      <w:r>
        <w:rPr>
          <w:rFonts w:ascii="Times New Roman" w:hAnsi="Times New Roman"/>
          <w:sz w:val="24"/>
          <w:szCs w:val="24"/>
        </w:rPr>
        <w:lastRenderedPageBreak/>
        <w:t>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2.1.2. Представительное Собрание муниципального района:</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утверждает Правила землепользования и застройки </w:t>
      </w:r>
      <w:r>
        <w:rPr>
          <w:rFonts w:ascii="Times New Roman" w:hAnsi="Times New Roman"/>
          <w:sz w:val="24"/>
          <w:szCs w:val="24"/>
        </w:rPr>
        <w:t>муниципального образования</w:t>
      </w:r>
      <w:r>
        <w:rPr>
          <w:rFonts w:ascii="Times New Roman" w:eastAsia="Times New Roman" w:hAnsi="Times New Roman"/>
          <w:sz w:val="24"/>
          <w:szCs w:val="24"/>
          <w:lang w:eastAsia="ru-RU"/>
        </w:rPr>
        <w:t>, изменения (дополнения) к ним;</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ascii="Times New Roman" w:hAnsi="Times New Roman"/>
          <w:sz w:val="24"/>
          <w:szCs w:val="24"/>
        </w:rPr>
        <w:t>муниципального образования</w:t>
      </w:r>
      <w:r>
        <w:rPr>
          <w:rFonts w:ascii="Times New Roman" w:eastAsia="Times New Roman" w:hAnsi="Times New Roman"/>
          <w:sz w:val="24"/>
          <w:szCs w:val="24"/>
          <w:lang w:eastAsia="ru-RU"/>
        </w:rPr>
        <w:t>.</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2.1.3. Глава муниципального района:</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подготовке проекта Правил землепользования и застройки </w:t>
      </w:r>
      <w:r>
        <w:rPr>
          <w:rFonts w:ascii="Times New Roman" w:hAnsi="Times New Roman"/>
          <w:sz w:val="24"/>
          <w:szCs w:val="24"/>
        </w:rPr>
        <w:t xml:space="preserve">муниципального образования </w:t>
      </w:r>
      <w:r>
        <w:rPr>
          <w:rFonts w:ascii="Times New Roman" w:eastAsia="Times New Roman" w:hAnsi="Times New Roman"/>
          <w:sz w:val="24"/>
          <w:szCs w:val="24"/>
          <w:lang w:eastAsia="ru-RU"/>
        </w:rPr>
        <w:t>и о проекте внесения в них изменений;</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проектов Правил землепользования и застройки ;</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Pr>
          <w:rFonts w:ascii="Times New Roman" w:hAnsi="Times New Roman"/>
          <w:sz w:val="24"/>
          <w:szCs w:val="24"/>
        </w:rPr>
        <w:t>муниципального образования и</w:t>
      </w:r>
      <w:r>
        <w:rPr>
          <w:rFonts w:ascii="Times New Roman" w:eastAsia="Times New Roman" w:hAnsi="Times New Roman"/>
          <w:sz w:val="24"/>
          <w:szCs w:val="24"/>
          <w:lang w:eastAsia="ru-RU"/>
        </w:rPr>
        <w:t xml:space="preserve"> проекта внесения в них изменений в Представительное Собрание муниципального района или об их отклонении;</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ascii="Times New Roman" w:hAnsi="Times New Roman"/>
          <w:sz w:val="24"/>
          <w:szCs w:val="24"/>
        </w:rPr>
        <w:t>муниципального образования</w:t>
      </w:r>
      <w:r>
        <w:rPr>
          <w:rFonts w:ascii="Times New Roman" w:eastAsia="Times New Roman" w:hAnsi="Times New Roman"/>
          <w:sz w:val="24"/>
          <w:szCs w:val="24"/>
          <w:lang w:eastAsia="ru-RU"/>
        </w:rPr>
        <w:t>;</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ascii="Times New Roman" w:hAnsi="Times New Roman"/>
          <w:sz w:val="24"/>
          <w:szCs w:val="24"/>
        </w:rPr>
        <w:t xml:space="preserve">муниципальных образований района </w:t>
      </w:r>
      <w:r>
        <w:rPr>
          <w:rFonts w:ascii="Times New Roman" w:eastAsia="Times New Roman" w:hAnsi="Times New Roman"/>
          <w:sz w:val="24"/>
          <w:szCs w:val="24"/>
          <w:lang w:eastAsia="ru-RU"/>
        </w:rPr>
        <w:t>и по проектам внесения в них изменений;</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ascii="Times New Roman" w:hAnsi="Times New Roman"/>
          <w:sz w:val="24"/>
          <w:szCs w:val="24"/>
        </w:rPr>
        <w:t>муниципального района</w:t>
      </w:r>
      <w:r>
        <w:rPr>
          <w:rFonts w:ascii="Times New Roman" w:eastAsia="Times New Roman" w:hAnsi="Times New Roman"/>
          <w:sz w:val="24"/>
          <w:szCs w:val="24"/>
          <w:lang w:eastAsia="ru-RU"/>
        </w:rPr>
        <w:t>.</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возможности размещения объектов строительства на территории </w:t>
      </w:r>
      <w:r>
        <w:rPr>
          <w:rFonts w:ascii="Times New Roman" w:hAnsi="Times New Roman"/>
          <w:sz w:val="24"/>
          <w:szCs w:val="24"/>
        </w:rPr>
        <w:t>муниципальных образований</w:t>
      </w:r>
      <w:r>
        <w:rPr>
          <w:rFonts w:ascii="Times New Roman" w:eastAsia="Times New Roman" w:hAnsi="Times New Roman"/>
          <w:sz w:val="24"/>
          <w:szCs w:val="24"/>
          <w:lang w:eastAsia="ru-RU"/>
        </w:rPr>
        <w:t>, необходимых для муниципальных нужд;</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резервировании и об изъятии земель на территории </w:t>
      </w:r>
      <w:r>
        <w:rPr>
          <w:rFonts w:ascii="Times New Roman" w:hAnsi="Times New Roman"/>
          <w:sz w:val="24"/>
          <w:szCs w:val="24"/>
        </w:rPr>
        <w:t xml:space="preserve">муниципальных образований </w:t>
      </w:r>
      <w:r>
        <w:rPr>
          <w:rFonts w:ascii="Times New Roman" w:eastAsia="Times New Roman" w:hAnsi="Times New Roman"/>
          <w:sz w:val="24"/>
          <w:szCs w:val="24"/>
          <w:lang w:eastAsia="ru-RU"/>
        </w:rPr>
        <w:t>для муниципальных нужд;</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w:t>
      </w:r>
      <w:r>
        <w:rPr>
          <w:rFonts w:ascii="Times New Roman" w:eastAsia="Times New Roman" w:hAnsi="Times New Roman"/>
          <w:sz w:val="24"/>
          <w:szCs w:val="24"/>
          <w:lang w:eastAsia="ru-RU"/>
        </w:rPr>
        <w:lastRenderedPageBreak/>
        <w:t>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p>
    <w:p w:rsidR="00B97D59" w:rsidRDefault="00B97D59" w:rsidP="00B97D59">
      <w:pPr>
        <w:pStyle w:val="afc"/>
        <w:widowControl w:val="0"/>
        <w:numPr>
          <w:ilvl w:val="2"/>
          <w:numId w:val="3"/>
        </w:numPr>
        <w:autoSpaceDE w:val="0"/>
        <w:autoSpaceDN w:val="0"/>
        <w:adjustRightInd w:val="0"/>
        <w:spacing w:after="0" w:line="240" w:lineRule="auto"/>
        <w:ind w:left="0" w:firstLine="709"/>
        <w:jc w:val="both"/>
        <w:rPr>
          <w:rFonts w:ascii="Times New Roman" w:hAnsi="Times New Roman"/>
          <w:b/>
          <w:sz w:val="24"/>
          <w:szCs w:val="24"/>
        </w:rPr>
      </w:pPr>
      <w:bookmarkStart w:id="24" w:name="_Toc270676539"/>
      <w:bookmarkStart w:id="25" w:name="_Toc286828537"/>
      <w:r>
        <w:rPr>
          <w:rFonts w:ascii="Times New Roman" w:hAnsi="Times New Roman"/>
          <w:b/>
          <w:sz w:val="24"/>
          <w:szCs w:val="24"/>
        </w:rPr>
        <w:t> Комиссия по подготовке проекта Правил землепользования и застройки</w:t>
      </w:r>
      <w:bookmarkEnd w:id="24"/>
      <w:bookmarkEnd w:id="25"/>
      <w:r>
        <w:rPr>
          <w:rFonts w:ascii="Times New Roman" w:hAnsi="Times New Roman"/>
          <w:b/>
          <w:sz w:val="24"/>
          <w:szCs w:val="24"/>
        </w:rPr>
        <w:t>.</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координация деятельности </w:t>
      </w:r>
      <w:r>
        <w:rPr>
          <w:rFonts w:ascii="Times New Roman" w:hAnsi="Times New Roman"/>
          <w:sz w:val="24"/>
          <w:szCs w:val="24"/>
        </w:rPr>
        <w:t>Администрации муниципального района</w:t>
      </w:r>
      <w:r>
        <w:rPr>
          <w:rFonts w:ascii="Times New Roman" w:eastAsia="Times New Roman" w:hAnsi="Times New Roman"/>
          <w:sz w:val="24"/>
          <w:szCs w:val="24"/>
          <w:lang w:eastAsia="ru-RU"/>
        </w:rPr>
        <w:t xml:space="preserve"> в области разработки настоящих Правил;</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подготовки настоящих Правил;</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проекта настоящих Правил;</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 и Представительным Собранием </w:t>
      </w:r>
      <w:r>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 решений о внесении изменений в Правила землепользования и застройки </w:t>
      </w:r>
      <w:r>
        <w:rPr>
          <w:rFonts w:ascii="Times New Roman" w:hAnsi="Times New Roman"/>
          <w:sz w:val="24"/>
          <w:szCs w:val="24"/>
        </w:rPr>
        <w:t xml:space="preserve">муниципального образования </w:t>
      </w:r>
      <w:r>
        <w:rPr>
          <w:rFonts w:ascii="Times New Roman" w:eastAsia="Times New Roman" w:hAnsi="Times New Roman"/>
          <w:sz w:val="24"/>
          <w:szCs w:val="24"/>
          <w:lang w:eastAsia="ru-RU"/>
        </w:rPr>
        <w:t>или об отклонении таких предложений согласно части I настоящих Правил;</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p>
    <w:p w:rsidR="00B97D59" w:rsidRDefault="00B97D59" w:rsidP="00B97D59">
      <w:pPr>
        <w:pStyle w:val="afc"/>
        <w:widowControl w:val="0"/>
        <w:spacing w:after="0" w:line="240" w:lineRule="auto"/>
        <w:ind w:left="0" w:firstLine="720"/>
        <w:jc w:val="both"/>
        <w:rPr>
          <w:rFonts w:ascii="Times New Roman" w:eastAsia="Times New Roman" w:hAnsi="Times New Roman"/>
          <w:b/>
          <w:sz w:val="24"/>
          <w:szCs w:val="24"/>
          <w:lang w:eastAsia="ru-RU"/>
        </w:rPr>
      </w:pPr>
    </w:p>
    <w:p w:rsidR="00B97D59" w:rsidRDefault="00B97D59" w:rsidP="00B97D59">
      <w:pPr>
        <w:pStyle w:val="afc"/>
        <w:widowControl w:val="0"/>
        <w:spacing w:after="0" w:line="240" w:lineRule="auto"/>
        <w:ind w:left="0"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2.3.</w:t>
      </w:r>
      <w:r>
        <w:rPr>
          <w:rFonts w:ascii="Times New Roman" w:eastAsia="Times New Roman" w:hAnsi="Times New Roman"/>
          <w:sz w:val="24"/>
          <w:szCs w:val="24"/>
          <w:lang w:eastAsia="ru-RU"/>
        </w:rPr>
        <w:t> </w:t>
      </w:r>
      <w:r>
        <w:rPr>
          <w:rFonts w:ascii="Times New Roman" w:eastAsia="Times New Roman" w:hAnsi="Times New Roman"/>
          <w:b/>
          <w:sz w:val="24"/>
          <w:szCs w:val="24"/>
          <w:lang w:eastAsia="ru-RU"/>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B97D59" w:rsidRDefault="00B97D59" w:rsidP="00B97D59">
      <w:pPr>
        <w:pStyle w:val="afc"/>
        <w:widowControl w:val="0"/>
        <w:spacing w:after="0" w:line="240" w:lineRule="auto"/>
        <w:ind w:left="0" w:firstLine="720"/>
        <w:jc w:val="both"/>
        <w:rPr>
          <w:rFonts w:ascii="Times New Roman" w:eastAsia="Times New Roman" w:hAnsi="Times New Roman"/>
          <w:b/>
          <w:sz w:val="24"/>
          <w:szCs w:val="24"/>
          <w:lang w:eastAsia="ru-RU"/>
        </w:rPr>
      </w:pPr>
    </w:p>
    <w:p w:rsidR="00B97D59" w:rsidRDefault="00B97D59" w:rsidP="00B97D59">
      <w:pPr>
        <w:pStyle w:val="afc"/>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B97D59" w:rsidRDefault="00B97D59" w:rsidP="00B97D59">
      <w:pPr>
        <w:pStyle w:val="afc"/>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w:t>
      </w:r>
      <w:r>
        <w:rPr>
          <w:rFonts w:ascii="Times New Roman" w:hAnsi="Times New Roman"/>
          <w:sz w:val="24"/>
          <w:szCs w:val="24"/>
        </w:rPr>
        <w:t>Любостанский</w:t>
      </w:r>
      <w:r>
        <w:rPr>
          <w:rFonts w:ascii="Times New Roman" w:eastAsia="Times New Roman" w:hAnsi="Times New Roman"/>
          <w:sz w:val="24"/>
          <w:szCs w:val="24"/>
          <w:lang w:eastAsia="ru-RU"/>
        </w:rPr>
        <w:t xml:space="preserve"> сельсовет».</w:t>
      </w:r>
    </w:p>
    <w:p w:rsidR="00B97D59" w:rsidRDefault="00B97D59" w:rsidP="00B97D59">
      <w:pPr>
        <w:pStyle w:val="afc"/>
        <w:widowControl w:val="0"/>
        <w:spacing w:after="0" w:line="240" w:lineRule="auto"/>
        <w:ind w:left="0" w:firstLine="720"/>
        <w:jc w:val="both"/>
        <w:rPr>
          <w:rFonts w:ascii="Times New Roman" w:eastAsia="Times New Roman" w:hAnsi="Times New Roman"/>
          <w:sz w:val="24"/>
          <w:szCs w:val="24"/>
          <w:lang w:eastAsia="ru-RU"/>
        </w:rPr>
      </w:pPr>
    </w:p>
    <w:p w:rsidR="00B97D59" w:rsidRDefault="00B97D59" w:rsidP="00B97D59">
      <w:pPr>
        <w:pStyle w:val="3"/>
        <w:keepNext w:val="0"/>
        <w:keepLines w:val="0"/>
        <w:widowControl w:val="0"/>
        <w:numPr>
          <w:ilvl w:val="1"/>
          <w:numId w:val="3"/>
        </w:numPr>
        <w:spacing w:before="0" w:line="240" w:lineRule="auto"/>
        <w:ind w:firstLine="709"/>
        <w:jc w:val="center"/>
        <w:rPr>
          <w:rFonts w:ascii="Times New Roman" w:hAnsi="Times New Roman"/>
          <w:b/>
          <w:bCs/>
          <w:color w:val="auto"/>
          <w:kern w:val="32"/>
          <w:sz w:val="28"/>
          <w:szCs w:val="28"/>
          <w:lang w:eastAsia="ru-RU"/>
        </w:rPr>
      </w:pPr>
      <w:bookmarkStart w:id="26" w:name="_Toc270676540"/>
      <w:bookmarkStart w:id="27" w:name="_Toc286828538"/>
      <w:bookmarkStart w:id="28" w:name="_Toc442797229"/>
      <w:r>
        <w:rPr>
          <w:rFonts w:ascii="Times New Roman" w:hAnsi="Times New Roman"/>
          <w:b/>
          <w:bCs/>
          <w:color w:val="auto"/>
          <w:kern w:val="32"/>
          <w:sz w:val="28"/>
          <w:szCs w:val="28"/>
          <w:lang w:eastAsia="ru-RU"/>
        </w:rPr>
        <w:lastRenderedPageBreak/>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97D59" w:rsidRDefault="00B97D59" w:rsidP="00B97D59"/>
    <w:p w:rsidR="00B97D59" w:rsidRDefault="00B97D59" w:rsidP="00B97D59">
      <w:pPr>
        <w:pStyle w:val="afc"/>
        <w:widowControl w:val="0"/>
        <w:numPr>
          <w:ilvl w:val="2"/>
          <w:numId w:val="3"/>
        </w:numPr>
        <w:autoSpaceDE w:val="0"/>
        <w:autoSpaceDN w:val="0"/>
        <w:adjustRightInd w:val="0"/>
        <w:spacing w:after="0" w:line="240" w:lineRule="auto"/>
        <w:ind w:left="0" w:firstLine="709"/>
        <w:jc w:val="both"/>
        <w:rPr>
          <w:rFonts w:ascii="Times New Roman" w:hAnsi="Times New Roman"/>
          <w:b/>
          <w:sz w:val="24"/>
          <w:szCs w:val="24"/>
        </w:rPr>
      </w:pPr>
      <w:bookmarkStart w:id="29" w:name="_Toc270676541"/>
      <w:bookmarkStart w:id="30" w:name="_Toc286828539"/>
      <w:bookmarkEnd w:id="26"/>
      <w:bookmarkEnd w:id="27"/>
      <w:bookmarkEnd w:id="28"/>
      <w:r>
        <w:rPr>
          <w:rFonts w:ascii="Times New Roman" w:hAnsi="Times New Roman"/>
          <w:b/>
          <w:sz w:val="24"/>
          <w:szCs w:val="24"/>
        </w:rPr>
        <w:t> </w:t>
      </w:r>
      <w:bookmarkEnd w:id="29"/>
      <w:bookmarkEnd w:id="30"/>
      <w:r>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p>
    <w:p w:rsidR="00B97D59" w:rsidRDefault="00B97D59" w:rsidP="00B97D59">
      <w:pPr>
        <w:pStyle w:val="afc"/>
        <w:widowControl w:val="0"/>
        <w:autoSpaceDE w:val="0"/>
        <w:autoSpaceDN w:val="0"/>
        <w:adjustRightInd w:val="0"/>
        <w:spacing w:after="0" w:line="240" w:lineRule="auto"/>
        <w:ind w:left="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bookmarkStart w:id="31" w:name="_Toc270676545"/>
      <w:bookmarkStart w:id="32" w:name="_Toc286828543"/>
      <w:r>
        <w:rPr>
          <w:rFonts w:ascii="Times New Roman" w:hAnsi="Times New Roman"/>
          <w:sz w:val="24"/>
          <w:szCs w:val="24"/>
        </w:rPr>
        <w:t>3.1.1. Землепользование и застройка земельных участков на территории муниципального образования «Любостанский сельсовет» Большесолдатского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B97D59" w:rsidRDefault="00B97D59" w:rsidP="00B97D59">
      <w:pPr>
        <w:pStyle w:val="afc"/>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B97D59" w:rsidRDefault="00B97D59" w:rsidP="00B97D59">
      <w:pPr>
        <w:pStyle w:val="afc"/>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B97D59" w:rsidRDefault="00B97D59" w:rsidP="00B97D59">
      <w:pPr>
        <w:pStyle w:val="afc"/>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«Любостанский сельсовет» Большесолдатского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w:t>
      </w:r>
      <w:r>
        <w:rPr>
          <w:rFonts w:ascii="Times New Roman" w:hAnsi="Times New Roman"/>
          <w:sz w:val="24"/>
          <w:szCs w:val="24"/>
        </w:rPr>
        <w:lastRenderedPageBreak/>
        <w:t>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w:t>
      </w:r>
      <w:r w:rsidR="00C048A7">
        <w:rPr>
          <w:rFonts w:ascii="Times New Roman" w:hAnsi="Times New Roman"/>
          <w:sz w:val="24"/>
          <w:szCs w:val="24"/>
        </w:rPr>
        <w:t>Любостан</w:t>
      </w:r>
      <w:r>
        <w:rPr>
          <w:rFonts w:ascii="Times New Roman" w:hAnsi="Times New Roman"/>
          <w:sz w:val="24"/>
          <w:szCs w:val="24"/>
        </w:rPr>
        <w:t>ский сельсовет» Большесолдатского района.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pStyle w:val="3"/>
        <w:keepNext w:val="0"/>
        <w:keepLines w:val="0"/>
        <w:widowControl w:val="0"/>
        <w:numPr>
          <w:ilvl w:val="1"/>
          <w:numId w:val="3"/>
        </w:numPr>
        <w:spacing w:before="0" w:line="240" w:lineRule="auto"/>
        <w:ind w:firstLine="709"/>
        <w:jc w:val="center"/>
        <w:rPr>
          <w:rFonts w:ascii="Times New Roman" w:hAnsi="Times New Roman"/>
          <w:b/>
          <w:bCs/>
          <w:color w:val="auto"/>
          <w:kern w:val="32"/>
          <w:sz w:val="28"/>
          <w:szCs w:val="28"/>
          <w:lang w:eastAsia="ru-RU"/>
        </w:rPr>
      </w:pPr>
      <w:bookmarkStart w:id="33" w:name="_Toc442797230"/>
      <w:r>
        <w:rPr>
          <w:rFonts w:ascii="Times New Roman" w:hAnsi="Times New Roman"/>
          <w:b/>
          <w:bCs/>
          <w:color w:val="auto"/>
          <w:kern w:val="32"/>
          <w:sz w:val="28"/>
          <w:szCs w:val="28"/>
          <w:lang w:eastAsia="ru-RU"/>
        </w:rPr>
        <w:t>Положения о подготовке документации по планировке территории органами местного самоуправления</w:t>
      </w:r>
      <w:bookmarkStart w:id="34" w:name="_Toc270676547"/>
      <w:bookmarkStart w:id="35" w:name="_Toc286828545"/>
      <w:bookmarkEnd w:id="31"/>
      <w:bookmarkEnd w:id="32"/>
      <w:bookmarkEnd w:id="33"/>
      <w:r>
        <w:rPr>
          <w:rFonts w:ascii="Times New Roman" w:hAnsi="Times New Roman"/>
          <w:b/>
          <w:bCs/>
          <w:color w:val="auto"/>
          <w:kern w:val="32"/>
          <w:sz w:val="28"/>
          <w:szCs w:val="28"/>
          <w:lang w:eastAsia="ru-RU"/>
        </w:rPr>
        <w:t>.</w:t>
      </w:r>
    </w:p>
    <w:p w:rsidR="00B97D59" w:rsidRDefault="00B97D59" w:rsidP="00B97D59"/>
    <w:p w:rsidR="00B97D59" w:rsidRDefault="00B97D59" w:rsidP="00B97D59">
      <w:pPr>
        <w:pStyle w:val="afc"/>
        <w:widowControl w:val="0"/>
        <w:numPr>
          <w:ilvl w:val="2"/>
          <w:numId w:val="3"/>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Работы по формированию земельных участков.</w:t>
      </w:r>
    </w:p>
    <w:p w:rsidR="00B97D59" w:rsidRDefault="00B97D59" w:rsidP="00B97D59">
      <w:pPr>
        <w:pStyle w:val="afc"/>
        <w:widowControl w:val="0"/>
        <w:autoSpaceDE w:val="0"/>
        <w:autoSpaceDN w:val="0"/>
        <w:adjustRightInd w:val="0"/>
        <w:spacing w:after="0" w:line="240" w:lineRule="auto"/>
        <w:ind w:left="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4.1.1. Земельные участки могут быть переданы физическим и юридическим лицам </w:t>
      </w:r>
      <w:r>
        <w:rPr>
          <w:rFonts w:ascii="Times New Roman" w:hAnsi="Times New Roman"/>
          <w:sz w:val="24"/>
          <w:szCs w:val="24"/>
        </w:rPr>
        <w:lastRenderedPageBreak/>
        <w:t>для целей строительства при условии, что на момент передачи эти земельные участки являются сформированными как объекты недвижимости.</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hAnsi="Times New Roman"/>
          <w:sz w:val="24"/>
          <w:szCs w:val="24"/>
        </w:rPr>
        <w:t>Земельные участки являются сформированными как объекты недвижимости, если они стоят на кадастровом учете</w:t>
      </w:r>
      <w:r>
        <w:rPr>
          <w:rFonts w:ascii="Times New Roman" w:eastAsia="Times New Roman" w:hAnsi="Times New Roman"/>
          <w:sz w:val="24"/>
          <w:szCs w:val="24"/>
        </w:rPr>
        <w:t>.</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4.1.3. Подготовительные работы по формированию земельных участков могут проводиться по инициативе и за счет средств:</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бюджета </w:t>
      </w:r>
      <w:r>
        <w:rPr>
          <w:rFonts w:ascii="Times New Roman" w:hAnsi="Times New Roman"/>
          <w:sz w:val="24"/>
          <w:szCs w:val="24"/>
        </w:rPr>
        <w:t>Любостанского сельсовета Большесолдатского</w:t>
      </w:r>
      <w:r>
        <w:rPr>
          <w:rFonts w:ascii="Times New Roman" w:eastAsia="Times New Roman" w:hAnsi="Times New Roman"/>
          <w:sz w:val="24"/>
          <w:szCs w:val="24"/>
          <w:lang w:eastAsia="ru-RU"/>
        </w:rPr>
        <w:t xml:space="preserve"> района;</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бюджета </w:t>
      </w:r>
      <w:r>
        <w:rPr>
          <w:rFonts w:ascii="Times New Roman" w:hAnsi="Times New Roman"/>
          <w:sz w:val="24"/>
          <w:szCs w:val="24"/>
        </w:rPr>
        <w:t>Большесолдатского</w:t>
      </w:r>
      <w:r>
        <w:rPr>
          <w:rFonts w:ascii="Times New Roman" w:eastAsia="Times New Roman" w:hAnsi="Times New Roman"/>
          <w:sz w:val="24"/>
          <w:szCs w:val="24"/>
          <w:lang w:eastAsia="ru-RU"/>
        </w:rPr>
        <w:t xml:space="preserve"> района;</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p>
    <w:p w:rsidR="00B97D59" w:rsidRDefault="00B97D59" w:rsidP="00B97D59">
      <w:pPr>
        <w:pStyle w:val="afc"/>
        <w:widowControl w:val="0"/>
        <w:numPr>
          <w:ilvl w:val="2"/>
          <w:numId w:val="3"/>
        </w:numPr>
        <w:autoSpaceDE w:val="0"/>
        <w:autoSpaceDN w:val="0"/>
        <w:adjustRightInd w:val="0"/>
        <w:spacing w:after="0" w:line="240" w:lineRule="auto"/>
        <w:ind w:left="0" w:firstLine="709"/>
        <w:jc w:val="both"/>
        <w:rPr>
          <w:rFonts w:ascii="Times New Roman" w:hAnsi="Times New Roman"/>
          <w:b/>
          <w:sz w:val="24"/>
          <w:szCs w:val="24"/>
        </w:rPr>
      </w:pPr>
      <w:bookmarkStart w:id="36" w:name="_Toc270676542"/>
      <w:bookmarkStart w:id="37" w:name="_Toc286828540"/>
      <w:r>
        <w:rPr>
          <w:rFonts w:ascii="Times New Roman" w:hAnsi="Times New Roman"/>
          <w:b/>
          <w:sz w:val="24"/>
          <w:szCs w:val="24"/>
        </w:rPr>
        <w:t> Общие положения о документации по планировке территории муниципального образования</w:t>
      </w:r>
      <w:bookmarkEnd w:id="36"/>
      <w:bookmarkEnd w:id="37"/>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4.2.1. Состав и содержание документации по планировке территории муниципального образования «Любостанский сельсовет» Большесолдатского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Большесолдатского района.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4.2.2. Порядок подготовки и согласования документации по планировке территории муниципального образования «Любостанский сельсовет» Большесолдатского района в части проектов планировки и проектов межевания территорий, подготовка, которой осуществляется на основании решений Администрации Большесолдатского района, определяется Градостроительным кодексом Российской Федерации, законами Курской области и муниципальными правовыми актами Большесолдатского района.</w:t>
      </w:r>
      <w:bookmarkStart w:id="38" w:name="_Toc270676543"/>
      <w:bookmarkStart w:id="39" w:name="_Toc286828541"/>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B97D59" w:rsidRDefault="00B97D59" w:rsidP="00B97D59">
      <w:pPr>
        <w:autoSpaceDE w:val="0"/>
        <w:autoSpaceDN w:val="0"/>
        <w:adjustRightInd w:val="0"/>
        <w:spacing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97D59" w:rsidRDefault="00B97D59" w:rsidP="00B97D59">
      <w:pPr>
        <w:autoSpaceDE w:val="0"/>
        <w:autoSpaceDN w:val="0"/>
        <w:adjustRightInd w:val="0"/>
        <w:spacing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2) необходимы установление, изменение или отмена красных линий;</w:t>
      </w:r>
    </w:p>
    <w:p w:rsidR="00B97D59" w:rsidRDefault="00B97D59" w:rsidP="00B97D59">
      <w:pPr>
        <w:autoSpaceDE w:val="0"/>
        <w:autoSpaceDN w:val="0"/>
        <w:adjustRightInd w:val="0"/>
        <w:spacing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97D59" w:rsidRDefault="00B97D59" w:rsidP="00B97D59">
      <w:pPr>
        <w:autoSpaceDE w:val="0"/>
        <w:autoSpaceDN w:val="0"/>
        <w:adjustRightInd w:val="0"/>
        <w:spacing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w:t>
      </w:r>
      <w:r>
        <w:rPr>
          <w:rFonts w:ascii="Times New Roman" w:eastAsia="Times New Roman" w:hAnsi="Times New Roman"/>
          <w:sz w:val="24"/>
          <w:szCs w:val="24"/>
        </w:rPr>
        <w:lastRenderedPageBreak/>
        <w:t>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97D59" w:rsidRDefault="00B97D59" w:rsidP="00B97D59">
      <w:pPr>
        <w:autoSpaceDE w:val="0"/>
        <w:autoSpaceDN w:val="0"/>
        <w:adjustRightInd w:val="0"/>
        <w:spacing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4.2.6. Проект планировки территории является основой для подготовки проекта межевания территории.</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4.2.7 Подготовка документации по планировке территории осуществляется в соответствии с материалами и результатами инженерных изысканий.</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Инженерные изыскания для подготовки документации по планировке территории выполняются в целях получения:</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4.3. Особенности подготовки документации по планировке территории, разрабатываемой на основании решения Администрации</w:t>
      </w:r>
      <w:bookmarkEnd w:id="38"/>
      <w:bookmarkEnd w:id="39"/>
      <w:r>
        <w:rPr>
          <w:rFonts w:ascii="Times New Roman" w:hAnsi="Times New Roman"/>
          <w:b/>
          <w:sz w:val="24"/>
          <w:szCs w:val="24"/>
        </w:rPr>
        <w:t xml:space="preserve"> Большесолдатского района.</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на территории Любостанского сельсовета, размещение линейных объектов осуществляется в соответствии с генеральным планом Любостанского сельсовета, на основе настоящих правил землепользования и застройки,</w:t>
      </w:r>
      <w:r>
        <w:t xml:space="preserve"> </w:t>
      </w:r>
      <w:r>
        <w:rPr>
          <w:rFonts w:ascii="Times New Roman" w:hAnsi="Times New Roman"/>
          <w:sz w:val="24"/>
          <w:szCs w:val="24"/>
        </w:rPr>
        <w:t>исключительно посредством разработки документации по планировке территории.</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4.3.2. Решение о подготовке документации по планировке территории принимается Администрацией Большесолдатского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Большесолдатского района в сети «Интернет».</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4.3.4. Решения о подготовке документации по планировке территории принимаются самостоятельно:</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2) лицами, указанными в </w:t>
      </w:r>
      <w:hyperlink r:id="rId6" w:history="1">
        <w:r>
          <w:rPr>
            <w:rStyle w:val="a3"/>
            <w:rFonts w:ascii="Times New Roman" w:hAnsi="Times New Roman"/>
            <w:sz w:val="24"/>
            <w:szCs w:val="24"/>
          </w:rPr>
          <w:t>части 3 статьи 46.9 Градостроительного кодекса</w:t>
        </w:r>
      </w:hyperlink>
      <w:r>
        <w:rPr>
          <w:rFonts w:ascii="Times New Roman" w:hAnsi="Times New Roman"/>
          <w:sz w:val="24"/>
          <w:szCs w:val="24"/>
        </w:rPr>
        <w:t xml:space="preserve"> Российской  Федерации;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Большесолдатского района свои предложения о порядке, сроках подготовки и содержании документации по планировке территории.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4.3.6. Комиссия осуществляет проверку документации на основании документов </w:t>
      </w:r>
      <w:r>
        <w:rPr>
          <w:rFonts w:ascii="Times New Roman" w:hAnsi="Times New Roman"/>
          <w:sz w:val="24"/>
          <w:szCs w:val="24"/>
        </w:rPr>
        <w:lastRenderedPageBreak/>
        <w:t>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По результатам проверки комиссия принимает соответствующее решение о направлении документации по планировке территории Главе Большесолдатского района или об отклонении такой документации и о направлении ее на доработку.</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публичных слушаниях.</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4.3.8. 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Большесолдатского района и главой 5 настоящих Правил.</w:t>
      </w:r>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709"/>
        <w:jc w:val="both"/>
        <w:rPr>
          <w:rFonts w:ascii="Times New Roman" w:hAnsi="Times New Roman"/>
          <w:b/>
          <w:sz w:val="24"/>
          <w:szCs w:val="24"/>
        </w:rPr>
      </w:pPr>
      <w:bookmarkStart w:id="40" w:name="_Toc270676544"/>
      <w:bookmarkStart w:id="41" w:name="_Toc286828542"/>
      <w:r>
        <w:rPr>
          <w:rFonts w:ascii="Times New Roman" w:hAnsi="Times New Roman"/>
          <w:b/>
          <w:sz w:val="24"/>
          <w:szCs w:val="24"/>
        </w:rPr>
        <w:t>Статья 4.4. Порядок подготовки градостроительных планов земельных участков</w:t>
      </w:r>
      <w:bookmarkEnd w:id="40"/>
      <w:bookmarkEnd w:id="41"/>
      <w:r>
        <w:rPr>
          <w:rFonts w:ascii="Times New Roman" w:hAnsi="Times New Roman"/>
          <w:b/>
          <w:sz w:val="24"/>
          <w:szCs w:val="24"/>
        </w:rPr>
        <w:t>.</w:t>
      </w:r>
      <w:bookmarkStart w:id="42" w:name="_Toc286828555"/>
      <w:bookmarkStart w:id="43" w:name="_Toc270676557"/>
      <w:bookmarkEnd w:id="34"/>
      <w:bookmarkEnd w:id="35"/>
    </w:p>
    <w:p w:rsidR="00B97D59" w:rsidRDefault="00B97D59" w:rsidP="00B97D59">
      <w:pPr>
        <w:pStyle w:val="afc"/>
        <w:widowControl w:val="0"/>
        <w:autoSpaceDE w:val="0"/>
        <w:autoSpaceDN w:val="0"/>
        <w:adjustRightInd w:val="0"/>
        <w:spacing w:after="0" w:line="240" w:lineRule="auto"/>
        <w:ind w:left="709"/>
        <w:jc w:val="both"/>
        <w:rPr>
          <w:rFonts w:ascii="Times New Roman" w:hAnsi="Times New Roman"/>
          <w:b/>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В иных случаях градостроительный план может быть подготовлен в виде отдельного документа.</w:t>
      </w:r>
    </w:p>
    <w:p w:rsidR="00B97D59" w:rsidRDefault="00B97D59" w:rsidP="00B97D59">
      <w:pPr>
        <w:pStyle w:val="3"/>
        <w:keepNext w:val="0"/>
        <w:keepLines w:val="0"/>
        <w:widowControl w:val="0"/>
        <w:spacing w:before="0" w:line="240" w:lineRule="auto"/>
        <w:ind w:firstLine="709"/>
        <w:jc w:val="both"/>
        <w:rPr>
          <w:rFonts w:ascii="Times New Roman" w:eastAsia="Calibri" w:hAnsi="Times New Roman"/>
          <w:color w:val="auto"/>
          <w:sz w:val="24"/>
          <w:szCs w:val="24"/>
        </w:rPr>
      </w:pPr>
      <w:r>
        <w:rPr>
          <w:rFonts w:ascii="Times New Roman" w:eastAsia="Calibri" w:hAnsi="Times New Roman"/>
          <w:color w:val="auto"/>
          <w:sz w:val="24"/>
          <w:szCs w:val="24"/>
        </w:rPr>
        <w:t>4.4.2. В целях получения градостроительного плана земельного участка правообладатель земельного участка обращается с заявлением в Администрацию Большесолдатского района. Заявление о выдаче градостроительного плана земельного участка может быть подано заявителем через многофункциональный центр.</w:t>
      </w:r>
    </w:p>
    <w:p w:rsidR="00B97D59" w:rsidRDefault="00B97D59" w:rsidP="00B97D59">
      <w:pPr>
        <w:autoSpaceDE w:val="0"/>
        <w:autoSpaceDN w:val="0"/>
        <w:adjustRightInd w:val="0"/>
        <w:spacing w:line="240" w:lineRule="auto"/>
        <w:ind w:firstLine="540"/>
        <w:jc w:val="both"/>
        <w:rPr>
          <w:rFonts w:ascii="Times New Roman" w:hAnsi="Times New Roman"/>
          <w:b/>
          <w:color w:val="FF0000"/>
          <w:kern w:val="32"/>
          <w:sz w:val="24"/>
          <w:szCs w:val="24"/>
        </w:rPr>
      </w:pPr>
      <w:bookmarkStart w:id="44" w:name="_Toc498329616"/>
      <w:bookmarkEnd w:id="42"/>
      <w:bookmarkEnd w:id="43"/>
    </w:p>
    <w:p w:rsidR="00B97D59" w:rsidRDefault="00B97D59" w:rsidP="00B97D59">
      <w:pPr>
        <w:autoSpaceDE w:val="0"/>
        <w:autoSpaceDN w:val="0"/>
        <w:adjustRightInd w:val="0"/>
        <w:spacing w:line="240" w:lineRule="auto"/>
        <w:ind w:firstLine="540"/>
        <w:rPr>
          <w:rFonts w:ascii="Times New Roman" w:hAnsi="Times New Roman"/>
          <w:b/>
          <w:kern w:val="32"/>
          <w:sz w:val="28"/>
          <w:szCs w:val="28"/>
        </w:rPr>
      </w:pPr>
      <w:r>
        <w:rPr>
          <w:rFonts w:ascii="Times New Roman" w:hAnsi="Times New Roman"/>
          <w:b/>
          <w:kern w:val="32"/>
          <w:sz w:val="28"/>
          <w:szCs w:val="28"/>
        </w:rPr>
        <w:t xml:space="preserve">Глава 5. Положения о проведении </w:t>
      </w:r>
      <w:r>
        <w:rPr>
          <w:rFonts w:ascii="Times New Roman" w:eastAsia="Times New Roman" w:hAnsi="Times New Roman"/>
          <w:b/>
          <w:sz w:val="28"/>
          <w:szCs w:val="28"/>
        </w:rPr>
        <w:t xml:space="preserve">общественных обсуждений или публичных слушаний </w:t>
      </w:r>
      <w:r>
        <w:rPr>
          <w:rFonts w:ascii="Times New Roman" w:hAnsi="Times New Roman"/>
          <w:b/>
          <w:kern w:val="32"/>
          <w:sz w:val="28"/>
          <w:szCs w:val="28"/>
        </w:rPr>
        <w:t>по вопросам землепользования и застройки.</w:t>
      </w:r>
      <w:bookmarkEnd w:id="44"/>
    </w:p>
    <w:p w:rsidR="00B97D59" w:rsidRDefault="00B97D59" w:rsidP="00B97D59">
      <w:pPr>
        <w:autoSpaceDE w:val="0"/>
        <w:autoSpaceDN w:val="0"/>
        <w:adjustRightInd w:val="0"/>
        <w:spacing w:line="240" w:lineRule="auto"/>
        <w:ind w:firstLine="540"/>
        <w:rPr>
          <w:rFonts w:ascii="Times New Roman" w:hAnsi="Times New Roman"/>
          <w:b/>
          <w:kern w:val="32"/>
          <w:sz w:val="28"/>
          <w:szCs w:val="28"/>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45" w:name="_Toc286828556"/>
      <w:bookmarkStart w:id="46" w:name="_Toc270676558"/>
      <w:r>
        <w:rPr>
          <w:rFonts w:ascii="Times New Roman" w:hAnsi="Times New Roman"/>
          <w:b/>
          <w:sz w:val="24"/>
          <w:szCs w:val="24"/>
        </w:rPr>
        <w:t>Статья 5.1. Общие положения об общественных обсуждениях и публичных слушаниях по вопросам градостроительной деятельности</w:t>
      </w:r>
      <w:bookmarkEnd w:id="45"/>
      <w:bookmarkEnd w:id="46"/>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5.1.1.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Большесолдатского района, настоящими Правилами, а также муниципальными правовыми актами Большесолдатского района.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5.1.2. В соответствии с Градостроительным кодексом Российской Федерации общественные обсуждения или публичные слушания по вопросам градостроительной деятельности в обязательном порядке проводятся в следующих случаях:</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внесения изменений в настоящие Правила;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проектов планировки территорий, содержащих в своем составе проекты межевания территорий;</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проектов планировки территорий, не содержащих в своем составе проектов межевания территорий;</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предоставления разрешений на условно разрешенные виды использования земельных участков и объектов капитального строительства;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предоставления разрешений на отклонения от предельных параметров разрешенного строительства.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5.1.3. Орган, уполномоченный в области градостроительной деятельности, перед представлением на общественные обсуждения или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общественные обсуждения или публичные слушания.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5.1.5. Органом, уполномоченным на проведение общественных обсуждений или публичных слушаний по вопросам градостроительной деятельности, являются:</w:t>
      </w:r>
    </w:p>
    <w:p w:rsidR="00B97D59" w:rsidRDefault="00B97D59" w:rsidP="00B97D59">
      <w:pPr>
        <w:pStyle w:val="af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комиссия по подготовке проекта Правил землепользования </w:t>
      </w:r>
      <w:r w:rsidR="000E70CF">
        <w:rPr>
          <w:rFonts w:ascii="Times New Roman" w:hAnsi="Times New Roman"/>
          <w:sz w:val="24"/>
          <w:szCs w:val="24"/>
        </w:rPr>
        <w:t xml:space="preserve">и застройки </w:t>
      </w:r>
      <w:r>
        <w:rPr>
          <w:rFonts w:ascii="Times New Roman" w:hAnsi="Times New Roman"/>
          <w:sz w:val="24"/>
          <w:szCs w:val="24"/>
        </w:rPr>
        <w:t>Большесолдатского района.</w:t>
      </w:r>
    </w:p>
    <w:p w:rsidR="00B97D59" w:rsidRDefault="00B97D59" w:rsidP="00B97D59">
      <w:pPr>
        <w:pStyle w:val="af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случае передачи полномочий по подготовке проекта правил землепользования и застройки </w:t>
      </w:r>
      <w:r w:rsidR="007E0938">
        <w:rPr>
          <w:rFonts w:ascii="Times New Roman" w:hAnsi="Times New Roman"/>
          <w:sz w:val="24"/>
          <w:szCs w:val="24"/>
        </w:rPr>
        <w:t>Любоста</w:t>
      </w:r>
      <w:r>
        <w:rPr>
          <w:rFonts w:ascii="Times New Roman" w:hAnsi="Times New Roman"/>
          <w:sz w:val="24"/>
          <w:szCs w:val="24"/>
        </w:rPr>
        <w:t>нского сельсовета организация и проведение общественных обсуждений или публичных слушаний осуществляется комиссией, созданной решением  муниципального образования «</w:t>
      </w:r>
      <w:r w:rsidR="007E0938">
        <w:rPr>
          <w:rFonts w:ascii="Times New Roman" w:hAnsi="Times New Roman"/>
          <w:sz w:val="24"/>
          <w:szCs w:val="24"/>
        </w:rPr>
        <w:t>Любостанский</w:t>
      </w:r>
      <w:r>
        <w:rPr>
          <w:rFonts w:ascii="Times New Roman" w:hAnsi="Times New Roman"/>
          <w:sz w:val="24"/>
          <w:szCs w:val="24"/>
        </w:rPr>
        <w:t xml:space="preserve"> сельсовет».</w:t>
      </w:r>
    </w:p>
    <w:p w:rsidR="00B97D59" w:rsidRDefault="00B97D59" w:rsidP="00B97D59">
      <w:pPr>
        <w:pStyle w:val="af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5.1.6. Способами представления информации участникам общественных обсуждений или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5.1.7.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5.1.8. Выявление мнений участников общественных обсуждений или публичных слушаний путем голосования не влечет обязанности органа, принимающего решения с учетом результатов общественных обсуждений или публичных слушаний, принимать </w:t>
      </w:r>
      <w:r>
        <w:rPr>
          <w:rFonts w:ascii="Times New Roman" w:hAnsi="Times New Roman"/>
          <w:sz w:val="24"/>
          <w:szCs w:val="24"/>
        </w:rPr>
        <w:lastRenderedPageBreak/>
        <w:t>решение, отражающее мнение большинства участников общественных обсуждений или публичных слушаний.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5.1.9. Общественные обсуждения или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5.1.10. Общественные обсуждения или публичные слушания не проводятся в выходные и праздничные дни, а в рабочие дни - позднее 18 часов.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5.1.11. В месте (местах) общественных обсуждений или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Большесолдатского района.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5.1.12. Расходы, связанные с организацией и проведением общественных обсуждений или публичных слушаний по вопросам градостроительной деятельности, несут соответственно органы местного самоуправления </w:t>
      </w:r>
      <w:r w:rsidR="007E0938">
        <w:rPr>
          <w:rFonts w:ascii="Times New Roman" w:hAnsi="Times New Roman"/>
          <w:sz w:val="24"/>
          <w:szCs w:val="24"/>
        </w:rPr>
        <w:t>Любостанского</w:t>
      </w:r>
      <w:r>
        <w:rPr>
          <w:rFonts w:ascii="Times New Roman" w:hAnsi="Times New Roman"/>
          <w:sz w:val="24"/>
          <w:szCs w:val="24"/>
        </w:rPr>
        <w:t xml:space="preserve"> сельсовета Большесолдатского района, физические и юридические лица, подготовившие проекты документов, заявлений по вопросам, требующим проведения общественных обсуждений или  публичных слушаний.</w:t>
      </w:r>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47" w:name="_Toc286828557"/>
      <w:bookmarkStart w:id="48" w:name="_Toc270676559"/>
      <w:r>
        <w:rPr>
          <w:rFonts w:ascii="Times New Roman" w:hAnsi="Times New Roman"/>
          <w:b/>
          <w:sz w:val="24"/>
          <w:szCs w:val="24"/>
        </w:rPr>
        <w:t>Статья 5.2. Порядок проведения общественных обсуждений или</w:t>
      </w:r>
      <w:r>
        <w:rPr>
          <w:rFonts w:ascii="Times New Roman" w:hAnsi="Times New Roman"/>
          <w:sz w:val="24"/>
          <w:szCs w:val="24"/>
        </w:rPr>
        <w:t xml:space="preserve"> </w:t>
      </w:r>
      <w:r>
        <w:rPr>
          <w:rFonts w:ascii="Times New Roman" w:hAnsi="Times New Roman"/>
          <w:b/>
          <w:sz w:val="24"/>
          <w:szCs w:val="24"/>
        </w:rPr>
        <w:t>публичных слушаний по вопросам градостроительной деятельности</w:t>
      </w:r>
      <w:bookmarkEnd w:id="47"/>
      <w:bookmarkEnd w:id="48"/>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5.2.1. Решение о назначении общественных обсуждений или публичных слушаний принимает Глава Большесолдатского района.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В случае заключения Соглашения о делегировании полномочий по организации и проведению общественных обсуждений или публичных слушаний в муниципальном образовании, Решение о назначении общественных обсуждений или публичных слушаний принимает Глава </w:t>
      </w:r>
      <w:r w:rsidR="007E0938">
        <w:rPr>
          <w:rFonts w:ascii="Times New Roman" w:hAnsi="Times New Roman"/>
          <w:sz w:val="24"/>
          <w:szCs w:val="24"/>
        </w:rPr>
        <w:t>Любостан</w:t>
      </w:r>
      <w:r>
        <w:rPr>
          <w:rFonts w:ascii="Times New Roman" w:hAnsi="Times New Roman"/>
          <w:sz w:val="24"/>
          <w:szCs w:val="24"/>
        </w:rPr>
        <w:t>ского сельсовета Большесолдатского района.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Решение о назначении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Pr>
          <w:rFonts w:ascii="Times New Roman" w:eastAsia="Times New Roman" w:hAnsi="Times New Roman"/>
          <w:sz w:val="24"/>
          <w:szCs w:val="24"/>
        </w:rPr>
        <w:t xml:space="preserve">Администрации </w:t>
      </w:r>
      <w:r>
        <w:rPr>
          <w:rFonts w:ascii="Times New Roman" w:hAnsi="Times New Roman"/>
          <w:sz w:val="24"/>
          <w:szCs w:val="24"/>
        </w:rPr>
        <w:t>Большесолдатского района в сети «Интернет»,</w:t>
      </w:r>
      <w:r>
        <w:rPr>
          <w:rFonts w:ascii="Times New Roman" w:eastAsia="Times New Roman" w:hAnsi="Times New Roman"/>
          <w:sz w:val="24"/>
          <w:szCs w:val="24"/>
        </w:rPr>
        <w:t xml:space="preserve"> а также </w:t>
      </w:r>
      <w:r>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5.2.2. Исчисление сроков проведения общественных обсуждений или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5.2.3. В ходе проведения общественных обсуждений или публичных слушаний ведется протокол, который оформляется в 2 экземплярах.</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5.2.4. С учетом положений протокола орган, проводивший общественные обсуждения или  публичные слушания, подготавливает заключение о результатах общественных обсуждений или публичных слушаний.</w:t>
      </w:r>
    </w:p>
    <w:p w:rsidR="00B97D59" w:rsidRDefault="00B97D59" w:rsidP="00B97D59">
      <w:pPr>
        <w:widowControl w:val="0"/>
        <w:spacing w:line="240" w:lineRule="auto"/>
        <w:ind w:firstLine="709"/>
        <w:jc w:val="both"/>
      </w:pPr>
      <w:r>
        <w:rPr>
          <w:rFonts w:ascii="Times New Roman" w:hAnsi="Times New Roman"/>
          <w:sz w:val="24"/>
          <w:szCs w:val="24"/>
        </w:rPr>
        <w:t>Заключения о результатах общественных обсуждений или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w:t>
      </w:r>
      <w:r>
        <w:rPr>
          <w:rFonts w:ascii="Times New Roman" w:eastAsia="Times New Roman" w:hAnsi="Times New Roman"/>
          <w:sz w:val="24"/>
          <w:szCs w:val="24"/>
        </w:rPr>
        <w:t xml:space="preserve"> сайте Администрации </w:t>
      </w:r>
      <w:r>
        <w:rPr>
          <w:rFonts w:ascii="Times New Roman" w:hAnsi="Times New Roman"/>
          <w:sz w:val="24"/>
          <w:szCs w:val="24"/>
        </w:rPr>
        <w:t xml:space="preserve">Большесолдатского района в сети «Интернет» (при наличии), </w:t>
      </w:r>
      <w:r>
        <w:rPr>
          <w:rFonts w:ascii="Times New Roman" w:eastAsia="Times New Roman" w:hAnsi="Times New Roman"/>
          <w:sz w:val="24"/>
          <w:szCs w:val="24"/>
        </w:rPr>
        <w:t xml:space="preserve">а также </w:t>
      </w:r>
      <w:r>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Одновременно, с подготовкой проекта заключения о результатах </w:t>
      </w:r>
      <w:r>
        <w:rPr>
          <w:rFonts w:ascii="Times New Roman" w:eastAsia="Times New Roman" w:hAnsi="Times New Roman"/>
          <w:sz w:val="24"/>
          <w:szCs w:val="24"/>
        </w:rPr>
        <w:t xml:space="preserve">общественных обсуждений или </w:t>
      </w:r>
      <w:r>
        <w:rPr>
          <w:rFonts w:ascii="Times New Roman" w:hAnsi="Times New Roman"/>
          <w:sz w:val="24"/>
          <w:szCs w:val="24"/>
        </w:rPr>
        <w:t>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Большесолдатского района.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В случае проведения </w:t>
      </w:r>
      <w:r>
        <w:rPr>
          <w:rFonts w:ascii="Times New Roman" w:eastAsia="Times New Roman" w:hAnsi="Times New Roman"/>
          <w:sz w:val="24"/>
          <w:szCs w:val="24"/>
        </w:rPr>
        <w:t xml:space="preserve">общественных обсуждений или </w:t>
      </w:r>
      <w:r>
        <w:rPr>
          <w:rFonts w:ascii="Times New Roman" w:hAnsi="Times New Roman"/>
          <w:sz w:val="24"/>
          <w:szCs w:val="24"/>
        </w:rPr>
        <w:t>публичных слушаний муниципальным образованием «</w:t>
      </w:r>
      <w:r w:rsidR="007E0938">
        <w:rPr>
          <w:rFonts w:ascii="Times New Roman" w:hAnsi="Times New Roman"/>
          <w:sz w:val="24"/>
          <w:szCs w:val="24"/>
        </w:rPr>
        <w:t>Любостанский</w:t>
      </w:r>
      <w:r>
        <w:rPr>
          <w:rFonts w:ascii="Times New Roman" w:hAnsi="Times New Roman"/>
          <w:sz w:val="24"/>
          <w:szCs w:val="24"/>
        </w:rPr>
        <w:t xml:space="preserve"> сельсовет» – Главе муниципального образования.</w:t>
      </w:r>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49" w:name="_Toc286828558"/>
      <w:bookmarkStart w:id="50" w:name="_Toc270676560"/>
      <w:r>
        <w:rPr>
          <w:rFonts w:ascii="Times New Roman" w:hAnsi="Times New Roman"/>
          <w:b/>
          <w:sz w:val="24"/>
          <w:szCs w:val="24"/>
        </w:rPr>
        <w:t xml:space="preserve">Статья 5.3  Особенности проведения </w:t>
      </w:r>
      <w:r>
        <w:rPr>
          <w:rFonts w:ascii="Times New Roman" w:eastAsia="Times New Roman" w:hAnsi="Times New Roman"/>
          <w:b/>
          <w:sz w:val="24"/>
          <w:szCs w:val="24"/>
          <w:lang w:eastAsia="ru-RU"/>
        </w:rPr>
        <w:t>общественных обсуждений</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или</w:t>
      </w:r>
      <w:r>
        <w:rPr>
          <w:rFonts w:ascii="Times New Roman" w:eastAsia="Times New Roman" w:hAnsi="Times New Roman"/>
          <w:sz w:val="24"/>
          <w:szCs w:val="24"/>
          <w:lang w:eastAsia="ru-RU"/>
        </w:rPr>
        <w:t xml:space="preserve"> </w:t>
      </w:r>
      <w:r>
        <w:rPr>
          <w:rFonts w:ascii="Times New Roman" w:hAnsi="Times New Roman"/>
          <w:b/>
          <w:sz w:val="24"/>
          <w:szCs w:val="24"/>
        </w:rPr>
        <w:t>публичных слушаний по внесению изменений в настоящие Правила</w:t>
      </w:r>
      <w:bookmarkEnd w:id="49"/>
      <w:bookmarkEnd w:id="50"/>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Большесолдатского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Большесолдатского района.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5.3.3. Глава Большесолдатского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5.3.4.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w:t>
      </w:r>
      <w:r>
        <w:rPr>
          <w:rFonts w:ascii="Times New Roman" w:hAnsi="Times New Roman"/>
          <w:sz w:val="24"/>
          <w:szCs w:val="24"/>
        </w:rPr>
        <w:lastRenderedPageBreak/>
        <w:t>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5.3.5. Участниками общественных обсуждений или публичных слушаний по проекту о внесении изменений в настоящие Правила являются жители </w:t>
      </w:r>
      <w:r w:rsidR="00906449">
        <w:rPr>
          <w:rFonts w:ascii="Times New Roman" w:hAnsi="Times New Roman"/>
          <w:sz w:val="24"/>
          <w:szCs w:val="24"/>
        </w:rPr>
        <w:t>Любоста</w:t>
      </w:r>
      <w:r>
        <w:rPr>
          <w:rFonts w:ascii="Times New Roman" w:hAnsi="Times New Roman"/>
          <w:sz w:val="24"/>
          <w:szCs w:val="24"/>
        </w:rPr>
        <w:t xml:space="preserve">нского сельсовета Большесолдатского района, правообладатели земельных участков и объектов капитального строительства, расположенных в </w:t>
      </w:r>
      <w:r>
        <w:rPr>
          <w:rFonts w:ascii="Times New Roman" w:eastAsia="Times New Roman" w:hAnsi="Times New Roman"/>
          <w:sz w:val="24"/>
          <w:szCs w:val="24"/>
        </w:rPr>
        <w:t>населенных пунктах</w:t>
      </w:r>
      <w:r>
        <w:rPr>
          <w:rFonts w:ascii="Times New Roman" w:hAnsi="Times New Roman"/>
          <w:sz w:val="24"/>
          <w:szCs w:val="24"/>
        </w:rPr>
        <w:t xml:space="preserve"> </w:t>
      </w:r>
      <w:r w:rsidR="00906449">
        <w:rPr>
          <w:rFonts w:ascii="Times New Roman" w:hAnsi="Times New Roman"/>
          <w:sz w:val="24"/>
          <w:szCs w:val="24"/>
        </w:rPr>
        <w:t>Любоста</w:t>
      </w:r>
      <w:r>
        <w:rPr>
          <w:rFonts w:ascii="Times New Roman" w:hAnsi="Times New Roman"/>
          <w:sz w:val="24"/>
          <w:szCs w:val="24"/>
        </w:rPr>
        <w:t>нского сельсовета Большесолдатского района, иные заинтересованные лица.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B97D59" w:rsidRDefault="00B97D59" w:rsidP="00B97D59">
      <w:pPr>
        <w:widowControl w:val="0"/>
        <w:spacing w:line="240" w:lineRule="auto"/>
        <w:ind w:firstLine="709"/>
        <w:jc w:val="both"/>
      </w:pPr>
      <w:r>
        <w:rPr>
          <w:rFonts w:ascii="Times New Roman" w:hAnsi="Times New Roman"/>
          <w:sz w:val="24"/>
          <w:szCs w:val="24"/>
        </w:rPr>
        <w:t xml:space="preserve">5.3.6. После проведения общественных обсуждений или публичных слушаний по проекту о внесении изменений в настоящие Правила Комиссия обеспечивает подготовку заключения о результатах общественных обсуждений или публичных слушаний, его опубликование (обнародование) и размещение на официальном сайте Администрации </w:t>
      </w:r>
      <w:r w:rsidR="00906449">
        <w:rPr>
          <w:rFonts w:ascii="Times New Roman" w:hAnsi="Times New Roman"/>
          <w:sz w:val="24"/>
          <w:szCs w:val="24"/>
        </w:rPr>
        <w:t>Любоста</w:t>
      </w:r>
      <w:r>
        <w:rPr>
          <w:rFonts w:ascii="Times New Roman" w:hAnsi="Times New Roman"/>
          <w:sz w:val="24"/>
          <w:szCs w:val="24"/>
        </w:rPr>
        <w:t>нского сельсовета Большесолдатского района в сети «Интернет» и на официальном сайте Администрации Большесолдатского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обеспечивает доработку проекта о внесении изменений в настоящие Правила по заключению общественных обсуждений или  публичных слушаний;</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Большесолдатского района</w:t>
      </w:r>
      <w:r>
        <w:rPr>
          <w:rFonts w:ascii="Times New Roman" w:eastAsia="Times New Roman" w:hAnsi="Times New Roman"/>
          <w:sz w:val="24"/>
          <w:szCs w:val="24"/>
          <w:lang w:eastAsia="ru-RU"/>
        </w:rPr>
        <w:t>.</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может предложить указанным лицам внести изменения в проект предложений (в случае, когда по заключению общественных обсуждений или публичных слушаний выявилась такая необходимость);</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Большесолдатского района</w:t>
      </w:r>
      <w:r>
        <w:rPr>
          <w:rFonts w:ascii="Times New Roman" w:eastAsia="Times New Roman" w:hAnsi="Times New Roman"/>
          <w:sz w:val="24"/>
          <w:szCs w:val="24"/>
          <w:lang w:eastAsia="ru-RU"/>
        </w:rPr>
        <w:t xml:space="preserve"> (в случаях, когда по заключению общественных обсуждений или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5.3.7. Глава Большесолдатского района с учетом представленных ему документов в установленные законодательством сроки принимает одно из двух решений:</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 направлении проекта о внесении изменений в настоящие Правила в </w:t>
      </w:r>
      <w:r>
        <w:rPr>
          <w:rFonts w:ascii="Times New Roman" w:hAnsi="Times New Roman"/>
          <w:sz w:val="24"/>
          <w:szCs w:val="24"/>
        </w:rPr>
        <w:t>Представительное Собрание</w:t>
      </w:r>
      <w:r>
        <w:rPr>
          <w:rFonts w:ascii="Times New Roman" w:eastAsia="Times New Roman" w:hAnsi="Times New Roman"/>
          <w:sz w:val="24"/>
          <w:szCs w:val="24"/>
          <w:lang w:eastAsia="ru-RU"/>
        </w:rPr>
        <w:t xml:space="preserve"> </w:t>
      </w:r>
      <w:r>
        <w:rPr>
          <w:rFonts w:ascii="Times New Roman" w:hAnsi="Times New Roman"/>
          <w:sz w:val="24"/>
          <w:szCs w:val="24"/>
        </w:rPr>
        <w:t>Большесолдатского района</w:t>
      </w:r>
      <w:r>
        <w:rPr>
          <w:rFonts w:ascii="Times New Roman" w:eastAsia="Times New Roman" w:hAnsi="Times New Roman"/>
          <w:sz w:val="24"/>
          <w:szCs w:val="24"/>
          <w:lang w:eastAsia="ru-RU"/>
        </w:rPr>
        <w:t>;</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 отклонении проекта.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В случае если Главой Большесолдатского района принято решении о направлении в Представительное </w:t>
      </w:r>
      <w:r w:rsidR="00906449">
        <w:rPr>
          <w:rFonts w:ascii="Times New Roman" w:hAnsi="Times New Roman"/>
          <w:sz w:val="24"/>
          <w:szCs w:val="24"/>
        </w:rPr>
        <w:t>С</w:t>
      </w:r>
      <w:r>
        <w:rPr>
          <w:rFonts w:ascii="Times New Roman" w:hAnsi="Times New Roman"/>
          <w:sz w:val="24"/>
          <w:szCs w:val="24"/>
        </w:rPr>
        <w:t xml:space="preserve">обрание Большесолдатского района указанного проекта, то к проекту о внесении изменений в настоящие Правила также прикладываются протоколы </w:t>
      </w:r>
      <w:r>
        <w:rPr>
          <w:rFonts w:ascii="Times New Roman" w:eastAsia="Times New Roman" w:hAnsi="Times New Roman"/>
          <w:sz w:val="24"/>
          <w:szCs w:val="24"/>
        </w:rPr>
        <w:lastRenderedPageBreak/>
        <w:t xml:space="preserve">общественных обсуждений или </w:t>
      </w:r>
      <w:r>
        <w:rPr>
          <w:rFonts w:ascii="Times New Roman" w:hAnsi="Times New Roman"/>
          <w:sz w:val="24"/>
          <w:szCs w:val="24"/>
        </w:rPr>
        <w:t xml:space="preserve">публичных слушаний по указанному проекту и заключение о результатах таких </w:t>
      </w:r>
      <w:r>
        <w:rPr>
          <w:rFonts w:ascii="Times New Roman" w:eastAsia="Times New Roman" w:hAnsi="Times New Roman"/>
          <w:sz w:val="24"/>
          <w:szCs w:val="24"/>
        </w:rPr>
        <w:t xml:space="preserve">общественных обсуждений или </w:t>
      </w:r>
      <w:r>
        <w:rPr>
          <w:rFonts w:ascii="Times New Roman" w:hAnsi="Times New Roman"/>
          <w:sz w:val="24"/>
          <w:szCs w:val="24"/>
        </w:rPr>
        <w:t>публичных слушаний.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Представительное </w:t>
      </w:r>
      <w:r w:rsidR="008973FA">
        <w:rPr>
          <w:rFonts w:ascii="Times New Roman" w:hAnsi="Times New Roman"/>
          <w:sz w:val="24"/>
          <w:szCs w:val="24"/>
        </w:rPr>
        <w:t>С</w:t>
      </w:r>
      <w:r>
        <w:rPr>
          <w:rFonts w:ascii="Times New Roman" w:hAnsi="Times New Roman"/>
          <w:sz w:val="24"/>
          <w:szCs w:val="24"/>
        </w:rPr>
        <w:t>обрание Большесолдатского района по результатам рассмотрения документов, представленных Главой Большесолдатского района, может принять одно из следующих решений:</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утвердить изменения в настоящие Правила;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Большесолдатского района</w:t>
      </w:r>
      <w:r>
        <w:rPr>
          <w:rFonts w:ascii="Times New Roman" w:eastAsia="Times New Roman" w:hAnsi="Times New Roman"/>
          <w:sz w:val="24"/>
          <w:szCs w:val="24"/>
          <w:lang w:eastAsia="ru-RU"/>
        </w:rPr>
        <w:t xml:space="preserve"> на доработку в соответствии с заключением </w:t>
      </w:r>
      <w:r>
        <w:rPr>
          <w:rFonts w:ascii="Times New Roman" w:hAnsi="Times New Roman"/>
          <w:sz w:val="24"/>
          <w:szCs w:val="24"/>
        </w:rPr>
        <w:t xml:space="preserve">общественных обсуждений или </w:t>
      </w:r>
      <w:r>
        <w:rPr>
          <w:rFonts w:ascii="Times New Roman" w:eastAsia="Times New Roman" w:hAnsi="Times New Roman"/>
          <w:sz w:val="24"/>
          <w:szCs w:val="24"/>
          <w:lang w:eastAsia="ru-RU"/>
        </w:rPr>
        <w:t>публичных слушаний по указанному проекту.</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5.3.8. Утвержденные изменения в настоящие Правила: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w:t>
      </w:r>
      <w:r w:rsidR="008973FA">
        <w:rPr>
          <w:rFonts w:ascii="Times New Roman" w:hAnsi="Times New Roman"/>
          <w:sz w:val="24"/>
          <w:szCs w:val="24"/>
        </w:rPr>
        <w:t>Любоста</w:t>
      </w:r>
      <w:r>
        <w:rPr>
          <w:rFonts w:ascii="Times New Roman" w:hAnsi="Times New Roman"/>
          <w:sz w:val="24"/>
          <w:szCs w:val="24"/>
        </w:rPr>
        <w:t>нского сельсовета и Большесолдатского</w:t>
      </w:r>
      <w:r>
        <w:rPr>
          <w:rFonts w:ascii="Times New Roman" w:eastAsia="Times New Roman" w:hAnsi="Times New Roman"/>
          <w:sz w:val="24"/>
          <w:szCs w:val="24"/>
          <w:lang w:eastAsia="ru-RU"/>
        </w:rPr>
        <w:t xml:space="preserve"> района в сети «Интернет»;</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1" w:name="_Toc286828559"/>
      <w:bookmarkStart w:id="52" w:name="_Toc270676561"/>
      <w:r>
        <w:rPr>
          <w:rFonts w:ascii="Times New Roman" w:eastAsia="Times New Roman" w:hAnsi="Times New Roman"/>
          <w:sz w:val="24"/>
          <w:szCs w:val="24"/>
          <w:lang w:eastAsia="ru-RU"/>
        </w:rPr>
        <w:t>.</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5.3.9. Источником финансирования расходов на подготовку и проведение публичных слушаний являются собственные средства заказчика проведения общественных обсуждений или публичных слушаний (заинтересованного лица).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p>
    <w:bookmarkEnd w:id="51"/>
    <w:bookmarkEnd w:id="52"/>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kern w:val="32"/>
          <w:sz w:val="24"/>
          <w:szCs w:val="24"/>
          <w:lang w:eastAsia="ru-RU"/>
        </w:rPr>
      </w:pPr>
      <w:r>
        <w:rPr>
          <w:rFonts w:ascii="Times New Roman" w:hAnsi="Times New Roman"/>
          <w:b/>
          <w:sz w:val="24"/>
          <w:szCs w:val="24"/>
        </w:rPr>
        <w:t>Статья 5.4  Внесение изменений в правила землепользования и застройки</w:t>
      </w:r>
      <w:r>
        <w:rPr>
          <w:rFonts w:ascii="Times New Roman" w:hAnsi="Times New Roman"/>
          <w:kern w:val="32"/>
          <w:sz w:val="24"/>
          <w:szCs w:val="24"/>
          <w:lang w:eastAsia="ru-RU"/>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5.4.2. Основаниями для рассмотрения Главой Большесолдатского района вопроса о внесении изменений в Правила застройки являются: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rFonts w:ascii="Times New Roman" w:hAnsi="Times New Roman"/>
          <w:sz w:val="24"/>
          <w:szCs w:val="24"/>
        </w:rPr>
        <w:t>приаэродромной</w:t>
      </w:r>
      <w:proofErr w:type="spellEnd"/>
      <w:r>
        <w:rPr>
          <w:rFonts w:ascii="Times New Roman" w:hAnsi="Times New Roman"/>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2) поступление предложений об изменении границ территориальных зон, изменении градостроительных регламентов. </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5.4.3. Предложения о внесении изменений в Правила направляются в Комиссию по подготовке проекта Правил землепользования и застройки:</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органами местного самоуправления </w:t>
      </w:r>
      <w:r>
        <w:rPr>
          <w:rFonts w:ascii="Times New Roman" w:hAnsi="Times New Roman"/>
          <w:sz w:val="24"/>
          <w:szCs w:val="24"/>
        </w:rPr>
        <w:t>Большесолдатского</w:t>
      </w:r>
      <w:r>
        <w:rPr>
          <w:rFonts w:ascii="Times New Roman" w:eastAsia="Times New Roman" w:hAnsi="Times New Roman"/>
          <w:sz w:val="24"/>
          <w:szCs w:val="24"/>
          <w:lang w:eastAsia="ru-RU"/>
        </w:rPr>
        <w:t xml:space="preserve"> района - в случаях, если необходимо совершенствовать порядок регулирования землепользования и застройки на территории </w:t>
      </w:r>
      <w:r>
        <w:rPr>
          <w:rFonts w:ascii="Times New Roman" w:hAnsi="Times New Roman"/>
          <w:sz w:val="24"/>
          <w:szCs w:val="24"/>
        </w:rPr>
        <w:t>муниципального образования «</w:t>
      </w:r>
      <w:r w:rsidR="008973FA">
        <w:rPr>
          <w:rFonts w:ascii="Times New Roman" w:hAnsi="Times New Roman"/>
          <w:sz w:val="24"/>
          <w:szCs w:val="24"/>
        </w:rPr>
        <w:t>Любостанский</w:t>
      </w:r>
      <w:r>
        <w:rPr>
          <w:rFonts w:ascii="Times New Roman" w:hAnsi="Times New Roman"/>
          <w:sz w:val="24"/>
          <w:szCs w:val="24"/>
        </w:rPr>
        <w:t xml:space="preserve"> сельсовет» Большесолдатского</w:t>
      </w:r>
      <w:r>
        <w:rPr>
          <w:rFonts w:ascii="Times New Roman" w:eastAsia="Times New Roman" w:hAnsi="Times New Roman"/>
          <w:sz w:val="24"/>
          <w:szCs w:val="24"/>
          <w:lang w:eastAsia="ru-RU"/>
        </w:rPr>
        <w:t xml:space="preserve"> района;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Большесолдатского района.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5.4.5. Глава Большесолдатского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B97D59" w:rsidRDefault="00B97D59" w:rsidP="00B97D59">
      <w:pPr>
        <w:pStyle w:val="3"/>
        <w:keepNext w:val="0"/>
        <w:keepLines w:val="0"/>
        <w:widowControl w:val="0"/>
        <w:spacing w:before="0" w:line="240" w:lineRule="auto"/>
        <w:ind w:firstLine="709"/>
        <w:jc w:val="center"/>
        <w:rPr>
          <w:rFonts w:ascii="Times New Roman" w:hAnsi="Times New Roman"/>
          <w:b/>
          <w:bCs/>
          <w:color w:val="auto"/>
          <w:kern w:val="32"/>
          <w:sz w:val="28"/>
          <w:szCs w:val="28"/>
          <w:lang w:eastAsia="ru-RU"/>
        </w:rPr>
      </w:pPr>
      <w:bookmarkStart w:id="53" w:name="_Toc270676562"/>
      <w:bookmarkStart w:id="54" w:name="_Toc286828561"/>
      <w:r>
        <w:rPr>
          <w:rFonts w:ascii="Times New Roman" w:hAnsi="Times New Roman"/>
          <w:b/>
          <w:bCs/>
          <w:color w:val="auto"/>
          <w:kern w:val="32"/>
          <w:sz w:val="28"/>
          <w:szCs w:val="28"/>
          <w:lang w:eastAsia="ru-RU"/>
        </w:rPr>
        <w:t>Глава 6. </w:t>
      </w:r>
      <w:bookmarkStart w:id="55" w:name="_Toc442797234"/>
      <w:r>
        <w:rPr>
          <w:rFonts w:ascii="Times New Roman" w:hAnsi="Times New Roman"/>
          <w:b/>
          <w:bCs/>
          <w:color w:val="auto"/>
          <w:kern w:val="32"/>
          <w:sz w:val="28"/>
          <w:szCs w:val="28"/>
          <w:lang w:eastAsia="ru-RU"/>
        </w:rPr>
        <w:t>Положения о регулировании иных вопросов землепользования и застройки</w:t>
      </w:r>
      <w:bookmarkEnd w:id="53"/>
      <w:bookmarkEnd w:id="54"/>
      <w:r>
        <w:rPr>
          <w:rFonts w:ascii="Times New Roman" w:hAnsi="Times New Roman"/>
          <w:b/>
          <w:bCs/>
          <w:color w:val="auto"/>
          <w:kern w:val="32"/>
          <w:sz w:val="28"/>
          <w:szCs w:val="28"/>
          <w:lang w:eastAsia="ru-RU"/>
        </w:rPr>
        <w:t>.</w:t>
      </w:r>
      <w:bookmarkEnd w:id="55"/>
    </w:p>
    <w:p w:rsidR="00B97D59" w:rsidRDefault="00B97D59" w:rsidP="00B97D59"/>
    <w:p w:rsidR="00B97D59" w:rsidRDefault="00B97D59" w:rsidP="00B97D59">
      <w:pPr>
        <w:pStyle w:val="afc"/>
        <w:widowControl w:val="0"/>
        <w:autoSpaceDE w:val="0"/>
        <w:autoSpaceDN w:val="0"/>
        <w:adjustRightInd w:val="0"/>
        <w:spacing w:after="0" w:line="240" w:lineRule="auto"/>
        <w:jc w:val="both"/>
        <w:rPr>
          <w:rFonts w:ascii="Times New Roman" w:hAnsi="Times New Roman"/>
          <w:b/>
          <w:sz w:val="24"/>
          <w:szCs w:val="24"/>
        </w:rPr>
      </w:pPr>
      <w:bookmarkStart w:id="56" w:name="_Toc270676563"/>
      <w:bookmarkStart w:id="57" w:name="_Toc286828562"/>
      <w:r>
        <w:rPr>
          <w:rFonts w:ascii="Times New Roman" w:hAnsi="Times New Roman"/>
          <w:b/>
          <w:sz w:val="24"/>
          <w:szCs w:val="24"/>
        </w:rPr>
        <w:t>Статья 6.1. Утверждение красных линий</w:t>
      </w:r>
      <w:bookmarkEnd w:id="56"/>
      <w:bookmarkEnd w:id="57"/>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6.1.3. Красные и другие линии градостроительного регулирования подлежат обязательному отражению и учету:</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документации по планировке территории и проектной документации;</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инженерно-транспортных коммуникаций;</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 инвентаризации земель;</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границ землепользования;</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территориального землеустройства;</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межевания территорий;</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границ территориальных зон.</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6.1.4. Красные линии разрабатываются, согласовываются и утверждаются в составе документации по планировке территории.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Корректировка красных линий застройки может осуществляться на основании правового акта Администрации Большесолдатского района:</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изменением категории (пропускной способности) улиц и дорог.</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bookmarkStart w:id="58" w:name="_Toc270676564"/>
      <w:bookmarkStart w:id="59" w:name="_Toc286828563"/>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widowControl w:val="0"/>
        <w:spacing w:line="240" w:lineRule="auto"/>
        <w:ind w:firstLine="709"/>
        <w:jc w:val="both"/>
        <w:rPr>
          <w:rFonts w:ascii="Times New Roman" w:hAnsi="Times New Roman"/>
          <w:b/>
          <w:sz w:val="24"/>
          <w:szCs w:val="24"/>
        </w:rPr>
      </w:pPr>
      <w:r>
        <w:rPr>
          <w:rFonts w:ascii="Times New Roman" w:hAnsi="Times New Roman"/>
          <w:b/>
          <w:sz w:val="24"/>
          <w:szCs w:val="24"/>
        </w:rPr>
        <w:t>Статья 6.2. Установление публичных сервитутов</w:t>
      </w:r>
      <w:bookmarkEnd w:id="58"/>
      <w:bookmarkEnd w:id="59"/>
      <w:r>
        <w:rPr>
          <w:rFonts w:ascii="Times New Roman" w:hAnsi="Times New Roman"/>
          <w:b/>
          <w:sz w:val="24"/>
          <w:szCs w:val="24"/>
        </w:rPr>
        <w:t>.</w:t>
      </w:r>
    </w:p>
    <w:p w:rsidR="00B97D59" w:rsidRDefault="00B97D59" w:rsidP="00B97D59">
      <w:pPr>
        <w:widowControl w:val="0"/>
        <w:spacing w:line="240" w:lineRule="auto"/>
        <w:ind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6.2.1. Администрация Большесолдатского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Pr>
          <w:rFonts w:ascii="Times New Roman" w:hAnsi="Times New Roman"/>
          <w:sz w:val="24"/>
          <w:szCs w:val="24"/>
        </w:rPr>
        <w:t>водо</w:t>
      </w:r>
      <w:proofErr w:type="spellEnd"/>
      <w:r>
        <w:rPr>
          <w:rFonts w:ascii="Times New Roman" w:hAnsi="Times New Roman"/>
          <w:sz w:val="24"/>
          <w:szCs w:val="24"/>
        </w:rPr>
        <w:t>-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B97D59" w:rsidRDefault="00B97D59" w:rsidP="00B97D59">
      <w:pPr>
        <w:spacing w:line="240" w:lineRule="auto"/>
        <w:ind w:firstLine="709"/>
        <w:jc w:val="both"/>
        <w:rPr>
          <w:rFonts w:ascii="Times New Roman" w:eastAsia="Times New Roman" w:hAnsi="Times New Roman"/>
          <w:sz w:val="24"/>
          <w:szCs w:val="24"/>
        </w:rPr>
      </w:pPr>
      <w:bookmarkStart w:id="60" w:name="_Toc270676565"/>
      <w:bookmarkStart w:id="61" w:name="_Toc286828564"/>
      <w:r>
        <w:rPr>
          <w:rFonts w:ascii="Times New Roman" w:hAnsi="Times New Roman"/>
          <w:sz w:val="24"/>
          <w:szCs w:val="24"/>
        </w:rPr>
        <w:t>6.2.2. </w:t>
      </w:r>
      <w:r>
        <w:rPr>
          <w:rFonts w:ascii="Times New Roman" w:eastAsia="Times New Roman" w:hAnsi="Times New Roman"/>
          <w:sz w:val="24"/>
          <w:szCs w:val="24"/>
        </w:rPr>
        <w:t xml:space="preserve"> Публичные сервитуты устанавливаются для: </w:t>
      </w:r>
    </w:p>
    <w:p w:rsidR="00B97D59" w:rsidRDefault="00B97D59" w:rsidP="00B97D59">
      <w:pPr>
        <w:spacing w:line="240" w:lineRule="auto"/>
        <w:ind w:firstLine="709"/>
        <w:jc w:val="both"/>
        <w:rPr>
          <w:rFonts w:ascii="Times New Roman" w:eastAsia="Times New Roman" w:hAnsi="Times New Roman"/>
          <w:sz w:val="24"/>
          <w:szCs w:val="24"/>
        </w:rPr>
      </w:pPr>
      <w:bookmarkStart w:id="62" w:name="dst318"/>
      <w:bookmarkEnd w:id="62"/>
      <w:r>
        <w:rPr>
          <w:rFonts w:ascii="Times New Roman" w:eastAsia="Times New Roman" w:hAnsi="Times New Roman"/>
          <w:sz w:val="24"/>
          <w:szCs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B97D59" w:rsidRDefault="00B97D59" w:rsidP="00B97D59">
      <w:pPr>
        <w:spacing w:line="240" w:lineRule="auto"/>
        <w:ind w:firstLine="709"/>
        <w:jc w:val="both"/>
        <w:rPr>
          <w:rFonts w:ascii="Times New Roman" w:eastAsia="Times New Roman" w:hAnsi="Times New Roman"/>
          <w:sz w:val="24"/>
          <w:szCs w:val="24"/>
        </w:rPr>
      </w:pPr>
      <w:bookmarkStart w:id="63" w:name="dst100187"/>
      <w:bookmarkEnd w:id="63"/>
      <w:r>
        <w:rPr>
          <w:rFonts w:ascii="Times New Roman" w:eastAsia="Times New Roman" w:hAnsi="Times New Roman"/>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B97D59" w:rsidRDefault="00B97D59" w:rsidP="00B97D59">
      <w:pPr>
        <w:spacing w:line="240" w:lineRule="auto"/>
        <w:ind w:firstLine="709"/>
        <w:jc w:val="both"/>
        <w:rPr>
          <w:rFonts w:ascii="Times New Roman" w:eastAsia="Times New Roman" w:hAnsi="Times New Roman"/>
          <w:sz w:val="24"/>
          <w:szCs w:val="24"/>
        </w:rPr>
      </w:pPr>
      <w:bookmarkStart w:id="64" w:name="dst100188"/>
      <w:bookmarkEnd w:id="64"/>
      <w:r>
        <w:rPr>
          <w:rFonts w:ascii="Times New Roman" w:eastAsia="Times New Roman" w:hAnsi="Times New Roman"/>
          <w:sz w:val="24"/>
          <w:szCs w:val="24"/>
        </w:rPr>
        <w:t xml:space="preserve">3) размещения на земельном участке межевых и геодезических знаков и подъездов к ним; </w:t>
      </w:r>
    </w:p>
    <w:p w:rsidR="00B97D59" w:rsidRDefault="00B97D59" w:rsidP="00B97D59">
      <w:pPr>
        <w:spacing w:line="240" w:lineRule="auto"/>
        <w:ind w:firstLine="709"/>
        <w:jc w:val="both"/>
        <w:rPr>
          <w:rFonts w:ascii="Times New Roman" w:eastAsia="Times New Roman" w:hAnsi="Times New Roman"/>
          <w:sz w:val="24"/>
          <w:szCs w:val="24"/>
        </w:rPr>
      </w:pPr>
      <w:bookmarkStart w:id="65" w:name="dst100189"/>
      <w:bookmarkEnd w:id="65"/>
      <w:r>
        <w:rPr>
          <w:rFonts w:ascii="Times New Roman" w:eastAsia="Times New Roman" w:hAnsi="Times New Roman"/>
          <w:sz w:val="24"/>
          <w:szCs w:val="24"/>
        </w:rPr>
        <w:t>4) проведения дренажных работ на земельном участке;</w:t>
      </w:r>
    </w:p>
    <w:p w:rsidR="00B97D59" w:rsidRDefault="00B97D59" w:rsidP="00B97D59">
      <w:pPr>
        <w:spacing w:line="240" w:lineRule="auto"/>
        <w:ind w:firstLine="709"/>
        <w:jc w:val="both"/>
        <w:rPr>
          <w:rFonts w:ascii="Times New Roman" w:eastAsia="Times New Roman" w:hAnsi="Times New Roman"/>
          <w:sz w:val="24"/>
          <w:szCs w:val="24"/>
        </w:rPr>
      </w:pPr>
      <w:bookmarkStart w:id="66" w:name="dst101105"/>
      <w:bookmarkEnd w:id="66"/>
      <w:r>
        <w:rPr>
          <w:rFonts w:ascii="Times New Roman" w:eastAsia="Times New Roman" w:hAnsi="Times New Roman"/>
          <w:sz w:val="24"/>
          <w:szCs w:val="24"/>
        </w:rPr>
        <w:t>5) забора (изъятия) водных ресурсов из водных объектов и водопоя;</w:t>
      </w:r>
    </w:p>
    <w:p w:rsidR="00B97D59" w:rsidRDefault="00B97D59" w:rsidP="00B97D59">
      <w:pPr>
        <w:spacing w:line="240" w:lineRule="auto"/>
        <w:ind w:firstLine="709"/>
        <w:jc w:val="both"/>
        <w:rPr>
          <w:rFonts w:ascii="Times New Roman" w:eastAsia="Times New Roman" w:hAnsi="Times New Roman"/>
          <w:sz w:val="24"/>
          <w:szCs w:val="24"/>
        </w:rPr>
      </w:pPr>
      <w:bookmarkStart w:id="67" w:name="dst101022"/>
      <w:bookmarkEnd w:id="67"/>
      <w:r>
        <w:rPr>
          <w:rFonts w:ascii="Times New Roman" w:eastAsia="Times New Roman" w:hAnsi="Times New Roman"/>
          <w:sz w:val="24"/>
          <w:szCs w:val="24"/>
        </w:rPr>
        <w:lastRenderedPageBreak/>
        <w:t>6) прогона сельскохозяйственных животных через земельный участок;</w:t>
      </w:r>
    </w:p>
    <w:p w:rsidR="00B97D59" w:rsidRDefault="00B97D59" w:rsidP="00B97D59">
      <w:pPr>
        <w:spacing w:line="240" w:lineRule="auto"/>
        <w:ind w:firstLine="709"/>
        <w:jc w:val="both"/>
        <w:rPr>
          <w:rFonts w:ascii="Times New Roman" w:eastAsia="Times New Roman" w:hAnsi="Times New Roman"/>
          <w:sz w:val="24"/>
          <w:szCs w:val="24"/>
        </w:rPr>
      </w:pPr>
      <w:bookmarkStart w:id="68" w:name="dst101023"/>
      <w:bookmarkEnd w:id="68"/>
      <w:r>
        <w:rPr>
          <w:rFonts w:ascii="Times New Roman" w:eastAsia="Times New Roman" w:hAnsi="Times New Roman"/>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97D59" w:rsidRDefault="00B97D59" w:rsidP="00B97D59">
      <w:pPr>
        <w:spacing w:line="240" w:lineRule="auto"/>
        <w:ind w:firstLine="709"/>
        <w:jc w:val="both"/>
        <w:rPr>
          <w:rFonts w:ascii="Times New Roman" w:eastAsia="Times New Roman" w:hAnsi="Times New Roman"/>
          <w:sz w:val="24"/>
          <w:szCs w:val="24"/>
        </w:rPr>
      </w:pPr>
      <w:bookmarkStart w:id="69" w:name="dst292"/>
      <w:bookmarkEnd w:id="69"/>
      <w:r>
        <w:rPr>
          <w:rFonts w:ascii="Times New Roman" w:eastAsia="Times New Roman" w:hAnsi="Times New Roman"/>
          <w:sz w:val="24"/>
          <w:szCs w:val="24"/>
        </w:rPr>
        <w:t xml:space="preserve">8) использования земельного участка в целях охоты, рыболовства, </w:t>
      </w:r>
      <w:proofErr w:type="spellStart"/>
      <w:r>
        <w:rPr>
          <w:rFonts w:ascii="Times New Roman" w:eastAsia="Times New Roman" w:hAnsi="Times New Roman"/>
          <w:sz w:val="24"/>
          <w:szCs w:val="24"/>
        </w:rPr>
        <w:t>аквакультуры</w:t>
      </w:r>
      <w:proofErr w:type="spellEnd"/>
      <w:r>
        <w:rPr>
          <w:rFonts w:ascii="Times New Roman" w:eastAsia="Times New Roman" w:hAnsi="Times New Roman"/>
          <w:sz w:val="24"/>
          <w:szCs w:val="24"/>
        </w:rPr>
        <w:t xml:space="preserve"> (рыбоводства);</w:t>
      </w:r>
    </w:p>
    <w:p w:rsidR="00B97D59" w:rsidRDefault="00B97D59" w:rsidP="00B97D59">
      <w:pPr>
        <w:spacing w:line="240" w:lineRule="auto"/>
        <w:ind w:firstLine="709"/>
        <w:jc w:val="both"/>
        <w:rPr>
          <w:rFonts w:ascii="Times New Roman" w:eastAsia="Times New Roman" w:hAnsi="Times New Roman"/>
          <w:sz w:val="24"/>
          <w:szCs w:val="24"/>
        </w:rPr>
      </w:pPr>
      <w:bookmarkStart w:id="70" w:name="dst100194"/>
      <w:bookmarkEnd w:id="70"/>
      <w:r>
        <w:rPr>
          <w:rFonts w:ascii="Times New Roman" w:eastAsia="Times New Roman" w:hAnsi="Times New Roman"/>
          <w:sz w:val="24"/>
          <w:szCs w:val="24"/>
        </w:rPr>
        <w:t>9) временного пользования земельным участком в целях проведения изыскательских, исследовательских и других работ</w:t>
      </w:r>
      <w:bookmarkStart w:id="71" w:name="dst319"/>
      <w:bookmarkEnd w:id="71"/>
      <w:r>
        <w:rPr>
          <w:rFonts w:ascii="Times New Roman" w:eastAsia="Times New Roman" w:hAnsi="Times New Roman"/>
          <w:sz w:val="24"/>
          <w:szCs w:val="24"/>
        </w:rPr>
        <w:t>.</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B97D59" w:rsidRDefault="00B97D59" w:rsidP="00B97D59">
      <w:pPr>
        <w:spacing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6.2.4. </w:t>
      </w:r>
      <w:r>
        <w:rPr>
          <w:rFonts w:ascii="Times New Roman" w:eastAsia="Times New Roman" w:hAnsi="Times New Roman"/>
          <w:sz w:val="24"/>
          <w:szCs w:val="24"/>
        </w:rPr>
        <w:t>Сервитут может быть срочным или постоянным.</w:t>
      </w:r>
    </w:p>
    <w:p w:rsidR="00B97D59" w:rsidRDefault="00B97D59" w:rsidP="00B97D59">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hAnsi="Times New Roman"/>
          <w:sz w:val="24"/>
          <w:szCs w:val="24"/>
        </w:rPr>
        <w:t>6.2.7. </w:t>
      </w:r>
      <w:r>
        <w:rPr>
          <w:rFonts w:ascii="Times New Roman" w:eastAsia="Times New Roman" w:hAnsi="Times New Roman"/>
          <w:sz w:val="24"/>
          <w:szCs w:val="24"/>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B97D59" w:rsidRDefault="00B97D59" w:rsidP="00B97D59">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bookmarkEnd w:id="60"/>
      <w:bookmarkEnd w:id="61"/>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shd w:val="clear" w:color="auto" w:fill="FFFFFF"/>
        <w:spacing w:line="290" w:lineRule="atLeast"/>
        <w:ind w:firstLine="547"/>
        <w:jc w:val="both"/>
        <w:rPr>
          <w:rFonts w:ascii="Times New Roman" w:eastAsia="Times New Roman" w:hAnsi="Times New Roman"/>
          <w:sz w:val="24"/>
          <w:szCs w:val="24"/>
        </w:rPr>
      </w:pPr>
      <w:bookmarkStart w:id="72" w:name="_Toc270676566"/>
      <w:bookmarkStart w:id="73" w:name="_Toc286828565"/>
      <w:r>
        <w:rPr>
          <w:rFonts w:ascii="Times New Roman" w:eastAsia="Times New Roman" w:hAnsi="Times New Roman"/>
          <w:color w:val="000000"/>
          <w:sz w:val="24"/>
          <w:szCs w:val="24"/>
        </w:rPr>
        <w:t xml:space="preserve">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Pr>
          <w:rFonts w:ascii="Times New Roman" w:eastAsia="Times New Roman" w:hAnsi="Times New Roman"/>
          <w:sz w:val="24"/>
          <w:szCs w:val="24"/>
        </w:rPr>
        <w:t>утвержденными документами территориального планирования и утвержденными проектами планировки территории.</w:t>
      </w:r>
    </w:p>
    <w:p w:rsidR="00B97D59" w:rsidRDefault="00B97D59" w:rsidP="00B97D59">
      <w:pPr>
        <w:shd w:val="clear" w:color="auto" w:fill="FFFFFF"/>
        <w:spacing w:line="290" w:lineRule="atLeast"/>
        <w:ind w:firstLine="547"/>
        <w:jc w:val="both"/>
        <w:rPr>
          <w:rFonts w:ascii="Times New Roman" w:eastAsia="Times New Roman" w:hAnsi="Times New Roman"/>
          <w:sz w:val="24"/>
          <w:szCs w:val="24"/>
        </w:rPr>
      </w:pPr>
      <w:bookmarkStart w:id="74" w:name="dst1287"/>
      <w:bookmarkEnd w:id="74"/>
      <w:r>
        <w:rPr>
          <w:rFonts w:ascii="Times New Roman" w:eastAsia="Times New Roman" w:hAnsi="Times New Roman"/>
          <w:sz w:val="24"/>
          <w:szCs w:val="24"/>
        </w:rPr>
        <w:lastRenderedPageBreak/>
        <w:t>6.3.2. Принятие решения об изъятии земельных участков для государственных или муниципальных нужд в целях, не предусмотренных </w:t>
      </w:r>
      <w:hyperlink r:id="rId7" w:anchor="dst1286" w:history="1">
        <w:r>
          <w:rPr>
            <w:rStyle w:val="a3"/>
            <w:rFonts w:ascii="Times New Roman" w:hAnsi="Times New Roman"/>
            <w:sz w:val="24"/>
            <w:szCs w:val="24"/>
          </w:rPr>
          <w:t>пунктом 6.3.1</w:t>
        </w:r>
      </w:hyperlink>
      <w:r>
        <w:rPr>
          <w:rFonts w:ascii="Times New Roman" w:eastAsia="Times New Roman" w:hAnsi="Times New Roman"/>
          <w:sz w:val="24"/>
          <w:szCs w:val="24"/>
        </w:rPr>
        <w:t>. настоящей статьи, должно быть обосновано:</w:t>
      </w:r>
    </w:p>
    <w:p w:rsidR="00B97D59" w:rsidRDefault="00B97D59" w:rsidP="00B97D59">
      <w:pPr>
        <w:shd w:val="clear" w:color="auto" w:fill="FFFFFF"/>
        <w:spacing w:line="290" w:lineRule="atLeast"/>
        <w:ind w:firstLine="547"/>
        <w:jc w:val="both"/>
        <w:rPr>
          <w:rFonts w:ascii="Times New Roman" w:eastAsia="Times New Roman" w:hAnsi="Times New Roman"/>
          <w:sz w:val="24"/>
          <w:szCs w:val="24"/>
        </w:rPr>
      </w:pPr>
      <w:bookmarkStart w:id="75" w:name="dst1288"/>
      <w:bookmarkEnd w:id="75"/>
      <w:r>
        <w:rPr>
          <w:rFonts w:ascii="Times New Roman" w:eastAsia="Times New Roman" w:hAnsi="Times New Roman"/>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97D59" w:rsidRDefault="00B97D59" w:rsidP="00B97D59">
      <w:pPr>
        <w:shd w:val="clear" w:color="auto" w:fill="FFFFFF"/>
        <w:spacing w:line="290" w:lineRule="atLeast"/>
        <w:ind w:firstLine="547"/>
        <w:jc w:val="both"/>
        <w:rPr>
          <w:rFonts w:ascii="Times New Roman" w:eastAsia="Times New Roman" w:hAnsi="Times New Roman"/>
          <w:color w:val="000000"/>
          <w:sz w:val="24"/>
          <w:szCs w:val="24"/>
        </w:rPr>
      </w:pPr>
      <w:bookmarkStart w:id="76" w:name="dst1289"/>
      <w:bookmarkEnd w:id="76"/>
      <w:r>
        <w:rPr>
          <w:rFonts w:ascii="Times New Roman" w:eastAsia="Times New Roman" w:hAnsi="Times New Roman"/>
          <w:sz w:val="24"/>
          <w:szCs w:val="24"/>
        </w:rPr>
        <w:t>2) международным договором Российской Федерации</w:t>
      </w:r>
      <w:r>
        <w:rPr>
          <w:rFonts w:ascii="Times New Roman" w:eastAsia="Times New Roman" w:hAnsi="Times New Roman"/>
          <w:color w:val="000000"/>
          <w:sz w:val="24"/>
          <w:szCs w:val="24"/>
        </w:rPr>
        <w:t xml:space="preserve"> (в случае изъятия земельных участков для выполнения международного договора);</w:t>
      </w:r>
    </w:p>
    <w:p w:rsidR="00B97D59" w:rsidRDefault="00B97D59" w:rsidP="00B97D59">
      <w:pPr>
        <w:shd w:val="clear" w:color="auto" w:fill="FFFFFF"/>
        <w:spacing w:line="290" w:lineRule="atLeast"/>
        <w:ind w:firstLine="547"/>
        <w:jc w:val="both"/>
        <w:rPr>
          <w:rFonts w:ascii="Times New Roman" w:eastAsia="Times New Roman" w:hAnsi="Times New Roman"/>
          <w:color w:val="000000"/>
          <w:sz w:val="24"/>
          <w:szCs w:val="24"/>
        </w:rPr>
      </w:pPr>
      <w:bookmarkStart w:id="77" w:name="dst1290"/>
      <w:bookmarkEnd w:id="77"/>
      <w:r>
        <w:rPr>
          <w:rFonts w:ascii="Times New Roman" w:eastAsia="Times New Roman" w:hAnsi="Times New Roman"/>
          <w:color w:val="000000"/>
          <w:sz w:val="24"/>
          <w:szCs w:val="24"/>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Pr>
          <w:rFonts w:ascii="Times New Roman" w:eastAsia="Times New Roman" w:hAnsi="Times New Roman"/>
          <w:color w:val="000000"/>
          <w:sz w:val="24"/>
          <w:szCs w:val="24"/>
        </w:rPr>
        <w:t>недропользователя</w:t>
      </w:r>
      <w:proofErr w:type="spellEnd"/>
      <w:r>
        <w:rPr>
          <w:rFonts w:ascii="Times New Roman" w:eastAsia="Times New Roman" w:hAnsi="Times New Roman"/>
          <w:color w:val="000000"/>
          <w:sz w:val="24"/>
          <w:szCs w:val="24"/>
        </w:rPr>
        <w:t>);</w:t>
      </w:r>
    </w:p>
    <w:p w:rsidR="00B97D59" w:rsidRDefault="00B97D59" w:rsidP="00B97D59">
      <w:pPr>
        <w:shd w:val="clear" w:color="auto" w:fill="FFFFFF"/>
        <w:spacing w:line="290" w:lineRule="atLeast"/>
        <w:ind w:firstLine="547"/>
        <w:jc w:val="both"/>
        <w:rPr>
          <w:rFonts w:ascii="Times New Roman" w:eastAsia="Times New Roman" w:hAnsi="Times New Roman"/>
          <w:color w:val="000000"/>
          <w:sz w:val="24"/>
          <w:szCs w:val="24"/>
        </w:rPr>
      </w:pPr>
      <w:bookmarkStart w:id="78" w:name="dst1291"/>
      <w:bookmarkEnd w:id="78"/>
      <w:r>
        <w:rPr>
          <w:rFonts w:ascii="Times New Roman" w:eastAsia="Times New Roman" w:hAnsi="Times New Roman"/>
          <w:color w:val="000000"/>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B97D59" w:rsidRDefault="00B97D59" w:rsidP="00B97D59">
      <w:pPr>
        <w:shd w:val="clear" w:color="auto" w:fill="FFFFFF"/>
        <w:spacing w:line="290" w:lineRule="atLeast"/>
        <w:ind w:firstLine="547"/>
        <w:jc w:val="both"/>
        <w:rPr>
          <w:rFonts w:ascii="Times New Roman" w:eastAsia="Times New Roman" w:hAnsi="Times New Roman"/>
          <w:sz w:val="24"/>
          <w:szCs w:val="24"/>
        </w:rPr>
      </w:pPr>
      <w:bookmarkStart w:id="79" w:name="dst1292"/>
      <w:bookmarkEnd w:id="79"/>
      <w:r>
        <w:rPr>
          <w:rFonts w:ascii="Times New Roman" w:eastAsia="Times New Roman" w:hAnsi="Times New Roman"/>
          <w:color w:val="000000"/>
          <w:sz w:val="24"/>
          <w:szCs w:val="24"/>
        </w:rPr>
        <w:t xml:space="preserve">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Pr>
          <w:rFonts w:ascii="Times New Roman" w:eastAsia="Times New Roman" w:hAnsi="Times New Roman"/>
          <w:sz w:val="24"/>
          <w:szCs w:val="24"/>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B97D59" w:rsidRDefault="00B97D59" w:rsidP="00B97D59">
      <w:pPr>
        <w:shd w:val="clear" w:color="auto" w:fill="FFFFFF"/>
        <w:spacing w:line="290" w:lineRule="atLeast"/>
        <w:ind w:firstLine="547"/>
        <w:jc w:val="both"/>
        <w:rPr>
          <w:rFonts w:ascii="Times New Roman" w:eastAsia="Times New Roman" w:hAnsi="Times New Roman"/>
          <w:sz w:val="24"/>
          <w:szCs w:val="24"/>
        </w:rPr>
      </w:pPr>
      <w:bookmarkStart w:id="80" w:name="dst1293"/>
      <w:bookmarkEnd w:id="80"/>
      <w:r>
        <w:rPr>
          <w:rFonts w:ascii="Times New Roman" w:eastAsia="Times New Roman" w:hAnsi="Times New Roman"/>
          <w:sz w:val="24"/>
          <w:szCs w:val="24"/>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8" w:anchor="dst1280" w:history="1">
        <w:r>
          <w:rPr>
            <w:rStyle w:val="a3"/>
            <w:rFonts w:ascii="Times New Roman" w:hAnsi="Times New Roman"/>
            <w:sz w:val="24"/>
            <w:szCs w:val="24"/>
          </w:rPr>
          <w:t>статьей 56.2</w:t>
        </w:r>
      </w:hyperlink>
      <w:r>
        <w:rPr>
          <w:rFonts w:ascii="Times New Roman" w:eastAsia="Times New Roman" w:hAnsi="Times New Roman"/>
          <w:sz w:val="24"/>
          <w:szCs w:val="24"/>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9" w:anchor="dst1299" w:history="1">
        <w:r>
          <w:rPr>
            <w:rStyle w:val="a3"/>
            <w:rFonts w:ascii="Times New Roman" w:hAnsi="Times New Roman"/>
            <w:sz w:val="24"/>
            <w:szCs w:val="24"/>
          </w:rPr>
          <w:t>пункте 1 статьи 56.4</w:t>
        </w:r>
      </w:hyperlink>
      <w:r>
        <w:rPr>
          <w:rFonts w:ascii="Times New Roman" w:eastAsia="Times New Roman" w:hAnsi="Times New Roman"/>
          <w:sz w:val="24"/>
          <w:szCs w:val="24"/>
        </w:rPr>
        <w:t> Земельного Кодекса.</w:t>
      </w:r>
    </w:p>
    <w:p w:rsidR="00B97D59" w:rsidRDefault="00B97D59" w:rsidP="00B97D59">
      <w:pPr>
        <w:shd w:val="clear" w:color="auto" w:fill="FFFFFF"/>
        <w:spacing w:line="290" w:lineRule="atLeast"/>
        <w:ind w:firstLine="547"/>
        <w:jc w:val="both"/>
        <w:rPr>
          <w:rFonts w:ascii="Times New Roman" w:eastAsia="Times New Roman" w:hAnsi="Times New Roman"/>
          <w:sz w:val="24"/>
          <w:szCs w:val="24"/>
        </w:rPr>
      </w:pPr>
      <w:bookmarkStart w:id="81" w:name="dst1294"/>
      <w:bookmarkEnd w:id="81"/>
      <w:r>
        <w:rPr>
          <w:rFonts w:ascii="Times New Roman" w:eastAsia="Times New Roman" w:hAnsi="Times New Roman"/>
          <w:sz w:val="24"/>
          <w:szCs w:val="24"/>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B97D59" w:rsidRDefault="00B97D59" w:rsidP="00B97D59">
      <w:pPr>
        <w:shd w:val="clear" w:color="auto" w:fill="FFFFFF"/>
        <w:spacing w:line="290" w:lineRule="atLeast"/>
        <w:ind w:firstLine="547"/>
        <w:jc w:val="both"/>
        <w:rPr>
          <w:rFonts w:ascii="Times New Roman" w:eastAsia="Times New Roman" w:hAnsi="Times New Roman"/>
          <w:sz w:val="24"/>
          <w:szCs w:val="24"/>
        </w:rPr>
      </w:pPr>
      <w:bookmarkStart w:id="82" w:name="dst1295"/>
      <w:bookmarkEnd w:id="82"/>
      <w:r>
        <w:rPr>
          <w:rFonts w:ascii="Times New Roman" w:eastAsia="Times New Roman" w:hAnsi="Times New Roman"/>
          <w:sz w:val="24"/>
          <w:szCs w:val="24"/>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B97D59" w:rsidRDefault="00B97D59" w:rsidP="00B97D59">
      <w:pPr>
        <w:shd w:val="clear" w:color="auto" w:fill="FFFFFF"/>
        <w:spacing w:line="290" w:lineRule="atLeast"/>
        <w:ind w:firstLine="547"/>
        <w:jc w:val="both"/>
        <w:rPr>
          <w:rFonts w:ascii="Times New Roman" w:eastAsia="Times New Roman" w:hAnsi="Times New Roman"/>
          <w:sz w:val="24"/>
          <w:szCs w:val="24"/>
        </w:rPr>
      </w:pPr>
      <w:bookmarkStart w:id="83" w:name="dst1296"/>
      <w:bookmarkEnd w:id="83"/>
      <w:r>
        <w:rPr>
          <w:rFonts w:ascii="Times New Roman" w:eastAsia="Times New Roman" w:hAnsi="Times New Roman"/>
          <w:sz w:val="24"/>
          <w:szCs w:val="24"/>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0" w:anchor="dst1299" w:history="1">
        <w:r>
          <w:rPr>
            <w:rStyle w:val="a3"/>
            <w:rFonts w:ascii="Times New Roman" w:hAnsi="Times New Roman"/>
            <w:sz w:val="24"/>
            <w:szCs w:val="24"/>
          </w:rPr>
          <w:t>пункте 1 статьи 56.4</w:t>
        </w:r>
      </w:hyperlink>
      <w:r>
        <w:rPr>
          <w:rFonts w:ascii="Times New Roman" w:eastAsia="Times New Roman" w:hAnsi="Times New Roman"/>
          <w:sz w:val="24"/>
          <w:szCs w:val="24"/>
        </w:rPr>
        <w:t> Земельного Кодекса, изъятие таких земельных участков осуществляется по ходатайству указанных организаций.</w:t>
      </w:r>
    </w:p>
    <w:p w:rsidR="00B97D59" w:rsidRDefault="00B97D59" w:rsidP="00B97D59">
      <w:pPr>
        <w:shd w:val="clear" w:color="auto" w:fill="FFFFFF"/>
        <w:spacing w:line="290" w:lineRule="atLeast"/>
        <w:ind w:firstLine="547"/>
        <w:jc w:val="both"/>
        <w:rPr>
          <w:rFonts w:ascii="Times New Roman" w:eastAsia="Times New Roman" w:hAnsi="Times New Roman"/>
          <w:color w:val="000000"/>
          <w:sz w:val="24"/>
          <w:szCs w:val="24"/>
        </w:rPr>
      </w:pPr>
      <w:bookmarkStart w:id="84" w:name="dst1297"/>
      <w:bookmarkEnd w:id="84"/>
      <w:r>
        <w:rPr>
          <w:rFonts w:ascii="Times New Roman" w:eastAsia="Times New Roman" w:hAnsi="Times New Roman"/>
          <w:sz w:val="24"/>
          <w:szCs w:val="24"/>
        </w:rPr>
        <w:lastRenderedPageBreak/>
        <w:t>6.3.8. Запрещается изъятие для государственных или муниципальных нужд земельных участков, предоставленных федеральным</w:t>
      </w:r>
      <w:r>
        <w:rPr>
          <w:rFonts w:ascii="Times New Roman" w:eastAsia="Times New Roman" w:hAnsi="Times New Roman"/>
          <w:color w:val="000000"/>
          <w:sz w:val="24"/>
          <w:szCs w:val="24"/>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B97D59" w:rsidRDefault="00B97D59" w:rsidP="00B97D59">
      <w:pPr>
        <w:shd w:val="clear" w:color="auto" w:fill="FFFFFF"/>
        <w:spacing w:line="290" w:lineRule="atLeast"/>
        <w:ind w:firstLine="547"/>
        <w:jc w:val="both"/>
        <w:rPr>
          <w:rFonts w:ascii="Times New Roman" w:eastAsia="Times New Roman" w:hAnsi="Times New Roman"/>
          <w:color w:val="000000"/>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Условия принятия решений по резервированию земельных участков для реализации муниципальных нужд</w:t>
      </w:r>
      <w:bookmarkEnd w:id="72"/>
      <w:bookmarkEnd w:id="73"/>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6.4.1. Порядок резервирования земельных участков для реализации муниципальных нужд определяется земельным законодательством.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sidR="008973FA">
        <w:rPr>
          <w:rFonts w:ascii="Times New Roman" w:hAnsi="Times New Roman"/>
          <w:sz w:val="24"/>
          <w:szCs w:val="24"/>
        </w:rPr>
        <w:t>Любоста</w:t>
      </w:r>
      <w:r>
        <w:rPr>
          <w:rFonts w:ascii="Times New Roman" w:hAnsi="Times New Roman"/>
          <w:sz w:val="24"/>
          <w:szCs w:val="24"/>
        </w:rPr>
        <w:t>нского сельсовета Большесолдатского района.</w:t>
      </w:r>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85" w:name="_Toc270676568"/>
      <w:bookmarkStart w:id="86" w:name="_Toc286828567"/>
      <w:r>
        <w:rPr>
          <w:rFonts w:ascii="Times New Roman" w:hAnsi="Times New Roman"/>
          <w:b/>
          <w:sz w:val="24"/>
          <w:szCs w:val="24"/>
        </w:rPr>
        <w:t xml:space="preserve">Статья 6.5. Благоустройство </w:t>
      </w:r>
      <w:bookmarkEnd w:id="85"/>
      <w:bookmarkEnd w:id="86"/>
      <w:r>
        <w:rPr>
          <w:rFonts w:ascii="Times New Roman" w:hAnsi="Times New Roman"/>
          <w:b/>
          <w:sz w:val="24"/>
          <w:szCs w:val="24"/>
        </w:rPr>
        <w:t>муниципального образования.</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6.5.1. Элементами благоустройства земельных участков, предоставляемых физическим и юридическим лицам, являются:</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вертикальная планировка;</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покрытия территорий (улиц, площадей, набережных, внутриквартальных, в том числе </w:t>
      </w:r>
      <w:proofErr w:type="spellStart"/>
      <w:r>
        <w:rPr>
          <w:rFonts w:ascii="Times New Roman" w:eastAsia="Times New Roman" w:hAnsi="Times New Roman"/>
          <w:sz w:val="24"/>
          <w:szCs w:val="24"/>
          <w:lang w:eastAsia="ru-RU"/>
        </w:rPr>
        <w:t>внутридворовых</w:t>
      </w:r>
      <w:proofErr w:type="spellEnd"/>
      <w:r>
        <w:rPr>
          <w:rFonts w:ascii="Times New Roman" w:eastAsia="Times New Roman" w:hAnsi="Times New Roman"/>
          <w:sz w:val="24"/>
          <w:szCs w:val="24"/>
          <w:lang w:eastAsia="ru-RU"/>
        </w:rPr>
        <w:t xml:space="preserve"> пространств);</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подпорные стенки, спуски, лестницы;</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парапеты, ограды, технические ограждения;</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беседки и навесы;</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детских, спортивных и иных игровых площадок;</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светильники, пункты связи, иное оборудование;</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памятные доски;</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B97D59" w:rsidRDefault="00B97D59" w:rsidP="00B97D59">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другие.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6.5.2. Порядок установки монументов, памятников и памятных знаков на территории </w:t>
      </w:r>
      <w:r w:rsidR="008973FA">
        <w:rPr>
          <w:rFonts w:ascii="Times New Roman" w:hAnsi="Times New Roman"/>
          <w:sz w:val="24"/>
          <w:szCs w:val="24"/>
        </w:rPr>
        <w:t>Любоста</w:t>
      </w:r>
      <w:r>
        <w:rPr>
          <w:rFonts w:ascii="Times New Roman" w:hAnsi="Times New Roman"/>
          <w:sz w:val="24"/>
          <w:szCs w:val="24"/>
        </w:rPr>
        <w:t>нского сельсовета Большесолдатского района утверждается решением Представительного Собрания Большесолдатского района.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6.5.3. Требования к комплексному благоустройству микрорайонов и дворовых территорий муниципального образования «</w:t>
      </w:r>
      <w:r w:rsidR="008973FA">
        <w:rPr>
          <w:rFonts w:ascii="Times New Roman" w:hAnsi="Times New Roman"/>
          <w:sz w:val="24"/>
          <w:szCs w:val="24"/>
        </w:rPr>
        <w:t xml:space="preserve">Любостанский </w:t>
      </w:r>
      <w:r>
        <w:rPr>
          <w:rFonts w:ascii="Times New Roman" w:hAnsi="Times New Roman"/>
          <w:sz w:val="24"/>
          <w:szCs w:val="24"/>
        </w:rPr>
        <w:t>сельсовет» Большесолдатского района устанавливаются в соответствии с действующим законодательством.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6.5.4. Рекламные, рекламно-информационные конструкции на территории </w:t>
      </w:r>
      <w:r w:rsidR="008973FA">
        <w:rPr>
          <w:rFonts w:ascii="Times New Roman" w:hAnsi="Times New Roman"/>
          <w:sz w:val="24"/>
          <w:szCs w:val="24"/>
        </w:rPr>
        <w:t>Любоста</w:t>
      </w:r>
      <w:r>
        <w:rPr>
          <w:rFonts w:ascii="Times New Roman" w:hAnsi="Times New Roman"/>
          <w:sz w:val="24"/>
          <w:szCs w:val="24"/>
        </w:rPr>
        <w:t>нского сельсовета Большесолдатского района размещаются в порядке, определенном федеральным законодательством.</w:t>
      </w:r>
    </w:p>
    <w:p w:rsidR="00B97D59" w:rsidRDefault="00B97D59" w:rsidP="00B97D59">
      <w:pPr>
        <w:pStyle w:val="3"/>
        <w:keepNext w:val="0"/>
        <w:keepLines w:val="0"/>
        <w:widowControl w:val="0"/>
        <w:spacing w:before="0" w:line="240" w:lineRule="auto"/>
        <w:ind w:firstLine="709"/>
        <w:jc w:val="both"/>
        <w:rPr>
          <w:rFonts w:ascii="Times New Roman" w:hAnsi="Times New Roman"/>
          <w:b/>
          <w:bCs/>
          <w:color w:val="auto"/>
          <w:kern w:val="32"/>
          <w:sz w:val="24"/>
          <w:szCs w:val="24"/>
          <w:lang w:eastAsia="ru-RU"/>
        </w:rPr>
      </w:pPr>
      <w:bookmarkStart w:id="87" w:name="_Toc286828573"/>
      <w:bookmarkStart w:id="88" w:name="_Toc270676574"/>
    </w:p>
    <w:p w:rsidR="00B97D59" w:rsidRDefault="00B97D59" w:rsidP="00B97D59">
      <w:pPr>
        <w:pStyle w:val="3"/>
        <w:keepNext w:val="0"/>
        <w:keepLines w:val="0"/>
        <w:widowControl w:val="0"/>
        <w:spacing w:before="0" w:line="240" w:lineRule="auto"/>
        <w:ind w:firstLine="709"/>
        <w:jc w:val="center"/>
        <w:rPr>
          <w:rFonts w:ascii="Times New Roman" w:hAnsi="Times New Roman"/>
          <w:b/>
          <w:bCs/>
          <w:color w:val="auto"/>
          <w:kern w:val="32"/>
          <w:sz w:val="28"/>
          <w:szCs w:val="28"/>
          <w:lang w:eastAsia="ru-RU"/>
        </w:rPr>
      </w:pPr>
      <w:r>
        <w:rPr>
          <w:rFonts w:ascii="Times New Roman" w:hAnsi="Times New Roman"/>
          <w:b/>
          <w:bCs/>
          <w:color w:val="auto"/>
          <w:kern w:val="32"/>
          <w:sz w:val="28"/>
          <w:szCs w:val="28"/>
          <w:lang w:eastAsia="ru-RU"/>
        </w:rPr>
        <w:t>Глава 7. </w:t>
      </w:r>
      <w:bookmarkStart w:id="89" w:name="_Toc442797235"/>
      <w:r>
        <w:rPr>
          <w:rFonts w:ascii="Times New Roman" w:hAnsi="Times New Roman"/>
          <w:b/>
          <w:bCs/>
          <w:color w:val="auto"/>
          <w:kern w:val="32"/>
          <w:sz w:val="28"/>
          <w:szCs w:val="28"/>
          <w:lang w:eastAsia="ru-RU"/>
        </w:rPr>
        <w:t>Заключительные положения</w:t>
      </w:r>
      <w:bookmarkEnd w:id="87"/>
      <w:bookmarkEnd w:id="88"/>
      <w:r>
        <w:rPr>
          <w:rFonts w:ascii="Times New Roman" w:hAnsi="Times New Roman"/>
          <w:b/>
          <w:bCs/>
          <w:color w:val="auto"/>
          <w:kern w:val="32"/>
          <w:sz w:val="28"/>
          <w:szCs w:val="28"/>
          <w:lang w:eastAsia="ru-RU"/>
        </w:rPr>
        <w:t>.</w:t>
      </w:r>
      <w:bookmarkEnd w:id="89"/>
    </w:p>
    <w:p w:rsidR="00B97D59" w:rsidRDefault="00B97D59" w:rsidP="00B97D59"/>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bookmarkStart w:id="90" w:name="_Toc270676575"/>
      <w:bookmarkStart w:id="91" w:name="_Toc286828574"/>
      <w:r>
        <w:rPr>
          <w:rFonts w:ascii="Times New Roman" w:hAnsi="Times New Roman"/>
          <w:b/>
          <w:sz w:val="24"/>
          <w:szCs w:val="24"/>
        </w:rPr>
        <w:t>Статья 7.1.</w:t>
      </w:r>
      <w:r>
        <w:rPr>
          <w:rFonts w:ascii="Times New Roman" w:hAnsi="Times New Roman"/>
          <w:sz w:val="24"/>
          <w:szCs w:val="24"/>
        </w:rPr>
        <w:t> Правила землепользования и застройки муниципального образования «</w:t>
      </w:r>
      <w:r w:rsidR="008973FA">
        <w:rPr>
          <w:rFonts w:ascii="Times New Roman" w:hAnsi="Times New Roman"/>
          <w:sz w:val="24"/>
          <w:szCs w:val="24"/>
        </w:rPr>
        <w:t>Любостанский</w:t>
      </w:r>
      <w:r>
        <w:rPr>
          <w:rFonts w:ascii="Times New Roman" w:hAnsi="Times New Roman"/>
          <w:sz w:val="24"/>
          <w:szCs w:val="24"/>
        </w:rPr>
        <w:t xml:space="preserve"> сельсовет» Большесолдатского района вступают в силу со дня их официального опубликования (обнародования)</w:t>
      </w:r>
      <w:bookmarkEnd w:id="90"/>
      <w:bookmarkEnd w:id="91"/>
      <w:r>
        <w:rPr>
          <w:rFonts w:ascii="Times New Roman" w:hAnsi="Times New Roman"/>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92" w:name="_Toc270676576"/>
      <w:bookmarkStart w:id="93" w:name="_Toc286828575"/>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
          <w:sz w:val="24"/>
          <w:szCs w:val="24"/>
        </w:rPr>
        <w:t>Статья 7.2.</w:t>
      </w:r>
      <w:r>
        <w:rPr>
          <w:rFonts w:ascii="Times New Roman" w:hAnsi="Times New Roman"/>
          <w:sz w:val="24"/>
          <w:szCs w:val="24"/>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92"/>
      <w:bookmarkEnd w:id="93"/>
      <w:r>
        <w:rPr>
          <w:rFonts w:ascii="Times New Roman" w:hAnsi="Times New Roman"/>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94" w:name="_Toc270676579"/>
      <w:bookmarkStart w:id="95" w:name="_Toc286828578"/>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7.3. Общие положения, относящиеся к ранее возникшим правам</w:t>
      </w:r>
      <w:bookmarkEnd w:id="94"/>
      <w:bookmarkEnd w:id="95"/>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7.3.1. Принятые до введения в действие настоящих Правил, муниципальные правовые акты </w:t>
      </w:r>
      <w:r w:rsidR="008973FA">
        <w:rPr>
          <w:rFonts w:ascii="Times New Roman" w:hAnsi="Times New Roman"/>
          <w:sz w:val="24"/>
          <w:szCs w:val="24"/>
        </w:rPr>
        <w:t>Любоста</w:t>
      </w:r>
      <w:r>
        <w:rPr>
          <w:rFonts w:ascii="Times New Roman" w:hAnsi="Times New Roman"/>
          <w:sz w:val="24"/>
          <w:szCs w:val="24"/>
        </w:rPr>
        <w:t>нского сельсовета Большесолдатского района по вопросам землепользования и застройки применяются в части, не противоречащей настоящим Правилам.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7.3.2. </w:t>
      </w:r>
      <w:bookmarkStart w:id="96" w:name="_Toc270676580"/>
      <w:bookmarkStart w:id="97" w:name="_Toc286828579"/>
      <w:r>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7.3.4. В случае, если использование указанных в части 7.3.2 земельных участков и объектов капитального строительства продолжается и опасно для</w:t>
      </w:r>
      <w:r>
        <w:rPr>
          <w:rFonts w:ascii="Times New Roman" w:hAnsi="Times New Roman"/>
          <w:b/>
          <w:sz w:val="24"/>
          <w:szCs w:val="24"/>
        </w:rPr>
        <w:t xml:space="preserve"> </w:t>
      </w:r>
      <w:r>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6"/>
      <w:bookmarkEnd w:id="97"/>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98" w:name="_Toc270676581"/>
      <w:bookmarkStart w:id="99" w:name="_Toc286828580"/>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7.5. Ответственность за нарушения Правил землепользования и застройки</w:t>
      </w:r>
      <w:bookmarkEnd w:id="98"/>
      <w:bookmarkEnd w:id="99"/>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7.5.1. Юридические и физические лица, виновные в нарушении Правил землепользования и застройки муниципального образования «</w:t>
      </w:r>
      <w:r w:rsidR="008973FA">
        <w:rPr>
          <w:rFonts w:ascii="Times New Roman" w:hAnsi="Times New Roman"/>
          <w:sz w:val="24"/>
          <w:szCs w:val="24"/>
        </w:rPr>
        <w:t>Любостанский</w:t>
      </w:r>
      <w:r>
        <w:rPr>
          <w:rFonts w:ascii="Times New Roman" w:hAnsi="Times New Roman"/>
          <w:sz w:val="24"/>
          <w:szCs w:val="24"/>
        </w:rPr>
        <w:t xml:space="preserve"> сельсовет» Большесолдатского района, привлекаются к ответственности в установленном законодательством Российской Федерации и Курской области порядке.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pStyle w:val="1"/>
        <w:keepNext w:val="0"/>
        <w:widowControl w:val="0"/>
        <w:numPr>
          <w:ilvl w:val="0"/>
          <w:numId w:val="3"/>
        </w:numPr>
        <w:tabs>
          <w:tab w:val="left" w:pos="0"/>
        </w:tabs>
        <w:spacing w:before="0" w:after="0"/>
        <w:rPr>
          <w:rFonts w:ascii="Times New Roman" w:hAnsi="Times New Roman"/>
          <w:b/>
          <w:iCs/>
          <w:sz w:val="28"/>
          <w:szCs w:val="28"/>
        </w:rPr>
      </w:pPr>
      <w:r>
        <w:rPr>
          <w:rFonts w:ascii="Times New Roman" w:hAnsi="Times New Roman"/>
          <w:b/>
          <w:iCs/>
          <w:sz w:val="28"/>
          <w:szCs w:val="28"/>
        </w:rPr>
        <w:t>ЧАСТЬ ВТОРАЯ</w:t>
      </w:r>
    </w:p>
    <w:p w:rsidR="00B97D59" w:rsidRDefault="00B97D59" w:rsidP="00B97D59">
      <w:pPr>
        <w:pStyle w:val="2"/>
        <w:keepNext w:val="0"/>
        <w:widowControl w:val="0"/>
        <w:spacing w:before="0" w:after="0"/>
        <w:rPr>
          <w:rFonts w:ascii="Times New Roman" w:hAnsi="Times New Roman"/>
          <w:b/>
          <w:bCs/>
          <w:i w:val="0"/>
          <w:kern w:val="32"/>
        </w:rPr>
      </w:pPr>
      <w:bookmarkStart w:id="100" w:name="_Toc442797252"/>
      <w:r>
        <w:rPr>
          <w:rFonts w:ascii="Times New Roman" w:hAnsi="Times New Roman"/>
          <w:b/>
          <w:bCs/>
          <w:i w:val="0"/>
          <w:kern w:val="32"/>
        </w:rPr>
        <w:t>КАРТА (СХЕМА) ГРАДОСТРОИТЕЛЬНОГО ЗОНИРОВАНИЯ</w:t>
      </w:r>
      <w:bookmarkEnd w:id="100"/>
    </w:p>
    <w:p w:rsidR="00B97D59" w:rsidRDefault="00B97D59" w:rsidP="00B97D59"/>
    <w:p w:rsidR="00B97D59" w:rsidRDefault="00B97D59" w:rsidP="00B97D59">
      <w:pPr>
        <w:pStyle w:val="3"/>
        <w:keepNext w:val="0"/>
        <w:keepLines w:val="0"/>
        <w:widowControl w:val="0"/>
        <w:spacing w:before="0" w:line="240" w:lineRule="auto"/>
        <w:ind w:firstLine="709"/>
        <w:jc w:val="center"/>
        <w:rPr>
          <w:rFonts w:ascii="Times New Roman" w:hAnsi="Times New Roman"/>
          <w:b/>
          <w:bCs/>
          <w:color w:val="auto"/>
          <w:kern w:val="32"/>
          <w:sz w:val="28"/>
          <w:szCs w:val="28"/>
          <w:lang w:eastAsia="ru-RU"/>
        </w:rPr>
      </w:pPr>
      <w:r>
        <w:rPr>
          <w:rFonts w:ascii="Times New Roman" w:hAnsi="Times New Roman"/>
          <w:b/>
          <w:bCs/>
          <w:color w:val="auto"/>
          <w:kern w:val="32"/>
          <w:sz w:val="28"/>
          <w:szCs w:val="28"/>
          <w:lang w:eastAsia="ru-RU"/>
        </w:rPr>
        <w:t>Глава 8. </w:t>
      </w:r>
      <w:bookmarkStart w:id="101" w:name="_Toc442797253"/>
      <w:r>
        <w:rPr>
          <w:rFonts w:ascii="Times New Roman" w:hAnsi="Times New Roman"/>
          <w:b/>
          <w:bCs/>
          <w:color w:val="auto"/>
          <w:kern w:val="32"/>
          <w:sz w:val="28"/>
          <w:szCs w:val="28"/>
          <w:lang w:eastAsia="ru-RU"/>
        </w:rPr>
        <w:t>Градостроительное зонирование.</w:t>
      </w:r>
      <w:bookmarkEnd w:id="101"/>
    </w:p>
    <w:p w:rsidR="00B97D59" w:rsidRDefault="00B97D59" w:rsidP="00B97D59"/>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8.1. Градостроительное зонирование.</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1. </w:t>
      </w:r>
      <w:r>
        <w:rPr>
          <w:rFonts w:ascii="Times New Roman" w:eastAsia="TimesNewRoman" w:hAnsi="Times New Roman"/>
          <w:sz w:val="24"/>
          <w:szCs w:val="24"/>
        </w:rPr>
        <w:t xml:space="preserve">Градостроительное зонирование </w:t>
      </w:r>
      <w:r>
        <w:rPr>
          <w:rFonts w:ascii="Times New Roman" w:hAnsi="Times New Roman"/>
          <w:sz w:val="24"/>
          <w:szCs w:val="24"/>
        </w:rPr>
        <w:t xml:space="preserve">– </w:t>
      </w:r>
      <w:r>
        <w:rPr>
          <w:rFonts w:ascii="Times New Roman" w:eastAsia="TimesNewRoman" w:hAnsi="Times New Roman"/>
          <w:sz w:val="24"/>
          <w:szCs w:val="24"/>
        </w:rPr>
        <w:t>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2. </w:t>
      </w:r>
      <w:r>
        <w:rPr>
          <w:rFonts w:ascii="Times New Roman" w:eastAsia="TimesNewRoman" w:hAnsi="Times New Roman"/>
          <w:sz w:val="24"/>
          <w:szCs w:val="24"/>
        </w:rPr>
        <w:t xml:space="preserve">Территориальные зоны </w:t>
      </w:r>
      <w:r>
        <w:rPr>
          <w:rFonts w:ascii="Times New Roman" w:hAnsi="Times New Roman"/>
          <w:sz w:val="24"/>
          <w:szCs w:val="24"/>
        </w:rPr>
        <w:t xml:space="preserve">– </w:t>
      </w:r>
      <w:r>
        <w:rPr>
          <w:rFonts w:ascii="Times New Roman" w:eastAsia="TimesNewRoman" w:hAnsi="Times New Roman"/>
          <w:sz w:val="24"/>
          <w:szCs w:val="24"/>
        </w:rPr>
        <w:t>зоны</w:t>
      </w:r>
      <w:r>
        <w:rPr>
          <w:rFonts w:ascii="Times New Roman" w:hAnsi="Times New Roman"/>
          <w:sz w:val="24"/>
          <w:szCs w:val="24"/>
        </w:rPr>
        <w:t xml:space="preserve">, </w:t>
      </w:r>
      <w:r>
        <w:rPr>
          <w:rFonts w:ascii="Times New Roman" w:eastAsia="TimesNewRoman" w:hAnsi="Times New Roman"/>
          <w:sz w:val="24"/>
          <w:szCs w:val="24"/>
        </w:rPr>
        <w:t>для которых в Правилах определены границы и установлены градостроительные регламенты</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3. </w:t>
      </w:r>
      <w:r>
        <w:rPr>
          <w:rFonts w:ascii="Times New Roman" w:eastAsia="TimesNewRoman" w:hAnsi="Times New Roman"/>
          <w:sz w:val="24"/>
          <w:szCs w:val="24"/>
        </w:rPr>
        <w:t xml:space="preserve">Градостроительное зонирование территории </w:t>
      </w:r>
      <w:r w:rsidR="008973FA">
        <w:rPr>
          <w:rFonts w:ascii="Times New Roman" w:hAnsi="Times New Roman"/>
          <w:sz w:val="24"/>
          <w:szCs w:val="24"/>
        </w:rPr>
        <w:t>Любоста</w:t>
      </w:r>
      <w:r>
        <w:rPr>
          <w:rFonts w:ascii="Times New Roman" w:hAnsi="Times New Roman"/>
          <w:sz w:val="24"/>
          <w:szCs w:val="24"/>
        </w:rPr>
        <w:t xml:space="preserve">нского сельсовета </w:t>
      </w:r>
      <w:r>
        <w:rPr>
          <w:rFonts w:ascii="Times New Roman" w:eastAsia="TimesNewRoman" w:hAnsi="Times New Roman"/>
          <w:sz w:val="24"/>
          <w:szCs w:val="24"/>
        </w:rPr>
        <w:t>выполнено в соответствии с порядком установления территориальных зон</w:t>
      </w:r>
      <w:r>
        <w:rPr>
          <w:rFonts w:ascii="Times New Roman" w:hAnsi="Times New Roman"/>
          <w:sz w:val="24"/>
          <w:szCs w:val="24"/>
        </w:rPr>
        <w:t xml:space="preserve">, </w:t>
      </w:r>
      <w:r>
        <w:rPr>
          <w:rFonts w:ascii="Times New Roman" w:eastAsia="TimesNewRoman" w:hAnsi="Times New Roman"/>
          <w:sz w:val="24"/>
          <w:szCs w:val="24"/>
        </w:rPr>
        <w:t>определённом ст</w:t>
      </w:r>
      <w:r>
        <w:rPr>
          <w:rFonts w:ascii="Times New Roman" w:hAnsi="Times New Roman"/>
          <w:sz w:val="24"/>
          <w:szCs w:val="24"/>
        </w:rPr>
        <w:t xml:space="preserve">. 34 </w:t>
      </w:r>
      <w:r>
        <w:rPr>
          <w:rFonts w:ascii="Times New Roman" w:eastAsia="TimesNewRoman" w:hAnsi="Times New Roman"/>
          <w:sz w:val="24"/>
          <w:szCs w:val="24"/>
        </w:rPr>
        <w:t>Градостроительного кодекса Российской Федерации и предусматривает</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eastAsia="TimesNewRoman" w:hAnsi="Times New Roman"/>
          <w:sz w:val="24"/>
          <w:szCs w:val="24"/>
        </w:rPr>
        <w:t>возможность сочетания в одной территориальной зоне различных видов планируемого использования земельных участков</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eastAsia="TimesNewRoman" w:hAnsi="Times New Roman"/>
          <w:sz w:val="24"/>
          <w:szCs w:val="24"/>
        </w:rPr>
        <w:t>учёт функциональных зон и параметров их планируемого развития</w:t>
      </w:r>
      <w:r>
        <w:rPr>
          <w:rFonts w:ascii="Times New Roman" w:hAnsi="Times New Roman"/>
          <w:sz w:val="24"/>
          <w:szCs w:val="24"/>
        </w:rPr>
        <w:t xml:space="preserve">, </w:t>
      </w:r>
      <w:r>
        <w:rPr>
          <w:rFonts w:ascii="Times New Roman" w:eastAsia="TimesNewRoman" w:hAnsi="Times New Roman"/>
          <w:sz w:val="24"/>
          <w:szCs w:val="24"/>
        </w:rPr>
        <w:t xml:space="preserve">определённых генеральным планом </w:t>
      </w:r>
      <w:r w:rsidR="008973FA">
        <w:rPr>
          <w:rFonts w:ascii="Times New Roman" w:hAnsi="Times New Roman"/>
          <w:sz w:val="24"/>
          <w:szCs w:val="24"/>
        </w:rPr>
        <w:t>Любоста</w:t>
      </w:r>
      <w:r>
        <w:rPr>
          <w:rFonts w:ascii="Times New Roman" w:hAnsi="Times New Roman"/>
          <w:sz w:val="24"/>
          <w:szCs w:val="24"/>
        </w:rPr>
        <w:t>нского сельсовета;</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eastAsia="TimesNewRoman" w:hAnsi="Times New Roman"/>
          <w:sz w:val="24"/>
          <w:szCs w:val="24"/>
        </w:rPr>
        <w:t>учёт сложившейся планировки территории и существующего землепользования</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eastAsia="TimesNewRoman" w:hAnsi="Times New Roman"/>
          <w:sz w:val="24"/>
          <w:szCs w:val="24"/>
        </w:rPr>
        <w:t>учёт планируемых в генеральном плане сельского поселения изменений границ земель различных категорий</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eastAsia="TimesNewRoman" w:hAnsi="Times New Roman"/>
          <w:sz w:val="24"/>
          <w:szCs w:val="24"/>
        </w:rPr>
        <w:t>предотвращения возможности причинения вреда объектам капитального строительства</w:t>
      </w:r>
      <w:r>
        <w:rPr>
          <w:rFonts w:ascii="Times New Roman" w:hAnsi="Times New Roman"/>
          <w:sz w:val="24"/>
          <w:szCs w:val="24"/>
        </w:rPr>
        <w:t xml:space="preserve">, </w:t>
      </w:r>
      <w:r>
        <w:rPr>
          <w:rFonts w:ascii="Times New Roman" w:eastAsia="TimesNewRoman" w:hAnsi="Times New Roman"/>
          <w:sz w:val="24"/>
          <w:szCs w:val="24"/>
        </w:rPr>
        <w:t>расположенным на смежных земельных участках</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4. </w:t>
      </w:r>
      <w:r>
        <w:rPr>
          <w:rFonts w:ascii="Times New Roman" w:eastAsia="TimesNewRoman" w:hAnsi="Times New Roman"/>
          <w:sz w:val="24"/>
          <w:szCs w:val="24"/>
        </w:rPr>
        <w:t>По градостроительному зонированию выделяются жилые</w:t>
      </w:r>
      <w:r>
        <w:rPr>
          <w:rFonts w:ascii="Times New Roman" w:hAnsi="Times New Roman"/>
          <w:sz w:val="24"/>
          <w:szCs w:val="24"/>
        </w:rPr>
        <w:t xml:space="preserve">, </w:t>
      </w:r>
      <w:r>
        <w:rPr>
          <w:rFonts w:ascii="Times New Roman" w:eastAsia="TimesNewRoman" w:hAnsi="Times New Roman"/>
          <w:sz w:val="24"/>
          <w:szCs w:val="24"/>
        </w:rPr>
        <w:t>общественно</w:t>
      </w:r>
      <w:r>
        <w:rPr>
          <w:rFonts w:ascii="Times New Roman" w:hAnsi="Times New Roman"/>
          <w:sz w:val="24"/>
          <w:szCs w:val="24"/>
        </w:rPr>
        <w:t>-</w:t>
      </w:r>
      <w:r>
        <w:rPr>
          <w:rFonts w:ascii="Times New Roman" w:eastAsia="TimesNewRoman" w:hAnsi="Times New Roman"/>
          <w:sz w:val="24"/>
          <w:szCs w:val="24"/>
        </w:rPr>
        <w:t>деловые</w:t>
      </w:r>
      <w:r>
        <w:rPr>
          <w:rFonts w:ascii="Times New Roman" w:hAnsi="Times New Roman"/>
          <w:sz w:val="24"/>
          <w:szCs w:val="24"/>
        </w:rPr>
        <w:t xml:space="preserve">, </w:t>
      </w:r>
      <w:r>
        <w:rPr>
          <w:rFonts w:ascii="Times New Roman" w:eastAsia="TimesNewRoman" w:hAnsi="Times New Roman"/>
          <w:sz w:val="24"/>
          <w:szCs w:val="24"/>
        </w:rPr>
        <w:t>производственные зоны</w:t>
      </w:r>
      <w:r>
        <w:rPr>
          <w:rFonts w:ascii="Times New Roman" w:hAnsi="Times New Roman"/>
          <w:sz w:val="24"/>
          <w:szCs w:val="24"/>
        </w:rPr>
        <w:t xml:space="preserve">, </w:t>
      </w:r>
      <w:r>
        <w:rPr>
          <w:rFonts w:ascii="Times New Roman" w:eastAsia="TimesNewRoman" w:hAnsi="Times New Roman"/>
          <w:sz w:val="24"/>
          <w:szCs w:val="24"/>
        </w:rPr>
        <w:t>зоны инженерной и транспортной инфраструктур</w:t>
      </w:r>
      <w:r>
        <w:rPr>
          <w:rFonts w:ascii="Times New Roman" w:hAnsi="Times New Roman"/>
          <w:sz w:val="24"/>
          <w:szCs w:val="24"/>
        </w:rPr>
        <w:t xml:space="preserve">, </w:t>
      </w:r>
      <w:r>
        <w:rPr>
          <w:rFonts w:ascii="Times New Roman" w:eastAsia="TimesNewRoman" w:hAnsi="Times New Roman"/>
          <w:sz w:val="24"/>
          <w:szCs w:val="24"/>
        </w:rPr>
        <w:t>зоны сельскохозяйственного использования</w:t>
      </w:r>
      <w:r>
        <w:rPr>
          <w:rFonts w:ascii="Times New Roman" w:hAnsi="Times New Roman"/>
          <w:sz w:val="24"/>
          <w:szCs w:val="24"/>
        </w:rPr>
        <w:t xml:space="preserve">, </w:t>
      </w:r>
      <w:r>
        <w:rPr>
          <w:rFonts w:ascii="Times New Roman" w:eastAsia="TimesNewRoman" w:hAnsi="Times New Roman"/>
          <w:sz w:val="24"/>
          <w:szCs w:val="24"/>
        </w:rPr>
        <w:t>зоны рекреационного назначения</w:t>
      </w:r>
      <w:r>
        <w:rPr>
          <w:rFonts w:ascii="Times New Roman" w:hAnsi="Times New Roman"/>
          <w:sz w:val="24"/>
          <w:szCs w:val="24"/>
        </w:rPr>
        <w:t xml:space="preserve">, </w:t>
      </w:r>
      <w:r>
        <w:rPr>
          <w:rFonts w:ascii="Times New Roman" w:eastAsia="TimesNewRoman" w:hAnsi="Times New Roman"/>
          <w:sz w:val="24"/>
          <w:szCs w:val="24"/>
        </w:rPr>
        <w:t>зоны особо охраняемых территорий</w:t>
      </w:r>
      <w:r>
        <w:rPr>
          <w:rFonts w:ascii="Times New Roman" w:hAnsi="Times New Roman"/>
          <w:sz w:val="24"/>
          <w:szCs w:val="24"/>
        </w:rPr>
        <w:t xml:space="preserve">, </w:t>
      </w:r>
      <w:r>
        <w:rPr>
          <w:rFonts w:ascii="Times New Roman" w:eastAsia="TimesNewRoman" w:hAnsi="Times New Roman"/>
          <w:sz w:val="24"/>
          <w:szCs w:val="24"/>
        </w:rPr>
        <w:t>зоны специального назначения</w:t>
      </w:r>
      <w:r>
        <w:rPr>
          <w:rFonts w:ascii="Times New Roman" w:hAnsi="Times New Roman"/>
          <w:sz w:val="24"/>
          <w:szCs w:val="24"/>
        </w:rPr>
        <w:t xml:space="preserve">, </w:t>
      </w:r>
      <w:r>
        <w:rPr>
          <w:rFonts w:ascii="Times New Roman" w:eastAsia="TimesNewRoman" w:hAnsi="Times New Roman"/>
          <w:sz w:val="24"/>
          <w:szCs w:val="24"/>
        </w:rPr>
        <w:t>зоны размещения военных объектов и иные виды территориальных зон</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5. </w:t>
      </w:r>
      <w:r>
        <w:rPr>
          <w:rFonts w:ascii="Times New Roman" w:eastAsia="TimesNewRoman" w:hAnsi="Times New Roman"/>
          <w:sz w:val="24"/>
          <w:szCs w:val="24"/>
        </w:rPr>
        <w:t xml:space="preserve">В настоящее время на территории </w:t>
      </w:r>
      <w:r w:rsidR="008973FA">
        <w:rPr>
          <w:rFonts w:ascii="Times New Roman" w:hAnsi="Times New Roman"/>
          <w:sz w:val="24"/>
          <w:szCs w:val="24"/>
        </w:rPr>
        <w:t>Любоста</w:t>
      </w:r>
      <w:r>
        <w:rPr>
          <w:rFonts w:ascii="Times New Roman" w:hAnsi="Times New Roman"/>
          <w:sz w:val="24"/>
          <w:szCs w:val="24"/>
        </w:rPr>
        <w:t>нского сельсовета</w:t>
      </w:r>
      <w:r>
        <w:rPr>
          <w:rFonts w:ascii="Times New Roman" w:eastAsia="TimesNewRoman" w:hAnsi="Times New Roman"/>
          <w:sz w:val="24"/>
          <w:szCs w:val="24"/>
        </w:rPr>
        <w:t xml:space="preserve"> отсутствуют особо охраняемые природные территории</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xml:space="preserve">6. В настоящее время на территории </w:t>
      </w:r>
      <w:r w:rsidR="008973FA">
        <w:rPr>
          <w:rFonts w:ascii="Times New Roman" w:hAnsi="Times New Roman"/>
          <w:sz w:val="24"/>
          <w:szCs w:val="24"/>
        </w:rPr>
        <w:t>Любоста</w:t>
      </w:r>
      <w:r>
        <w:rPr>
          <w:rFonts w:ascii="Times New Roman" w:hAnsi="Times New Roman"/>
          <w:sz w:val="24"/>
          <w:szCs w:val="24"/>
        </w:rPr>
        <w:t>нского сельсовета</w:t>
      </w:r>
      <w:r>
        <w:rPr>
          <w:rFonts w:ascii="Times New Roman" w:eastAsia="TimesNewRoman" w:hAnsi="Times New Roman"/>
          <w:sz w:val="24"/>
          <w:szCs w:val="24"/>
        </w:rPr>
        <w:t xml:space="preserve"> отсутствуют утверждённые зоны охраны объектов культурного наследия. </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xml:space="preserve">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w:t>
      </w:r>
      <w:r>
        <w:rPr>
          <w:rFonts w:ascii="Times New Roman" w:eastAsia="TimesNewRoman" w:hAnsi="Times New Roman"/>
          <w:sz w:val="24"/>
          <w:szCs w:val="24"/>
        </w:rPr>
        <w:lastRenderedPageBreak/>
        <w:t>устанавливаются применительно к одному земельному участку.</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9. На карте (схеме) градостроительного зонирования отображаются границы зон с особыми условиями использования территории, с отражением границ населенных пунктов.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 (схеме).</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10. Границы территориальных зон установлены по:</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линиям магистралей, улиц, проездов, пешеходных путей;</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красным линиям;</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границам земельных участков;</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границам населенных пунктов в пределах муниципальных образований;</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естественным границам природных объектов;</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иным границам.</w:t>
      </w:r>
    </w:p>
    <w:p w:rsidR="00B97D59" w:rsidRDefault="00B97D59" w:rsidP="00B97D59">
      <w:pPr>
        <w:widowControl w:val="0"/>
        <w:autoSpaceDE w:val="0"/>
        <w:autoSpaceDN w:val="0"/>
        <w:adjustRightInd w:val="0"/>
        <w:spacing w:line="240" w:lineRule="auto"/>
        <w:ind w:firstLine="709"/>
        <w:jc w:val="both"/>
        <w:rPr>
          <w:rFonts w:ascii="Times New Roman" w:hAnsi="Times New Roman"/>
          <w:b/>
          <w:bCs/>
          <w:sz w:val="24"/>
          <w:szCs w:val="24"/>
        </w:rPr>
      </w:pPr>
    </w:p>
    <w:p w:rsidR="00B97D59" w:rsidRDefault="00B97D59" w:rsidP="00B97D59">
      <w:pPr>
        <w:widowControl w:val="0"/>
        <w:autoSpaceDE w:val="0"/>
        <w:autoSpaceDN w:val="0"/>
        <w:adjustRightInd w:val="0"/>
        <w:spacing w:line="240" w:lineRule="auto"/>
        <w:ind w:firstLine="709"/>
        <w:jc w:val="both"/>
        <w:rPr>
          <w:rFonts w:ascii="Times New Roman" w:hAnsi="Times New Roman"/>
          <w:b/>
          <w:bCs/>
          <w:sz w:val="24"/>
          <w:szCs w:val="24"/>
        </w:rPr>
      </w:pPr>
      <w:r>
        <w:rPr>
          <w:rFonts w:ascii="Times New Roman" w:hAnsi="Times New Roman"/>
          <w:b/>
          <w:bCs/>
          <w:sz w:val="24"/>
          <w:szCs w:val="24"/>
        </w:rPr>
        <w:t>Статья 8.2. Карта (схема) градостроительного зонирования</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1. </w:t>
      </w:r>
      <w:r>
        <w:rPr>
          <w:rFonts w:ascii="Times New Roman" w:eastAsia="TimesNewRoman" w:hAnsi="Times New Roman"/>
          <w:sz w:val="24"/>
          <w:szCs w:val="24"/>
        </w:rPr>
        <w:t xml:space="preserve">В составе настоящих Правил подготовлены две карты (схемы) градостроительного зонирования </w:t>
      </w:r>
      <w:r>
        <w:rPr>
          <w:rFonts w:ascii="Times New Roman" w:hAnsi="Times New Roman"/>
          <w:sz w:val="24"/>
          <w:szCs w:val="24"/>
        </w:rPr>
        <w:t>(далее – схема)</w:t>
      </w:r>
      <w:r>
        <w:rPr>
          <w:rFonts w:ascii="Times New Roman" w:eastAsia="TimesNewRoman" w:hAnsi="Times New Roman"/>
          <w:sz w:val="24"/>
          <w:szCs w:val="24"/>
        </w:rPr>
        <w:t xml:space="preserve"> </w:t>
      </w:r>
      <w:r>
        <w:rPr>
          <w:rFonts w:ascii="Times New Roman" w:hAnsi="Times New Roman"/>
          <w:sz w:val="24"/>
          <w:szCs w:val="24"/>
        </w:rPr>
        <w:t>(</w:t>
      </w:r>
      <w:r>
        <w:rPr>
          <w:rFonts w:ascii="Times New Roman" w:eastAsia="TimesNewRoman" w:hAnsi="Times New Roman"/>
          <w:sz w:val="24"/>
          <w:szCs w:val="24"/>
        </w:rPr>
        <w:t xml:space="preserve">в масштабе </w:t>
      </w:r>
      <w:r>
        <w:rPr>
          <w:rFonts w:ascii="Times New Roman" w:hAnsi="Times New Roman"/>
          <w:sz w:val="24"/>
          <w:szCs w:val="24"/>
        </w:rPr>
        <w:t xml:space="preserve">1:25000 </w:t>
      </w:r>
      <w:r>
        <w:rPr>
          <w:rFonts w:ascii="Times New Roman" w:eastAsia="TimesNewRoman" w:hAnsi="Times New Roman"/>
          <w:sz w:val="24"/>
          <w:szCs w:val="24"/>
        </w:rPr>
        <w:t>для территории всего муниципального образования</w:t>
      </w:r>
      <w:r>
        <w:rPr>
          <w:rFonts w:ascii="Times New Roman" w:hAnsi="Times New Roman"/>
          <w:sz w:val="24"/>
          <w:szCs w:val="24"/>
        </w:rPr>
        <w:t xml:space="preserve">), </w:t>
      </w:r>
      <w:r>
        <w:rPr>
          <w:rFonts w:ascii="Times New Roman" w:eastAsia="TimesNewRoman" w:hAnsi="Times New Roman"/>
          <w:sz w:val="24"/>
          <w:szCs w:val="24"/>
        </w:rPr>
        <w:t>на которых отображены территориальные зоны</w:t>
      </w:r>
      <w:r>
        <w:rPr>
          <w:rFonts w:ascii="Times New Roman" w:hAnsi="Times New Roman"/>
          <w:sz w:val="24"/>
          <w:szCs w:val="24"/>
        </w:rPr>
        <w:t xml:space="preserve">, </w:t>
      </w:r>
      <w:r>
        <w:rPr>
          <w:rFonts w:ascii="Times New Roman" w:eastAsia="TimesNewRoman" w:hAnsi="Times New Roman"/>
          <w:sz w:val="24"/>
          <w:szCs w:val="24"/>
        </w:rPr>
        <w:t>для которых Правилами установлены градостроительные регламенты</w:t>
      </w:r>
      <w:r>
        <w:rPr>
          <w:rFonts w:ascii="Times New Roman" w:hAnsi="Times New Roman"/>
          <w:sz w:val="24"/>
          <w:szCs w:val="24"/>
        </w:rPr>
        <w:t xml:space="preserve">, </w:t>
      </w:r>
      <w:r>
        <w:rPr>
          <w:rFonts w:ascii="Times New Roman" w:eastAsia="TimesNewRoman" w:hAnsi="Times New Roman"/>
          <w:sz w:val="24"/>
          <w:szCs w:val="24"/>
        </w:rPr>
        <w:t>и территории</w:t>
      </w:r>
      <w:r>
        <w:rPr>
          <w:rFonts w:ascii="Times New Roman" w:hAnsi="Times New Roman"/>
          <w:sz w:val="24"/>
          <w:szCs w:val="24"/>
        </w:rPr>
        <w:t xml:space="preserve">, </w:t>
      </w:r>
      <w:r>
        <w:rPr>
          <w:rFonts w:ascii="Times New Roman" w:eastAsia="TimesNewRoman" w:hAnsi="Times New Roman"/>
          <w:sz w:val="24"/>
          <w:szCs w:val="24"/>
        </w:rPr>
        <w:t>на которых градостроительные регламенты не устанавливаются</w:t>
      </w:r>
      <w:r>
        <w:rPr>
          <w:rFonts w:ascii="Times New Roman" w:hAnsi="Times New Roman"/>
          <w:sz w:val="24"/>
          <w:szCs w:val="24"/>
        </w:rPr>
        <w:t xml:space="preserve">, </w:t>
      </w:r>
      <w:r>
        <w:rPr>
          <w:rFonts w:ascii="Times New Roman" w:eastAsia="TimesNewRoman" w:hAnsi="Times New Roman"/>
          <w:sz w:val="24"/>
          <w:szCs w:val="24"/>
        </w:rPr>
        <w:t>а также отображены границы зон с особыми условиями использования территории</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2. </w:t>
      </w:r>
      <w:r>
        <w:rPr>
          <w:rFonts w:ascii="Times New Roman" w:eastAsia="TimesNewRoman" w:hAnsi="Times New Roman"/>
          <w:sz w:val="24"/>
          <w:szCs w:val="24"/>
        </w:rPr>
        <w:t xml:space="preserve">Перечень и наименования территориальных зон с присвоенными кодами приведены в соответствии с пунктом </w:t>
      </w:r>
      <w:r>
        <w:rPr>
          <w:rFonts w:ascii="Times New Roman" w:hAnsi="Times New Roman"/>
          <w:sz w:val="24"/>
          <w:szCs w:val="24"/>
        </w:rPr>
        <w:t xml:space="preserve">2), </w:t>
      </w:r>
      <w:r>
        <w:rPr>
          <w:rFonts w:ascii="Times New Roman" w:eastAsia="TimesNewRoman" w:hAnsi="Times New Roman"/>
          <w:sz w:val="24"/>
          <w:szCs w:val="24"/>
        </w:rPr>
        <w:t xml:space="preserve">части </w:t>
      </w:r>
      <w:r>
        <w:rPr>
          <w:rFonts w:ascii="Times New Roman" w:hAnsi="Times New Roman"/>
          <w:sz w:val="24"/>
          <w:szCs w:val="24"/>
        </w:rPr>
        <w:t xml:space="preserve">9, </w:t>
      </w:r>
      <w:r>
        <w:rPr>
          <w:rFonts w:ascii="Times New Roman" w:eastAsia="TimesNewRoman" w:hAnsi="Times New Roman"/>
          <w:sz w:val="24"/>
          <w:szCs w:val="24"/>
        </w:rPr>
        <w:t>ст</w:t>
      </w:r>
      <w:r>
        <w:rPr>
          <w:rFonts w:ascii="Times New Roman" w:hAnsi="Times New Roman"/>
          <w:sz w:val="24"/>
          <w:szCs w:val="24"/>
        </w:rPr>
        <w:t xml:space="preserve">. 35 </w:t>
      </w:r>
      <w:proofErr w:type="spellStart"/>
      <w:r>
        <w:rPr>
          <w:rFonts w:ascii="Times New Roman" w:eastAsia="TimesNewRoman" w:hAnsi="Times New Roman"/>
          <w:sz w:val="24"/>
          <w:szCs w:val="24"/>
        </w:rPr>
        <w:t>ГрК</w:t>
      </w:r>
      <w:proofErr w:type="spellEnd"/>
      <w:r>
        <w:rPr>
          <w:rFonts w:ascii="Times New Roman" w:eastAsia="TimesNewRoman" w:hAnsi="Times New Roman"/>
          <w:sz w:val="24"/>
          <w:szCs w:val="24"/>
        </w:rPr>
        <w:t xml:space="preserve"> РФ</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3. </w:t>
      </w:r>
      <w:r>
        <w:rPr>
          <w:rFonts w:ascii="Times New Roman" w:eastAsia="TimesNewRoman" w:hAnsi="Times New Roman"/>
          <w:sz w:val="24"/>
          <w:szCs w:val="24"/>
        </w:rPr>
        <w:t>Наименование вида разрешённого использования земельных участков</w:t>
      </w:r>
      <w:r>
        <w:rPr>
          <w:rFonts w:ascii="Times New Roman" w:hAnsi="Times New Roman"/>
          <w:sz w:val="24"/>
          <w:szCs w:val="24"/>
        </w:rPr>
        <w:t xml:space="preserve">, </w:t>
      </w:r>
      <w:r>
        <w:rPr>
          <w:rFonts w:ascii="Times New Roman" w:eastAsia="TimesNewRoman" w:hAnsi="Times New Roman"/>
          <w:sz w:val="24"/>
          <w:szCs w:val="24"/>
        </w:rPr>
        <w:t>соответствующий код</w:t>
      </w:r>
      <w:r>
        <w:rPr>
          <w:rFonts w:ascii="Times New Roman" w:hAnsi="Times New Roman"/>
          <w:sz w:val="24"/>
          <w:szCs w:val="24"/>
        </w:rPr>
        <w:t xml:space="preserve">, </w:t>
      </w:r>
      <w:r>
        <w:rPr>
          <w:rFonts w:ascii="Times New Roman" w:eastAsia="TimesNewRoman" w:hAnsi="Times New Roman"/>
          <w:sz w:val="24"/>
          <w:szCs w:val="24"/>
        </w:rPr>
        <w:t xml:space="preserve">описание вида разрешённого использования приведены в редакции Классификатора </w:t>
      </w:r>
      <w:r>
        <w:rPr>
          <w:rFonts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4. </w:t>
      </w:r>
      <w:r>
        <w:rPr>
          <w:rFonts w:ascii="Times New Roman" w:eastAsia="TimesNewRoman" w:hAnsi="Times New Roman"/>
          <w:sz w:val="24"/>
          <w:szCs w:val="24"/>
        </w:rPr>
        <w:t xml:space="preserve">На основе видов разрешённого использования земельных участков Классификатора для каждой территориальной зоны сформированы группы </w:t>
      </w:r>
      <w:r>
        <w:rPr>
          <w:rFonts w:ascii="Times New Roman" w:hAnsi="Times New Roman"/>
          <w:bCs/>
          <w:sz w:val="24"/>
          <w:szCs w:val="24"/>
        </w:rPr>
        <w:t>основных</w:t>
      </w:r>
      <w:r>
        <w:rPr>
          <w:rFonts w:ascii="Times New Roman" w:hAnsi="Times New Roman"/>
          <w:sz w:val="24"/>
          <w:szCs w:val="24"/>
        </w:rPr>
        <w:t xml:space="preserve">, </w:t>
      </w:r>
      <w:r>
        <w:rPr>
          <w:rFonts w:ascii="Times New Roman" w:hAnsi="Times New Roman"/>
          <w:bCs/>
          <w:sz w:val="24"/>
          <w:szCs w:val="24"/>
        </w:rPr>
        <w:t>условно разрешённых и вспомогательных</w:t>
      </w:r>
      <w:r>
        <w:rPr>
          <w:rFonts w:ascii="Times New Roman" w:hAnsi="Times New Roman"/>
          <w:b/>
          <w:bCs/>
          <w:sz w:val="24"/>
          <w:szCs w:val="24"/>
        </w:rPr>
        <w:t xml:space="preserve"> </w:t>
      </w:r>
      <w:r>
        <w:rPr>
          <w:rFonts w:ascii="Times New Roman" w:eastAsia="TimesNewRoman" w:hAnsi="Times New Roman"/>
          <w:sz w:val="24"/>
          <w:szCs w:val="24"/>
        </w:rPr>
        <w:t>видов разрешённого использования земельных участков и приведены соответствующие градостроительные регламенты</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5. </w:t>
      </w:r>
      <w:r>
        <w:rPr>
          <w:rFonts w:ascii="Times New Roman" w:eastAsia="TimesNewRoman" w:hAnsi="Times New Roman"/>
          <w:sz w:val="24"/>
          <w:szCs w:val="24"/>
        </w:rPr>
        <w:t>Градостроительные регламенты разработаны на основе требований технических регламентов</w:t>
      </w:r>
      <w:r>
        <w:rPr>
          <w:rFonts w:ascii="Times New Roman" w:hAnsi="Times New Roman"/>
          <w:sz w:val="24"/>
          <w:szCs w:val="24"/>
        </w:rPr>
        <w:t xml:space="preserve">, </w:t>
      </w:r>
      <w:r>
        <w:rPr>
          <w:rFonts w:ascii="Times New Roman" w:eastAsia="TimesNewRoman" w:hAnsi="Times New Roman"/>
          <w:sz w:val="24"/>
          <w:szCs w:val="24"/>
        </w:rPr>
        <w:t>сводов правил</w:t>
      </w:r>
      <w:r>
        <w:rPr>
          <w:rFonts w:ascii="Times New Roman" w:hAnsi="Times New Roman"/>
          <w:sz w:val="24"/>
          <w:szCs w:val="24"/>
        </w:rPr>
        <w:t xml:space="preserve"> </w:t>
      </w:r>
      <w:r>
        <w:rPr>
          <w:rFonts w:ascii="Times New Roman" w:eastAsia="TimesNewRoman" w:hAnsi="Times New Roman"/>
          <w:sz w:val="24"/>
          <w:szCs w:val="24"/>
        </w:rPr>
        <w:t>и требований других нормативно</w:t>
      </w:r>
      <w:r>
        <w:rPr>
          <w:rFonts w:ascii="Times New Roman" w:hAnsi="Times New Roman"/>
          <w:sz w:val="24"/>
          <w:szCs w:val="24"/>
        </w:rPr>
        <w:t>-</w:t>
      </w:r>
      <w:r>
        <w:rPr>
          <w:rFonts w:ascii="Times New Roman" w:eastAsia="TimesNewRoman" w:hAnsi="Times New Roman"/>
          <w:sz w:val="24"/>
          <w:szCs w:val="24"/>
        </w:rPr>
        <w:t>правовых документов и включают следующие данные</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lastRenderedPageBreak/>
        <w:t xml:space="preserve">1. </w:t>
      </w:r>
      <w:r>
        <w:rPr>
          <w:rFonts w:ascii="Times New Roman" w:eastAsia="TimesNewRoman" w:hAnsi="Times New Roman"/>
          <w:sz w:val="24"/>
          <w:szCs w:val="24"/>
        </w:rPr>
        <w:t>Предельные размеры земельных участков</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eastAsia="TimesNewRoman" w:hAnsi="Times New Roman"/>
          <w:sz w:val="24"/>
          <w:szCs w:val="24"/>
        </w:rPr>
        <w:t>Минимальный отступ от границ земельного участка</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hAnsi="Times New Roman"/>
          <w:sz w:val="24"/>
          <w:szCs w:val="24"/>
        </w:rPr>
        <w:t xml:space="preserve">3. </w:t>
      </w:r>
      <w:r>
        <w:rPr>
          <w:rFonts w:ascii="Times New Roman" w:eastAsia="TimesNewRoman" w:hAnsi="Times New Roman"/>
          <w:sz w:val="24"/>
          <w:szCs w:val="24"/>
        </w:rPr>
        <w:t>Предельное количество этажей</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4. </w:t>
      </w:r>
      <w:r>
        <w:rPr>
          <w:rFonts w:ascii="Times New Roman" w:eastAsia="TimesNewRoman" w:hAnsi="Times New Roman"/>
          <w:sz w:val="24"/>
          <w:szCs w:val="24"/>
        </w:rPr>
        <w:t>Предельная высота зданий</w:t>
      </w:r>
      <w:r>
        <w:rPr>
          <w:rFonts w:ascii="Times New Roman" w:hAnsi="Times New Roman"/>
          <w:sz w:val="24"/>
          <w:szCs w:val="24"/>
        </w:rPr>
        <w:t>;</w:t>
      </w:r>
    </w:p>
    <w:p w:rsidR="00B97D59" w:rsidRDefault="00B97D59" w:rsidP="00B97D59">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5. </w:t>
      </w:r>
      <w:r>
        <w:rPr>
          <w:rFonts w:ascii="Times New Roman" w:eastAsia="TimesNewRoman" w:hAnsi="Times New Roman"/>
          <w:sz w:val="24"/>
          <w:szCs w:val="24"/>
        </w:rPr>
        <w:t>Максимальный процент застройки</w:t>
      </w:r>
      <w:r>
        <w:rPr>
          <w:rFonts w:ascii="Times New Roman" w:hAnsi="Times New Roman"/>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6. </w:t>
      </w:r>
      <w:r>
        <w:rPr>
          <w:rFonts w:ascii="Times New Roman" w:eastAsia="TimesNewRoman" w:hAnsi="Times New Roman"/>
          <w:sz w:val="24"/>
          <w:szCs w:val="24"/>
          <w:lang w:eastAsia="ru-RU"/>
        </w:rPr>
        <w:t>Иные показатели</w:t>
      </w:r>
      <w:r>
        <w:rPr>
          <w:rFonts w:ascii="Times New Roman" w:hAnsi="Times New Roman"/>
          <w:sz w:val="24"/>
          <w:szCs w:val="24"/>
          <w:lang w:eastAsia="ru-RU"/>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autoSpaceDE w:val="0"/>
        <w:autoSpaceDN w:val="0"/>
        <w:adjustRightInd w:val="0"/>
        <w:spacing w:line="240" w:lineRule="auto"/>
        <w:ind w:firstLine="709"/>
        <w:jc w:val="both"/>
        <w:rPr>
          <w:rFonts w:ascii="Times New Roman" w:hAnsi="Times New Roman"/>
          <w:b/>
          <w:bCs/>
          <w:sz w:val="24"/>
          <w:szCs w:val="24"/>
        </w:rPr>
      </w:pPr>
      <w:r>
        <w:rPr>
          <w:rFonts w:ascii="Times New Roman" w:hAnsi="Times New Roman"/>
          <w:b/>
          <w:bCs/>
          <w:sz w:val="24"/>
          <w:szCs w:val="24"/>
        </w:rPr>
        <w:t>Статья 8.3. Виды территориальных зон</w:t>
      </w:r>
    </w:p>
    <w:p w:rsidR="00B97D59" w:rsidRDefault="00B97D59" w:rsidP="00B97D59">
      <w:pPr>
        <w:widowControl w:val="0"/>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 карте (схеме) отображены границы следующих территориальных зон:</w:t>
      </w:r>
    </w:p>
    <w:p w:rsidR="00B97D59" w:rsidRDefault="008973FA" w:rsidP="00B97D59">
      <w:pPr>
        <w:widowControl w:val="0"/>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Жилые зоны – Ж (Ж1</w:t>
      </w:r>
      <w:r w:rsidR="00B97D59">
        <w:rPr>
          <w:rFonts w:ascii="Times New Roman" w:eastAsia="Times New Roman" w:hAnsi="Times New Roman"/>
          <w:sz w:val="24"/>
          <w:szCs w:val="24"/>
        </w:rPr>
        <w:t>).</w:t>
      </w:r>
    </w:p>
    <w:p w:rsidR="00B97D59" w:rsidRDefault="00B97D59" w:rsidP="00B97D59">
      <w:pPr>
        <w:pStyle w:val="afc"/>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общественно-деловые – О (О1).</w:t>
      </w:r>
    </w:p>
    <w:p w:rsidR="00B97D59" w:rsidRDefault="00B97D59" w:rsidP="00B97D59">
      <w:pPr>
        <w:pStyle w:val="afc"/>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инженерных и транспортных инфраструктур – ИТ (ИТ1, ИТ2, ИТ3).</w:t>
      </w:r>
    </w:p>
    <w:p w:rsidR="00B97D59" w:rsidRDefault="00B97D59" w:rsidP="00B97D59">
      <w:pPr>
        <w:widowControl w:val="0"/>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Зона сельскохозяйственного использования – СХ (СХ1, СХ2).</w:t>
      </w:r>
    </w:p>
    <w:p w:rsidR="00B97D59" w:rsidRDefault="00B97D59" w:rsidP="00B97D59">
      <w:pPr>
        <w:pStyle w:val="afc"/>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специального назначения</w:t>
      </w:r>
      <w:r>
        <w:rPr>
          <w:rFonts w:ascii="Times New Roman" w:hAnsi="Times New Roman"/>
          <w:sz w:val="24"/>
          <w:szCs w:val="24"/>
        </w:rPr>
        <w:t xml:space="preserve"> – </w:t>
      </w:r>
      <w:r>
        <w:rPr>
          <w:rFonts w:ascii="Times New Roman" w:eastAsia="Times New Roman" w:hAnsi="Times New Roman"/>
          <w:sz w:val="24"/>
          <w:szCs w:val="24"/>
          <w:lang w:eastAsia="ru-RU"/>
        </w:rPr>
        <w:t>С (С1, С2).</w:t>
      </w:r>
    </w:p>
    <w:p w:rsidR="00B97D59" w:rsidRDefault="00B97D59" w:rsidP="00B97D59">
      <w:pPr>
        <w:widowControl w:val="0"/>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Зоны рекреационного назначения – Р (Р1, Р2).</w:t>
      </w:r>
    </w:p>
    <w:p w:rsidR="00B97D59" w:rsidRDefault="00B97D59" w:rsidP="00B97D59">
      <w:pPr>
        <w:widowControl w:val="0"/>
        <w:spacing w:line="240" w:lineRule="auto"/>
        <w:ind w:firstLine="709"/>
        <w:jc w:val="both"/>
        <w:rPr>
          <w:rFonts w:ascii="Times New Roman" w:hAnsi="Times New Roman"/>
          <w:b/>
        </w:rPr>
      </w:pPr>
      <w:r>
        <w:rPr>
          <w:rFonts w:ascii="Times New Roman" w:eastAsia="Times New Roman" w:hAnsi="Times New Roman"/>
          <w:sz w:val="24"/>
          <w:szCs w:val="24"/>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w:t>
      </w:r>
      <w:r>
        <w:rPr>
          <w:rFonts w:ascii="Times New Roman" w:hAnsi="Times New Roman"/>
          <w:sz w:val="24"/>
          <w:szCs w:val="24"/>
        </w:rPr>
        <w:t>«</w:t>
      </w:r>
      <w:r w:rsidR="00A57FC6">
        <w:rPr>
          <w:rFonts w:ascii="Times New Roman" w:hAnsi="Times New Roman"/>
          <w:sz w:val="24"/>
          <w:szCs w:val="24"/>
        </w:rPr>
        <w:t>Любоста</w:t>
      </w:r>
      <w:r>
        <w:rPr>
          <w:rFonts w:ascii="Times New Roman" w:hAnsi="Times New Roman"/>
          <w:sz w:val="24"/>
          <w:szCs w:val="24"/>
        </w:rPr>
        <w:t>нский сельсовет» Большесолдатского</w:t>
      </w:r>
      <w:r>
        <w:rPr>
          <w:rFonts w:ascii="Times New Roman" w:eastAsia="Times New Roman" w:hAnsi="Times New Roman"/>
          <w:sz w:val="24"/>
          <w:szCs w:val="24"/>
        </w:rPr>
        <w:t xml:space="preserve"> района.</w:t>
      </w:r>
    </w:p>
    <w:p w:rsidR="00B97D59" w:rsidRDefault="00B97D59" w:rsidP="00B97D59">
      <w:pPr>
        <w:pStyle w:val="2"/>
        <w:keepNext w:val="0"/>
        <w:widowControl w:val="0"/>
        <w:spacing w:before="0" w:after="0"/>
        <w:rPr>
          <w:rFonts w:ascii="Times New Roman" w:hAnsi="Times New Roman"/>
          <w:b/>
          <w:bCs/>
          <w:i w:val="0"/>
          <w:kern w:val="32"/>
          <w:sz w:val="24"/>
          <w:szCs w:val="24"/>
        </w:rPr>
      </w:pPr>
    </w:p>
    <w:p w:rsidR="00B97D59" w:rsidRDefault="00B97D59" w:rsidP="00B97D59">
      <w:pPr>
        <w:pStyle w:val="2"/>
        <w:keepNext w:val="0"/>
        <w:widowControl w:val="0"/>
        <w:spacing w:before="0" w:after="0"/>
        <w:rPr>
          <w:rFonts w:ascii="Times New Roman" w:hAnsi="Times New Roman"/>
          <w:b/>
          <w:i w:val="0"/>
          <w:kern w:val="32"/>
        </w:rPr>
      </w:pPr>
      <w:r>
        <w:rPr>
          <w:rFonts w:ascii="Times New Roman" w:hAnsi="Times New Roman"/>
          <w:b/>
          <w:i w:val="0"/>
          <w:kern w:val="32"/>
        </w:rPr>
        <w:t>ЧАСТЬ ТРЕТЬЯ</w:t>
      </w:r>
    </w:p>
    <w:p w:rsidR="00B97D59" w:rsidRDefault="00B97D59" w:rsidP="00B97D59">
      <w:pPr>
        <w:pStyle w:val="2"/>
        <w:keepNext w:val="0"/>
        <w:widowControl w:val="0"/>
        <w:spacing w:before="0" w:after="0"/>
        <w:rPr>
          <w:rFonts w:ascii="Times New Roman" w:hAnsi="Times New Roman"/>
          <w:b/>
          <w:i w:val="0"/>
          <w:kern w:val="32"/>
        </w:rPr>
      </w:pPr>
      <w:bookmarkStart w:id="102" w:name="_Toc442797237"/>
      <w:r>
        <w:rPr>
          <w:rFonts w:ascii="Times New Roman" w:hAnsi="Times New Roman"/>
          <w:b/>
          <w:i w:val="0"/>
          <w:kern w:val="32"/>
        </w:rPr>
        <w:t>ГРАДОСТРОИТЕЛЬНЫЕ РЕГЛАМЕНТЫ</w:t>
      </w:r>
      <w:bookmarkEnd w:id="102"/>
    </w:p>
    <w:p w:rsidR="00B97D59" w:rsidRDefault="00B97D59" w:rsidP="00B97D59"/>
    <w:p w:rsidR="00B97D59" w:rsidRDefault="00B97D59" w:rsidP="00B97D59">
      <w:pPr>
        <w:pStyle w:val="3"/>
        <w:keepNext w:val="0"/>
        <w:keepLines w:val="0"/>
        <w:widowControl w:val="0"/>
        <w:spacing w:before="0" w:line="240" w:lineRule="auto"/>
        <w:ind w:firstLine="709"/>
        <w:jc w:val="center"/>
        <w:rPr>
          <w:rFonts w:ascii="Times New Roman" w:hAnsi="Times New Roman"/>
          <w:b/>
          <w:color w:val="auto"/>
          <w:kern w:val="32"/>
          <w:sz w:val="24"/>
          <w:szCs w:val="24"/>
          <w:lang w:eastAsia="ru-RU"/>
        </w:rPr>
      </w:pPr>
      <w:r>
        <w:rPr>
          <w:rFonts w:ascii="Times New Roman" w:hAnsi="Times New Roman"/>
          <w:b/>
          <w:color w:val="auto"/>
          <w:kern w:val="32"/>
          <w:sz w:val="28"/>
          <w:szCs w:val="28"/>
          <w:lang w:eastAsia="ru-RU"/>
        </w:rPr>
        <w:t>Глава 9. </w:t>
      </w:r>
      <w:bookmarkStart w:id="103" w:name="_Toc442797238"/>
      <w:r>
        <w:rPr>
          <w:rFonts w:ascii="Times New Roman" w:hAnsi="Times New Roman"/>
          <w:b/>
          <w:color w:val="auto"/>
          <w:kern w:val="32"/>
          <w:sz w:val="28"/>
          <w:szCs w:val="28"/>
          <w:lang w:eastAsia="ru-RU"/>
        </w:rPr>
        <w:t>Градостроительные регламенты</w:t>
      </w:r>
      <w:r>
        <w:rPr>
          <w:rFonts w:ascii="Times New Roman" w:hAnsi="Times New Roman"/>
          <w:b/>
          <w:color w:val="auto"/>
          <w:kern w:val="32"/>
          <w:sz w:val="24"/>
          <w:szCs w:val="24"/>
          <w:lang w:eastAsia="ru-RU"/>
        </w:rPr>
        <w:t>.</w:t>
      </w:r>
      <w:bookmarkEnd w:id="103"/>
    </w:p>
    <w:p w:rsidR="00B97D59" w:rsidRDefault="00B97D59" w:rsidP="00B97D59"/>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9.1. </w:t>
      </w:r>
      <w:bookmarkStart w:id="104" w:name="_Toc442797239"/>
      <w:r>
        <w:rPr>
          <w:rFonts w:ascii="Times New Roman" w:hAnsi="Times New Roman"/>
          <w:b/>
          <w:sz w:val="24"/>
          <w:szCs w:val="24"/>
        </w:rPr>
        <w:t>Виды, состав и кодовое обозначение территориальных зон, выделенных на схеме градостроительного зонирования территории муниципального образования «</w:t>
      </w:r>
      <w:r w:rsidR="008973FA">
        <w:rPr>
          <w:rFonts w:ascii="Times New Roman" w:hAnsi="Times New Roman"/>
          <w:b/>
          <w:sz w:val="24"/>
          <w:szCs w:val="24"/>
        </w:rPr>
        <w:t>Любоста</w:t>
      </w:r>
      <w:r>
        <w:rPr>
          <w:rFonts w:ascii="Times New Roman" w:hAnsi="Times New Roman"/>
          <w:b/>
          <w:sz w:val="24"/>
          <w:szCs w:val="24"/>
        </w:rPr>
        <w:t xml:space="preserve">нский сельсовет» Большесолдатского района. </w:t>
      </w:r>
      <w:bookmarkEnd w:id="104"/>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9.1.1. </w:t>
      </w:r>
      <w:r>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w:t>
      </w:r>
      <w:r w:rsidR="008973FA">
        <w:rPr>
          <w:rFonts w:ascii="Times New Roman" w:hAnsi="Times New Roman"/>
          <w:sz w:val="24"/>
          <w:szCs w:val="24"/>
        </w:rPr>
        <w:t>Любостанский</w:t>
      </w:r>
      <w:r>
        <w:rPr>
          <w:rFonts w:ascii="Times New Roman" w:hAnsi="Times New Roman"/>
          <w:sz w:val="24"/>
          <w:szCs w:val="24"/>
        </w:rPr>
        <w:t xml:space="preserve"> сельсовет» Большесолдатского района установлены следующие территориальные зоны</w:t>
      </w:r>
      <w:r>
        <w:rPr>
          <w:rFonts w:ascii="Times New Roman" w:eastAsia="Times New Roman" w:hAnsi="Times New Roman"/>
          <w:sz w:val="24"/>
          <w:szCs w:val="24"/>
        </w:rPr>
        <w:t>:</w:t>
      </w:r>
    </w:p>
    <w:p w:rsidR="00B97D59" w:rsidRDefault="008973FA" w:rsidP="00B97D59">
      <w:pPr>
        <w:pStyle w:val="afc"/>
        <w:widowControl w:val="0"/>
        <w:numPr>
          <w:ilvl w:val="0"/>
          <w:numId w:val="17"/>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жилые зоны – Ж (Ж1</w:t>
      </w:r>
      <w:r w:rsidR="00B97D59">
        <w:rPr>
          <w:rFonts w:ascii="Times New Roman" w:eastAsia="Times New Roman" w:hAnsi="Times New Roman"/>
          <w:sz w:val="24"/>
          <w:szCs w:val="24"/>
          <w:lang w:eastAsia="ru-RU"/>
        </w:rPr>
        <w:t>);</w:t>
      </w:r>
    </w:p>
    <w:p w:rsidR="00B97D59" w:rsidRDefault="00B97D59" w:rsidP="00B97D59">
      <w:pPr>
        <w:pStyle w:val="afc"/>
        <w:widowControl w:val="0"/>
        <w:numPr>
          <w:ilvl w:val="0"/>
          <w:numId w:val="17"/>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общественно-деловые – О (О1);</w:t>
      </w:r>
    </w:p>
    <w:p w:rsidR="00B97D59" w:rsidRDefault="00B97D59" w:rsidP="00B97D59">
      <w:pPr>
        <w:pStyle w:val="afc"/>
        <w:widowControl w:val="0"/>
        <w:numPr>
          <w:ilvl w:val="0"/>
          <w:numId w:val="17"/>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инженерных и транспортных инфраструктур – ИТ (ИТ1, ИТ2, ИТ3);</w:t>
      </w:r>
    </w:p>
    <w:p w:rsidR="00B97D59" w:rsidRDefault="00B97D59" w:rsidP="00B97D59">
      <w:pPr>
        <w:pStyle w:val="afc"/>
        <w:widowControl w:val="0"/>
        <w:numPr>
          <w:ilvl w:val="0"/>
          <w:numId w:val="17"/>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сельскохозяйственного использования – СХ (СХ1, СХ2);</w:t>
      </w:r>
    </w:p>
    <w:p w:rsidR="00B97D59" w:rsidRDefault="00B97D59" w:rsidP="00B97D59">
      <w:pPr>
        <w:pStyle w:val="afc"/>
        <w:widowControl w:val="0"/>
        <w:numPr>
          <w:ilvl w:val="0"/>
          <w:numId w:val="17"/>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зоны специального назначения</w:t>
      </w:r>
      <w:r>
        <w:rPr>
          <w:rFonts w:ascii="Times New Roman" w:hAnsi="Times New Roman"/>
          <w:sz w:val="24"/>
          <w:szCs w:val="24"/>
        </w:rPr>
        <w:t xml:space="preserve"> – </w:t>
      </w:r>
      <w:r>
        <w:rPr>
          <w:rFonts w:ascii="Times New Roman" w:eastAsia="Times New Roman" w:hAnsi="Times New Roman"/>
          <w:sz w:val="24"/>
          <w:szCs w:val="24"/>
          <w:lang w:eastAsia="ru-RU"/>
        </w:rPr>
        <w:t>С (С1, С2);</w:t>
      </w:r>
    </w:p>
    <w:p w:rsidR="00B97D59" w:rsidRDefault="00B97D59" w:rsidP="00B97D59">
      <w:pPr>
        <w:pStyle w:val="afc"/>
        <w:widowControl w:val="0"/>
        <w:numPr>
          <w:ilvl w:val="0"/>
          <w:numId w:val="17"/>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рекреационного назначения – Р (Р1, Р2).</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5" w:name="_Toc286828585"/>
      <w:r>
        <w:rPr>
          <w:rFonts w:ascii="Times New Roman" w:hAnsi="Times New Roman"/>
          <w:b/>
          <w:sz w:val="24"/>
          <w:szCs w:val="24"/>
        </w:rPr>
        <w:t>Статья 9.2. </w:t>
      </w:r>
      <w:bookmarkStart w:id="106" w:name="_Toc442797240"/>
      <w:r>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05"/>
      <w:r>
        <w:rPr>
          <w:rFonts w:ascii="Times New Roman" w:hAnsi="Times New Roman"/>
          <w:b/>
          <w:sz w:val="24"/>
          <w:szCs w:val="24"/>
        </w:rPr>
        <w:t>.</w:t>
      </w:r>
      <w:bookmarkEnd w:id="106"/>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9.2.</w:t>
      </w:r>
      <w:r>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9.2.</w:t>
      </w:r>
      <w:r>
        <w:rPr>
          <w:rFonts w:ascii="Times New Roman" w:hAnsi="Times New Roman"/>
          <w:sz w:val="24"/>
          <w:szCs w:val="24"/>
        </w:rPr>
        <w:t>2.  Градостроительные регламенты, относящиеся к каждой территориальной зоне, приведены в части I</w:t>
      </w:r>
      <w:proofErr w:type="spellStart"/>
      <w:r>
        <w:rPr>
          <w:rFonts w:ascii="Times New Roman" w:hAnsi="Times New Roman"/>
          <w:sz w:val="24"/>
          <w:szCs w:val="24"/>
          <w:lang w:val="en-US"/>
        </w:rPr>
        <w:t>I</w:t>
      </w:r>
      <w:r>
        <w:rPr>
          <w:rFonts w:ascii="Times New Roman" w:hAnsi="Times New Roman"/>
          <w:sz w:val="24"/>
          <w:szCs w:val="24"/>
        </w:rPr>
        <w:t>I</w:t>
      </w:r>
      <w:proofErr w:type="spellEnd"/>
      <w:r>
        <w:rPr>
          <w:rFonts w:ascii="Times New Roman" w:hAnsi="Times New Roman"/>
          <w:sz w:val="24"/>
          <w:szCs w:val="24"/>
        </w:rPr>
        <w:t xml:space="preserve"> настоящих Правил.</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9.2.</w:t>
      </w:r>
      <w:r>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B97D59" w:rsidRDefault="00B97D59" w:rsidP="00B97D59">
      <w:pPr>
        <w:pStyle w:val="FORMATTEXT"/>
        <w:ind w:firstLine="709"/>
        <w:jc w:val="both"/>
      </w:pPr>
      <w:bookmarkStart w:id="107" w:name="_Toc286828586"/>
      <w:r>
        <w:t>1) предельные (минимальные и (или) максимальные) размеры земельных участков, в том числе их площадь;</w:t>
      </w:r>
    </w:p>
    <w:p w:rsidR="00B97D59" w:rsidRDefault="00B97D59" w:rsidP="00B97D59">
      <w:pPr>
        <w:pStyle w:val="FORMATTEXT"/>
        <w:ind w:firstLine="709"/>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97D59" w:rsidRDefault="00B97D59" w:rsidP="00B97D59">
      <w:pPr>
        <w:pStyle w:val="FORMATTEXT"/>
        <w:ind w:firstLine="709"/>
        <w:jc w:val="both"/>
      </w:pPr>
      <w:r>
        <w:t>3) предельное количество этажей или предельную высоту зданий, строений, сооружений;</w:t>
      </w:r>
    </w:p>
    <w:p w:rsidR="00B97D59" w:rsidRDefault="00B97D59" w:rsidP="00B97D59">
      <w:pPr>
        <w:pStyle w:val="FORMATTEXT"/>
        <w:ind w:firstLine="709"/>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9.3. </w:t>
      </w:r>
      <w:bookmarkStart w:id="108" w:name="_Toc442797241"/>
      <w:r>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7"/>
      <w:r>
        <w:rPr>
          <w:rFonts w:ascii="Times New Roman" w:hAnsi="Times New Roman"/>
          <w:b/>
          <w:sz w:val="24"/>
          <w:szCs w:val="24"/>
        </w:rPr>
        <w:t>.</w:t>
      </w:r>
      <w:bookmarkEnd w:id="108"/>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w:t>
      </w:r>
      <w:r>
        <w:rPr>
          <w:rFonts w:ascii="Times New Roman" w:hAnsi="Times New Roman"/>
          <w:sz w:val="24"/>
          <w:szCs w:val="24"/>
        </w:rPr>
        <w:lastRenderedPageBreak/>
        <w:t>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7B59F1">
        <w:rPr>
          <w:rFonts w:ascii="Times New Roman" w:hAnsi="Times New Roman"/>
          <w:sz w:val="24"/>
          <w:szCs w:val="24"/>
        </w:rPr>
        <w:t>Любостан</w:t>
      </w:r>
      <w:r>
        <w:rPr>
          <w:rFonts w:ascii="Times New Roman" w:hAnsi="Times New Roman"/>
          <w:sz w:val="24"/>
          <w:szCs w:val="24"/>
        </w:rPr>
        <w:t>ского сельсовета Большесолдатского района в установленном порядке.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9" w:name="_Toc286828587"/>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9.4. </w:t>
      </w:r>
      <w:bookmarkStart w:id="110" w:name="_Toc442797242"/>
      <w:r>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09"/>
      <w:r>
        <w:rPr>
          <w:rFonts w:ascii="Times New Roman" w:hAnsi="Times New Roman"/>
          <w:b/>
          <w:sz w:val="24"/>
          <w:szCs w:val="24"/>
        </w:rPr>
        <w:t>.</w:t>
      </w:r>
      <w:bookmarkEnd w:id="110"/>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9.4.</w:t>
      </w:r>
      <w:r>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B97D59" w:rsidRDefault="00B97D59" w:rsidP="00B97D59">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проезды общего пользования;</w:t>
      </w:r>
    </w:p>
    <w:p w:rsidR="00B97D59" w:rsidRDefault="00B97D59" w:rsidP="00B97D59">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объекты коммунального хозяйства (</w:t>
      </w:r>
      <w:proofErr w:type="spellStart"/>
      <w:r>
        <w:rPr>
          <w:rFonts w:ascii="Times New Roman" w:eastAsia="Times New Roman" w:hAnsi="Times New Roman"/>
          <w:sz w:val="24"/>
          <w:szCs w:val="24"/>
          <w:lang w:eastAsia="ru-RU"/>
        </w:rPr>
        <w:t>электро</w:t>
      </w:r>
      <w:proofErr w:type="spellEnd"/>
      <w:r>
        <w:rPr>
          <w:rFonts w:ascii="Times New Roman" w:eastAsia="Times New Roman" w:hAnsi="Times New Roman"/>
          <w:sz w:val="24"/>
          <w:szCs w:val="24"/>
          <w:lang w:eastAsia="ru-RU"/>
        </w:rPr>
        <w:t xml:space="preserve">-, тепло-, </w:t>
      </w:r>
      <w:proofErr w:type="spellStart"/>
      <w:r>
        <w:rPr>
          <w:rFonts w:ascii="Times New Roman" w:eastAsia="Times New Roman" w:hAnsi="Times New Roman"/>
          <w:sz w:val="24"/>
          <w:szCs w:val="24"/>
          <w:lang w:eastAsia="ru-RU"/>
        </w:rPr>
        <w:t>газо</w:t>
      </w:r>
      <w:proofErr w:type="spellEnd"/>
      <w:r>
        <w:rPr>
          <w:rFonts w:ascii="Times New Roman" w:eastAsia="Times New Roman" w:hAnsi="Times New Roman"/>
          <w:sz w:val="24"/>
          <w:szCs w:val="24"/>
          <w:lang w:eastAsia="ru-RU"/>
        </w:rPr>
        <w:t>-,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B97D59" w:rsidRDefault="00B97D59" w:rsidP="00B97D59">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B97D59" w:rsidRDefault="00B97D59" w:rsidP="00B97D59">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благоустроенные, в том числе озелененные территории, детские площадки, площадки для отдыха, спортивных занятий;</w:t>
      </w:r>
    </w:p>
    <w:p w:rsidR="00B97D59" w:rsidRDefault="00B97D59" w:rsidP="00B97D59">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сады, скверы, бульвары;</w:t>
      </w:r>
    </w:p>
    <w:p w:rsidR="00B97D59" w:rsidRDefault="00B97D59" w:rsidP="00B97D59">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B97D59" w:rsidRDefault="00B97D59" w:rsidP="00B97D59">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общественные туалеты;</w:t>
      </w:r>
    </w:p>
    <w:p w:rsidR="00B97D59" w:rsidRDefault="00B97D59" w:rsidP="00B97D59">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B97D59" w:rsidRDefault="00B97D59" w:rsidP="00B97D59">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Перечень вспомогательных видов использования не является закрытым.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9.4.</w:t>
      </w:r>
      <w:r>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9.4.</w:t>
      </w:r>
      <w:r>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1" w:name="_Toc286828588"/>
      <w:bookmarkStart w:id="112" w:name="_Toc276550342"/>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9.5. </w:t>
      </w:r>
      <w:bookmarkStart w:id="113" w:name="_Toc442797243"/>
      <w:r>
        <w:rPr>
          <w:rFonts w:ascii="Times New Roman" w:hAnsi="Times New Roman"/>
          <w:b/>
          <w:sz w:val="24"/>
          <w:szCs w:val="24"/>
        </w:rPr>
        <w:t>Минимальная площадь земельного участка</w:t>
      </w:r>
      <w:bookmarkEnd w:id="111"/>
      <w:bookmarkEnd w:id="112"/>
      <w:r>
        <w:rPr>
          <w:rFonts w:ascii="Times New Roman" w:hAnsi="Times New Roman"/>
          <w:b/>
          <w:sz w:val="24"/>
          <w:szCs w:val="24"/>
        </w:rPr>
        <w:t>.</w:t>
      </w:r>
      <w:bookmarkEnd w:id="113"/>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9.5.</w:t>
      </w:r>
      <w:r>
        <w:rPr>
          <w:rFonts w:ascii="Times New Roman" w:hAnsi="Times New Roman"/>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Pr>
          <w:rFonts w:ascii="Times New Roman" w:hAnsi="Times New Roman"/>
          <w:sz w:val="24"/>
          <w:szCs w:val="24"/>
        </w:rPr>
        <w:t>машино-мест</w:t>
      </w:r>
      <w:proofErr w:type="spellEnd"/>
      <w:r>
        <w:rPr>
          <w:rFonts w:ascii="Times New Roman" w:hAnsi="Times New Roman"/>
          <w:sz w:val="24"/>
          <w:szCs w:val="24"/>
        </w:rPr>
        <w:t>,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9.5.</w:t>
      </w:r>
      <w:r>
        <w:rPr>
          <w:rFonts w:ascii="Times New Roman" w:hAnsi="Times New Roman"/>
          <w:sz w:val="24"/>
          <w:szCs w:val="24"/>
        </w:rPr>
        <w:t>2. Минимальные площади земельных участков для многоквартирных жилых домов рассчитываются по формуле:</w:t>
      </w:r>
    </w:p>
    <w:p w:rsidR="00B97D59" w:rsidRDefault="00B97D59" w:rsidP="00B97D59">
      <w:pPr>
        <w:widowControl w:val="0"/>
        <w:spacing w:line="240" w:lineRule="auto"/>
        <w:ind w:firstLine="709"/>
        <w:jc w:val="both"/>
        <w:rPr>
          <w:rFonts w:ascii="Times New Roman" w:hAnsi="Times New Roman"/>
          <w:sz w:val="24"/>
          <w:szCs w:val="24"/>
        </w:rPr>
      </w:pPr>
      <w:r w:rsidRPr="00F00007">
        <w:rPr>
          <w:rFonts w:ascii="Times New Roman" w:hAnsi="Times New Roman"/>
          <w:sz w:val="24"/>
          <w:szCs w:val="24"/>
        </w:rPr>
        <w:object w:dxaOrig="11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11" o:title=""/>
          </v:shape>
          <o:OLEObject Type="Embed" ProgID="Equation.3" ShapeID="_x0000_i1025" DrawAspect="Content" ObjectID="_1580460495" r:id="rId12"/>
        </w:object>
      </w:r>
      <w:r>
        <w:rPr>
          <w:rFonts w:ascii="Times New Roman" w:hAnsi="Times New Roman"/>
          <w:sz w:val="24"/>
          <w:szCs w:val="24"/>
        </w:rPr>
        <w:t>,</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где S - общая площадь жилых помещений; </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B97D59" w:rsidRDefault="00B97D59" w:rsidP="00B97D59">
      <w:pPr>
        <w:widowControl w:val="0"/>
        <w:spacing w:line="240" w:lineRule="auto"/>
        <w:ind w:firstLine="709"/>
        <w:jc w:val="both"/>
        <w:rPr>
          <w:rFonts w:ascii="Times New Roman" w:hAnsi="Times New Roman"/>
          <w:sz w:val="24"/>
          <w:szCs w:val="24"/>
        </w:rPr>
      </w:pPr>
      <w:r w:rsidRPr="00F00007">
        <w:rPr>
          <w:rFonts w:ascii="Times New Roman" w:hAnsi="Times New Roman"/>
          <w:position w:val="-24"/>
          <w:sz w:val="24"/>
          <w:szCs w:val="24"/>
        </w:rPr>
        <w:object w:dxaOrig="1179" w:dyaOrig="620">
          <v:shape id="_x0000_i1026" type="#_x0000_t75" style="width:58.5pt;height:30.75pt" o:ole="">
            <v:imagedata r:id="rId13" o:title=""/>
          </v:shape>
          <o:OLEObject Type="Embed" ProgID="Equation.3" ShapeID="_x0000_i1026" DrawAspect="Content" ObjectID="_1580460496" r:id="rId14"/>
        </w:object>
      </w:r>
      <w:r>
        <w:rPr>
          <w:rFonts w:ascii="Times New Roman" w:hAnsi="Times New Roman"/>
          <w:sz w:val="24"/>
          <w:szCs w:val="24"/>
        </w:rPr>
        <w:t>,</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где Y </w:t>
      </w:r>
      <w:proofErr w:type="spellStart"/>
      <w:r>
        <w:rPr>
          <w:rFonts w:ascii="Times New Roman" w:hAnsi="Times New Roman"/>
          <w:sz w:val="24"/>
          <w:szCs w:val="24"/>
        </w:rPr>
        <w:t>з</w:t>
      </w:r>
      <w:proofErr w:type="spellEnd"/>
      <w:r>
        <w:rPr>
          <w:rFonts w:ascii="Times New Roman" w:hAnsi="Times New Roman"/>
          <w:sz w:val="24"/>
          <w:szCs w:val="24"/>
        </w:rPr>
        <w:t>. д. - показатель земельной доли при 18 кв. м/чел., равный 0,92;</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H - расчетная жилищная обеспеченность.</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9.5.</w:t>
      </w:r>
      <w:r>
        <w:rPr>
          <w:rFonts w:ascii="Times New Roman" w:hAnsi="Times New Roman"/>
          <w:sz w:val="24"/>
          <w:szCs w:val="24"/>
        </w:rPr>
        <w:t>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B97D59" w:rsidRDefault="00B97D59" w:rsidP="00B97D59">
      <w:pPr>
        <w:pStyle w:val="afc"/>
        <w:widowControl w:val="0"/>
        <w:autoSpaceDE w:val="0"/>
        <w:autoSpaceDN w:val="0"/>
        <w:adjustRightInd w:val="0"/>
        <w:spacing w:after="0" w:line="240" w:lineRule="auto"/>
        <w:ind w:left="709"/>
        <w:jc w:val="both"/>
        <w:outlineLvl w:val="3"/>
        <w:rPr>
          <w:rFonts w:ascii="Times New Roman" w:hAnsi="Times New Roman"/>
          <w:b/>
          <w:sz w:val="24"/>
          <w:szCs w:val="24"/>
        </w:rPr>
      </w:pPr>
      <w:bookmarkStart w:id="114" w:name="_Toc286828589"/>
      <w:bookmarkStart w:id="115" w:name="_Toc276550343"/>
    </w:p>
    <w:p w:rsidR="00B97D59" w:rsidRDefault="00B97D59" w:rsidP="00B97D59">
      <w:pPr>
        <w:pStyle w:val="afc"/>
        <w:widowControl w:val="0"/>
        <w:autoSpaceDE w:val="0"/>
        <w:autoSpaceDN w:val="0"/>
        <w:adjustRightInd w:val="0"/>
        <w:spacing w:after="0" w:line="240" w:lineRule="auto"/>
        <w:ind w:left="709"/>
        <w:jc w:val="both"/>
        <w:outlineLvl w:val="3"/>
        <w:rPr>
          <w:rFonts w:ascii="Times New Roman" w:hAnsi="Times New Roman"/>
          <w:b/>
          <w:sz w:val="24"/>
          <w:szCs w:val="24"/>
        </w:rPr>
      </w:pPr>
      <w:r>
        <w:rPr>
          <w:rFonts w:ascii="Times New Roman" w:hAnsi="Times New Roman"/>
          <w:b/>
          <w:sz w:val="24"/>
          <w:szCs w:val="24"/>
        </w:rPr>
        <w:t>Статья 9.6. </w:t>
      </w:r>
      <w:bookmarkStart w:id="116" w:name="_Toc442797244"/>
      <w:r>
        <w:rPr>
          <w:rFonts w:ascii="Times New Roman" w:hAnsi="Times New Roman"/>
          <w:b/>
          <w:sz w:val="24"/>
          <w:szCs w:val="24"/>
        </w:rPr>
        <w:t>Коэффициент застройки и коэффициент использования территории</w:t>
      </w:r>
      <w:bookmarkEnd w:id="114"/>
      <w:bookmarkEnd w:id="115"/>
      <w:r>
        <w:rPr>
          <w:rFonts w:ascii="Times New Roman" w:hAnsi="Times New Roman"/>
          <w:b/>
          <w:sz w:val="24"/>
          <w:szCs w:val="24"/>
        </w:rPr>
        <w:t>.</w:t>
      </w:r>
      <w:bookmarkEnd w:id="116"/>
    </w:p>
    <w:p w:rsidR="00B97D59" w:rsidRDefault="00B97D59" w:rsidP="00B97D59">
      <w:pPr>
        <w:pStyle w:val="afc"/>
        <w:widowControl w:val="0"/>
        <w:autoSpaceDE w:val="0"/>
        <w:autoSpaceDN w:val="0"/>
        <w:adjustRightInd w:val="0"/>
        <w:spacing w:after="0" w:line="240" w:lineRule="auto"/>
        <w:ind w:left="709"/>
        <w:jc w:val="both"/>
        <w:outlineLvl w:val="3"/>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7" w:name="_Toc286828590"/>
      <w:bookmarkStart w:id="118" w:name="_Toc276550344"/>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9.7. </w:t>
      </w:r>
      <w:bookmarkStart w:id="119" w:name="_Toc442797245"/>
      <w:r>
        <w:rPr>
          <w:rFonts w:ascii="Times New Roman" w:hAnsi="Times New Roman"/>
          <w:b/>
          <w:sz w:val="24"/>
          <w:szCs w:val="24"/>
        </w:rPr>
        <w:t>Минимальные отступы зданий, строений, сооружений от границ земельных участков</w:t>
      </w:r>
      <w:bookmarkEnd w:id="117"/>
      <w:bookmarkEnd w:id="118"/>
      <w:r>
        <w:rPr>
          <w:rFonts w:ascii="Times New Roman" w:hAnsi="Times New Roman"/>
          <w:b/>
          <w:sz w:val="24"/>
          <w:szCs w:val="24"/>
        </w:rPr>
        <w:t>.</w:t>
      </w:r>
      <w:bookmarkEnd w:id="119"/>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9.7.</w:t>
      </w:r>
      <w:r>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9.7.</w:t>
      </w:r>
      <w:r>
        <w:rPr>
          <w:rFonts w:ascii="Times New Roman" w:hAnsi="Times New Roman"/>
          <w:sz w:val="24"/>
          <w:szCs w:val="24"/>
        </w:rPr>
        <w:t>2. Минимальные отступы от границ земельных участков до стен зданий, строений, сооружений принимаются равными 5 метров.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9.7.</w:t>
      </w:r>
      <w:r>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для жилых зданий с квартирами в первых этажах и учреждений образования и </w:t>
      </w:r>
      <w:r>
        <w:rPr>
          <w:rFonts w:ascii="Times New Roman" w:eastAsia="Times New Roman" w:hAnsi="Times New Roman"/>
          <w:sz w:val="24"/>
          <w:szCs w:val="24"/>
          <w:lang w:eastAsia="ru-RU"/>
        </w:rPr>
        <w:lastRenderedPageBreak/>
        <w:t>воспитания, выходящих на магистральные улицы - 5 метров;</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прочих зданий – 5 метров.</w:t>
      </w:r>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0" w:name="_Toc286828591"/>
      <w:bookmarkStart w:id="121" w:name="_Toc276550345"/>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9.8. </w:t>
      </w:r>
      <w:bookmarkStart w:id="122" w:name="_Toc442797246"/>
      <w:r>
        <w:rPr>
          <w:rFonts w:ascii="Times New Roman" w:hAnsi="Times New Roman"/>
          <w:b/>
          <w:sz w:val="24"/>
          <w:szCs w:val="24"/>
        </w:rPr>
        <w:t>Максимальные выступы за красную линию частей зданий, строений, сооружений</w:t>
      </w:r>
      <w:bookmarkEnd w:id="120"/>
      <w:bookmarkEnd w:id="121"/>
      <w:r>
        <w:rPr>
          <w:rFonts w:ascii="Times New Roman" w:hAnsi="Times New Roman"/>
          <w:b/>
          <w:sz w:val="24"/>
          <w:szCs w:val="24"/>
        </w:rPr>
        <w:t>.</w:t>
      </w:r>
      <w:bookmarkEnd w:id="122"/>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3" w:name="_Toc286828592"/>
      <w:bookmarkStart w:id="124" w:name="_Toc276550346"/>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9.9. </w:t>
      </w:r>
      <w:bookmarkStart w:id="125" w:name="_Toc442797247"/>
      <w:r>
        <w:rPr>
          <w:rFonts w:ascii="Times New Roman" w:hAnsi="Times New Roman"/>
          <w:b/>
          <w:sz w:val="24"/>
          <w:szCs w:val="24"/>
        </w:rPr>
        <w:t>Максимальная высота зданий, строений, сооружений</w:t>
      </w:r>
      <w:bookmarkEnd w:id="123"/>
      <w:bookmarkEnd w:id="124"/>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w:t>
      </w:r>
      <w:bookmarkEnd w:id="125"/>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9.9.</w:t>
      </w:r>
      <w:r>
        <w:rPr>
          <w:rFonts w:ascii="Times New Roman" w:hAnsi="Times New Roman"/>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9.9.</w:t>
      </w:r>
      <w:r>
        <w:rPr>
          <w:rFonts w:ascii="Times New Roman" w:hAnsi="Times New Roman"/>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9.9.</w:t>
      </w:r>
      <w:r>
        <w:rPr>
          <w:rFonts w:ascii="Times New Roman" w:hAnsi="Times New Roman"/>
          <w:sz w:val="24"/>
          <w:szCs w:val="24"/>
        </w:rPr>
        <w:t>3. Максимальная высота зданий, строений, сооружений установлена Правилами с учетом:</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максимальной этажности застройки в границах территориальных зон;</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видов разрешенного использования в границах территориальных зон.</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9.9.</w:t>
      </w:r>
      <w:r>
        <w:rPr>
          <w:rFonts w:ascii="Times New Roman" w:hAnsi="Times New Roman"/>
          <w:sz w:val="24"/>
          <w:szCs w:val="24"/>
        </w:rPr>
        <w:t>4. Максимальная высота зданий и сооружений определяется градостроительным регламентом территориальных зон.</w:t>
      </w:r>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6" w:name="_Toc276550347"/>
      <w:bookmarkStart w:id="127" w:name="_Toc286828593"/>
      <w:r>
        <w:rPr>
          <w:rFonts w:ascii="Times New Roman" w:hAnsi="Times New Roman"/>
          <w:b/>
          <w:sz w:val="24"/>
          <w:szCs w:val="24"/>
        </w:rPr>
        <w:t>Статья 9.10. </w:t>
      </w:r>
      <w:bookmarkStart w:id="128" w:name="_Toc442797248"/>
      <w:r>
        <w:rPr>
          <w:rFonts w:ascii="Times New Roman" w:hAnsi="Times New Roman"/>
          <w:b/>
          <w:sz w:val="24"/>
          <w:szCs w:val="24"/>
        </w:rPr>
        <w:t>Минимальная доля озелененной территории земельных участков</w:t>
      </w:r>
      <w:bookmarkEnd w:id="126"/>
      <w:bookmarkEnd w:id="127"/>
      <w:r>
        <w:rPr>
          <w:rFonts w:ascii="Times New Roman" w:hAnsi="Times New Roman"/>
          <w:b/>
          <w:sz w:val="24"/>
          <w:szCs w:val="24"/>
        </w:rPr>
        <w:t>.</w:t>
      </w:r>
      <w:bookmarkEnd w:id="128"/>
    </w:p>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2. Озелененная территория земельного участка может быть оборудована:</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площадками для отдыха взрослых, детскими площадками;</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открытыми спортивными площадками;</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площадками для выгула собак;</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грунтовыми пешеходными дорожками;</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малыми архитектурными формами;</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другими подобными объектами.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Площадь, занимаемая объектами, которыми может быть оборудована озелененная территория земельного участка, не должна превышать 50% площади озелененной </w:t>
      </w:r>
      <w:r>
        <w:rPr>
          <w:rFonts w:ascii="Times New Roman" w:hAnsi="Times New Roman"/>
          <w:sz w:val="24"/>
          <w:szCs w:val="24"/>
        </w:rPr>
        <w:lastRenderedPageBreak/>
        <w:t>территории.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B97D59" w:rsidRDefault="00B97D59" w:rsidP="00B97D59">
      <w:pPr>
        <w:pStyle w:val="ac"/>
        <w:widowControl w:val="0"/>
        <w:ind w:right="266"/>
      </w:pPr>
      <w:r>
        <w:t>Таблица. Минимально допустимая площадь озелененной территории земельных участков.</w:t>
      </w:r>
    </w:p>
    <w:tbl>
      <w:tblPr>
        <w:tblW w:w="5000" w:type="pct"/>
        <w:tblCellMar>
          <w:left w:w="70" w:type="dxa"/>
          <w:right w:w="70" w:type="dxa"/>
        </w:tblCellMar>
        <w:tblLook w:val="04A0"/>
      </w:tblPr>
      <w:tblGrid>
        <w:gridCol w:w="512"/>
        <w:gridCol w:w="4106"/>
        <w:gridCol w:w="4877"/>
      </w:tblGrid>
      <w:tr w:rsidR="00B97D59" w:rsidTr="00B97D59">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п</w:t>
            </w:r>
            <w:proofErr w:type="spellEnd"/>
            <w:r>
              <w:rPr>
                <w:rFonts w:ascii="Times New Roman" w:hAnsi="Times New Roman" w:cs="Times New Roman"/>
                <w:b/>
              </w:rPr>
              <w:t>/</w:t>
            </w:r>
            <w:proofErr w:type="spellStart"/>
            <w:r>
              <w:rPr>
                <w:rFonts w:ascii="Times New Roman" w:hAnsi="Times New Roman" w:cs="Times New Roman"/>
                <w:b/>
              </w:rPr>
              <w:t>п</w:t>
            </w:r>
            <w:proofErr w:type="spellEnd"/>
          </w:p>
        </w:tc>
        <w:tc>
          <w:tcPr>
            <w:tcW w:w="2162"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Минимальная площадь озелененных территорий</w:t>
            </w:r>
          </w:p>
        </w:tc>
      </w:tr>
      <w:tr w:rsidR="00B97D59" w:rsidTr="00B97D59">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B97D59" w:rsidTr="00B97D59">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 xml:space="preserve">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 xml:space="preserve">95% территории земельного участка при площади участка менее 1 га; </w:t>
            </w:r>
            <w:r>
              <w:rPr>
                <w:rFonts w:ascii="Times New Roman" w:hAnsi="Times New Roman" w:cs="Times New Roman"/>
              </w:rPr>
              <w:br/>
              <w:t xml:space="preserve">90% - при площади от 1 до 5 га; </w:t>
            </w:r>
            <w:r>
              <w:rPr>
                <w:rFonts w:ascii="Times New Roman" w:hAnsi="Times New Roman" w:cs="Times New Roman"/>
              </w:rPr>
              <w:br/>
              <w:t xml:space="preserve">85% - при площади от 5 до 20 га; </w:t>
            </w:r>
            <w:r>
              <w:rPr>
                <w:rFonts w:ascii="Times New Roman" w:hAnsi="Times New Roman" w:cs="Times New Roman"/>
              </w:rPr>
              <w:br/>
              <w:t xml:space="preserve">80% - при площади свыше 20 га </w:t>
            </w:r>
          </w:p>
        </w:tc>
      </w:tr>
      <w:tr w:rsidR="00B97D59" w:rsidTr="00B97D59">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95% территории земельного участка при</w:t>
            </w:r>
            <w:r>
              <w:rPr>
                <w:rFonts w:ascii="Times New Roman" w:hAnsi="Times New Roman" w:cs="Times New Roman"/>
              </w:rPr>
              <w:br/>
              <w:t xml:space="preserve">площади участка менее 1 га; </w:t>
            </w:r>
            <w:r>
              <w:rPr>
                <w:rFonts w:ascii="Times New Roman" w:hAnsi="Times New Roman" w:cs="Times New Roman"/>
              </w:rPr>
              <w:br/>
              <w:t xml:space="preserve">90% - при площади от 1 до 5 га; </w:t>
            </w:r>
            <w:r>
              <w:rPr>
                <w:rFonts w:ascii="Times New Roman" w:hAnsi="Times New Roman" w:cs="Times New Roman"/>
              </w:rPr>
              <w:br/>
              <w:t xml:space="preserve">80% - при площади от 5 до 20 га; </w:t>
            </w:r>
            <w:r>
              <w:rPr>
                <w:rFonts w:ascii="Times New Roman" w:hAnsi="Times New Roman" w:cs="Times New Roman"/>
              </w:rPr>
              <w:br/>
              <w:t xml:space="preserve">70% - при площади свыше 20 га </w:t>
            </w:r>
          </w:p>
        </w:tc>
      </w:tr>
      <w:tr w:rsidR="00B97D59" w:rsidTr="00B97D59">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 xml:space="preserve">40% территории земельного участка </w:t>
            </w:r>
          </w:p>
        </w:tc>
      </w:tr>
      <w:tr w:rsidR="00B97D59" w:rsidTr="00B97D59">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 xml:space="preserve">50% территории земельного участка </w:t>
            </w:r>
          </w:p>
        </w:tc>
      </w:tr>
      <w:tr w:rsidR="00B97D59" w:rsidTr="00B97D59">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 xml:space="preserve">20% территории земельного участка </w:t>
            </w:r>
          </w:p>
        </w:tc>
      </w:tr>
      <w:tr w:rsidR="00B97D59" w:rsidTr="00B97D59">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 xml:space="preserve">5% территории земельного участка </w:t>
            </w:r>
          </w:p>
        </w:tc>
      </w:tr>
      <w:tr w:rsidR="00B97D59" w:rsidTr="00B97D59">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не устанавливается</w:t>
            </w:r>
          </w:p>
        </w:tc>
      </w:tr>
    </w:tbl>
    <w:p w:rsidR="00B97D59" w:rsidRDefault="00B97D59" w:rsidP="00B97D59">
      <w:pPr>
        <w:widowControl w:val="0"/>
        <w:spacing w:line="240" w:lineRule="auto"/>
        <w:ind w:firstLine="709"/>
        <w:jc w:val="both"/>
        <w:rPr>
          <w:rFonts w:ascii="Times New Roman" w:eastAsia="Times New Roman" w:hAnsi="Times New Roman"/>
          <w:sz w:val="16"/>
          <w:szCs w:val="16"/>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 xml:space="preserve">5. Требования к озеленению санитарно-защитных зон следует принимать в соответствии с техническими регламентами, </w:t>
      </w:r>
      <w:proofErr w:type="spellStart"/>
      <w:r>
        <w:rPr>
          <w:rFonts w:ascii="Times New Roman" w:hAnsi="Times New Roman"/>
          <w:sz w:val="24"/>
          <w:szCs w:val="24"/>
        </w:rPr>
        <w:t>СанПиН</w:t>
      </w:r>
      <w:proofErr w:type="spellEnd"/>
      <w:r>
        <w:rPr>
          <w:rFonts w:ascii="Times New Roman" w:hAnsi="Times New Roman"/>
          <w:sz w:val="24"/>
          <w:szCs w:val="24"/>
        </w:rPr>
        <w:t xml:space="preserve">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29" w:name="_Toc286828594"/>
      <w:bookmarkStart w:id="130" w:name="_Toc276550348"/>
      <w:r>
        <w:rPr>
          <w:rFonts w:ascii="Times New Roman" w:hAnsi="Times New Roman"/>
          <w:b/>
          <w:sz w:val="24"/>
          <w:szCs w:val="24"/>
        </w:rPr>
        <w:t xml:space="preserve">Статья 9.11. Минимальное количество </w:t>
      </w:r>
      <w:proofErr w:type="spellStart"/>
      <w:r>
        <w:rPr>
          <w:rFonts w:ascii="Times New Roman" w:hAnsi="Times New Roman"/>
          <w:b/>
          <w:sz w:val="24"/>
          <w:szCs w:val="24"/>
        </w:rPr>
        <w:t>машино-мест</w:t>
      </w:r>
      <w:proofErr w:type="spellEnd"/>
      <w:r>
        <w:rPr>
          <w:rFonts w:ascii="Times New Roman" w:hAnsi="Times New Roman"/>
          <w:b/>
          <w:sz w:val="24"/>
          <w:szCs w:val="24"/>
        </w:rPr>
        <w:t xml:space="preserve"> для хранения индивидуального автотранспорта на территории земельных участков</w:t>
      </w:r>
      <w:bookmarkEnd w:id="129"/>
      <w:bookmarkEnd w:id="130"/>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 xml:space="preserve">1. Минимальное количество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 xml:space="preserve">2. Минимальное количество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для индивидуального автотранспорта на территории земельных участков.</w:t>
      </w:r>
    </w:p>
    <w:p w:rsidR="00B97D59" w:rsidRDefault="00B97D59" w:rsidP="00B97D59">
      <w:pPr>
        <w:pStyle w:val="ac"/>
        <w:widowControl w:val="0"/>
        <w:ind w:right="266"/>
      </w:pPr>
      <w:r>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1"/>
        <w:gridCol w:w="2914"/>
        <w:gridCol w:w="1906"/>
      </w:tblGrid>
      <w:tr w:rsidR="00B97D59" w:rsidTr="00B97D59">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b/>
                <w:sz w:val="20"/>
                <w:szCs w:val="20"/>
              </w:rPr>
            </w:pPr>
            <w:r>
              <w:rPr>
                <w:rFonts w:ascii="Times New Roman" w:hAnsi="Times New Roman"/>
                <w:b/>
                <w:sz w:val="20"/>
                <w:szCs w:val="20"/>
              </w:rPr>
              <w:t>Объекты, здания и сооружения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b/>
                <w:sz w:val="20"/>
                <w:szCs w:val="20"/>
              </w:rPr>
            </w:pPr>
            <w:r>
              <w:rPr>
                <w:rFonts w:ascii="Times New Roman" w:hAnsi="Times New Roman"/>
                <w:b/>
                <w:sz w:val="20"/>
                <w:szCs w:val="20"/>
              </w:rPr>
              <w:t>Расчетная единица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b/>
                <w:sz w:val="20"/>
                <w:szCs w:val="20"/>
              </w:rPr>
            </w:pPr>
            <w:r>
              <w:rPr>
                <w:rFonts w:ascii="Times New Roman" w:hAnsi="Times New Roman"/>
                <w:b/>
                <w:sz w:val="20"/>
                <w:szCs w:val="20"/>
              </w:rPr>
              <w:t xml:space="preserve">Число </w:t>
            </w:r>
            <w:proofErr w:type="spellStart"/>
            <w:r>
              <w:rPr>
                <w:rFonts w:ascii="Times New Roman" w:hAnsi="Times New Roman"/>
                <w:b/>
                <w:sz w:val="20"/>
                <w:szCs w:val="20"/>
              </w:rPr>
              <w:t>машино-мест</w:t>
            </w:r>
            <w:proofErr w:type="spellEnd"/>
            <w:r>
              <w:rPr>
                <w:rFonts w:ascii="Times New Roman" w:hAnsi="Times New Roman"/>
                <w:b/>
                <w:sz w:val="20"/>
                <w:szCs w:val="20"/>
              </w:rPr>
              <w:t xml:space="preserve"> на расчетную единицу</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Индивидуальные жилые дома, дачи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участок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Блокированные жилые дома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жилой блок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Многоквартирные жилые дома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80 м</w:t>
            </w:r>
            <w:r>
              <w:rPr>
                <w:rFonts w:ascii="Times New Roman" w:hAnsi="Times New Roman"/>
                <w:sz w:val="20"/>
                <w:szCs w:val="20"/>
                <w:vertAlign w:val="superscript"/>
              </w:rPr>
              <w:t>2</w:t>
            </w:r>
            <w:r>
              <w:rPr>
                <w:rFonts w:ascii="Times New Roman" w:hAnsi="Times New Roman"/>
                <w:sz w:val="20"/>
                <w:szCs w:val="20"/>
              </w:rPr>
              <w:t xml:space="preserve"> общей площади квартир</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Учреждения управления, офисы, кредитно-финансовые и юридические конторы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работающих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15-20</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Научные и проектные организации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работающих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10-15</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Театры, кинотеатры, концертные залы, музеи, выставочные комплексы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единовременных посещений или 100 посадочных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15</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Парки культуры и отдыха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ind w:left="-35" w:right="-129"/>
              <w:rPr>
                <w:rFonts w:ascii="Times New Roman" w:hAnsi="Times New Roman"/>
                <w:sz w:val="20"/>
                <w:szCs w:val="20"/>
              </w:rPr>
            </w:pPr>
            <w:r>
              <w:rPr>
                <w:rFonts w:ascii="Times New Roman" w:hAnsi="Times New Roman"/>
                <w:sz w:val="20"/>
                <w:szCs w:val="20"/>
              </w:rPr>
              <w:t>100 единовременных посетителей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7</w:t>
            </w:r>
          </w:p>
        </w:tc>
      </w:tr>
      <w:tr w:rsidR="00B97D59" w:rsidTr="00B97D59">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м</w:t>
            </w:r>
            <w:r>
              <w:rPr>
                <w:rFonts w:ascii="Times New Roman" w:hAnsi="Times New Roman"/>
                <w:sz w:val="20"/>
                <w:szCs w:val="20"/>
                <w:vertAlign w:val="superscript"/>
              </w:rPr>
              <w:t>2</w:t>
            </w:r>
            <w:r>
              <w:rPr>
                <w:rFonts w:ascii="Times New Roman" w:hAnsi="Times New Roman"/>
                <w:sz w:val="20"/>
                <w:szCs w:val="20"/>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tcPr>
          <w:p w:rsidR="00B97D59" w:rsidRDefault="00B97D59">
            <w:pPr>
              <w:widowControl w:val="0"/>
              <w:autoSpaceDE w:val="0"/>
              <w:autoSpaceDN w:val="0"/>
              <w:adjustRightInd w:val="0"/>
              <w:spacing w:line="240" w:lineRule="auto"/>
              <w:rPr>
                <w:rFonts w:ascii="Times New Roman" w:hAnsi="Times New Roman"/>
                <w:sz w:val="20"/>
                <w:szCs w:val="20"/>
              </w:rPr>
            </w:pPr>
          </w:p>
        </w:tc>
      </w:tr>
      <w:tr w:rsidR="00B97D59" w:rsidTr="00B97D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97D59" w:rsidRDefault="00B97D59">
            <w:pPr>
              <w:spacing w:after="0" w:line="240" w:lineRule="auto"/>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до 1000 м</w:t>
            </w:r>
            <w:r>
              <w:rPr>
                <w:rFonts w:ascii="Times New Roman" w:hAnsi="Times New Roman"/>
                <w:sz w:val="20"/>
                <w:szCs w:val="20"/>
                <w:vertAlign w:val="superscript"/>
              </w:rPr>
              <w:t>2</w:t>
            </w:r>
            <w:r>
              <w:rPr>
                <w:rFonts w:ascii="Times New Roman" w:hAnsi="Times New Roman"/>
                <w:sz w:val="20"/>
                <w:szCs w:val="20"/>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5-7</w:t>
            </w:r>
          </w:p>
        </w:tc>
      </w:tr>
      <w:tr w:rsidR="00B97D59" w:rsidTr="00B97D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97D59" w:rsidRDefault="00B97D59">
            <w:pPr>
              <w:spacing w:after="0" w:line="240" w:lineRule="auto"/>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от 1000 до 10000 м</w:t>
            </w:r>
            <w:r>
              <w:rPr>
                <w:rFonts w:ascii="Times New Roman" w:hAnsi="Times New Roman"/>
                <w:sz w:val="20"/>
                <w:szCs w:val="20"/>
                <w:vertAlign w:val="superscript"/>
              </w:rPr>
              <w:t>2</w:t>
            </w:r>
            <w:r>
              <w:rPr>
                <w:rFonts w:ascii="Times New Roman" w:hAnsi="Times New Roman"/>
                <w:sz w:val="20"/>
                <w:szCs w:val="20"/>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3</w:t>
            </w:r>
          </w:p>
        </w:tc>
      </w:tr>
      <w:tr w:rsidR="00B97D59" w:rsidTr="00B97D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97D59" w:rsidRDefault="00B97D59">
            <w:pPr>
              <w:spacing w:after="0" w:line="240" w:lineRule="auto"/>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более 10000 м</w:t>
            </w:r>
            <w:r>
              <w:rPr>
                <w:rFonts w:ascii="Times New Roman" w:hAnsi="Times New Roman"/>
                <w:sz w:val="20"/>
                <w:szCs w:val="20"/>
                <w:vertAlign w:val="superscript"/>
              </w:rPr>
              <w:t>2</w:t>
            </w:r>
            <w:r>
              <w:rPr>
                <w:rFonts w:ascii="Times New Roman" w:hAnsi="Times New Roman"/>
                <w:sz w:val="20"/>
                <w:szCs w:val="20"/>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мест в залах или единовременных посетителей и персонала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объект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3</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Рынки, ярмарки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50 торговых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20-25</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Рестораны и кафе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10-15</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Гостиницы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10-15</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Больницы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коек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Поликлиники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посещений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lastRenderedPageBreak/>
              <w:t>Высшие и средние специальные учебные заведения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работающих и студентов в макс. смене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10-15</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Здания спортивного назначения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7</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Промышленные предприятия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работающих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7-10</w:t>
            </w:r>
          </w:p>
        </w:tc>
      </w:tr>
      <w:tr w:rsidR="00B97D59" w:rsidTr="00B97D59">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Вокзалы всех видов транспорта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пассажиров дальнего и местного сообщений, прибывающих в час «пик»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97D59" w:rsidRDefault="00B97D59">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10-15</w:t>
            </w:r>
          </w:p>
        </w:tc>
      </w:tr>
    </w:tbl>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 xml:space="preserve">3. Для видов использования, не указанных в таблице, минимальное количество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5. </w:t>
      </w:r>
      <w:proofErr w:type="spellStart"/>
      <w:r>
        <w:rPr>
          <w:rFonts w:ascii="Times New Roman" w:hAnsi="Times New Roman"/>
          <w:sz w:val="24"/>
          <w:szCs w:val="24"/>
        </w:rPr>
        <w:t>Машино-места</w:t>
      </w:r>
      <w:proofErr w:type="spellEnd"/>
      <w:r>
        <w:rPr>
          <w:rFonts w:ascii="Times New Roman" w:hAnsi="Times New Roman"/>
          <w:sz w:val="24"/>
          <w:szCs w:val="24"/>
        </w:rPr>
        <w:t xml:space="preserve"> для хранения индивидуального автотранспорта, необходимые в соответствии с настоящими Правилами, могут быть организованы в виде:</w:t>
      </w:r>
    </w:p>
    <w:p w:rsidR="00B97D59" w:rsidRDefault="00B97D59" w:rsidP="00B97D59">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B97D59" w:rsidRDefault="00B97D59" w:rsidP="00B97D59">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открытых охраняемых и неохраняемых стоянок.</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6. </w:t>
      </w:r>
      <w:proofErr w:type="spellStart"/>
      <w:r>
        <w:rPr>
          <w:rFonts w:ascii="Times New Roman" w:hAnsi="Times New Roman"/>
          <w:sz w:val="24"/>
          <w:szCs w:val="24"/>
        </w:rPr>
        <w:t>Машино-места</w:t>
      </w:r>
      <w:proofErr w:type="spellEnd"/>
      <w:r>
        <w:rPr>
          <w:rFonts w:ascii="Times New Roman" w:hAnsi="Times New Roman"/>
          <w:sz w:val="24"/>
          <w:szCs w:val="24"/>
        </w:rPr>
        <w:t xml:space="preserve"> для хранения индивидуального автотранспорта, необходимые в соответствии с настоящими Правилами, размещаются на земельном участке:</w:t>
      </w:r>
    </w:p>
    <w:p w:rsidR="00B97D59" w:rsidRDefault="00B97D59" w:rsidP="00B97D59">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жилых многоквартирных домов не менее 50% от расчетного. </w:t>
      </w:r>
    </w:p>
    <w:p w:rsidR="00B97D59" w:rsidRDefault="00B97D59" w:rsidP="00B97D59">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объектов иного назначения 100% от расчетного.</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Возможно размещение за пределами земельного участка основного объекта части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при обосновании в документации по планировке территории наличием необходимого количества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или территории для их размещения в границах квартала.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 xml:space="preserve">10. В зонах индивидуальной застройки высокой комфортности предусматривается строительство гаражей или организация открытых автостоянок из </w:t>
      </w:r>
      <w:r>
        <w:rPr>
          <w:rFonts w:ascii="Times New Roman" w:hAnsi="Times New Roman"/>
          <w:sz w:val="24"/>
          <w:szCs w:val="24"/>
        </w:rPr>
        <w:lastRenderedPageBreak/>
        <w:t>расчета 1 - 2 автомобиля на один участок, размещаемые на участке домовладения.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B97D59" w:rsidRDefault="00B97D59" w:rsidP="00B97D59">
      <w:pPr>
        <w:pStyle w:val="ac"/>
        <w:widowControl w:val="0"/>
        <w:ind w:right="266"/>
      </w:pPr>
      <w:r>
        <w:t>Таблица. Расстояния от сооружений для хранения легкового автотранспорта до объектов застройки.</w:t>
      </w:r>
    </w:p>
    <w:tbl>
      <w:tblPr>
        <w:tblW w:w="5000" w:type="pct"/>
        <w:tblCellMar>
          <w:left w:w="70" w:type="dxa"/>
          <w:right w:w="70" w:type="dxa"/>
        </w:tblCellMar>
        <w:tblLook w:val="04A0"/>
      </w:tblPr>
      <w:tblGrid>
        <w:gridCol w:w="4950"/>
        <w:gridCol w:w="815"/>
        <w:gridCol w:w="950"/>
        <w:gridCol w:w="950"/>
        <w:gridCol w:w="951"/>
        <w:gridCol w:w="879"/>
      </w:tblGrid>
      <w:tr w:rsidR="00B97D59" w:rsidTr="00B97D59">
        <w:trPr>
          <w:cantSplit/>
          <w:trHeight w:val="240"/>
        </w:trPr>
        <w:tc>
          <w:tcPr>
            <w:tcW w:w="2607" w:type="pct"/>
            <w:vMerge w:val="restar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Расстояние, м</w:t>
            </w:r>
          </w:p>
        </w:tc>
      </w:tr>
      <w:tr w:rsidR="00B97D59" w:rsidTr="00B97D59">
        <w:trPr>
          <w:cantSplit/>
          <w:trHeight w:val="48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97D59" w:rsidRDefault="00B97D59">
            <w:pPr>
              <w:spacing w:after="0" w:line="240" w:lineRule="auto"/>
              <w:rPr>
                <w:rFonts w:ascii="Times New Roman" w:eastAsia="Times New Roman" w:hAnsi="Times New Roman" w:cs="Times New Roman"/>
                <w:b/>
                <w:sz w:val="20"/>
                <w:szCs w:val="20"/>
              </w:rPr>
            </w:pPr>
          </w:p>
        </w:tc>
        <w:tc>
          <w:tcPr>
            <w:tcW w:w="2393" w:type="pct"/>
            <w:gridSpan w:val="5"/>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 xml:space="preserve">автостоянки (открытые площадки, паркинги) и наземные гаражи-стоянки вместимостью, </w:t>
            </w:r>
            <w:proofErr w:type="spellStart"/>
            <w:r>
              <w:rPr>
                <w:rFonts w:ascii="Times New Roman" w:hAnsi="Times New Roman" w:cs="Times New Roman"/>
                <w:b/>
              </w:rPr>
              <w:t>машино-мест</w:t>
            </w:r>
            <w:proofErr w:type="spellEnd"/>
          </w:p>
        </w:tc>
      </w:tr>
      <w:tr w:rsidR="00B97D59" w:rsidTr="00B97D59">
        <w:trPr>
          <w:cantSplit/>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97D59" w:rsidRDefault="00B97D59">
            <w:pPr>
              <w:spacing w:after="0" w:line="240" w:lineRule="auto"/>
              <w:rPr>
                <w:rFonts w:ascii="Times New Roman" w:eastAsia="Times New Roman" w:hAnsi="Times New Roman" w:cs="Times New Roman"/>
                <w:b/>
                <w:sz w:val="20"/>
                <w:szCs w:val="20"/>
              </w:rPr>
            </w:pPr>
          </w:p>
        </w:tc>
        <w:tc>
          <w:tcPr>
            <w:tcW w:w="429"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 xml:space="preserve">10 и </w:t>
            </w:r>
          </w:p>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свыше 300</w:t>
            </w:r>
          </w:p>
        </w:tc>
      </w:tr>
      <w:tr w:rsidR="00B97D59" w:rsidTr="00B97D59">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50</w:t>
            </w:r>
          </w:p>
        </w:tc>
      </w:tr>
      <w:tr w:rsidR="00B97D59" w:rsidTr="00B97D59">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35</w:t>
            </w:r>
          </w:p>
        </w:tc>
      </w:tr>
      <w:tr w:rsidR="00B97D59" w:rsidTr="00B97D59">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both"/>
              <w:rPr>
                <w:rFonts w:ascii="Times New Roman" w:hAnsi="Times New Roman" w:cs="Times New Roman"/>
              </w:rPr>
            </w:pPr>
            <w:r>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50</w:t>
            </w:r>
          </w:p>
        </w:tc>
      </w:tr>
      <w:tr w:rsidR="00B97D59" w:rsidTr="00B97D59">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both"/>
              <w:rPr>
                <w:rFonts w:ascii="Times New Roman" w:hAnsi="Times New Roman" w:cs="Times New Roman"/>
              </w:rPr>
            </w:pPr>
            <w:r>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w:t>
            </w:r>
          </w:p>
        </w:tc>
      </w:tr>
      <w:tr w:rsidR="00B97D59" w:rsidTr="00B97D59">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35</w:t>
            </w:r>
          </w:p>
        </w:tc>
      </w:tr>
    </w:tbl>
    <w:p w:rsidR="00B97D59" w:rsidRDefault="00B97D59" w:rsidP="00B97D59">
      <w:pPr>
        <w:widowControl w:val="0"/>
        <w:spacing w:line="240" w:lineRule="auto"/>
        <w:ind w:firstLine="709"/>
        <w:jc w:val="both"/>
        <w:rPr>
          <w:rFonts w:ascii="Times New Roman" w:hAnsi="Times New Roman"/>
          <w:b/>
          <w:sz w:val="24"/>
          <w:szCs w:val="24"/>
        </w:rPr>
      </w:pPr>
      <w:r>
        <w:rPr>
          <w:rFonts w:ascii="Times New Roman" w:hAnsi="Times New Roman"/>
          <w:b/>
          <w:sz w:val="24"/>
          <w:szCs w:val="24"/>
        </w:rPr>
        <w:t>Примечание: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3) На придомовой территории допускается размещение открытых автостоянок (паркингов) вместимостью до 50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и гаражей-стоянок и паркингов со сплошным стеновым ограждением для хранения автомобилей вместимостью до 100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при соблюдении нормативных требований обеспеченности придомовых территорий элементами благоустройства по площади и наименованиям.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4) Выезды-въезды из гаражей, расположенных на территории жилой застройки, вместимостью свыше 100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должны быть организованы на улично-дорожную сеть населенного пункта, исключая организацию движения автотранспорта по </w:t>
      </w:r>
      <w:proofErr w:type="spellStart"/>
      <w:r>
        <w:rPr>
          <w:rFonts w:ascii="Times New Roman" w:hAnsi="Times New Roman"/>
          <w:sz w:val="24"/>
          <w:szCs w:val="24"/>
        </w:rPr>
        <w:t>внутридворовым</w:t>
      </w:r>
      <w:proofErr w:type="spellEnd"/>
      <w:r>
        <w:rPr>
          <w:rFonts w:ascii="Times New Roman" w:hAnsi="Times New Roman"/>
          <w:sz w:val="24"/>
          <w:szCs w:val="24"/>
        </w:rPr>
        <w:t xml:space="preserve"> проездам, парковым дорогам и велосипедным дорожкам.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5) Наземные гаражи-стоянки вместимостью свыше 500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следует размещать на территориях промышленных, коммунально-складских зон и территориях </w:t>
      </w:r>
      <w:r>
        <w:rPr>
          <w:rFonts w:ascii="Times New Roman" w:hAnsi="Times New Roman"/>
          <w:sz w:val="24"/>
          <w:szCs w:val="24"/>
        </w:rPr>
        <w:lastRenderedPageBreak/>
        <w:t xml:space="preserve">санитарно-защитных зон, на территориях, непригодных для жилой застройки, в </w:t>
      </w:r>
      <w:proofErr w:type="spellStart"/>
      <w:r>
        <w:rPr>
          <w:rFonts w:ascii="Times New Roman" w:hAnsi="Times New Roman"/>
          <w:sz w:val="24"/>
          <w:szCs w:val="24"/>
        </w:rPr>
        <w:t>неудобиях</w:t>
      </w:r>
      <w:proofErr w:type="spellEnd"/>
      <w:r>
        <w:rPr>
          <w:rFonts w:ascii="Times New Roman" w:hAnsi="Times New Roman"/>
          <w:sz w:val="24"/>
          <w:szCs w:val="24"/>
        </w:rPr>
        <w:t>.</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8) </w:t>
      </w:r>
      <w:proofErr w:type="spellStart"/>
      <w:r>
        <w:rPr>
          <w:rFonts w:ascii="Times New Roman" w:hAnsi="Times New Roman"/>
          <w:sz w:val="24"/>
          <w:szCs w:val="24"/>
        </w:rPr>
        <w:t>Вентвыбросы</w:t>
      </w:r>
      <w:proofErr w:type="spellEnd"/>
      <w:r>
        <w:rPr>
          <w:rFonts w:ascii="Times New Roman" w:hAnsi="Times New Roman"/>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11) Требования, отнесенные к подземным гаражам, распространяются на размещение обвалованных гаражей-стоянок.</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31" w:name="_Toc286828595"/>
      <w:bookmarkStart w:id="132" w:name="_Toc276550349"/>
      <w:r>
        <w:rPr>
          <w:rFonts w:ascii="Times New Roman" w:hAnsi="Times New Roman"/>
          <w:b/>
          <w:sz w:val="24"/>
          <w:szCs w:val="24"/>
        </w:rPr>
        <w:t>Статья 9.12. Минимальное количество мест на погрузочно-разгрузочных площадках на территории земельных участков</w:t>
      </w:r>
      <w:bookmarkEnd w:id="131"/>
      <w:bookmarkEnd w:id="132"/>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9.12.</w:t>
      </w:r>
      <w:r>
        <w:rPr>
          <w:rFonts w:ascii="Times New Roman" w:hAnsi="Times New Roman"/>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9.12.</w:t>
      </w:r>
      <w:r>
        <w:rPr>
          <w:rFonts w:ascii="Times New Roman" w:hAnsi="Times New Roman"/>
          <w:sz w:val="24"/>
          <w:szCs w:val="24"/>
        </w:rPr>
        <w:t>2. Площадь мест на погрузочно-разгрузочных площадках определяется из расчета 90 квадратных метров на одно место.</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9.12.</w:t>
      </w:r>
      <w:r>
        <w:rPr>
          <w:rFonts w:ascii="Times New Roman" w:hAnsi="Times New Roman"/>
          <w:sz w:val="24"/>
          <w:szCs w:val="24"/>
        </w:rPr>
        <w:t>3. Минимальное количество мест на погрузочно-разгрузочных площадках на территории земельных участков определяется из расчета:</w:t>
      </w:r>
    </w:p>
    <w:p w:rsidR="00B97D59" w:rsidRDefault="00B97D59" w:rsidP="00B97D59">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B97D59" w:rsidRDefault="00B97D59" w:rsidP="00B97D59">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9.12.</w:t>
      </w:r>
      <w:r>
        <w:rPr>
          <w:rFonts w:ascii="Times New Roman" w:hAnsi="Times New Roman"/>
          <w:sz w:val="24"/>
          <w:szCs w:val="24"/>
        </w:rPr>
        <w:t xml:space="preserve">4. При проектировании многоквартирного жилого дома со встроенно-пристроенными нежилыми помещениями торгового назначения общей площадью более </w:t>
      </w:r>
      <w:r>
        <w:rPr>
          <w:rFonts w:ascii="Times New Roman" w:hAnsi="Times New Roman"/>
          <w:sz w:val="24"/>
          <w:szCs w:val="24"/>
        </w:rPr>
        <w:lastRenderedPageBreak/>
        <w:t>250 кв. м разгрузочные места предусматривать в закрытых дебаркадерах.</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33" w:name="_Toc286828596"/>
      <w:bookmarkStart w:id="134" w:name="_Toc276550350"/>
      <w:r>
        <w:rPr>
          <w:rFonts w:ascii="Times New Roman" w:hAnsi="Times New Roman"/>
          <w:b/>
          <w:sz w:val="24"/>
          <w:szCs w:val="24"/>
        </w:rPr>
        <w:t xml:space="preserve">Статья 9.13. Минимальное количество </w:t>
      </w:r>
      <w:proofErr w:type="spellStart"/>
      <w:r>
        <w:rPr>
          <w:rFonts w:ascii="Times New Roman" w:hAnsi="Times New Roman"/>
          <w:b/>
          <w:sz w:val="24"/>
          <w:szCs w:val="24"/>
        </w:rPr>
        <w:t>машино-мест</w:t>
      </w:r>
      <w:proofErr w:type="spellEnd"/>
      <w:r>
        <w:rPr>
          <w:rFonts w:ascii="Times New Roman" w:hAnsi="Times New Roman"/>
          <w:b/>
          <w:sz w:val="24"/>
          <w:szCs w:val="24"/>
        </w:rPr>
        <w:t xml:space="preserve"> для хранения (технологического отстоя) грузового автотранспорта на территории земельных участков</w:t>
      </w:r>
      <w:bookmarkEnd w:id="133"/>
      <w:bookmarkEnd w:id="134"/>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9.13.</w:t>
      </w:r>
      <w:r>
        <w:rPr>
          <w:rFonts w:ascii="Times New Roman" w:hAnsi="Times New Roman"/>
          <w:sz w:val="24"/>
          <w:szCs w:val="24"/>
        </w:rPr>
        <w:t xml:space="preserve">1. Минимальное количество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для хранения (технологического отстоя) грузового автотранспорта на территории земельных участков определяется заданием на проектирование.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9.13.</w:t>
      </w:r>
      <w:r>
        <w:rPr>
          <w:rFonts w:ascii="Times New Roman" w:hAnsi="Times New Roman"/>
          <w:sz w:val="24"/>
          <w:szCs w:val="24"/>
        </w:rPr>
        <w:t xml:space="preserve">2. Площадь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35" w:name="_Toc286828597"/>
      <w:bookmarkStart w:id="136" w:name="_Toc276550351"/>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9.14. Максимальная высота ограждений земельных участков</w:t>
      </w:r>
      <w:bookmarkEnd w:id="135"/>
      <w:bookmarkEnd w:id="136"/>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9.14.</w:t>
      </w:r>
      <w:r>
        <w:rPr>
          <w:rFonts w:ascii="Times New Roman" w:hAnsi="Times New Roman"/>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9.14.</w:t>
      </w:r>
      <w:r>
        <w:rPr>
          <w:rFonts w:ascii="Times New Roman" w:hAnsi="Times New Roman"/>
          <w:sz w:val="24"/>
          <w:szCs w:val="24"/>
        </w:rPr>
        <w:t>2. Максимальная высота ограждений земельных участков жилой застройки:</w:t>
      </w:r>
    </w:p>
    <w:p w:rsidR="00B97D59" w:rsidRDefault="00B97D59" w:rsidP="00B97D59">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вдоль скоростных транспортных магистралей, улиц и проездов - до 2,5 метра;</w:t>
      </w:r>
    </w:p>
    <w:p w:rsidR="00B97D59" w:rsidRDefault="00B97D59" w:rsidP="00B97D59">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9.14.</w:t>
      </w:r>
      <w:r>
        <w:rPr>
          <w:rFonts w:ascii="Times New Roman" w:hAnsi="Times New Roman"/>
          <w:sz w:val="24"/>
          <w:szCs w:val="24"/>
        </w:rPr>
        <w:t>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37" w:name="_Toc286828598"/>
      <w:bookmarkStart w:id="138" w:name="_Toc276550352"/>
      <w:r>
        <w:rPr>
          <w:rFonts w:ascii="Times New Roman" w:hAnsi="Times New Roman"/>
          <w:b/>
          <w:sz w:val="24"/>
          <w:szCs w:val="24"/>
        </w:rPr>
        <w:t>Статья 9.15. Правовой режим использования и застройки территории земельного участка расположенного в границах действия ограничений</w:t>
      </w:r>
      <w:bookmarkEnd w:id="137"/>
      <w:bookmarkEnd w:id="138"/>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9.15.</w:t>
      </w:r>
      <w:r>
        <w:rPr>
          <w:rFonts w:ascii="Times New Roman" w:hAnsi="Times New Roman"/>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w:t>
      </w:r>
      <w:proofErr w:type="spellStart"/>
      <w:r>
        <w:rPr>
          <w:rFonts w:ascii="Times New Roman" w:hAnsi="Times New Roman"/>
          <w:sz w:val="24"/>
          <w:szCs w:val="24"/>
          <w:lang w:val="en-US"/>
        </w:rPr>
        <w:t>I</w:t>
      </w:r>
      <w:r>
        <w:rPr>
          <w:rFonts w:ascii="Times New Roman" w:hAnsi="Times New Roman"/>
          <w:sz w:val="24"/>
          <w:szCs w:val="24"/>
        </w:rPr>
        <w:t>I</w:t>
      </w:r>
      <w:proofErr w:type="spellEnd"/>
      <w:r>
        <w:rPr>
          <w:rFonts w:ascii="Times New Roman" w:hAnsi="Times New Roman"/>
          <w:sz w:val="24"/>
          <w:szCs w:val="24"/>
        </w:rPr>
        <w:t xml:space="preserve"> настоящих Правил. При этом при совпадении ограничений, относящихся к одной и той же территории, действуют минимальные предельные параметры.</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39" w:name="_Toc286828599"/>
      <w:bookmarkStart w:id="140" w:name="_Toc276550353"/>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9.16. Организация благоустройства территории и парковочных мест</w:t>
      </w:r>
      <w:bookmarkEnd w:id="139"/>
      <w:bookmarkEnd w:id="140"/>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B97D59" w:rsidRDefault="00B97D59" w:rsidP="00B97D59">
      <w:pPr>
        <w:pStyle w:val="3"/>
        <w:keepNext w:val="0"/>
        <w:keepLines w:val="0"/>
        <w:widowControl w:val="0"/>
        <w:spacing w:before="0" w:line="240" w:lineRule="auto"/>
        <w:ind w:firstLine="709"/>
        <w:jc w:val="both"/>
        <w:rPr>
          <w:rFonts w:ascii="Times New Roman" w:hAnsi="Times New Roman"/>
          <w:b/>
          <w:color w:val="auto"/>
          <w:kern w:val="32"/>
          <w:sz w:val="28"/>
          <w:szCs w:val="28"/>
          <w:lang w:eastAsia="ru-RU"/>
        </w:rPr>
      </w:pPr>
      <w:bookmarkStart w:id="141" w:name="_Toc286828600"/>
      <w:bookmarkStart w:id="142" w:name="_Toc442797249"/>
    </w:p>
    <w:p w:rsidR="00B97D59" w:rsidRDefault="00B97D59" w:rsidP="00B97D59">
      <w:pPr>
        <w:pStyle w:val="3"/>
        <w:keepNext w:val="0"/>
        <w:keepLines w:val="0"/>
        <w:widowControl w:val="0"/>
        <w:spacing w:before="0" w:line="240" w:lineRule="auto"/>
        <w:ind w:firstLine="709"/>
        <w:jc w:val="center"/>
        <w:rPr>
          <w:rFonts w:ascii="Times New Roman" w:hAnsi="Times New Roman"/>
          <w:b/>
          <w:color w:val="auto"/>
          <w:kern w:val="32"/>
          <w:sz w:val="28"/>
          <w:szCs w:val="28"/>
          <w:lang w:eastAsia="ru-RU"/>
        </w:rPr>
      </w:pPr>
      <w:r>
        <w:rPr>
          <w:rFonts w:ascii="Times New Roman" w:hAnsi="Times New Roman"/>
          <w:b/>
          <w:color w:val="auto"/>
          <w:kern w:val="32"/>
          <w:sz w:val="28"/>
          <w:szCs w:val="28"/>
          <w:lang w:eastAsia="ru-RU"/>
        </w:rPr>
        <w:t>Глава 10. Градостроительные регламенты</w:t>
      </w:r>
      <w:bookmarkEnd w:id="141"/>
      <w:r>
        <w:rPr>
          <w:rFonts w:ascii="Times New Roman" w:hAnsi="Times New Roman"/>
          <w:b/>
          <w:color w:val="auto"/>
          <w:kern w:val="32"/>
          <w:sz w:val="28"/>
          <w:szCs w:val="28"/>
          <w:lang w:eastAsia="ru-RU"/>
        </w:rPr>
        <w:t xml:space="preserve"> по территориальным зонам.</w:t>
      </w:r>
      <w:bookmarkEnd w:id="142"/>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8"/>
          <w:szCs w:val="28"/>
        </w:rPr>
      </w:pPr>
      <w:bookmarkStart w:id="143" w:name="_Toc286828601"/>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10.1. Общие градостроительные регламенты для жилых зон</w:t>
      </w:r>
      <w:bookmarkEnd w:id="143"/>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4. При строительстве новых объектов, разрешенных к размещению, следует предусматривать их полное инженерное обеспечение.</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 xml:space="preserve">8. В случае если земельный участок и объект капитального строительства расположены в границах действия ограничений, установленных в соответствии с </w:t>
      </w:r>
      <w:r>
        <w:rPr>
          <w:rFonts w:ascii="Times New Roman" w:hAnsi="Times New Roman"/>
          <w:sz w:val="24"/>
          <w:szCs w:val="24"/>
        </w:rPr>
        <w:lastRenderedPageBreak/>
        <w:t>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B97D59" w:rsidRDefault="00B97D59" w:rsidP="00B97D59">
      <w:pPr>
        <w:pStyle w:val="ConsNormal"/>
        <w:ind w:firstLine="709"/>
        <w:jc w:val="both"/>
        <w:rPr>
          <w:rFonts w:ascii="Times New Roman" w:hAnsi="Times New Roman"/>
        </w:rPr>
      </w:pP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B97D59" w:rsidRDefault="00B97D59" w:rsidP="00B97D59">
      <w:pPr>
        <w:pStyle w:val="ConsNormal"/>
        <w:ind w:firstLine="709"/>
        <w:jc w:val="both"/>
        <w:rPr>
          <w:rFonts w:ascii="Times New Roman" w:hAnsi="Times New Roman"/>
        </w:rPr>
      </w:pPr>
      <w:r>
        <w:rPr>
          <w:rFonts w:ascii="Times New Roman" w:hAnsi="Times New Roman" w:cs="Times New Roman"/>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B97D59" w:rsidRDefault="00B97D59" w:rsidP="00B97D59">
      <w:pPr>
        <w:pStyle w:val="ConsNormal"/>
        <w:ind w:firstLine="709"/>
        <w:jc w:val="both"/>
        <w:rPr>
          <w:rFonts w:ascii="Times New Roman" w:hAnsi="Times New Roman"/>
        </w:rPr>
      </w:pPr>
      <w:r>
        <w:rPr>
          <w:rFonts w:ascii="Times New Roman" w:hAnsi="Times New Roman" w:cs="Times New Roman"/>
        </w:rPr>
        <w:t xml:space="preserve">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Администрацией муниципального образования. По меже земельных участков рекомендуется устанавливать </w:t>
      </w:r>
      <w:proofErr w:type="spellStart"/>
      <w:r>
        <w:rPr>
          <w:rFonts w:ascii="Times New Roman" w:hAnsi="Times New Roman" w:cs="Times New Roman"/>
        </w:rPr>
        <w:t>неглухие</w:t>
      </w:r>
      <w:proofErr w:type="spellEnd"/>
      <w:r>
        <w:rPr>
          <w:rFonts w:ascii="Times New Roman" w:hAnsi="Times New Roman" w:cs="Times New Roman"/>
        </w:rPr>
        <w:t xml:space="preserve"> ограждения (сетка - </w:t>
      </w:r>
      <w:proofErr w:type="spellStart"/>
      <w:r>
        <w:rPr>
          <w:rFonts w:ascii="Times New Roman" w:hAnsi="Times New Roman" w:cs="Times New Roman"/>
        </w:rPr>
        <w:t>рабица</w:t>
      </w:r>
      <w:proofErr w:type="spellEnd"/>
      <w:r>
        <w:rPr>
          <w:rFonts w:ascii="Times New Roman" w:hAnsi="Times New Roman" w:cs="Times New Roman"/>
        </w:rPr>
        <w:t>,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B97D59" w:rsidRDefault="00B97D59" w:rsidP="00B97D59">
      <w:pPr>
        <w:pStyle w:val="ConsNormal"/>
        <w:ind w:firstLine="709"/>
        <w:jc w:val="both"/>
        <w:rPr>
          <w:rFonts w:ascii="Times New Roman" w:hAnsi="Times New Roman"/>
        </w:rPr>
      </w:pPr>
      <w:r>
        <w:rPr>
          <w:rFonts w:ascii="Times New Roman" w:hAnsi="Times New Roman"/>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B97D59" w:rsidRDefault="00B97D59" w:rsidP="00B97D59">
      <w:pPr>
        <w:pStyle w:val="ConsNormal"/>
        <w:ind w:firstLine="709"/>
        <w:jc w:val="both"/>
        <w:rPr>
          <w:rFonts w:ascii="Times New Roman" w:hAnsi="Times New Roman"/>
        </w:rPr>
      </w:pPr>
      <w:r>
        <w:rPr>
          <w:rFonts w:ascii="Times New Roman" w:hAnsi="Times New Roman"/>
        </w:rPr>
        <w:t>Минимальное расстояние от стен дошкольных учреждений и общеобразовательных школ до красных линий - 25 м.</w:t>
      </w:r>
    </w:p>
    <w:p w:rsidR="00B97D59" w:rsidRDefault="00B97D59" w:rsidP="00B97D59">
      <w:pPr>
        <w:pStyle w:val="ConsNormal"/>
        <w:ind w:firstLine="709"/>
        <w:jc w:val="both"/>
        <w:rPr>
          <w:rFonts w:ascii="Times New Roman" w:hAnsi="Times New Roman"/>
        </w:rPr>
      </w:pPr>
      <w:r>
        <w:rPr>
          <w:rFonts w:ascii="Times New Roman" w:hAnsi="Times New Roman"/>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B97D59" w:rsidRDefault="00B97D59" w:rsidP="00B97D59">
      <w:pPr>
        <w:pStyle w:val="ConsNormal"/>
        <w:ind w:firstLine="709"/>
        <w:jc w:val="both"/>
        <w:rPr>
          <w:rFonts w:ascii="Times New Roman" w:hAnsi="Times New Roman"/>
        </w:rPr>
      </w:pPr>
      <w:r>
        <w:rPr>
          <w:rFonts w:ascii="Times New Roman" w:hAnsi="Times New Roman"/>
        </w:rPr>
        <w:t>Минимальные разрывы между стенами зданий без окон - 6 м;</w:t>
      </w:r>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bookmarkStart w:id="144" w:name="_Toc286828602"/>
      <w:r>
        <w:rPr>
          <w:rFonts w:ascii="Times New Roman" w:hAnsi="Times New Roman"/>
          <w:b/>
          <w:sz w:val="24"/>
          <w:szCs w:val="24"/>
        </w:rPr>
        <w:t>Статья 10.2. Градостроительный регламент зоны</w:t>
      </w:r>
      <w:bookmarkStart w:id="145" w:name="sub_1020"/>
      <w:r>
        <w:t xml:space="preserve"> </w:t>
      </w:r>
      <w:r>
        <w:rPr>
          <w:rFonts w:ascii="Times New Roman" w:hAnsi="Times New Roman"/>
          <w:b/>
          <w:sz w:val="24"/>
          <w:szCs w:val="24"/>
        </w:rPr>
        <w:t>жилой</w:t>
      </w:r>
      <w:r>
        <w:t xml:space="preserve"> </w:t>
      </w:r>
      <w:bookmarkEnd w:id="145"/>
      <w:r>
        <w:rPr>
          <w:rFonts w:ascii="Times New Roman" w:hAnsi="Times New Roman"/>
          <w:b/>
          <w:sz w:val="24"/>
          <w:szCs w:val="24"/>
        </w:rPr>
        <w:t>застройки</w:t>
      </w:r>
      <w:bookmarkEnd w:id="144"/>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 для зоны малоэтажной жилой застройки.</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Кодовое обозначение зоны на карте (схеме) – Ж1.</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Цели выделения зоны:</w:t>
      </w:r>
    </w:p>
    <w:p w:rsidR="00B97D59" w:rsidRDefault="00B97D59" w:rsidP="00B97D59">
      <w:pPr>
        <w:pStyle w:val="aff0"/>
        <w:ind w:firstLine="709"/>
      </w:pPr>
      <w: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B97D59" w:rsidRDefault="00B97D59" w:rsidP="00B97D59">
      <w:pPr>
        <w:pStyle w:val="aff0"/>
        <w:ind w:firstLine="709"/>
      </w:pPr>
      <w:r>
        <w:t>- с целью извлечения предпринимательской выгоды из предоставления жилого помещения для временного проживания в них (гостиницы, дома отдыха);</w:t>
      </w:r>
    </w:p>
    <w:p w:rsidR="00B97D59" w:rsidRDefault="00B97D59" w:rsidP="00B97D59">
      <w:pPr>
        <w:pStyle w:val="aff0"/>
        <w:ind w:firstLine="709"/>
      </w:pPr>
      <w: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B97D59" w:rsidRDefault="00B97D59" w:rsidP="00B97D59">
      <w:pPr>
        <w:pStyle w:val="aff0"/>
        <w:ind w:firstLine="709"/>
      </w:pPr>
      <w:r>
        <w:t>- как способ обеспечения непрерывности производства (вахтовые помещения, служебные жилые помещения на производственных объектах);</w:t>
      </w:r>
    </w:p>
    <w:p w:rsidR="00B97D59" w:rsidRDefault="00B97D59" w:rsidP="00B97D59">
      <w:pPr>
        <w:pStyle w:val="aff0"/>
        <w:ind w:firstLine="709"/>
      </w:pPr>
      <w: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5"/>
        <w:gridCol w:w="710"/>
        <w:gridCol w:w="6667"/>
      </w:tblGrid>
      <w:tr w:rsidR="00B97D59" w:rsidTr="00B97D59">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br w:type="page"/>
            </w:r>
            <w:r>
              <w:rPr>
                <w:rFonts w:ascii="Times New Roman" w:hAnsi="Times New Roman"/>
                <w:b/>
                <w:sz w:val="20"/>
                <w:szCs w:val="20"/>
              </w:rPr>
              <w:t>Ж1 – зона малоэтажной жилой застройки</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Наименование вида разрешенного </w:t>
            </w:r>
            <w:r>
              <w:rPr>
                <w:rFonts w:ascii="Times New Roman" w:hAnsi="Times New Roman"/>
                <w:b/>
                <w:sz w:val="20"/>
                <w:szCs w:val="20"/>
              </w:rPr>
              <w:lastRenderedPageBreak/>
              <w:t>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lastRenderedPageBreak/>
              <w:t>Код</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Описание вида разрешенного</w:t>
            </w:r>
          </w:p>
          <w:p w:rsidR="00B97D59" w:rsidRDefault="00B97D59">
            <w:pPr>
              <w:spacing w:line="240" w:lineRule="auto"/>
              <w:rPr>
                <w:rFonts w:ascii="Times New Roman" w:hAnsi="Times New Roman"/>
                <w:b/>
                <w:sz w:val="20"/>
                <w:szCs w:val="20"/>
              </w:rPr>
            </w:pPr>
            <w:r>
              <w:rPr>
                <w:rFonts w:ascii="Times New Roman" w:hAnsi="Times New Roman"/>
                <w:b/>
                <w:sz w:val="20"/>
                <w:szCs w:val="20"/>
              </w:rPr>
              <w:lastRenderedPageBreak/>
              <w:t>использования земельного участка</w:t>
            </w:r>
          </w:p>
        </w:tc>
      </w:tr>
      <w:tr w:rsidR="00B97D59" w:rsidTr="00B97D59">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lastRenderedPageBreak/>
              <w:t>Основные виды разрешенного использования</w:t>
            </w:r>
          </w:p>
        </w:tc>
      </w:tr>
      <w:tr w:rsidR="00B97D59" w:rsidTr="00B97D59">
        <w:trPr>
          <w:trHeight w:val="274"/>
        </w:trPr>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hAnsi="Times New Roman"/>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B97D59" w:rsidTr="00B97D59">
        <w:trPr>
          <w:trHeight w:val="824"/>
        </w:trPr>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Малоэтажная многоквартирная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97D59" w:rsidTr="00B97D59">
        <w:trPr>
          <w:trHeight w:val="824"/>
        </w:trPr>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rFonts w:eastAsia="Calibri"/>
                <w:sz w:val="20"/>
                <w:szCs w:val="20"/>
                <w:lang w:eastAsia="en-US"/>
              </w:rPr>
              <w:t>Для ведения личного подсобного хозяйства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B97D59" w:rsidRDefault="00B97D59">
            <w:pPr>
              <w:widowControl w:val="0"/>
              <w:spacing w:line="240" w:lineRule="auto"/>
              <w:jc w:val="both"/>
              <w:rPr>
                <w:rFonts w:ascii="Times New Roman" w:hAnsi="Times New Roman"/>
                <w:sz w:val="20"/>
                <w:szCs w:val="20"/>
                <w:lang w:val="en-US"/>
              </w:rPr>
            </w:pPr>
            <w:r>
              <w:rPr>
                <w:rFonts w:ascii="Times New Roman" w:hAnsi="Times New Roman"/>
                <w:sz w:val="20"/>
                <w:szCs w:val="20"/>
              </w:rPr>
              <w:t>содержание сельскохозяйственных животных</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hAnsi="Times New Roman"/>
                <w:sz w:val="20"/>
                <w:szCs w:val="20"/>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Передвижное жилье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hAnsi="Times New Roman"/>
                <w:sz w:val="20"/>
                <w:szCs w:val="20"/>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8</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rFonts w:eastAsia="Calibri"/>
                <w:sz w:val="20"/>
                <w:szCs w:val="20"/>
                <w:lang w:eastAsia="en-US"/>
              </w:rPr>
            </w:pPr>
            <w:bookmarkStart w:id="146" w:name="sub_1044"/>
            <w:r>
              <w:rPr>
                <w:rFonts w:eastAsia="Calibri"/>
                <w:sz w:val="20"/>
                <w:szCs w:val="20"/>
                <w:lang w:eastAsia="en-US"/>
              </w:rPr>
              <w:t>Магазины</w:t>
            </w:r>
            <w:bookmarkEnd w:id="146"/>
            <w:r>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cs="Calibri"/>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rFonts w:eastAsia="Calibri"/>
                <w:sz w:val="20"/>
                <w:szCs w:val="20"/>
                <w:lang w:eastAsia="en-US"/>
              </w:rPr>
            </w:pPr>
            <w:r>
              <w:rPr>
                <w:rFonts w:eastAsia="Calibri"/>
                <w:sz w:val="20"/>
                <w:szCs w:val="20"/>
                <w:lang w:eastAsia="en-US"/>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hAnsi="Times New Roman"/>
                <w:sz w:val="20"/>
                <w:szCs w:val="20"/>
              </w:rPr>
              <w:t xml:space="preserve">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w:t>
            </w:r>
            <w:r>
              <w:rPr>
                <w:rFonts w:ascii="Times New Roman" w:hAnsi="Times New Roman"/>
                <w:sz w:val="20"/>
                <w:szCs w:val="20"/>
              </w:rPr>
              <w:lastRenderedPageBreak/>
              <w:t>сооружений, предназначенных для хранения сельскохозяйственных орудий труда и выращенной сельскохозяйственной продукции</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Ведение садоводства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hAnsi="Times New Roman"/>
                <w:sz w:val="20"/>
                <w:szCs w:val="20"/>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Здравоохранение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54"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Pr>
                <w:rFonts w:ascii="Times New Roman" w:hAnsi="Times New Roman"/>
              </w:rPr>
              <w:t> - </w:t>
            </w:r>
            <w:r>
              <w:rPr>
                <w:rFonts w:ascii="Times New Roman" w:eastAsia="Calibri"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Pr>
                <w:rFonts w:ascii="Times New Roman" w:hAnsi="Times New Roman"/>
              </w:rPr>
              <w:t>размещение станций скорой помощи</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eastAsia="Times New Roman" w:hAnsi="Times New Roman"/>
                <w:sz w:val="20"/>
                <w:szCs w:val="20"/>
              </w:rPr>
            </w:pPr>
            <w:r>
              <w:rPr>
                <w:rFonts w:ascii="Times New Roman" w:eastAsia="Times New Roman" w:hAnsi="Times New Roman"/>
                <w:sz w:val="20"/>
                <w:szCs w:val="20"/>
              </w:rPr>
              <w:t>Ведение дачного хозяйства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16</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eastAsia="Times New Roman" w:hAnsi="Times New Roman"/>
                <w:sz w:val="20"/>
                <w:szCs w:val="20"/>
              </w:rPr>
            </w:pPr>
            <w:bookmarkStart w:id="147" w:name="sub_1047"/>
            <w:r>
              <w:rPr>
                <w:rFonts w:ascii="Times New Roman" w:eastAsia="Times New Roman" w:hAnsi="Times New Roman"/>
                <w:sz w:val="20"/>
                <w:szCs w:val="20"/>
              </w:rPr>
              <w:t>Гостиничное обслуживание</w:t>
            </w:r>
            <w:bookmarkEnd w:id="147"/>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4.7 - </w:t>
            </w:r>
            <w:r>
              <w:rPr>
                <w:rFonts w:ascii="Times New Roman" w:eastAsia="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17</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eastAsia="Times New Roman" w:hAnsi="Times New Roman"/>
                <w:sz w:val="20"/>
                <w:szCs w:val="20"/>
              </w:rPr>
            </w:pPr>
            <w:r>
              <w:rPr>
                <w:rFonts w:ascii="Times New Roman" w:eastAsia="Times New Roman" w:hAnsi="Times New Roman"/>
                <w:sz w:val="20"/>
                <w:szCs w:val="20"/>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eastAsia="Times New Roman" w:hAnsi="Times New Roman"/>
                <w:sz w:val="20"/>
                <w:szCs w:val="20"/>
              </w:rPr>
            </w:pPr>
            <w:r>
              <w:rPr>
                <w:rFonts w:ascii="Times New Roman" w:eastAsia="Times New Roman" w:hAnsi="Times New Roman"/>
                <w:sz w:val="20"/>
                <w:szCs w:val="20"/>
              </w:rPr>
              <w:t>11.1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eastAsia="Times New Roman" w:hAnsi="Times New Roman"/>
                <w:sz w:val="20"/>
                <w:szCs w:val="20"/>
              </w:rPr>
            </w:pPr>
            <w:r>
              <w:rPr>
                <w:rFonts w:ascii="Times New Roman" w:eastAsia="Times New Roman" w:hAnsi="Times New Roman"/>
                <w:sz w:val="20"/>
                <w:szCs w:val="20"/>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eastAsia="Times New Roman" w:hAnsi="Times New Roman"/>
                <w:sz w:val="20"/>
                <w:szCs w:val="20"/>
              </w:rPr>
            </w:pPr>
            <w:r>
              <w:rPr>
                <w:rFonts w:ascii="Times New Roman" w:eastAsia="Times New Roman" w:hAnsi="Times New Roman"/>
                <w:sz w:val="20"/>
                <w:szCs w:val="20"/>
              </w:rPr>
              <w:t>11.3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19</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9.3</w:t>
            </w:r>
          </w:p>
        </w:tc>
        <w:tc>
          <w:tcPr>
            <w:tcW w:w="666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9.3 - </w:t>
            </w:r>
            <w:r>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rFonts w:eastAsia="Calibri"/>
                <w:sz w:val="20"/>
                <w:szCs w:val="20"/>
                <w:lang w:eastAsia="en-US"/>
              </w:rPr>
            </w:pPr>
            <w:r>
              <w:rPr>
                <w:rFonts w:eastAsia="Calibri"/>
                <w:sz w:val="20"/>
                <w:szCs w:val="20"/>
                <w:lang w:eastAsia="en-U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Обслуживание жилой застройки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bookmarkStart w:id="148" w:name="sub_1015"/>
            <w:r>
              <w:rPr>
                <w:rFonts w:ascii="Times New Roman" w:eastAsia="Times New Roman" w:hAnsi="Times New Roman"/>
                <w:sz w:val="20"/>
                <w:szCs w:val="20"/>
              </w:rPr>
              <w:t>Садоводство</w:t>
            </w:r>
            <w:bookmarkEnd w:id="148"/>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1.5</w:t>
            </w:r>
          </w:p>
        </w:tc>
        <w:tc>
          <w:tcPr>
            <w:tcW w:w="6662" w:type="dxa"/>
            <w:tcBorders>
              <w:top w:val="single" w:sz="4" w:space="0" w:color="auto"/>
              <w:left w:val="single" w:sz="4" w:space="0" w:color="auto"/>
              <w:bottom w:val="single" w:sz="4" w:space="0" w:color="auto"/>
              <w:right w:val="single" w:sz="4" w:space="0" w:color="auto"/>
            </w:tcBorders>
            <w:hideMark/>
          </w:tcPr>
          <w:p w:rsidR="00B97D59" w:rsidRDefault="00B97D59">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1.5 - </w:t>
            </w:r>
            <w:r>
              <w:rPr>
                <w:rFonts w:ascii="Times New Roman" w:eastAsia="Times New Roman" w:hAnsi="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97D59" w:rsidTr="00B97D59">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24</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3.10</w:t>
            </w:r>
          </w:p>
        </w:tc>
        <w:tc>
          <w:tcPr>
            <w:tcW w:w="666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25</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proofErr w:type="spellStart"/>
            <w:r>
              <w:rPr>
                <w:rFonts w:ascii="Times New Roman" w:hAnsi="Times New Roman"/>
                <w:sz w:val="20"/>
                <w:szCs w:val="20"/>
              </w:rPr>
              <w:t>Среднеэтажная</w:t>
            </w:r>
            <w:proofErr w:type="spellEnd"/>
            <w:r>
              <w:rPr>
                <w:rFonts w:ascii="Times New Roman" w:hAnsi="Times New Roman"/>
                <w:sz w:val="20"/>
                <w:szCs w:val="20"/>
              </w:rPr>
              <w:t xml:space="preserve">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26</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ind w:right="-108" w:hanging="108"/>
              <w:rPr>
                <w:rFonts w:ascii="Times New Roman" w:hAnsi="Times New Roman"/>
                <w:sz w:val="20"/>
                <w:szCs w:val="20"/>
              </w:rPr>
            </w:pPr>
            <w:r>
              <w:rPr>
                <w:rFonts w:ascii="Times New Roman" w:eastAsia="Times New Roman" w:hAnsi="Times New Roman"/>
                <w:sz w:val="20"/>
                <w:szCs w:val="20"/>
              </w:rPr>
              <w:t>Предпринимательство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eastAsia="Times New Roman" w:hAnsi="Times New Roman"/>
                <w:sz w:val="20"/>
                <w:szCs w:val="20"/>
              </w:rPr>
              <w:t>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B97D59" w:rsidTr="00B97D59">
        <w:tc>
          <w:tcPr>
            <w:tcW w:w="5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27</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97D59" w:rsidTr="00B97D59">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7D59" w:rsidTr="00B97D59">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rPr>
                <w:rFonts w:ascii="Times New Roman" w:hAnsi="Times New Roman"/>
                <w:sz w:val="20"/>
                <w:szCs w:val="20"/>
              </w:rPr>
            </w:pPr>
            <w:r>
              <w:rPr>
                <w:rFonts w:ascii="Times New Roman" w:hAnsi="Times New Roman"/>
                <w:sz w:val="20"/>
                <w:szCs w:val="20"/>
              </w:rPr>
              <w:t>Для данной зоны - Вспомогательные виды разрешённого использования</w:t>
            </w:r>
            <w:r>
              <w:rPr>
                <w:rFonts w:ascii="Times New Roman" w:hAnsi="Times New Roman"/>
                <w:b/>
                <w:sz w:val="20"/>
                <w:szCs w:val="20"/>
              </w:rPr>
              <w:t xml:space="preserve"> не устанавливаются</w:t>
            </w:r>
          </w:p>
        </w:tc>
      </w:tr>
    </w:tbl>
    <w:p w:rsidR="00B97D59" w:rsidRDefault="00B97D59" w:rsidP="00B97D59">
      <w:pPr>
        <w:pStyle w:val="ConsNormal"/>
        <w:ind w:firstLine="540"/>
        <w:jc w:val="both"/>
        <w:rPr>
          <w:rFonts w:ascii="Times New Roman" w:hAnsi="Times New Roman"/>
          <w:sz w:val="16"/>
          <w:szCs w:val="16"/>
        </w:rPr>
      </w:pP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минимальный размер земельного участка – 300 квадратных метров;</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максимальный размер земельного участка – 5000 квадратных метров;</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отступ от красной линии</w:t>
      </w:r>
      <w:r>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минимальное расстояние</w:t>
      </w:r>
      <w:r>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максимальный процент застройки</w:t>
      </w:r>
      <w:r>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97D59" w:rsidRDefault="00B97D59" w:rsidP="00B97D59">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максимальный процент застройки – 50%;</w:t>
      </w:r>
    </w:p>
    <w:p w:rsidR="00B97D59" w:rsidRDefault="00B97D59" w:rsidP="00B97D59">
      <w:pPr>
        <w:autoSpaceDE w:val="0"/>
        <w:autoSpaceDN w:val="0"/>
        <w:adjustRightInd w:val="0"/>
        <w:spacing w:line="240" w:lineRule="auto"/>
        <w:ind w:firstLine="540"/>
        <w:jc w:val="both"/>
        <w:rPr>
          <w:rFonts w:ascii="Times New Roman" w:eastAsia="Times New Roman" w:hAnsi="Times New Roman"/>
          <w:b/>
          <w:sz w:val="24"/>
          <w:szCs w:val="24"/>
        </w:rPr>
      </w:pP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hAnsi="Times New Roman"/>
          <w:b/>
          <w:sz w:val="24"/>
          <w:szCs w:val="24"/>
        </w:rPr>
        <w:t>максимальное количество этажей</w:t>
      </w:r>
      <w:r>
        <w:rPr>
          <w:rFonts w:ascii="Times New Roman" w:hAnsi="Times New Roman"/>
          <w:sz w:val="24"/>
          <w:szCs w:val="24"/>
        </w:rPr>
        <w:t xml:space="preserve"> надземной части зданий, строений, сооружений на </w:t>
      </w:r>
      <w:r>
        <w:rPr>
          <w:rFonts w:ascii="Times New Roman" w:eastAsia="Times New Roman" w:hAnsi="Times New Roman"/>
          <w:sz w:val="24"/>
          <w:szCs w:val="24"/>
          <w:lang w:eastAsia="ru-RU"/>
        </w:rPr>
        <w:t>территории земельных участков - 3 этажа;</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максимальная высота от уровня земли: </w:t>
      </w:r>
    </w:p>
    <w:p w:rsidR="00B97D59" w:rsidRDefault="00B97D59" w:rsidP="00B97D59">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 верха плоской кровли - не более 12 м; </w:t>
      </w:r>
    </w:p>
    <w:p w:rsidR="00B97D59" w:rsidRDefault="00B97D59" w:rsidP="00B97D59">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 конька скатной кровли - не более 16 м;</w:t>
      </w:r>
    </w:p>
    <w:p w:rsidR="00B97D59" w:rsidRDefault="00B97D59" w:rsidP="00B97D59">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B97D59" w:rsidRDefault="00B97D59" w:rsidP="00B97D59">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49" w:name="_Toc443165314"/>
      <w:bookmarkStart w:id="150" w:name="_Toc286828606"/>
      <w:r>
        <w:rPr>
          <w:rFonts w:ascii="Times New Roman" w:hAnsi="Times New Roman"/>
          <w:b/>
          <w:sz w:val="24"/>
          <w:szCs w:val="24"/>
        </w:rPr>
        <w:t>Ограничения использования земельных участков и объектов капитального строительства.</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51" w:name="_Toc286828612"/>
      <w:bookmarkEnd w:id="149"/>
      <w:bookmarkEnd w:id="150"/>
      <w:r>
        <w:rPr>
          <w:rFonts w:ascii="Times New Roman" w:hAnsi="Times New Roman"/>
          <w:b/>
          <w:sz w:val="24"/>
          <w:szCs w:val="24"/>
        </w:rPr>
        <w:t>Статья 10.3.</w:t>
      </w:r>
      <w:r>
        <w:rPr>
          <w:rFonts w:ascii="Times New Roman" w:hAnsi="Times New Roman"/>
          <w:b/>
          <w:sz w:val="24"/>
          <w:szCs w:val="24"/>
          <w:lang w:val="en-US"/>
        </w:rPr>
        <w:t> </w:t>
      </w:r>
      <w:r>
        <w:rPr>
          <w:rFonts w:ascii="Times New Roman" w:hAnsi="Times New Roman"/>
          <w:b/>
          <w:sz w:val="24"/>
          <w:szCs w:val="24"/>
        </w:rPr>
        <w:t>Градостроительный регламент для зоны общественно-деловой.</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pStyle w:val="afc"/>
        <w:widowControl w:val="0"/>
        <w:autoSpaceDE w:val="0"/>
        <w:autoSpaceDN w:val="0"/>
        <w:adjustRightInd w:val="0"/>
        <w:spacing w:after="0" w:line="360" w:lineRule="auto"/>
        <w:ind w:left="0" w:firstLine="709"/>
        <w:jc w:val="both"/>
        <w:outlineLvl w:val="3"/>
        <w:rPr>
          <w:rFonts w:ascii="Times New Roman" w:hAnsi="Times New Roman"/>
          <w:b/>
          <w:sz w:val="24"/>
          <w:szCs w:val="24"/>
        </w:rPr>
      </w:pPr>
      <w:r>
        <w:rPr>
          <w:rFonts w:ascii="Times New Roman" w:hAnsi="Times New Roman"/>
          <w:b/>
          <w:sz w:val="24"/>
          <w:szCs w:val="24"/>
        </w:rPr>
        <w:t>Общие градостроительные регламенты для общественно-деловых зон.</w:t>
      </w:r>
    </w:p>
    <w:p w:rsidR="00B97D59" w:rsidRDefault="00B97D59" w:rsidP="00B97D59">
      <w:pPr>
        <w:widowControl w:val="0"/>
        <w:suppressAutoHyphens/>
        <w:ind w:firstLine="709"/>
        <w:jc w:val="both"/>
        <w:rPr>
          <w:rFonts w:ascii="Times New Roman" w:hAnsi="Times New Roman"/>
          <w:sz w:val="24"/>
          <w:szCs w:val="24"/>
        </w:rPr>
      </w:pPr>
      <w:r>
        <w:rPr>
          <w:rFonts w:ascii="Times New Roman" w:hAnsi="Times New Roman"/>
          <w:sz w:val="24"/>
          <w:szCs w:val="24"/>
        </w:rPr>
        <w:t>Параметры застройки средних специальных учебных заведений:</w:t>
      </w:r>
    </w:p>
    <w:p w:rsidR="00B97D59" w:rsidRDefault="00B97D59" w:rsidP="00B97D59">
      <w:pPr>
        <w:widowControl w:val="0"/>
        <w:suppressAutoHyphens/>
        <w:ind w:firstLine="709"/>
        <w:jc w:val="both"/>
        <w:rPr>
          <w:rFonts w:ascii="Times New Roman" w:hAnsi="Times New Roman"/>
          <w:sz w:val="24"/>
          <w:szCs w:val="24"/>
        </w:rPr>
      </w:pPr>
      <w:r>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 с численностью до 300 учащихся - 75 кв. м, с численностью 300 - 900 учащихся - 50 - 65 кв. м, с численностью 900 - 1600 учащихся - 30 - 40 кв. м (в условиях реконструкции возможно уменьшение на 30%).</w:t>
      </w:r>
    </w:p>
    <w:p w:rsidR="00B97D59" w:rsidRDefault="00B97D59" w:rsidP="00B97D59">
      <w:pPr>
        <w:widowControl w:val="0"/>
        <w:suppressAutoHyphens/>
        <w:ind w:firstLine="709"/>
        <w:jc w:val="both"/>
        <w:rPr>
          <w:rFonts w:ascii="Times New Roman" w:hAnsi="Times New Roman"/>
          <w:sz w:val="24"/>
          <w:szCs w:val="24"/>
        </w:rPr>
      </w:pPr>
      <w:r>
        <w:rPr>
          <w:rFonts w:ascii="Times New Roman" w:hAnsi="Times New Roman"/>
          <w:sz w:val="24"/>
          <w:szCs w:val="24"/>
        </w:rPr>
        <w:t>Нормы расчета земельных участков:</w:t>
      </w:r>
    </w:p>
    <w:p w:rsidR="00B97D59" w:rsidRDefault="00B97D59" w:rsidP="00B97D59">
      <w:pPr>
        <w:pStyle w:val="ac"/>
        <w:keepNext/>
        <w:suppressAutoHyphens/>
        <w:ind w:right="266"/>
      </w:pPr>
      <w:r>
        <w:t>Нормы расчета земельных участков</w:t>
      </w:r>
    </w:p>
    <w:tbl>
      <w:tblPr>
        <w:tblW w:w="5000" w:type="pct"/>
        <w:tblCellMar>
          <w:left w:w="70" w:type="dxa"/>
          <w:right w:w="70" w:type="dxa"/>
        </w:tblCellMar>
        <w:tblLook w:val="04A0"/>
      </w:tblPr>
      <w:tblGrid>
        <w:gridCol w:w="4964"/>
        <w:gridCol w:w="3209"/>
        <w:gridCol w:w="1322"/>
      </w:tblGrid>
      <w:tr w:rsidR="00B97D59" w:rsidTr="00B97D59">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b/>
              </w:rPr>
            </w:pPr>
            <w:r>
              <w:rPr>
                <w:rFonts w:ascii="Times New Roman" w:hAnsi="Times New Roman" w:cs="Times New Roman"/>
                <w:b/>
              </w:rPr>
              <w:t>Объекты, здания и сооружения</w:t>
            </w:r>
          </w:p>
        </w:tc>
        <w:tc>
          <w:tcPr>
            <w:tcW w:w="169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b/>
              </w:rPr>
            </w:pPr>
            <w:r>
              <w:rPr>
                <w:rFonts w:ascii="Times New Roman" w:hAnsi="Times New Roman" w:cs="Times New Roman"/>
                <w:b/>
              </w:rPr>
              <w:t>Расчетная единица</w:t>
            </w:r>
          </w:p>
        </w:tc>
        <w:tc>
          <w:tcPr>
            <w:tcW w:w="696"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b/>
              </w:rPr>
            </w:pPr>
            <w:r>
              <w:rPr>
                <w:rFonts w:ascii="Times New Roman" w:hAnsi="Times New Roman" w:cs="Times New Roman"/>
                <w:b/>
              </w:rPr>
              <w:t>Площадь</w:t>
            </w:r>
          </w:p>
        </w:tc>
      </w:tr>
      <w:tr w:rsidR="00B97D59" w:rsidTr="00B97D59">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rPr>
                <w:rFonts w:ascii="Times New Roman" w:hAnsi="Times New Roman" w:cs="Times New Roman"/>
              </w:rPr>
            </w:pPr>
            <w:r>
              <w:rPr>
                <w:rFonts w:ascii="Times New Roman" w:hAnsi="Times New Roman" w:cs="Times New Roman"/>
              </w:rPr>
              <w:t xml:space="preserve">Больницы </w:t>
            </w:r>
          </w:p>
        </w:tc>
        <w:tc>
          <w:tcPr>
            <w:tcW w:w="169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кв. м на койку</w:t>
            </w:r>
          </w:p>
        </w:tc>
        <w:tc>
          <w:tcPr>
            <w:tcW w:w="696"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30 - 60</w:t>
            </w:r>
          </w:p>
        </w:tc>
      </w:tr>
      <w:tr w:rsidR="00B97D59" w:rsidTr="00B97D59">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rPr>
                <w:rFonts w:ascii="Times New Roman" w:hAnsi="Times New Roman" w:cs="Times New Roman"/>
              </w:rPr>
            </w:pPr>
            <w:r>
              <w:rPr>
                <w:rFonts w:ascii="Times New Roman" w:hAnsi="Times New Roman" w:cs="Times New Roman"/>
              </w:rPr>
              <w:t xml:space="preserve">Поликлиники </w:t>
            </w:r>
          </w:p>
        </w:tc>
        <w:tc>
          <w:tcPr>
            <w:tcW w:w="169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га на 100 посещений</w:t>
            </w:r>
          </w:p>
        </w:tc>
        <w:tc>
          <w:tcPr>
            <w:tcW w:w="696"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0,1</w:t>
            </w:r>
          </w:p>
        </w:tc>
      </w:tr>
      <w:tr w:rsidR="00B97D59" w:rsidTr="00B97D59">
        <w:trPr>
          <w:cantSplit/>
          <w:trHeight w:val="360"/>
        </w:trPr>
        <w:tc>
          <w:tcPr>
            <w:tcW w:w="2614"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rPr>
                <w:rFonts w:ascii="Times New Roman" w:hAnsi="Times New Roman" w:cs="Times New Roman"/>
              </w:rPr>
            </w:pPr>
            <w:r>
              <w:rPr>
                <w:rFonts w:ascii="Times New Roman" w:hAnsi="Times New Roman" w:cs="Times New Roman"/>
              </w:rPr>
              <w:t>Средние специальные учебные заведения</w:t>
            </w:r>
          </w:p>
        </w:tc>
        <w:tc>
          <w:tcPr>
            <w:tcW w:w="169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га на 1 тыс. студентов</w:t>
            </w:r>
          </w:p>
        </w:tc>
        <w:tc>
          <w:tcPr>
            <w:tcW w:w="696"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3 - 7</w:t>
            </w:r>
          </w:p>
        </w:tc>
      </w:tr>
      <w:tr w:rsidR="00B97D59" w:rsidTr="00B97D59">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rPr>
                <w:rFonts w:ascii="Times New Roman" w:hAnsi="Times New Roman" w:cs="Times New Roman"/>
              </w:rPr>
            </w:pPr>
            <w:r>
              <w:rPr>
                <w:rFonts w:ascii="Times New Roman" w:hAnsi="Times New Roman" w:cs="Times New Roman"/>
              </w:rPr>
              <w:t xml:space="preserve">Общеобразовательные школы </w:t>
            </w:r>
          </w:p>
        </w:tc>
        <w:tc>
          <w:tcPr>
            <w:tcW w:w="169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кв. м на одного учащегося</w:t>
            </w:r>
          </w:p>
        </w:tc>
        <w:tc>
          <w:tcPr>
            <w:tcW w:w="696"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16 - 60</w:t>
            </w:r>
          </w:p>
        </w:tc>
      </w:tr>
      <w:tr w:rsidR="00B97D59" w:rsidTr="00B97D59">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rPr>
                <w:rFonts w:ascii="Times New Roman" w:hAnsi="Times New Roman" w:cs="Times New Roman"/>
              </w:rPr>
            </w:pPr>
            <w:r>
              <w:rPr>
                <w:rFonts w:ascii="Times New Roman" w:hAnsi="Times New Roman" w:cs="Times New Roman"/>
              </w:rPr>
              <w:t xml:space="preserve">Спортивные сооружения </w:t>
            </w:r>
          </w:p>
        </w:tc>
        <w:tc>
          <w:tcPr>
            <w:tcW w:w="169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кв. м на 1 тыс. человек</w:t>
            </w:r>
          </w:p>
        </w:tc>
        <w:tc>
          <w:tcPr>
            <w:tcW w:w="696"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60 - 90</w:t>
            </w:r>
          </w:p>
        </w:tc>
      </w:tr>
    </w:tbl>
    <w:p w:rsidR="00B97D59" w:rsidRDefault="00B97D59" w:rsidP="00B97D59">
      <w:pPr>
        <w:suppressAutoHyphens/>
        <w:ind w:firstLine="851"/>
        <w:jc w:val="both"/>
        <w:rPr>
          <w:rFonts w:ascii="Times New Roman" w:hAnsi="Times New Roman"/>
          <w:sz w:val="24"/>
          <w:szCs w:val="24"/>
        </w:rPr>
      </w:pPr>
    </w:p>
    <w:p w:rsidR="00B97D59" w:rsidRDefault="00B97D59" w:rsidP="00B97D59">
      <w:pPr>
        <w:suppressAutoHyphens/>
        <w:ind w:firstLine="708"/>
        <w:jc w:val="both"/>
        <w:rPr>
          <w:rFonts w:ascii="Times New Roman" w:hAnsi="Times New Roman"/>
          <w:sz w:val="24"/>
          <w:szCs w:val="24"/>
        </w:rPr>
      </w:pPr>
      <w:r>
        <w:rPr>
          <w:rFonts w:ascii="Times New Roman" w:hAnsi="Times New Roman"/>
          <w:sz w:val="24"/>
          <w:szCs w:val="24"/>
        </w:rPr>
        <w:t xml:space="preserve">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B97D59" w:rsidRDefault="00B97D59" w:rsidP="00B97D59">
      <w:pPr>
        <w:pStyle w:val="ac"/>
        <w:keepNext/>
        <w:suppressAutoHyphens/>
        <w:ind w:right="266"/>
      </w:pPr>
      <w:r>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1912"/>
        <w:gridCol w:w="1844"/>
        <w:gridCol w:w="1943"/>
        <w:gridCol w:w="1899"/>
        <w:gridCol w:w="1897"/>
      </w:tblGrid>
      <w:tr w:rsidR="00B97D59" w:rsidTr="00B97D59">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B97D59" w:rsidRDefault="00B97D59">
            <w:pPr>
              <w:pStyle w:val="ConsPlusCell"/>
              <w:widowControl/>
              <w:spacing w:line="276" w:lineRule="auto"/>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b/>
              </w:rPr>
            </w:pPr>
            <w:r>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b/>
              </w:rPr>
            </w:pPr>
            <w:r>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b/>
              </w:rPr>
            </w:pPr>
            <w:r>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b/>
              </w:rPr>
            </w:pPr>
            <w:r>
              <w:rPr>
                <w:rFonts w:ascii="Times New Roman" w:hAnsi="Times New Roman" w:cs="Times New Roman"/>
                <w:b/>
              </w:rPr>
              <w:t>Бытовое обслуживание</w:t>
            </w:r>
          </w:p>
        </w:tc>
      </w:tr>
      <w:tr w:rsidR="00B97D59" w:rsidTr="00B97D59">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 xml:space="preserve">кв. м </w:t>
            </w:r>
            <w:proofErr w:type="spellStart"/>
            <w:r>
              <w:rPr>
                <w:rFonts w:ascii="Times New Roman" w:hAnsi="Times New Roman" w:cs="Times New Roman"/>
              </w:rPr>
              <w:t>уч-ка</w:t>
            </w:r>
            <w:proofErr w:type="spellEnd"/>
            <w:r>
              <w:rPr>
                <w:rFonts w:ascii="Times New Roman" w:hAnsi="Times New Roman" w:cs="Times New Roman"/>
              </w:rPr>
              <w:t>/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 xml:space="preserve">кв. м </w:t>
            </w:r>
            <w:proofErr w:type="spellStart"/>
            <w:r>
              <w:rPr>
                <w:rFonts w:ascii="Times New Roman" w:hAnsi="Times New Roman" w:cs="Times New Roman"/>
              </w:rPr>
              <w:t>уч-ка</w:t>
            </w:r>
            <w:proofErr w:type="spellEnd"/>
            <w:r>
              <w:rPr>
                <w:rFonts w:ascii="Times New Roman" w:hAnsi="Times New Roman" w:cs="Times New Roman"/>
              </w:rPr>
              <w:t>/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кв. м участка/ рабочее место</w:t>
            </w:r>
          </w:p>
        </w:tc>
      </w:tr>
      <w:tr w:rsidR="00B97D59" w:rsidTr="00B97D59">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норматив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B97D59" w:rsidRDefault="00B97D59">
            <w:pPr>
              <w:pStyle w:val="ConsPlusCell"/>
              <w:widowControl/>
              <w:spacing w:line="276" w:lineRule="auto"/>
              <w:jc w:val="center"/>
              <w:rPr>
                <w:rFonts w:ascii="Times New Roman" w:hAnsi="Times New Roman" w:cs="Times New Roman"/>
              </w:rPr>
            </w:pPr>
            <w:r>
              <w:rPr>
                <w:rFonts w:ascii="Times New Roman" w:hAnsi="Times New Roman" w:cs="Times New Roman"/>
              </w:rPr>
              <w:t>20 - 30</w:t>
            </w:r>
          </w:p>
        </w:tc>
      </w:tr>
    </w:tbl>
    <w:p w:rsidR="00B97D59" w:rsidRDefault="00B97D59" w:rsidP="00B97D59">
      <w:pPr>
        <w:suppressAutoHyphens/>
        <w:ind w:firstLine="851"/>
        <w:jc w:val="both"/>
        <w:rPr>
          <w:rFonts w:ascii="Times New Roman" w:hAnsi="Times New Roman"/>
          <w:sz w:val="24"/>
          <w:szCs w:val="24"/>
        </w:rPr>
      </w:pPr>
    </w:p>
    <w:p w:rsidR="00B97D59" w:rsidRDefault="00B97D59" w:rsidP="00B97D59">
      <w:pPr>
        <w:widowControl w:val="0"/>
        <w:suppressAutoHyphens/>
        <w:ind w:firstLine="709"/>
        <w:jc w:val="both"/>
        <w:rPr>
          <w:rFonts w:ascii="Times New Roman" w:hAnsi="Times New Roman"/>
          <w:sz w:val="24"/>
          <w:szCs w:val="24"/>
        </w:rPr>
      </w:pPr>
      <w:r>
        <w:rPr>
          <w:rFonts w:ascii="Times New Roman" w:hAnsi="Times New Roman"/>
          <w:sz w:val="24"/>
          <w:szCs w:val="24"/>
        </w:rPr>
        <w:t xml:space="preserve">Земельный участок гостиницы следует принимать из расчета 25 - 55 кв. м на одно гостиничное место. </w:t>
      </w:r>
    </w:p>
    <w:p w:rsidR="00B97D59" w:rsidRDefault="00B97D59" w:rsidP="00B97D59">
      <w:pPr>
        <w:widowControl w:val="0"/>
        <w:suppressAutoHyphens/>
        <w:ind w:firstLine="709"/>
        <w:jc w:val="both"/>
        <w:rPr>
          <w:rFonts w:ascii="Times New Roman" w:hAnsi="Times New Roman"/>
          <w:sz w:val="24"/>
          <w:szCs w:val="24"/>
        </w:rPr>
      </w:pPr>
      <w:r>
        <w:rPr>
          <w:rFonts w:ascii="Times New Roman" w:hAnsi="Times New Roman"/>
          <w:sz w:val="24"/>
          <w:szCs w:val="24"/>
        </w:rPr>
        <w:t xml:space="preserve"> Размеры земельных участков складов следует принимать:</w:t>
      </w:r>
    </w:p>
    <w:p w:rsidR="00B97D59" w:rsidRDefault="00B97D59" w:rsidP="00B97D59">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продовольственных - из расчета 1,5 - 3 кв. м на один кв. м общей площади;</w:t>
      </w:r>
    </w:p>
    <w:p w:rsidR="00B97D59" w:rsidRDefault="00B97D59" w:rsidP="00B97D59">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непродовольственных - из расчета 2 - 4 кв. м на один кв. м общей площади.</w:t>
      </w:r>
    </w:p>
    <w:p w:rsidR="00B97D59" w:rsidRDefault="00B97D59" w:rsidP="00B97D59">
      <w:pPr>
        <w:widowControl w:val="0"/>
        <w:suppressAutoHyphens/>
        <w:ind w:firstLine="709"/>
        <w:jc w:val="both"/>
        <w:rPr>
          <w:rFonts w:ascii="Times New Roman" w:hAnsi="Times New Roman"/>
          <w:sz w:val="24"/>
          <w:szCs w:val="24"/>
        </w:rPr>
      </w:pPr>
      <w:r>
        <w:rPr>
          <w:rFonts w:ascii="Times New Roman" w:hAnsi="Times New Roman"/>
          <w:sz w:val="24"/>
          <w:szCs w:val="24"/>
        </w:rPr>
        <w:t>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B97D59" w:rsidRDefault="00B97D59" w:rsidP="00B97D59">
      <w:pPr>
        <w:widowControl w:val="0"/>
        <w:suppressAutoHyphens/>
        <w:ind w:firstLine="709"/>
        <w:jc w:val="both"/>
        <w:rPr>
          <w:rFonts w:ascii="Times New Roman" w:hAnsi="Times New Roman"/>
          <w:sz w:val="24"/>
          <w:szCs w:val="24"/>
        </w:rPr>
      </w:pPr>
      <w:r>
        <w:rPr>
          <w:rFonts w:ascii="Times New Roman" w:hAnsi="Times New Roman"/>
          <w:sz w:val="24"/>
          <w:szCs w:val="24"/>
        </w:rPr>
        <w:t>Размеры земельных участков объектов для обслуживания транспорта следует принимать из расчета 100 - 120 кв. м на один пост.</w:t>
      </w:r>
    </w:p>
    <w:p w:rsidR="00B97D59" w:rsidRDefault="00B97D59" w:rsidP="00B97D59">
      <w:pPr>
        <w:widowControl w:val="0"/>
        <w:suppressAutoHyphens/>
        <w:ind w:firstLine="709"/>
        <w:jc w:val="both"/>
        <w:rPr>
          <w:rFonts w:ascii="Times New Roman" w:hAnsi="Times New Roman"/>
          <w:sz w:val="24"/>
          <w:szCs w:val="24"/>
        </w:rPr>
      </w:pPr>
      <w:r>
        <w:rPr>
          <w:rFonts w:ascii="Times New Roman" w:hAnsi="Times New Roman"/>
          <w:sz w:val="24"/>
          <w:szCs w:val="24"/>
        </w:rPr>
        <w:t xml:space="preserve">Размеры земельных участков автозаправочных станций следует принимать из </w:t>
      </w:r>
      <w:r>
        <w:rPr>
          <w:rFonts w:ascii="Times New Roman" w:hAnsi="Times New Roman"/>
          <w:sz w:val="24"/>
          <w:szCs w:val="24"/>
        </w:rPr>
        <w:lastRenderedPageBreak/>
        <w:t>расчета 500 - 1200 кв. м на одну топливораздаточную колонку.</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 для зоны общественно-деловой.</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Кодовое обозначение зоны на карте (схеме) – О1.</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Цели выделения зоны:</w:t>
      </w:r>
    </w:p>
    <w:p w:rsidR="00B97D59" w:rsidRDefault="00B97D59" w:rsidP="00B97D59">
      <w:pPr>
        <w:pStyle w:val="aff0"/>
        <w:ind w:firstLine="709"/>
      </w:pPr>
      <w:r>
        <w:rPr>
          <w:rFonts w:eastAsia="Calibri"/>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t xml:space="preserve">с целью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autoSpaceDE w:val="0"/>
              <w:autoSpaceDN w:val="0"/>
              <w:adjustRightInd w:val="0"/>
              <w:spacing w:after="0" w:line="240" w:lineRule="auto"/>
              <w:ind w:left="0" w:firstLine="709"/>
              <w:jc w:val="center"/>
              <w:rPr>
                <w:rFonts w:ascii="Times New Roman" w:hAnsi="Times New Roman"/>
                <w:b/>
                <w:sz w:val="20"/>
                <w:szCs w:val="20"/>
              </w:rPr>
            </w:pPr>
            <w:r>
              <w:rPr>
                <w:rFonts w:ascii="Times New Roman" w:hAnsi="Times New Roman"/>
                <w:b/>
                <w:sz w:val="20"/>
                <w:szCs w:val="20"/>
              </w:rPr>
              <w:t>О1 – зона общественно-деловая</w:t>
            </w:r>
          </w:p>
        </w:tc>
      </w:tr>
      <w:tr w:rsidR="00B97D59" w:rsidTr="00B97D59">
        <w:trPr>
          <w:trHeight w:val="77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Наименование вида разрешенного использования </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Код</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земельного участка </w:t>
            </w:r>
          </w:p>
        </w:tc>
      </w:tr>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rFonts w:eastAsia="Calibri"/>
                <w:b/>
                <w:sz w:val="20"/>
                <w:szCs w:val="20"/>
                <w:lang w:eastAsia="en-US"/>
              </w:rPr>
            </w:pPr>
            <w:r>
              <w:rPr>
                <w:rFonts w:eastAsia="Calibri"/>
                <w:b/>
                <w:sz w:val="20"/>
                <w:szCs w:val="20"/>
                <w:lang w:eastAsia="en-US"/>
              </w:rPr>
              <w:t>Основные виды разрешенного использования</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Социальное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3.2</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Деловое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4.1</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Банковская и страховая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4.5</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Бытовое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3.3</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Здравоохранение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3.4</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 xml:space="preserve">Амбулаторно-поликлиническое </w:t>
            </w:r>
            <w:r>
              <w:rPr>
                <w:rFonts w:ascii="Times New Roman" w:hAnsi="Times New Roman"/>
                <w:sz w:val="20"/>
                <w:szCs w:val="20"/>
              </w:rPr>
              <w:lastRenderedPageBreak/>
              <w:t>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3.4.1</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w:t>
            </w:r>
            <w:r>
              <w:rPr>
                <w:rFonts w:ascii="Times New Roman" w:hAnsi="Times New Roman"/>
                <w:sz w:val="20"/>
                <w:szCs w:val="20"/>
              </w:rPr>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Стационарное медицинское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3.4.2</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54"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Pr>
                <w:rFonts w:ascii="Times New Roman" w:hAnsi="Times New Roman"/>
              </w:rPr>
              <w:t> - </w:t>
            </w:r>
            <w:r>
              <w:rPr>
                <w:rFonts w:ascii="Times New Roman" w:eastAsia="Calibri"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Pr>
                <w:rFonts w:ascii="Times New Roman" w:hAnsi="Times New Roman"/>
              </w:rPr>
              <w:t>размещение станций скорой помощи</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8</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Образование и просвещение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3.5</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Дошкольное, начальное и среднее общее образование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3.5.1</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Среднее и высшее профессиональное образование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3.5.2</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Культурное развитие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3.6</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Общественное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3.8</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Историко-культурная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9.3</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9.3 - </w:t>
            </w:r>
            <w:r>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Обеспечение научной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3.9</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15</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Обеспечение деятельности в области гидрометеорологии и смежных с ней областях</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3.9.1</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Ветеринарное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3.10</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17</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Амбулаторное ветеринарное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ind w:right="-108" w:hanging="108"/>
              <w:rPr>
                <w:rFonts w:ascii="Times New Roman" w:hAnsi="Times New Roman"/>
                <w:sz w:val="20"/>
                <w:szCs w:val="20"/>
              </w:rPr>
            </w:pPr>
            <w:r>
              <w:rPr>
                <w:rFonts w:ascii="Times New Roman" w:hAnsi="Times New Roman"/>
                <w:sz w:val="20"/>
                <w:szCs w:val="20"/>
              </w:rPr>
              <w:t>3.10.1</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Приюты для животных</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ind w:right="-108" w:hanging="108"/>
              <w:rPr>
                <w:rFonts w:ascii="Times New Roman" w:hAnsi="Times New Roman"/>
                <w:sz w:val="20"/>
                <w:szCs w:val="20"/>
              </w:rPr>
            </w:pPr>
            <w:r>
              <w:rPr>
                <w:rFonts w:ascii="Times New Roman" w:hAnsi="Times New Roman"/>
                <w:sz w:val="20"/>
                <w:szCs w:val="20"/>
              </w:rPr>
              <w:t>3.10.2</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54"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3.10.2 - Размещение объектов капитального строительства, предназначенных для оказания ветеринарных услуг в стационаре;</w:t>
            </w:r>
          </w:p>
          <w:p w:rsidR="00B97D59" w:rsidRDefault="00B97D59">
            <w:pPr>
              <w:pStyle w:val="ConsPlusNormal"/>
              <w:spacing w:line="254"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19</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Объекты торговли (торговые центры, торгово-развлекательные центры (комплексы)</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4.2</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4.2 - </w:t>
            </w:r>
            <w:r>
              <w:rPr>
                <w:rFonts w:ascii="Times New Roman" w:eastAsia="Times New Roman" w:hAnsi="Times New Roman"/>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20</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Рынки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4.3</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21</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4.4</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22</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Общественное питание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4.6</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23</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Гостиничное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4.7</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24</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Развлечения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4.8</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25</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Спорт</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5.1</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26</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ind w:right="-108" w:hanging="108"/>
              <w:rPr>
                <w:rFonts w:ascii="Times New Roman" w:hAnsi="Times New Roman"/>
                <w:sz w:val="20"/>
                <w:szCs w:val="20"/>
              </w:rPr>
            </w:pPr>
            <w:r>
              <w:rPr>
                <w:rFonts w:ascii="Times New Roman" w:eastAsia="Times New Roman" w:hAnsi="Times New Roman"/>
                <w:sz w:val="20"/>
                <w:szCs w:val="20"/>
              </w:rPr>
              <w:t>Предпринимательство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eastAsia="Times New Roman" w:hAnsi="Times New Roman"/>
                <w:sz w:val="20"/>
                <w:szCs w:val="20"/>
              </w:rPr>
              <w:t>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27</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Для индивидуального жилищного строительства**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2.1</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rPr>
                <w:rFonts w:eastAsia="Calibri"/>
                <w:sz w:val="20"/>
                <w:szCs w:val="20"/>
                <w:lang w:eastAsia="en-US"/>
              </w:rPr>
            </w:pPr>
            <w:r>
              <w:rPr>
                <w:rFonts w:eastAsia="Calibri"/>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rsidR="00B97D59" w:rsidRDefault="00B97D59">
            <w:pPr>
              <w:pStyle w:val="aff0"/>
              <w:spacing w:line="276" w:lineRule="auto"/>
              <w:rPr>
                <w:rFonts w:eastAsia="Calibri"/>
                <w:sz w:val="20"/>
                <w:szCs w:val="20"/>
                <w:lang w:eastAsia="en-US"/>
              </w:rPr>
            </w:pPr>
            <w:r>
              <w:rPr>
                <w:rFonts w:eastAsia="Calibri"/>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28</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rFonts w:eastAsia="Calibri"/>
                <w:sz w:val="20"/>
                <w:szCs w:val="20"/>
                <w:lang w:eastAsia="en-US"/>
              </w:rPr>
              <w:t>Малоэтажная многоквартирная жилая застройка**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2.1.1</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7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2.1.1 - </w:t>
            </w:r>
            <w:r>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29</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Блокированная жилая застройка**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2.3</w:t>
            </w:r>
          </w:p>
        </w:tc>
        <w:tc>
          <w:tcPr>
            <w:tcW w:w="6379" w:type="dxa"/>
            <w:tcBorders>
              <w:top w:val="single" w:sz="4" w:space="0" w:color="auto"/>
              <w:left w:val="single" w:sz="4" w:space="0" w:color="auto"/>
              <w:bottom w:val="single" w:sz="4" w:space="0" w:color="auto"/>
              <w:right w:val="single" w:sz="4" w:space="0" w:color="auto"/>
            </w:tcBorders>
            <w:hideMark/>
          </w:tcPr>
          <w:p w:rsidR="00B97D59" w:rsidRDefault="00B97D59">
            <w:pPr>
              <w:pStyle w:val="ConsPlusNormal"/>
              <w:spacing w:line="276" w:lineRule="auto"/>
              <w:ind w:firstLine="0"/>
              <w:jc w:val="both"/>
              <w:rPr>
                <w:rFonts w:ascii="Times New Roman" w:hAnsi="Times New Roman" w:cs="Times New Roman"/>
              </w:rPr>
            </w:pPr>
            <w:r>
              <w:rPr>
                <w:rFonts w:ascii="Times New Roman" w:hAnsi="Times New Roman" w:cs="Times New Roman"/>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30</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Объекты придорожного сервиса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4.9.1</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54"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Связь</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6.8</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32</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proofErr w:type="spellStart"/>
            <w:r>
              <w:rPr>
                <w:rFonts w:ascii="Times New Roman" w:hAnsi="Times New Roman"/>
                <w:sz w:val="20"/>
                <w:szCs w:val="20"/>
              </w:rPr>
              <w:t>Среднеэтажная</w:t>
            </w:r>
            <w:proofErr w:type="spellEnd"/>
            <w:r>
              <w:rPr>
                <w:rFonts w:ascii="Times New Roman" w:hAnsi="Times New Roman"/>
                <w:sz w:val="20"/>
                <w:szCs w:val="20"/>
              </w:rPr>
              <w:t xml:space="preserve"> жилая застройка**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2.5</w:t>
            </w:r>
          </w:p>
        </w:tc>
        <w:tc>
          <w:tcPr>
            <w:tcW w:w="6379" w:type="dxa"/>
            <w:tcBorders>
              <w:top w:val="single" w:sz="4" w:space="0" w:color="auto"/>
              <w:left w:val="single" w:sz="4" w:space="0" w:color="auto"/>
              <w:bottom w:val="single" w:sz="4" w:space="0" w:color="auto"/>
              <w:right w:val="single" w:sz="4" w:space="0" w:color="auto"/>
            </w:tcBorders>
            <w:hideMark/>
          </w:tcPr>
          <w:p w:rsidR="00B97D59" w:rsidRDefault="00B97D59">
            <w:pPr>
              <w:widowControl w:val="0"/>
              <w:autoSpaceDE w:val="0"/>
              <w:autoSpaceDN w:val="0"/>
              <w:adjustRightInd w:val="0"/>
              <w:spacing w:line="240" w:lineRule="auto"/>
              <w:jc w:val="both"/>
              <w:rPr>
                <w:rFonts w:ascii="Times New Roman" w:eastAsia="Times New Roman" w:hAnsi="Times New Roman"/>
                <w:sz w:val="20"/>
                <w:szCs w:val="20"/>
              </w:rPr>
            </w:pPr>
            <w:r>
              <w:rPr>
                <w:rFonts w:ascii="Times New Roman" w:hAnsi="Times New Roman"/>
                <w:sz w:val="20"/>
                <w:szCs w:val="20"/>
              </w:rPr>
              <w:t>2.5 - </w:t>
            </w:r>
            <w:r>
              <w:rPr>
                <w:rFonts w:ascii="Times New Roman" w:eastAsia="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B97D59" w:rsidRDefault="00B97D59">
            <w:pPr>
              <w:spacing w:line="240" w:lineRule="auto"/>
              <w:jc w:val="both"/>
              <w:rPr>
                <w:rFonts w:ascii="Times New Roman" w:hAnsi="Times New Roman"/>
                <w:sz w:val="20"/>
                <w:szCs w:val="20"/>
              </w:rPr>
            </w:pPr>
            <w:r>
              <w:rPr>
                <w:rFonts w:ascii="Times New Roman" w:eastAsia="Times New Roman" w:hAnsi="Times New Roman"/>
                <w:sz w:val="20"/>
                <w:szCs w:val="20"/>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33</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Религиозное использование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3.7</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34</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Земельные участки (территории) общего пользования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35</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 xml:space="preserve">Обслуживание </w:t>
            </w:r>
            <w:r>
              <w:rPr>
                <w:rFonts w:ascii="Times New Roman" w:hAnsi="Times New Roman"/>
                <w:sz w:val="20"/>
                <w:szCs w:val="20"/>
              </w:rPr>
              <w:lastRenderedPageBreak/>
              <w:t>автотранспорта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4.9</w:t>
            </w:r>
          </w:p>
        </w:tc>
        <w:tc>
          <w:tcPr>
            <w:tcW w:w="637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4.9 - Размещение постоянных или временных гаражей с несколькими стояночными местами, стоянок (парковок), гаражей, в том числе </w:t>
            </w:r>
            <w:r>
              <w:rPr>
                <w:rFonts w:ascii="Times New Roman" w:hAnsi="Times New Roman"/>
                <w:sz w:val="20"/>
                <w:szCs w:val="20"/>
              </w:rPr>
              <w:lastRenderedPageBreak/>
              <w:t>многоярусных, не указанных в коде 2.7.1</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37</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Обслуживание жилой застройки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2.7</w:t>
            </w:r>
          </w:p>
        </w:tc>
        <w:tc>
          <w:tcPr>
            <w:tcW w:w="6379" w:type="dxa"/>
            <w:tcBorders>
              <w:top w:val="single" w:sz="4" w:space="0" w:color="auto"/>
              <w:left w:val="single" w:sz="4" w:space="0" w:color="auto"/>
              <w:bottom w:val="single" w:sz="4" w:space="0" w:color="auto"/>
              <w:right w:val="single" w:sz="4" w:space="0" w:color="auto"/>
            </w:tcBorders>
            <w:hideMark/>
          </w:tcPr>
          <w:p w:rsidR="00B97D59" w:rsidRDefault="00B97D59">
            <w:pPr>
              <w:widowControl w:val="0"/>
              <w:spacing w:line="240" w:lineRule="auto"/>
              <w:jc w:val="both"/>
              <w:rPr>
                <w:rFonts w:ascii="Times New Roman" w:hAnsi="Times New Roman"/>
                <w:sz w:val="20"/>
                <w:szCs w:val="20"/>
              </w:rPr>
            </w:pPr>
            <w:r>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97D59" w:rsidRDefault="00B97D59" w:rsidP="00B97D59">
      <w:pPr>
        <w:spacing w:line="240" w:lineRule="auto"/>
        <w:ind w:firstLine="709"/>
        <w:jc w:val="both"/>
        <w:rPr>
          <w:rFonts w:ascii="Times New Roman" w:hAnsi="Times New Roman"/>
          <w:sz w:val="20"/>
          <w:szCs w:val="20"/>
        </w:rPr>
      </w:pPr>
    </w:p>
    <w:p w:rsidR="00B97D59" w:rsidRDefault="00B97D59" w:rsidP="00B97D59">
      <w:pPr>
        <w:pStyle w:val="ConsNormal"/>
        <w:ind w:firstLine="540"/>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 </w:t>
      </w:r>
      <w:r>
        <w:rPr>
          <w:rFonts w:ascii="Times New Roman" w:hAnsi="Times New Roman"/>
          <w:b/>
          <w:sz w:val="24"/>
          <w:szCs w:val="24"/>
        </w:rPr>
        <w:t>предельные (минимальные и (или) максимальные) размеры земельных участков, в том числе их площадь:</w:t>
      </w:r>
    </w:p>
    <w:p w:rsidR="00B97D59" w:rsidRDefault="00B97D59" w:rsidP="00B97D59">
      <w:pPr>
        <w:widowControl w:val="0"/>
        <w:ind w:firstLine="709"/>
        <w:jc w:val="both"/>
        <w:rPr>
          <w:rFonts w:ascii="Times New Roman" w:hAnsi="Times New Roman"/>
          <w:sz w:val="24"/>
          <w:szCs w:val="24"/>
        </w:rPr>
      </w:pPr>
      <w:r>
        <w:rPr>
          <w:rFonts w:ascii="Times New Roman" w:hAnsi="Times New Roman"/>
          <w:sz w:val="24"/>
          <w:szCs w:val="24"/>
        </w:rPr>
        <w:t>- минимальный размер земельного участка – 800 м.кв.</w:t>
      </w:r>
    </w:p>
    <w:p w:rsidR="00B97D59" w:rsidRDefault="00B97D59" w:rsidP="00B97D59">
      <w:pPr>
        <w:widowControl w:val="0"/>
        <w:ind w:firstLine="709"/>
        <w:jc w:val="both"/>
        <w:rPr>
          <w:rFonts w:ascii="Times New Roman" w:hAnsi="Times New Roman"/>
          <w:sz w:val="24"/>
          <w:szCs w:val="24"/>
        </w:rPr>
      </w:pPr>
      <w:r>
        <w:rPr>
          <w:rFonts w:ascii="Times New Roman" w:hAnsi="Times New Roman"/>
          <w:sz w:val="24"/>
          <w:szCs w:val="24"/>
        </w:rPr>
        <w:t xml:space="preserve">- максимальный размер земельного участка – </w:t>
      </w:r>
      <w:r>
        <w:rPr>
          <w:rFonts w:ascii="Times New Roman" w:hAnsi="Times New Roman"/>
          <w:b/>
          <w:sz w:val="24"/>
          <w:szCs w:val="24"/>
        </w:rPr>
        <w:t>не устанавливается</w:t>
      </w:r>
      <w:r>
        <w:rPr>
          <w:rFonts w:ascii="Times New Roman" w:hAnsi="Times New Roman"/>
          <w:sz w:val="24"/>
          <w:szCs w:val="24"/>
        </w:rPr>
        <w:t xml:space="preserve">; </w:t>
      </w:r>
    </w:p>
    <w:p w:rsidR="00B97D59" w:rsidRDefault="00B97D59" w:rsidP="00B97D59">
      <w:pPr>
        <w:pStyle w:val="afc"/>
        <w:widowControl w:val="0"/>
        <w:spacing w:after="0" w:line="360" w:lineRule="auto"/>
        <w:ind w:left="0" w:firstLine="709"/>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w:t>
      </w:r>
      <w:r>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w:t>
      </w:r>
    </w:p>
    <w:p w:rsidR="00B97D59" w:rsidRDefault="00B97D59" w:rsidP="00B97D59">
      <w:pPr>
        <w:pStyle w:val="afc"/>
        <w:widowControl w:val="0"/>
        <w:spacing w:after="0" w:line="36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 – м</w:t>
      </w:r>
      <w:r>
        <w:rPr>
          <w:rFonts w:ascii="Times New Roman" w:eastAsia="Times New Roman" w:hAnsi="Times New Roman"/>
          <w:sz w:val="24"/>
          <w:szCs w:val="24"/>
          <w:lang w:eastAsia="ru-RU"/>
        </w:rPr>
        <w:t xml:space="preserve">инимальное расстояние от границ земельного участка до основного строения - 5 метров; </w:t>
      </w:r>
    </w:p>
    <w:p w:rsidR="00B97D59" w:rsidRDefault="00B97D59" w:rsidP="00B97D59">
      <w:pPr>
        <w:pStyle w:val="afc"/>
        <w:widowControl w:val="0"/>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B97D59" w:rsidRDefault="00B97D59" w:rsidP="00B97D59">
      <w:pPr>
        <w:pStyle w:val="afc"/>
        <w:widowControl w:val="0"/>
        <w:spacing w:after="0" w:line="360" w:lineRule="auto"/>
        <w:ind w:left="0" w:firstLine="709"/>
        <w:jc w:val="both"/>
        <w:rPr>
          <w:rFonts w:ascii="Times New Roman" w:hAnsi="Times New Roman"/>
          <w:b/>
          <w:sz w:val="24"/>
          <w:szCs w:val="24"/>
        </w:rPr>
      </w:pP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sz w:val="24"/>
          <w:szCs w:val="24"/>
        </w:rPr>
        <w:t>предельное количество этажей или предельная высота зданий, строений, сооружений:</w:t>
      </w:r>
    </w:p>
    <w:p w:rsidR="00B97D59" w:rsidRDefault="00B97D59" w:rsidP="00B97D59">
      <w:pPr>
        <w:pStyle w:val="afc"/>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 м</w:t>
      </w:r>
      <w:r>
        <w:rPr>
          <w:rFonts w:ascii="Times New Roman" w:hAnsi="Times New Roman"/>
          <w:sz w:val="24"/>
          <w:szCs w:val="24"/>
          <w:lang w:eastAsia="ru-RU"/>
        </w:rPr>
        <w:t>аксимальное</w:t>
      </w:r>
      <w:r>
        <w:rPr>
          <w:rFonts w:ascii="Times New Roman" w:hAnsi="Times New Roman"/>
          <w:b/>
          <w:sz w:val="24"/>
          <w:szCs w:val="24"/>
          <w:lang w:eastAsia="ru-RU"/>
        </w:rPr>
        <w:t xml:space="preserve"> </w:t>
      </w:r>
      <w:r>
        <w:rPr>
          <w:rFonts w:ascii="Times New Roman" w:hAnsi="Times New Roman"/>
          <w:sz w:val="24"/>
          <w:szCs w:val="24"/>
          <w:lang w:eastAsia="ru-RU"/>
        </w:rPr>
        <w:t>количество этажей надземной части зданий, строений, сооружений на территории земельных участков – 8 этажей</w:t>
      </w:r>
      <w:r>
        <w:rPr>
          <w:rFonts w:ascii="Times New Roman" w:hAnsi="Times New Roman"/>
          <w:sz w:val="24"/>
          <w:szCs w:val="24"/>
        </w:rPr>
        <w:t>;</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t>4)</w:t>
      </w:r>
      <w:r>
        <w:rPr>
          <w:rFonts w:ascii="Times New Roman" w:hAnsi="Times New Roman"/>
          <w:sz w:val="24"/>
          <w:szCs w:val="24"/>
        </w:rPr>
        <w:t xml:space="preserve"> </w:t>
      </w:r>
      <w:r>
        <w:rPr>
          <w:rFonts w:ascii="Times New Roman" w:hAnsi="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97D59" w:rsidRDefault="00B97D59" w:rsidP="00B97D59">
      <w:pPr>
        <w:widowControl w:val="0"/>
        <w:ind w:firstLine="709"/>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максимальный процент застройки – 75%</w:t>
      </w:r>
    </w:p>
    <w:p w:rsidR="00B97D59" w:rsidRDefault="00B97D59" w:rsidP="00B97D59">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97D59" w:rsidRDefault="00B97D59" w:rsidP="00B97D59">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B97D59" w:rsidRDefault="00B97D59" w:rsidP="00B97D59">
      <w:pPr>
        <w:autoSpaceDE w:val="0"/>
        <w:autoSpaceDN w:val="0"/>
        <w:adjustRightInd w:val="0"/>
        <w:spacing w:line="240" w:lineRule="auto"/>
        <w:ind w:firstLine="709"/>
        <w:jc w:val="both"/>
        <w:rPr>
          <w:rFonts w:ascii="Times New Roman" w:eastAsia="TimesNewRoman" w:hAnsi="Times New Roman"/>
          <w:sz w:val="24"/>
          <w:szCs w:val="24"/>
        </w:rPr>
      </w:pPr>
      <w:bookmarkStart w:id="152" w:name="_Toc286828614"/>
      <w:bookmarkEnd w:id="151"/>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10.4.</w:t>
      </w:r>
      <w:r>
        <w:rPr>
          <w:rFonts w:ascii="Times New Roman" w:hAnsi="Times New Roman"/>
          <w:b/>
          <w:sz w:val="24"/>
          <w:szCs w:val="24"/>
          <w:lang w:val="en-US"/>
        </w:rPr>
        <w:t> </w:t>
      </w:r>
      <w:r>
        <w:rPr>
          <w:rFonts w:ascii="Times New Roman" w:hAnsi="Times New Roman"/>
          <w:b/>
          <w:sz w:val="24"/>
          <w:szCs w:val="24"/>
        </w:rPr>
        <w:t>Градостроительный регламент для зоны инженерной и транспортной инфраструктур.</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lastRenderedPageBreak/>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B97D59" w:rsidRDefault="00B97D59" w:rsidP="00B97D59">
      <w:pPr>
        <w:pStyle w:val="ac"/>
        <w:widowControl w:val="0"/>
        <w:ind w:right="266"/>
      </w:pPr>
      <w:r>
        <w:t>Таблица. Классификация улиц и дорог.</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8"/>
        <w:gridCol w:w="1741"/>
        <w:gridCol w:w="1476"/>
        <w:gridCol w:w="1561"/>
        <w:gridCol w:w="1644"/>
      </w:tblGrid>
      <w:tr w:rsidR="00B97D59" w:rsidTr="00B97D59">
        <w:tc>
          <w:tcPr>
            <w:tcW w:w="350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Категория сельских улиц и дорог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Расчетная скорость движения, км/ч</w:t>
            </w:r>
          </w:p>
        </w:tc>
        <w:tc>
          <w:tcPr>
            <w:tcW w:w="14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Ширина</w:t>
            </w:r>
          </w:p>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полосы движения,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Число полос движения</w:t>
            </w:r>
          </w:p>
        </w:tc>
        <w:tc>
          <w:tcPr>
            <w:tcW w:w="1643"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b/>
              </w:rPr>
            </w:pPr>
            <w:r>
              <w:rPr>
                <w:rFonts w:ascii="Times New Roman" w:hAnsi="Times New Roman" w:cs="Times New Roman"/>
                <w:b/>
              </w:rPr>
              <w:t>Ширина пешеходной части тротуара, м</w:t>
            </w:r>
          </w:p>
        </w:tc>
      </w:tr>
      <w:tr w:rsidR="00B97D59" w:rsidTr="00B97D59">
        <w:tc>
          <w:tcPr>
            <w:tcW w:w="350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Поселковая дорога</w:t>
            </w:r>
          </w:p>
        </w:tc>
        <w:tc>
          <w:tcPr>
            <w:tcW w:w="174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60</w:t>
            </w:r>
          </w:p>
        </w:tc>
        <w:tc>
          <w:tcPr>
            <w:tcW w:w="14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w:t>
            </w:r>
          </w:p>
        </w:tc>
      </w:tr>
      <w:tr w:rsidR="00B97D59" w:rsidTr="00B97D59">
        <w:tc>
          <w:tcPr>
            <w:tcW w:w="350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Главная улица</w:t>
            </w:r>
          </w:p>
        </w:tc>
        <w:tc>
          <w:tcPr>
            <w:tcW w:w="174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40</w:t>
            </w:r>
          </w:p>
        </w:tc>
        <w:tc>
          <w:tcPr>
            <w:tcW w:w="14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2-3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1,5-2,25</w:t>
            </w:r>
          </w:p>
        </w:tc>
      </w:tr>
      <w:tr w:rsidR="00B97D59" w:rsidTr="00B97D59">
        <w:tc>
          <w:tcPr>
            <w:tcW w:w="350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Улицы жилых зон:</w:t>
            </w:r>
          </w:p>
          <w:p w:rsidR="00B97D59" w:rsidRDefault="00B97D59">
            <w:pPr>
              <w:pStyle w:val="ConsPlusCell"/>
              <w:spacing w:line="276" w:lineRule="auto"/>
              <w:rPr>
                <w:rFonts w:ascii="Times New Roman" w:hAnsi="Times New Roman" w:cs="Times New Roman"/>
              </w:rPr>
            </w:pPr>
            <w:r>
              <w:rPr>
                <w:rFonts w:ascii="Times New Roman" w:hAnsi="Times New Roman" w:cs="Times New Roman"/>
              </w:rPr>
              <w:t>- основная</w:t>
            </w:r>
          </w:p>
          <w:p w:rsidR="00B97D59" w:rsidRDefault="00B97D59">
            <w:pPr>
              <w:pStyle w:val="ConsPlusCell"/>
              <w:spacing w:line="276" w:lineRule="auto"/>
              <w:rPr>
                <w:rFonts w:ascii="Times New Roman" w:hAnsi="Times New Roman" w:cs="Times New Roman"/>
              </w:rPr>
            </w:pPr>
            <w:r>
              <w:rPr>
                <w:rFonts w:ascii="Times New Roman" w:hAnsi="Times New Roman" w:cs="Times New Roman"/>
              </w:rPr>
              <w:t>- второстепенная (переулок)</w:t>
            </w:r>
          </w:p>
          <w:p w:rsidR="00B97D59" w:rsidRDefault="00B97D59">
            <w:pPr>
              <w:pStyle w:val="ConsPlusCell"/>
              <w:spacing w:line="276" w:lineRule="auto"/>
              <w:rPr>
                <w:rFonts w:ascii="Times New Roman" w:hAnsi="Times New Roman" w:cs="Times New Roman"/>
              </w:rPr>
            </w:pPr>
            <w:r>
              <w:rPr>
                <w:rFonts w:ascii="Times New Roman" w:hAnsi="Times New Roman" w:cs="Times New Roman"/>
              </w:rPr>
              <w:t>- проезд</w:t>
            </w:r>
          </w:p>
        </w:tc>
        <w:tc>
          <w:tcPr>
            <w:tcW w:w="174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40</w:t>
            </w:r>
          </w:p>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30</w:t>
            </w:r>
          </w:p>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20</w:t>
            </w:r>
          </w:p>
        </w:tc>
        <w:tc>
          <w:tcPr>
            <w:tcW w:w="14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3,0</w:t>
            </w:r>
          </w:p>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2,75</w:t>
            </w:r>
          </w:p>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2,75-3,0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2</w:t>
            </w:r>
          </w:p>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2</w:t>
            </w:r>
          </w:p>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w:t>
            </w:r>
          </w:p>
        </w:tc>
        <w:tc>
          <w:tcPr>
            <w:tcW w:w="1643"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1,0-1,5</w:t>
            </w:r>
          </w:p>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1,0</w:t>
            </w:r>
          </w:p>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w:t>
            </w:r>
          </w:p>
        </w:tc>
      </w:tr>
      <w:tr w:rsidR="00B97D59" w:rsidTr="00B97D59">
        <w:tc>
          <w:tcPr>
            <w:tcW w:w="350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rPr>
                <w:rFonts w:ascii="Times New Roman" w:hAnsi="Times New Roman" w:cs="Times New Roman"/>
              </w:rPr>
            </w:pPr>
            <w:r>
              <w:rPr>
                <w:rFonts w:ascii="Times New Roman" w:hAnsi="Times New Roman" w:cs="Times New Roman"/>
              </w:rPr>
              <w:t>Хозяйственный проезд, скотопрогон</w:t>
            </w:r>
          </w:p>
        </w:tc>
        <w:tc>
          <w:tcPr>
            <w:tcW w:w="174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30</w:t>
            </w:r>
          </w:p>
        </w:tc>
        <w:tc>
          <w:tcPr>
            <w:tcW w:w="14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4,5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1</w:t>
            </w:r>
          </w:p>
        </w:tc>
        <w:tc>
          <w:tcPr>
            <w:tcW w:w="1643"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Cell"/>
              <w:spacing w:line="276" w:lineRule="auto"/>
              <w:jc w:val="center"/>
              <w:rPr>
                <w:rFonts w:ascii="Times New Roman" w:hAnsi="Times New Roman" w:cs="Times New Roman"/>
              </w:rPr>
            </w:pPr>
            <w:r>
              <w:rPr>
                <w:rFonts w:ascii="Times New Roman" w:hAnsi="Times New Roman" w:cs="Times New Roman"/>
              </w:rPr>
              <w:t>-</w:t>
            </w:r>
          </w:p>
        </w:tc>
      </w:tr>
    </w:tbl>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 Проезды на территории жилых кварталов следует проектировать с шагом не менее 200 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Поперечный профиль.</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плане 15 </w:t>
      </w:r>
      <w:proofErr w:type="spellStart"/>
      <w:r>
        <w:rPr>
          <w:rFonts w:ascii="Times New Roman" w:hAnsi="Times New Roman"/>
          <w:sz w:val="24"/>
          <w:szCs w:val="24"/>
        </w:rPr>
        <w:t>x</w:t>
      </w:r>
      <w:proofErr w:type="spellEnd"/>
      <w:r>
        <w:rPr>
          <w:rFonts w:ascii="Times New Roman" w:hAnsi="Times New Roman"/>
          <w:sz w:val="24"/>
          <w:szCs w:val="24"/>
        </w:rPr>
        <w:t xml:space="preserve"> 15 м или кольцом с радиусом по оси улиц не менее 10 м.</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 для зоны улично-дорожной сети</w:t>
      </w:r>
      <w:bookmarkEnd w:id="152"/>
      <w:r>
        <w:rPr>
          <w:rFonts w:ascii="Times New Roman" w:hAnsi="Times New Roman"/>
          <w:b/>
          <w:sz w:val="24"/>
          <w:szCs w:val="24"/>
        </w:rPr>
        <w:t>.</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ИТ1.</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Цель выделения зоны.</w:t>
      </w:r>
    </w:p>
    <w:p w:rsidR="00B97D59" w:rsidRDefault="00B97D59" w:rsidP="00B97D59">
      <w:pPr>
        <w:pStyle w:val="aff0"/>
        <w:ind w:firstLine="709"/>
      </w:pPr>
      <w:r>
        <w:lastRenderedPageBreak/>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B97D59" w:rsidTr="00B97D59">
        <w:trPr>
          <w:trHeight w:val="273"/>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autoSpaceDE w:val="0"/>
              <w:autoSpaceDN w:val="0"/>
              <w:adjustRightInd w:val="0"/>
              <w:spacing w:after="0" w:line="240" w:lineRule="auto"/>
              <w:ind w:left="288"/>
              <w:jc w:val="center"/>
              <w:rPr>
                <w:rFonts w:ascii="Times New Roman" w:hAnsi="Times New Roman"/>
                <w:b/>
                <w:sz w:val="20"/>
                <w:szCs w:val="20"/>
              </w:rPr>
            </w:pPr>
            <w:r>
              <w:rPr>
                <w:rFonts w:ascii="Times New Roman" w:hAnsi="Times New Roman"/>
                <w:b/>
                <w:sz w:val="20"/>
                <w:szCs w:val="20"/>
              </w:rPr>
              <w:t>ИТ1 - зоны улично-дорожной сети</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Наименование вида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 земельного участка</w:t>
            </w:r>
          </w:p>
        </w:tc>
      </w:tr>
      <w:tr w:rsidR="00B97D59" w:rsidTr="00B97D59">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4.6</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4.7</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4.7 - </w:t>
            </w:r>
            <w:r>
              <w:rPr>
                <w:rFonts w:ascii="Times New Roman" w:eastAsia="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76" w:lineRule="auto"/>
              <w:ind w:firstLine="0"/>
              <w:jc w:val="both"/>
              <w:rPr>
                <w:rFonts w:ascii="Times New Roman" w:hAnsi="Times New Roman" w:cs="Times New Roman"/>
              </w:rPr>
            </w:pPr>
            <w:r>
              <w:rPr>
                <w:rFonts w:ascii="Times New Roman" w:hAnsi="Times New Roman" w:cs="Times New Roman"/>
              </w:rPr>
              <w:t>4.9.1</w:t>
            </w:r>
            <w:r>
              <w:rPr>
                <w:rFonts w:ascii="Times New Roman" w:hAnsi="Times New Roman"/>
              </w:rPr>
              <w:t xml:space="preserve"> - </w:t>
            </w:r>
            <w:r>
              <w:rPr>
                <w:rFonts w:ascii="Times New Roman" w:hAnsi="Times New Roman" w:cs="Times New Roman"/>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rFonts w:eastAsia="Calibri"/>
                <w:sz w:val="20"/>
                <w:szCs w:val="20"/>
                <w:lang w:eastAsia="en-US"/>
              </w:rPr>
            </w:pPr>
            <w:r>
              <w:rPr>
                <w:sz w:val="20"/>
                <w:szCs w:val="20"/>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rFonts w:ascii="Times New Roman" w:hAnsi="Times New Roman"/>
                <w:sz w:val="20"/>
                <w:szCs w:val="20"/>
              </w:rPr>
              <w:t>рыбозащитных</w:t>
            </w:r>
            <w:proofErr w:type="spellEnd"/>
            <w:r>
              <w:rPr>
                <w:rFonts w:ascii="Times New Roman" w:hAnsi="Times New Roman"/>
                <w:sz w:val="20"/>
                <w:szCs w:val="20"/>
              </w:rPr>
              <w:t xml:space="preserve"> и рыбопропускных сооружений, берегозащитных сооружений)</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6.9</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7.2</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w:t>
            </w:r>
            <w:r>
              <w:rPr>
                <w:rFonts w:ascii="Times New Roman" w:hAnsi="Times New Roman"/>
                <w:sz w:val="20"/>
                <w:szCs w:val="20"/>
              </w:rPr>
              <w:lastRenderedPageBreak/>
              <w:t>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B97D59" w:rsidTr="00B97D59">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lastRenderedPageBreak/>
              <w:t>Условно разрешенные виды использования</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4.4</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3.2</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3.2 - </w:t>
            </w:r>
            <w:r>
              <w:rPr>
                <w:rFonts w:ascii="Times New Roman" w:eastAsia="Times New Roman" w:hAnsi="Times New Roman"/>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3.3 - </w:t>
            </w:r>
            <w:r>
              <w:rPr>
                <w:rFonts w:ascii="Times New Roman" w:eastAsia="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3.8</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3.8 - </w:t>
            </w:r>
            <w:r>
              <w:rPr>
                <w:rFonts w:ascii="Times New Roman" w:eastAsia="Times New Roman" w:hAnsi="Times New Roman"/>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ind w:right="-108" w:hanging="108"/>
              <w:rPr>
                <w:rFonts w:ascii="Times New Roman" w:hAnsi="Times New Roman"/>
                <w:sz w:val="20"/>
                <w:szCs w:val="20"/>
              </w:rPr>
            </w:pPr>
            <w:r>
              <w:rPr>
                <w:rFonts w:ascii="Times New Roman" w:eastAsia="Times New Roman" w:hAnsi="Times New Roman"/>
                <w:sz w:val="20"/>
                <w:szCs w:val="20"/>
              </w:rPr>
              <w:t>Предпринимательство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eastAsia="Times New Roman" w:hAnsi="Times New Roman"/>
                <w:sz w:val="20"/>
                <w:szCs w:val="20"/>
              </w:rPr>
              <w:t>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B97D59" w:rsidTr="00B97D59">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97D59" w:rsidTr="00B97D59">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 xml:space="preserve">Обслуживание </w:t>
            </w:r>
            <w:r>
              <w:rPr>
                <w:rFonts w:ascii="Times New Roman" w:hAnsi="Times New Roman"/>
                <w:sz w:val="20"/>
                <w:szCs w:val="20"/>
              </w:rPr>
              <w:lastRenderedPageBreak/>
              <w:t>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4.9</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4.9 - Размещение постоянных или временных гаражей с несколькими стояночными местами, стоянок (парковок), гаражей, в том числе </w:t>
            </w:r>
            <w:r>
              <w:rPr>
                <w:rFonts w:ascii="Times New Roman" w:hAnsi="Times New Roman"/>
                <w:sz w:val="20"/>
                <w:szCs w:val="20"/>
              </w:rPr>
              <w:lastRenderedPageBreak/>
              <w:t>многоярусных, не указанных в коде 2.7.1</w:t>
            </w:r>
          </w:p>
        </w:tc>
      </w:tr>
    </w:tbl>
    <w:p w:rsidR="00B97D59" w:rsidRDefault="00B97D59" w:rsidP="00B97D59">
      <w:pPr>
        <w:pStyle w:val="ConsNormal"/>
        <w:ind w:firstLine="567"/>
        <w:jc w:val="both"/>
        <w:rPr>
          <w:rFonts w:ascii="Times New Roman" w:hAnsi="Times New Roman"/>
          <w:sz w:val="16"/>
          <w:szCs w:val="16"/>
        </w:rPr>
      </w:pPr>
    </w:p>
    <w:p w:rsidR="00B97D59" w:rsidRDefault="00B97D59" w:rsidP="00B97D59">
      <w:pPr>
        <w:widowControl w:val="0"/>
        <w:spacing w:line="240" w:lineRule="auto"/>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t xml:space="preserve">1) предельные (минимальные и (или) максимальные) размеры земельных участков, в том числе их площадь – не устанавливаются; </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t>3) предельное количество этажей или предельную высоту зданий, строений, сооружений – не устанавливаются;</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97D59" w:rsidRDefault="00B97D59" w:rsidP="00B97D59">
      <w:pPr>
        <w:pStyle w:val="ConsNormal"/>
        <w:ind w:firstLine="709"/>
        <w:jc w:val="both"/>
        <w:rPr>
          <w:rFonts w:ascii="Times New Roman" w:hAnsi="Times New Roman"/>
          <w:b/>
        </w:rPr>
      </w:pPr>
    </w:p>
    <w:p w:rsidR="00B97D59" w:rsidRDefault="00B97D59" w:rsidP="00B97D59">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B97D59" w:rsidRDefault="00B97D59" w:rsidP="00B97D59">
      <w:pPr>
        <w:pStyle w:val="afc"/>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53" w:name="_Toc442797250"/>
      <w:r>
        <w:rPr>
          <w:rFonts w:ascii="Times New Roman" w:hAnsi="Times New Roman"/>
          <w:b/>
          <w:sz w:val="24"/>
          <w:szCs w:val="24"/>
        </w:rPr>
        <w:t>Виды разрешенного использования земельных участков и объектов капитального строительства для зоны инженерной инфраструктуры.</w:t>
      </w:r>
      <w:bookmarkEnd w:id="153"/>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Код обозначения зоны на карте (схеме) – ИТ2.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19"/>
      </w:tblGrid>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bookmarkStart w:id="154" w:name="_Toc443165317"/>
            <w:bookmarkStart w:id="155" w:name="_Toc312414305"/>
            <w:bookmarkStart w:id="156" w:name="_Toc311395835"/>
            <w:bookmarkStart w:id="157" w:name="_Toc311142073"/>
            <w:bookmarkStart w:id="158" w:name="_Toc286837172"/>
            <w:r>
              <w:rPr>
                <w:rFonts w:ascii="Times New Roman" w:hAnsi="Times New Roman"/>
                <w:b/>
                <w:sz w:val="20"/>
                <w:szCs w:val="20"/>
              </w:rPr>
              <w:t>ИТ2 - зона инженерной инфраструктуры</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Наименование вида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B97D59" w:rsidRDefault="00B97D59">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bookmarkStart w:id="159" w:name="sub_1027"/>
            <w:r>
              <w:rPr>
                <w:rFonts w:ascii="Times New Roman" w:hAnsi="Times New Roman"/>
                <w:sz w:val="20"/>
                <w:szCs w:val="20"/>
              </w:rPr>
              <w:t>Обслуживание жилой застройки</w:t>
            </w:r>
            <w:bookmarkEnd w:id="159"/>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2.7</w:t>
            </w:r>
          </w:p>
        </w:tc>
        <w:tc>
          <w:tcPr>
            <w:tcW w:w="6520"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2.7.1</w:t>
            </w:r>
          </w:p>
        </w:tc>
        <w:tc>
          <w:tcPr>
            <w:tcW w:w="6520"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bookmarkStart w:id="160" w:name="sub_1031"/>
            <w:r>
              <w:rPr>
                <w:rFonts w:ascii="Times New Roman" w:hAnsi="Times New Roman"/>
                <w:sz w:val="20"/>
                <w:szCs w:val="20"/>
              </w:rPr>
              <w:t>Коммунальное обслуживание</w:t>
            </w:r>
            <w:bookmarkEnd w:id="160"/>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w:t>
            </w:r>
          </w:p>
        </w:tc>
        <w:tc>
          <w:tcPr>
            <w:tcW w:w="6520"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Pr>
                <w:rFonts w:ascii="Times New Roman" w:hAnsi="Times New Roman"/>
                <w:sz w:val="20"/>
                <w:szCs w:val="20"/>
              </w:rPr>
              <w:lastRenderedPageBreak/>
              <w:t>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4.9</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54" w:lineRule="auto"/>
              <w:ind w:firstLine="0"/>
              <w:jc w:val="both"/>
              <w:rPr>
                <w:rFonts w:ascii="Times New Roman" w:hAnsi="Times New Roman" w:cs="Times New Roman"/>
              </w:rPr>
            </w:pPr>
            <w:r>
              <w:rPr>
                <w:rFonts w:ascii="Times New Roman" w:hAnsi="Times New Roman" w:cs="Times New Roman"/>
              </w:rPr>
              <w:t>4.9.1</w:t>
            </w:r>
            <w:r>
              <w:rPr>
                <w:rFonts w:ascii="Times New Roman" w:hAnsi="Times New Roman"/>
              </w:rPr>
              <w:t xml:space="preserve"> - </w:t>
            </w:r>
            <w:r>
              <w:rPr>
                <w:rFonts w:ascii="Times New Roman" w:hAnsi="Times New Roman" w:cs="Times New Roman"/>
              </w:rPr>
              <w:t>Размещение автозаправочных станций (бензиновых, газовых);</w:t>
            </w:r>
          </w:p>
          <w:p w:rsidR="00B97D59" w:rsidRDefault="00B97D59">
            <w:pPr>
              <w:pStyle w:val="ConsPlusNormal"/>
              <w:spacing w:line="254" w:lineRule="auto"/>
              <w:ind w:firstLine="0"/>
              <w:jc w:val="both"/>
              <w:rPr>
                <w:rFonts w:ascii="Times New Roman" w:hAnsi="Times New Roman" w:cs="Times New Roman"/>
              </w:rPr>
            </w:pPr>
            <w:r>
              <w:rPr>
                <w:rFonts w:ascii="Times New Roman" w:hAnsi="Times New Roman" w:cs="Times New Roman"/>
              </w:rPr>
              <w:t xml:space="preserve">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6.9</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4.4</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4.6</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rFonts w:eastAsia="Calibri"/>
                <w:sz w:val="20"/>
                <w:szCs w:val="20"/>
                <w:lang w:eastAsia="en-US"/>
              </w:rPr>
            </w:pPr>
            <w:r>
              <w:rPr>
                <w:sz w:val="20"/>
                <w:szCs w:val="20"/>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rFonts w:ascii="Times New Roman" w:hAnsi="Times New Roman"/>
                <w:sz w:val="20"/>
                <w:szCs w:val="20"/>
              </w:rPr>
              <w:t>рыбозащитных</w:t>
            </w:r>
            <w:proofErr w:type="spellEnd"/>
            <w:r>
              <w:rPr>
                <w:rFonts w:ascii="Times New Roman" w:hAnsi="Times New Roman"/>
                <w:sz w:val="20"/>
                <w:szCs w:val="20"/>
              </w:rPr>
              <w:t xml:space="preserve"> и рыбопропускных сооружений, берегозащитных сооружений)</w:t>
            </w:r>
          </w:p>
        </w:tc>
      </w:tr>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 xml:space="preserve">Общественное </w:t>
            </w:r>
            <w:r>
              <w:rPr>
                <w:rFonts w:ascii="Times New Roman" w:hAnsi="Times New Roman"/>
                <w:sz w:val="20"/>
                <w:szCs w:val="20"/>
              </w:rPr>
              <w:lastRenderedPageBreak/>
              <w:t>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3.8</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3.8 - </w:t>
            </w:r>
            <w:r>
              <w:rPr>
                <w:rFonts w:ascii="Times New Roman" w:eastAsia="Times New Roman" w:hAnsi="Times New Roman"/>
                <w:sz w:val="20"/>
                <w:szCs w:val="20"/>
              </w:rPr>
              <w:t xml:space="preserve">Размещение объектов капитального строительства, предназначенных для размещения органов государственной власти, </w:t>
            </w:r>
            <w:r>
              <w:rPr>
                <w:rFonts w:ascii="Times New Roman" w:eastAsia="Times New Roman" w:hAnsi="Times New Roman"/>
                <w:sz w:val="20"/>
                <w:szCs w:val="20"/>
              </w:rPr>
              <w:lastRenderedPageBreak/>
              <w:t>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3.6</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3.6 - </w:t>
            </w:r>
            <w:r>
              <w:rPr>
                <w:rFonts w:ascii="Times New Roman" w:eastAsia="Times New Roman" w:hAnsi="Times New Roman"/>
                <w:sz w:val="20"/>
                <w:szCs w:val="20"/>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Pr>
                <w:rFonts w:ascii="Times New Roman" w:hAnsi="Times New Roman"/>
                <w:sz w:val="20"/>
                <w:szCs w:val="20"/>
              </w:rPr>
              <w:t>театров, филармоний, планетариев</w:t>
            </w:r>
            <w:r>
              <w:rPr>
                <w:rFonts w:ascii="Times New Roman" w:eastAsia="Times New Roman" w:hAnsi="Times New Roman"/>
                <w:sz w:val="20"/>
                <w:szCs w:val="20"/>
              </w:rPr>
              <w:t>; устройство площадок для празднеств и гуляний; размещение зданий и сооружений для размещения цирков, зверинцев, зоопарков, океанариумов</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3.7</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3.7 - </w:t>
            </w:r>
            <w:r>
              <w:rPr>
                <w:rFonts w:ascii="Times New Roman" w:eastAsia="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4.5</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4.5 - </w:t>
            </w:r>
            <w:r>
              <w:rPr>
                <w:rFonts w:ascii="Times New Roman" w:eastAsia="Times New Roman" w:hAnsi="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ind w:right="-108" w:hanging="108"/>
              <w:rPr>
                <w:rFonts w:ascii="Times New Roman" w:hAnsi="Times New Roman"/>
                <w:sz w:val="20"/>
                <w:szCs w:val="20"/>
              </w:rPr>
            </w:pPr>
            <w:r>
              <w:rPr>
                <w:rFonts w:ascii="Times New Roman" w:eastAsia="Times New Roman" w:hAnsi="Times New Roman"/>
                <w:sz w:val="20"/>
                <w:szCs w:val="20"/>
              </w:rPr>
              <w:t>Предпринимательство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eastAsia="Times New Roman" w:hAnsi="Times New Roman"/>
                <w:sz w:val="20"/>
                <w:szCs w:val="20"/>
              </w:rPr>
              <w:t>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18</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3.2</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B97D59" w:rsidTr="00B97D59">
        <w:tc>
          <w:tcPr>
            <w:tcW w:w="56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19</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4.7</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4.7 - </w:t>
            </w:r>
            <w:r>
              <w:rPr>
                <w:rFonts w:ascii="Times New Roman" w:eastAsia="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B97D59" w:rsidRDefault="00B97D59" w:rsidP="00B97D59">
      <w:pPr>
        <w:widowControl w:val="0"/>
        <w:spacing w:line="240" w:lineRule="auto"/>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lastRenderedPageBreak/>
        <w:t xml:space="preserve">1) предельные (минимальные и (или) максимальные) размеры земельных участков, в том числе их площадь – не устанавливаются; </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t>3) предельное количество этажей или предельную высоту зданий, строений, сооружений – не устанавливаются;</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97D59" w:rsidRDefault="00B97D59" w:rsidP="00B97D59">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97D59" w:rsidRDefault="00B97D59" w:rsidP="00B97D59">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bookmarkEnd w:id="154"/>
    <w:bookmarkEnd w:id="155"/>
    <w:bookmarkEnd w:id="156"/>
    <w:bookmarkEnd w:id="157"/>
    <w:bookmarkEnd w:id="158"/>
    <w:p w:rsidR="00B97D59" w:rsidRDefault="00B97D59" w:rsidP="00B97D59">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 для зоны транспортной инфраструктуры.</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ИТ3.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09"/>
        <w:gridCol w:w="6520"/>
      </w:tblGrid>
      <w:tr w:rsidR="00B97D59" w:rsidTr="00B97D59">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autoSpaceDE w:val="0"/>
              <w:autoSpaceDN w:val="0"/>
              <w:adjustRightInd w:val="0"/>
              <w:spacing w:after="0" w:line="240" w:lineRule="auto"/>
              <w:ind w:left="0"/>
              <w:jc w:val="center"/>
              <w:outlineLvl w:val="3"/>
              <w:rPr>
                <w:rFonts w:ascii="Times New Roman" w:hAnsi="Times New Roman"/>
                <w:b/>
                <w:sz w:val="20"/>
                <w:szCs w:val="20"/>
              </w:rPr>
            </w:pPr>
            <w:bookmarkStart w:id="161" w:name="_Toc443165318"/>
            <w:r>
              <w:rPr>
                <w:rFonts w:ascii="Times New Roman" w:hAnsi="Times New Roman"/>
                <w:b/>
                <w:sz w:val="20"/>
                <w:szCs w:val="20"/>
              </w:rPr>
              <w:t xml:space="preserve">ИТ3 - зона </w:t>
            </w:r>
            <w:bookmarkEnd w:id="161"/>
            <w:r>
              <w:rPr>
                <w:rFonts w:ascii="Times New Roman" w:hAnsi="Times New Roman"/>
                <w:b/>
                <w:sz w:val="20"/>
                <w:szCs w:val="20"/>
              </w:rPr>
              <w:t>транспортной инфраструктуры</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Наименование вида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B97D59" w:rsidRDefault="00B97D59">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B97D59" w:rsidTr="00B97D59">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Железнодорожный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76" w:lineRule="auto"/>
              <w:ind w:firstLine="0"/>
              <w:jc w:val="both"/>
              <w:rPr>
                <w:rFonts w:ascii="Times New Roman" w:hAnsi="Times New Roman"/>
              </w:rPr>
            </w:pPr>
            <w:r>
              <w:rPr>
                <w:rFonts w:ascii="Times New Roman" w:hAnsi="Times New Roman"/>
              </w:rPr>
              <w:t>7.1 - </w:t>
            </w:r>
            <w:r>
              <w:rPr>
                <w:rFonts w:ascii="Times New Roman" w:hAnsi="Times New Roman" w:cs="Times New Roman"/>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w:t>
            </w:r>
            <w:r>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7.2</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76" w:lineRule="auto"/>
              <w:ind w:firstLine="0"/>
              <w:jc w:val="both"/>
              <w:rPr>
                <w:rFonts w:ascii="Times New Roman" w:hAnsi="Times New Roman"/>
              </w:rPr>
            </w:pPr>
            <w:r>
              <w:rPr>
                <w:rFonts w:ascii="Times New Roman" w:hAnsi="Times New Roman"/>
              </w:rPr>
              <w:t>7.2 - </w:t>
            </w:r>
            <w:r>
              <w:rPr>
                <w:rFonts w:ascii="Times New Roman" w:hAnsi="Times New Roman" w:cs="Times New Roman"/>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r>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Воздушный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7.4</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76" w:lineRule="auto"/>
              <w:ind w:firstLine="0"/>
              <w:jc w:val="both"/>
              <w:rPr>
                <w:rFonts w:ascii="Times New Roman" w:hAnsi="Times New Roman"/>
              </w:rPr>
            </w:pPr>
            <w:r>
              <w:rPr>
                <w:rFonts w:ascii="Times New Roman" w:hAnsi="Times New Roman"/>
              </w:rPr>
              <w:t>7.4 - </w:t>
            </w:r>
            <w:r>
              <w:rPr>
                <w:rFonts w:ascii="Times New Roman" w:hAnsi="Times New Roman" w:cs="Times New Roman"/>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w:t>
            </w:r>
            <w:r>
              <w:rPr>
                <w:rFonts w:ascii="Times New Roman" w:hAnsi="Times New Roman"/>
              </w:rPr>
              <w:t>размещение объектов, предназначенных для технического обслуживания и ремонта воздушных судов</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Водный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7.3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6.8</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6.8 - </w:t>
            </w:r>
            <w:r>
              <w:rPr>
                <w:rFonts w:ascii="Times New Roman" w:eastAsia="Times New Roman" w:hAnsi="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4.9</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76" w:lineRule="auto"/>
              <w:ind w:firstLine="0"/>
              <w:jc w:val="both"/>
              <w:rPr>
                <w:rFonts w:ascii="Times New Roman" w:hAnsi="Times New Roman" w:cs="Times New Roman"/>
              </w:rPr>
            </w:pPr>
            <w:r>
              <w:rPr>
                <w:rFonts w:ascii="Times New Roman" w:hAnsi="Times New Roman" w:cs="Times New Roman"/>
              </w:rPr>
              <w:t>4.9.1</w:t>
            </w:r>
            <w:r>
              <w:rPr>
                <w:rFonts w:ascii="Times New Roman" w:hAnsi="Times New Roman"/>
              </w:rPr>
              <w:t xml:space="preserve"> - </w:t>
            </w:r>
            <w:r>
              <w:rPr>
                <w:rFonts w:ascii="Times New Roman" w:hAnsi="Times New Roman" w:cs="Times New Roman"/>
              </w:rPr>
              <w:t>Размещение автозаправочных станций (бензиновых, газовых);</w:t>
            </w:r>
          </w:p>
          <w:p w:rsidR="00B97D59" w:rsidRDefault="00B97D59">
            <w:pPr>
              <w:pStyle w:val="ConsPlusNormal"/>
              <w:spacing w:line="276" w:lineRule="auto"/>
              <w:ind w:firstLine="0"/>
              <w:jc w:val="both"/>
              <w:rPr>
                <w:rFonts w:ascii="Times New Roman" w:hAnsi="Times New Roman" w:cs="Times New Roman"/>
              </w:rPr>
            </w:pPr>
            <w:r>
              <w:rPr>
                <w:rFonts w:ascii="Times New Roman" w:hAnsi="Times New Roman" w:cs="Times New Roman"/>
              </w:rPr>
              <w:t xml:space="preserve">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11.3 - </w:t>
            </w:r>
            <w:r>
              <w:rPr>
                <w:rFonts w:ascii="Times New Roman" w:eastAsia="Times New Roman" w:hAnsi="Times New Roman"/>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rFonts w:ascii="Times New Roman" w:eastAsia="Times New Roman" w:hAnsi="Times New Roman"/>
                <w:sz w:val="20"/>
                <w:szCs w:val="20"/>
              </w:rPr>
              <w:t>рыбозащитных</w:t>
            </w:r>
            <w:proofErr w:type="spellEnd"/>
            <w:r>
              <w:rPr>
                <w:rFonts w:ascii="Times New Roman" w:eastAsia="Times New Roman" w:hAnsi="Times New Roman"/>
                <w:sz w:val="20"/>
                <w:szCs w:val="20"/>
              </w:rPr>
              <w:t xml:space="preserve"> и рыбопропускных сооружений, берегозащитных сооружений)</w:t>
            </w:r>
          </w:p>
        </w:tc>
      </w:tr>
      <w:tr w:rsidR="00B97D59" w:rsidTr="00B97D59">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 xml:space="preserve">Трубопроводный </w:t>
            </w:r>
            <w:r>
              <w:rPr>
                <w:rFonts w:ascii="Times New Roman" w:hAnsi="Times New Roman"/>
                <w:sz w:val="20"/>
                <w:szCs w:val="20"/>
              </w:rPr>
              <w:lastRenderedPageBreak/>
              <w:t>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7.5</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7.5 - Размещение нефтепроводов, водопроводов, газопроводов и иных </w:t>
            </w:r>
            <w:r>
              <w:rPr>
                <w:rFonts w:ascii="Times New Roman" w:hAnsi="Times New Roman"/>
                <w:sz w:val="20"/>
                <w:szCs w:val="20"/>
              </w:rPr>
              <w:lastRenderedPageBreak/>
              <w:t>трубопроводов, а также иных зданий и сооружений, необходимых для эксплуатации названных трубопроводов</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Легкая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6.3</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6.3 - Размещение объектов капитального строительства, предназначенных для текстильной, </w:t>
            </w:r>
            <w:proofErr w:type="spellStart"/>
            <w:r>
              <w:rPr>
                <w:rFonts w:ascii="Times New Roman" w:hAnsi="Times New Roman"/>
                <w:sz w:val="20"/>
                <w:szCs w:val="20"/>
              </w:rPr>
              <w:t>фарфоро-фаянсовой</w:t>
            </w:r>
            <w:proofErr w:type="spellEnd"/>
            <w:r>
              <w:rPr>
                <w:rFonts w:ascii="Times New Roman" w:hAnsi="Times New Roman"/>
                <w:sz w:val="20"/>
                <w:szCs w:val="20"/>
              </w:rPr>
              <w:t>, электронной промышленности</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Строительная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6.6</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ind w:right="-108" w:hanging="108"/>
              <w:rPr>
                <w:rFonts w:ascii="Times New Roman" w:hAnsi="Times New Roman"/>
                <w:sz w:val="20"/>
                <w:szCs w:val="20"/>
              </w:rPr>
            </w:pPr>
            <w:r>
              <w:rPr>
                <w:rFonts w:ascii="Times New Roman" w:eastAsia="Times New Roman" w:hAnsi="Times New Roman"/>
                <w:sz w:val="20"/>
                <w:szCs w:val="20"/>
              </w:rPr>
              <w:t>Предпринимательство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eastAsia="Times New Roman" w:hAnsi="Times New Roman"/>
                <w:sz w:val="20"/>
                <w:szCs w:val="20"/>
              </w:rPr>
              <w:t>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jc w:val="both"/>
              <w:rPr>
                <w:rFonts w:ascii="Times New Roman" w:hAnsi="Times New Roman"/>
                <w:sz w:val="20"/>
                <w:szCs w:val="20"/>
              </w:rPr>
            </w:pPr>
            <w:r>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B97D59" w:rsidTr="00B97D59">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6.9</w:t>
            </w:r>
          </w:p>
        </w:tc>
        <w:tc>
          <w:tcPr>
            <w:tcW w:w="652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B97D59" w:rsidRDefault="00B97D59" w:rsidP="00B97D59">
      <w:pPr>
        <w:widowControl w:val="0"/>
        <w:spacing w:line="240" w:lineRule="auto"/>
        <w:ind w:firstLine="709"/>
        <w:jc w:val="both"/>
        <w:rPr>
          <w:rFonts w:ascii="Times New Roman" w:hAnsi="Times New Roman"/>
          <w:b/>
          <w:sz w:val="20"/>
          <w:szCs w:val="20"/>
        </w:rPr>
      </w:pPr>
    </w:p>
    <w:p w:rsidR="00B97D59" w:rsidRDefault="00B97D59" w:rsidP="00B97D59">
      <w:pPr>
        <w:widowControl w:val="0"/>
        <w:spacing w:line="240" w:lineRule="auto"/>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t xml:space="preserve">1) предельные (минимальные и (или) максимальные) размеры земельных участков, в том числе их площадь – не устанавливаются; </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t>3) предельное количество этажей или предельную высоту зданий, строений, сооружений – не устанавливаются;</w:t>
      </w:r>
    </w:p>
    <w:p w:rsidR="00B97D59" w:rsidRDefault="00B97D59" w:rsidP="00B97D59">
      <w:pPr>
        <w:widowControl w:val="0"/>
        <w:ind w:firstLine="709"/>
        <w:jc w:val="both"/>
        <w:rPr>
          <w:rFonts w:ascii="Times New Roman" w:hAnsi="Times New Roman"/>
          <w:b/>
          <w:sz w:val="24"/>
          <w:szCs w:val="24"/>
        </w:rPr>
      </w:pPr>
      <w:r>
        <w:rPr>
          <w:rFonts w:ascii="Times New Roman" w:hAnsi="Times New Roman"/>
          <w:b/>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97D59" w:rsidRDefault="00B97D59" w:rsidP="00B97D59">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97D59" w:rsidRDefault="00B97D59" w:rsidP="00B97D59">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B97D59" w:rsidRDefault="00B97D59" w:rsidP="00B97D59">
      <w:pPr>
        <w:autoSpaceDE w:val="0"/>
        <w:autoSpaceDN w:val="0"/>
        <w:adjustRightInd w:val="0"/>
        <w:spacing w:line="240" w:lineRule="auto"/>
        <w:ind w:firstLine="709"/>
        <w:jc w:val="both"/>
        <w:rPr>
          <w:rFonts w:ascii="Times New Roman" w:eastAsia="TimesNew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62" w:name="_Toc289863730"/>
      <w:bookmarkStart w:id="163" w:name="_Toc286828620"/>
      <w:r>
        <w:rPr>
          <w:rFonts w:ascii="Times New Roman" w:hAnsi="Times New Roman"/>
          <w:b/>
          <w:sz w:val="24"/>
          <w:szCs w:val="24"/>
        </w:rPr>
        <w:t>Статья 10.5. </w:t>
      </w:r>
      <w:bookmarkEnd w:id="162"/>
      <w:bookmarkEnd w:id="163"/>
      <w:r>
        <w:rPr>
          <w:rFonts w:ascii="Times New Roman" w:hAnsi="Times New Roman"/>
          <w:b/>
          <w:sz w:val="24"/>
          <w:szCs w:val="24"/>
        </w:rPr>
        <w:t>Градостроительный регламент зоны сельскохозяйственного использования.</w:t>
      </w:r>
    </w:p>
    <w:p w:rsidR="00B97D59" w:rsidRDefault="00B97D59" w:rsidP="00B97D59">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Виды разрешенного использования земельных для зоны сельскохозяйственных угодий.</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СХ1.</w:t>
      </w:r>
    </w:p>
    <w:p w:rsidR="00B97D59" w:rsidRDefault="00B97D59" w:rsidP="00B97D59">
      <w:pPr>
        <w:tabs>
          <w:tab w:val="left" w:pos="561"/>
        </w:tabs>
        <w:spacing w:line="240" w:lineRule="auto"/>
        <w:ind w:firstLine="709"/>
        <w:jc w:val="both"/>
        <w:rPr>
          <w:rFonts w:ascii="Times New Roman" w:hAnsi="Times New Roman"/>
          <w:sz w:val="24"/>
          <w:szCs w:val="24"/>
        </w:rPr>
      </w:pPr>
      <w:r>
        <w:rPr>
          <w:rFonts w:ascii="Times New Roman" w:hAnsi="Times New Roman"/>
          <w:sz w:val="24"/>
          <w:szCs w:val="24"/>
        </w:rPr>
        <w:t>Цель выделения зоны - Ведение сельского хозяйства.</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eastAsia="SimSun" w:hAnsi="Times New Roman"/>
          <w:color w:val="000000"/>
          <w:sz w:val="24"/>
          <w:szCs w:val="24"/>
          <w:lang w:eastAsia="zh-CN"/>
        </w:rPr>
        <w:t xml:space="preserve">Градостроительные регламенты не </w:t>
      </w:r>
      <w:r>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Градостроительный регламент зоны сельскохозяйственного использования СХ-2.</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autoSpaceDE w:val="0"/>
        <w:spacing w:line="240" w:lineRule="auto"/>
        <w:ind w:firstLine="709"/>
        <w:jc w:val="both"/>
        <w:rPr>
          <w:rFonts w:ascii="Times New Roman" w:hAnsi="Times New Roman"/>
          <w:sz w:val="24"/>
          <w:szCs w:val="24"/>
        </w:rPr>
      </w:pPr>
      <w:r>
        <w:rPr>
          <w:rFonts w:ascii="Times New Roman" w:hAnsi="Times New Roman"/>
          <w:sz w:val="24"/>
          <w:szCs w:val="24"/>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B97D59" w:rsidRDefault="00B97D59" w:rsidP="00B97D59">
      <w:pPr>
        <w:widowControl w:val="0"/>
        <w:autoSpaceDE w:val="0"/>
        <w:spacing w:line="240" w:lineRule="auto"/>
        <w:ind w:firstLine="709"/>
        <w:jc w:val="both"/>
        <w:rPr>
          <w:rFonts w:ascii="Times New Roman" w:hAnsi="Times New Roman"/>
          <w:sz w:val="24"/>
          <w:szCs w:val="24"/>
        </w:rPr>
      </w:pPr>
      <w:r>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B97D59" w:rsidRDefault="00B97D59" w:rsidP="00B97D59">
      <w:pPr>
        <w:widowControl w:val="0"/>
        <w:autoSpaceDE w:val="0"/>
        <w:spacing w:line="240" w:lineRule="auto"/>
        <w:ind w:firstLine="539"/>
        <w:jc w:val="both"/>
        <w:rPr>
          <w:rFonts w:ascii="Times New Roman" w:hAnsi="Times New Roman"/>
          <w:sz w:val="24"/>
          <w:szCs w:val="24"/>
        </w:rPr>
      </w:pPr>
      <w:r>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B97D59" w:rsidRDefault="00B97D59" w:rsidP="00B97D59">
      <w:pPr>
        <w:widowControl w:val="0"/>
        <w:autoSpaceDE w:val="0"/>
        <w:spacing w:line="240" w:lineRule="auto"/>
        <w:ind w:firstLine="539"/>
        <w:jc w:val="both"/>
        <w:rPr>
          <w:rFonts w:ascii="Times New Roman" w:hAnsi="Times New Roman"/>
          <w:sz w:val="24"/>
          <w:szCs w:val="24"/>
        </w:rPr>
      </w:pPr>
      <w:r>
        <w:rPr>
          <w:rFonts w:ascii="Times New Roman" w:hAnsi="Times New Roman"/>
          <w:sz w:val="24"/>
          <w:szCs w:val="24"/>
        </w:rPr>
        <w:t>Ширина в красных линиях должна быть для улиц - не менее 15м, для проездов – не менее 9 м.</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для зоны занятой объектами сельскохозяйственного назначения.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СХ2.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1"/>
      </w:tblGrid>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br w:type="page"/>
            </w:r>
            <w:r>
              <w:rPr>
                <w:rFonts w:ascii="Times New Roman" w:hAnsi="Times New Roman"/>
                <w:b/>
                <w:sz w:val="20"/>
                <w:szCs w:val="20"/>
              </w:rPr>
              <w:t>СХ2 – зона занятая объектами сельскохозяйственного назначения</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Наименование вида разрешенного использования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Код</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B97D59" w:rsidRDefault="00B97D59">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B97D59" w:rsidTr="00B97D59">
        <w:trPr>
          <w:trHeight w:val="824"/>
        </w:trPr>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Ведение дачного хозяйства**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rPr>
                <w:rFonts w:ascii="Times New Roman" w:hAnsi="Times New Roman"/>
                <w:sz w:val="20"/>
                <w:szCs w:val="20"/>
              </w:rPr>
            </w:pPr>
            <w:r>
              <w:rPr>
                <w:rFonts w:ascii="Times New Roman" w:hAnsi="Times New Roman"/>
                <w:sz w:val="20"/>
                <w:szCs w:val="20"/>
              </w:rPr>
              <w:t>13.3</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13.3 - </w:t>
            </w:r>
            <w:r>
              <w:rPr>
                <w:rFonts w:ascii="Times New Roman" w:eastAsia="Times New Roman" w:hAnsi="Times New Roman"/>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B97D59" w:rsidTr="00B97D59">
        <w:trPr>
          <w:trHeight w:val="824"/>
        </w:trPr>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Животноводство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1.7</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97D59" w:rsidRDefault="00B97D59">
            <w:pPr>
              <w:spacing w:line="240" w:lineRule="auto"/>
              <w:jc w:val="both"/>
              <w:rPr>
                <w:rFonts w:ascii="Times New Roman" w:hAnsi="Times New Roman"/>
                <w:sz w:val="20"/>
                <w:szCs w:val="20"/>
              </w:rPr>
            </w:pPr>
            <w:r>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B97D59" w:rsidTr="00B97D59">
        <w:trPr>
          <w:trHeight w:val="824"/>
        </w:trPr>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Скотоводство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1.8</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Звероводство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1.9</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Птицеводство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1.10</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Свиноводство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1.11</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7</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Пчеловодство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1.12</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8</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Рыбоводство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1.13</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1.13 - 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sz w:val="20"/>
                <w:szCs w:val="20"/>
              </w:rPr>
              <w:t>аквакультуры</w:t>
            </w:r>
            <w:proofErr w:type="spellEnd"/>
            <w:r>
              <w:rPr>
                <w:rFonts w:ascii="Times New Roman" w:hAnsi="Times New Roman"/>
                <w:sz w:val="20"/>
                <w:szCs w:val="20"/>
              </w:rPr>
              <w:t>); размещение зданий, сооружений, оборудования, необходимых для осуществления рыбоводства (</w:t>
            </w:r>
            <w:proofErr w:type="spellStart"/>
            <w:r>
              <w:rPr>
                <w:rFonts w:ascii="Times New Roman" w:hAnsi="Times New Roman"/>
                <w:sz w:val="20"/>
                <w:szCs w:val="20"/>
              </w:rPr>
              <w:t>аквакультуры</w:t>
            </w:r>
            <w:proofErr w:type="spellEnd"/>
            <w:r>
              <w:rPr>
                <w:rFonts w:ascii="Times New Roman" w:hAnsi="Times New Roman"/>
                <w:sz w:val="20"/>
                <w:szCs w:val="20"/>
              </w:rPr>
              <w:t>)</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Научное обеспечение сельского хозяйства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1.14</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w:t>
            </w:r>
            <w:r>
              <w:rPr>
                <w:rFonts w:ascii="Times New Roman" w:hAnsi="Times New Roman"/>
                <w:sz w:val="20"/>
                <w:szCs w:val="20"/>
              </w:rPr>
              <w:lastRenderedPageBreak/>
              <w:t>ресурсов растений</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10</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Хранение и переработка сельскохозяйственной продукции</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1.15</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Ведение личного подсобного хозяйства на полевых участках</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1.16</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Питомники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1.17</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13</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Обеспечение сельскохозяйственного производства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1.18</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14</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Склады***</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6.9</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15</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Обслуживание автотранспорта</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4.9</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16</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Объекты придорожного сервиса</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4.9.1</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pStyle w:val="ConsPlusNormal"/>
              <w:spacing w:line="254"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4.9.1 - Размещение автозаправочных станций (бензиновых, газовых);</w:t>
            </w:r>
          </w:p>
          <w:p w:rsidR="00B97D59" w:rsidRDefault="00B97D59">
            <w:pPr>
              <w:pStyle w:val="ConsPlusNormal"/>
              <w:spacing w:line="254"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B97D59" w:rsidRDefault="00B97D59">
            <w:pPr>
              <w:pStyle w:val="ConsPlusNormal"/>
              <w:spacing w:line="254"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предоставление гостиничных услуг в качестве придорожного сервиса;</w:t>
            </w:r>
          </w:p>
          <w:p w:rsidR="00B97D59" w:rsidRDefault="00B97D59">
            <w:pPr>
              <w:pStyle w:val="ConsPlusNormal"/>
              <w:spacing w:line="254" w:lineRule="auto"/>
              <w:ind w:firstLine="0"/>
              <w:jc w:val="both"/>
              <w:rPr>
                <w:rFonts w:ascii="Times New Roman" w:eastAsia="Calibri" w:hAnsi="Times New Roman" w:cs="Times New Roman"/>
                <w:lang w:eastAsia="en-US"/>
              </w:rPr>
            </w:pP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17</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Растениеводство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18</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eastAsia="Times New Roman" w:hAnsi="Times New Roman"/>
                <w:sz w:val="20"/>
                <w:szCs w:val="20"/>
              </w:rPr>
              <w:t>Ведение огородничества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rPr>
            </w:pPr>
            <w:r>
              <w:rPr>
                <w:rFonts w:ascii="Times New Roman" w:eastAsia="Times New Roman" w:hAnsi="Times New Roman"/>
              </w:rPr>
              <w:t>13.1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13.1 - Осуществление деятельности, связанной с выращиванием ягодных, овощных, бахчевых или иных сельскохозяйственных культур и картофеля; </w:t>
            </w:r>
            <w:r>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19</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eastAsia="Times New Roman" w:hAnsi="Times New Roman"/>
                <w:sz w:val="20"/>
                <w:szCs w:val="20"/>
              </w:rPr>
              <w:t>Ведение садоводства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eastAsia="Times New Roman" w:hAnsi="Times New Roman"/>
                <w:sz w:val="20"/>
                <w:szCs w:val="20"/>
              </w:rPr>
              <w:t>13.2</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Pr>
                <w:rFonts w:ascii="Times New Roman" w:hAnsi="Times New Roman"/>
                <w:sz w:val="20"/>
                <w:szCs w:val="20"/>
              </w:rPr>
              <w:t>размещение хозяйственных строений и сооружений</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20</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eastAsia="Times New Roman" w:hAnsi="Times New Roman"/>
                <w:sz w:val="20"/>
                <w:szCs w:val="20"/>
              </w:rPr>
            </w:pPr>
            <w:r>
              <w:rPr>
                <w:rFonts w:ascii="Times New Roman" w:eastAsia="Times New Roman" w:hAnsi="Times New Roman"/>
                <w:sz w:val="20"/>
                <w:szCs w:val="20"/>
              </w:rPr>
              <w:t>Общее пользование водными объектами</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eastAsia="Times New Roman" w:hAnsi="Times New Roman"/>
                <w:sz w:val="20"/>
                <w:szCs w:val="20"/>
              </w:rPr>
            </w:pPr>
            <w:r>
              <w:rPr>
                <w:rFonts w:ascii="Times New Roman" w:eastAsia="Times New Roman" w:hAnsi="Times New Roman"/>
                <w:sz w:val="20"/>
                <w:szCs w:val="20"/>
              </w:rPr>
              <w:t>11.1</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Pr>
                <w:rFonts w:ascii="Times New Roman" w:eastAsia="Times New Roman" w:hAnsi="Times New Roman"/>
                <w:sz w:val="20"/>
                <w:szCs w:val="20"/>
              </w:rPr>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21</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eastAsia="Times New Roman" w:hAnsi="Times New Roman"/>
                <w:sz w:val="20"/>
                <w:szCs w:val="20"/>
              </w:rPr>
            </w:pPr>
            <w:bookmarkStart w:id="164" w:name="sub_10113"/>
            <w:r>
              <w:rPr>
                <w:rFonts w:ascii="Times New Roman" w:eastAsia="Times New Roman" w:hAnsi="Times New Roman"/>
                <w:sz w:val="20"/>
                <w:szCs w:val="20"/>
              </w:rPr>
              <w:t>Гидротехнические сооружения</w:t>
            </w:r>
            <w:bookmarkEnd w:id="164"/>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eastAsia="Times New Roman" w:hAnsi="Times New Roman"/>
                <w:sz w:val="20"/>
                <w:szCs w:val="20"/>
              </w:rPr>
            </w:pPr>
            <w:r>
              <w:rPr>
                <w:rFonts w:ascii="Times New Roman" w:eastAsia="Times New Roman" w:hAnsi="Times New Roman"/>
                <w:sz w:val="20"/>
                <w:szCs w:val="20"/>
              </w:rPr>
              <w:t>11.3</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22</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Историко-культурная деятельность</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9.3</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9.3 - </w:t>
            </w:r>
            <w:r>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23</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Сельскохозяйственное использование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1.0</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1.0 - </w:t>
            </w:r>
            <w:r>
              <w:rPr>
                <w:rFonts w:ascii="Times New Roman" w:eastAsia="Times New Roman" w:hAnsi="Times New Roman"/>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r>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24</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Общественное питание*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4.6</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25</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Бытовое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3.3</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26</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Связь</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6.8</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27</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Ветеринарное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3.10</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28</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Для индивидуального жилищного строительства**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2.1</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54" w:lineRule="auto"/>
              <w:ind w:firstLine="0"/>
              <w:jc w:val="both"/>
              <w:rPr>
                <w:rFonts w:ascii="Times New Roman" w:hAnsi="Times New Roman"/>
              </w:rPr>
            </w:pPr>
            <w:r>
              <w:rPr>
                <w:rFonts w:ascii="Times New Roman" w:eastAsia="Calibri" w:hAnsi="Times New Roman" w:cs="Times New Roman"/>
                <w:lang w:eastAsia="en-US"/>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w:t>
            </w:r>
            <w:r>
              <w:rPr>
                <w:rFonts w:ascii="Times New Roman" w:hAnsi="Times New Roman"/>
              </w:rPr>
              <w:t>размещение индивидуальных гаражей и подсобных сооружений</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29</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Малоэтажная многоквартирная жилая застройка**</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2.1.1</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54"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w:t>
            </w:r>
            <w:r>
              <w:rPr>
                <w:rFonts w:ascii="Times New Roman" w:eastAsia="Calibri" w:hAnsi="Times New Roman" w:cs="Times New Roman"/>
                <w:lang w:eastAsia="en-US"/>
              </w:rPr>
              <w:lastRenderedPageBreak/>
              <w:t>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30</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Обслуживание жилой застройки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2.7</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B97D59" w:rsidRDefault="00B97D59" w:rsidP="00B97D59">
      <w:pPr>
        <w:pStyle w:val="ConsNormal"/>
        <w:ind w:firstLine="567"/>
        <w:jc w:val="both"/>
        <w:rPr>
          <w:rFonts w:ascii="Times New Roman" w:hAnsi="Times New Roman"/>
        </w:rPr>
      </w:pPr>
    </w:p>
    <w:p w:rsidR="00B97D59" w:rsidRDefault="00B97D59" w:rsidP="00B97D59">
      <w:pPr>
        <w:widowControl w:val="0"/>
        <w:spacing w:line="240" w:lineRule="auto"/>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минимальный размер земельного участка – 300 квадратных метров;</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максимальный размер земельного участка – 20 000 квадратных метров;</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отступ от красной линии</w:t>
      </w:r>
      <w:r>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минимальное расстояние</w:t>
      </w:r>
      <w:r>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максимальный процент застройки</w:t>
      </w:r>
      <w:r>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97D59" w:rsidRDefault="00B97D59" w:rsidP="00B97D59">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максимальный процент застройки – 50%;</w:t>
      </w:r>
    </w:p>
    <w:p w:rsidR="00B97D59" w:rsidRDefault="00B97D59" w:rsidP="00B97D59">
      <w:pPr>
        <w:autoSpaceDE w:val="0"/>
        <w:autoSpaceDN w:val="0"/>
        <w:adjustRightInd w:val="0"/>
        <w:spacing w:line="240" w:lineRule="auto"/>
        <w:ind w:firstLine="540"/>
        <w:jc w:val="both"/>
        <w:rPr>
          <w:rFonts w:ascii="Times New Roman" w:eastAsia="Times New Roman" w:hAnsi="Times New Roman"/>
          <w:b/>
          <w:sz w:val="24"/>
          <w:szCs w:val="24"/>
        </w:rPr>
      </w:pP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hAnsi="Times New Roman"/>
          <w:b/>
          <w:sz w:val="24"/>
          <w:szCs w:val="24"/>
        </w:rPr>
        <w:t>максимальное количество этажей</w:t>
      </w:r>
      <w:r>
        <w:rPr>
          <w:rFonts w:ascii="Times New Roman" w:hAnsi="Times New Roman"/>
          <w:sz w:val="24"/>
          <w:szCs w:val="24"/>
        </w:rPr>
        <w:t xml:space="preserve"> надземной части зданий, строений, </w:t>
      </w:r>
      <w:r>
        <w:rPr>
          <w:rFonts w:ascii="Times New Roman" w:hAnsi="Times New Roman"/>
          <w:sz w:val="24"/>
          <w:szCs w:val="24"/>
        </w:rPr>
        <w:lastRenderedPageBreak/>
        <w:t xml:space="preserve">сооружений на </w:t>
      </w:r>
      <w:r>
        <w:rPr>
          <w:rFonts w:ascii="Times New Roman" w:eastAsia="Times New Roman" w:hAnsi="Times New Roman"/>
          <w:sz w:val="24"/>
          <w:szCs w:val="24"/>
          <w:lang w:eastAsia="ru-RU"/>
        </w:rPr>
        <w:t>территории земельных участков - 3 этажа;</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максимальная высота от уровня земли: </w:t>
      </w:r>
    </w:p>
    <w:p w:rsidR="00B97D59" w:rsidRDefault="00B97D59" w:rsidP="00B97D59">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 верха плоской кровли - не более 12 м; </w:t>
      </w:r>
    </w:p>
    <w:p w:rsidR="00B97D59" w:rsidRDefault="00B97D59" w:rsidP="00B97D59">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 конька скатной кровли - не более 16 м;</w:t>
      </w:r>
    </w:p>
    <w:p w:rsidR="00B97D59" w:rsidRDefault="00B97D59" w:rsidP="00B97D59">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B97D59" w:rsidRDefault="00B97D59" w:rsidP="00B97D59">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для зоны природно-ландшафтной территории в соответствии с местными условиями.</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СХ2.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1"/>
      </w:tblGrid>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br w:type="page"/>
            </w:r>
            <w:r>
              <w:rPr>
                <w:rFonts w:ascii="Times New Roman" w:hAnsi="Times New Roman"/>
                <w:b/>
                <w:sz w:val="20"/>
                <w:szCs w:val="20"/>
              </w:rPr>
              <w:t xml:space="preserve">СХ2 – зона природно-ландшафтной территории в соответствии с местными условиями </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Наименование вида разрешенного использования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Код</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B97D59" w:rsidRDefault="00B97D59">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B97D59" w:rsidTr="00B97D59">
        <w:trPr>
          <w:trHeight w:val="824"/>
        </w:trPr>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Животноводство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1.7</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97D59" w:rsidRDefault="00B97D59">
            <w:pPr>
              <w:spacing w:line="240" w:lineRule="auto"/>
              <w:jc w:val="both"/>
              <w:rPr>
                <w:rFonts w:ascii="Times New Roman" w:hAnsi="Times New Roman"/>
                <w:sz w:val="20"/>
                <w:szCs w:val="20"/>
              </w:rPr>
            </w:pPr>
            <w:r>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B97D59" w:rsidTr="00B97D59">
        <w:trPr>
          <w:trHeight w:val="824"/>
        </w:trPr>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Скотоводство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1.8</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Птицеводство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1.10</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Пчеловодство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1.12</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w:t>
            </w:r>
            <w:r>
              <w:rPr>
                <w:rFonts w:ascii="Times New Roman" w:hAnsi="Times New Roman"/>
                <w:sz w:val="20"/>
                <w:szCs w:val="20"/>
              </w:rPr>
              <w:lastRenderedPageBreak/>
              <w:t>используемых для хранения и первичной переработки продукции пчеловодства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5</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Рыбоводство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1.13</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1.13 - 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sz w:val="20"/>
                <w:szCs w:val="20"/>
              </w:rPr>
              <w:t>аквакультуры</w:t>
            </w:r>
            <w:proofErr w:type="spellEnd"/>
            <w:r>
              <w:rPr>
                <w:rFonts w:ascii="Times New Roman" w:hAnsi="Times New Roman"/>
                <w:sz w:val="20"/>
                <w:szCs w:val="20"/>
              </w:rPr>
              <w:t>); размещение зданий, сооружений, оборудования, необходимых для осуществления рыбоводства (</w:t>
            </w:r>
            <w:proofErr w:type="spellStart"/>
            <w:r>
              <w:rPr>
                <w:rFonts w:ascii="Times New Roman" w:hAnsi="Times New Roman"/>
                <w:sz w:val="20"/>
                <w:szCs w:val="20"/>
              </w:rPr>
              <w:t>аквакультуры</w:t>
            </w:r>
            <w:proofErr w:type="spellEnd"/>
            <w:r>
              <w:rPr>
                <w:rFonts w:ascii="Times New Roman" w:hAnsi="Times New Roman"/>
                <w:sz w:val="20"/>
                <w:szCs w:val="20"/>
              </w:rPr>
              <w:t>)</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Ведение личного подсобного хозяйства на полевых участках</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1.16</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7</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Обеспечение сельскохозяйственного производства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1.18</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8</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Склады</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6.9</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Обслуживание автотранспорта</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4.9</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10</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eastAsia="Times New Roman" w:hAnsi="Times New Roman"/>
                <w:sz w:val="20"/>
                <w:szCs w:val="20"/>
              </w:rPr>
              <w:t>Ведение огородничества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rPr>
            </w:pPr>
            <w:r>
              <w:rPr>
                <w:rFonts w:ascii="Times New Roman" w:eastAsia="Times New Roman" w:hAnsi="Times New Roman"/>
              </w:rPr>
              <w:t>13.1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13.1 - Осуществление деятельности, связанной с выращиванием ягодных, овощных, бахчевых или иных сельскохозяйственных культур и картофеля; </w:t>
            </w:r>
            <w:r>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eastAsia="Times New Roman" w:hAnsi="Times New Roman"/>
                <w:sz w:val="20"/>
                <w:szCs w:val="20"/>
              </w:rPr>
              <w:t>Ведение садоводства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eastAsia="Times New Roman" w:hAnsi="Times New Roman"/>
                <w:sz w:val="20"/>
                <w:szCs w:val="20"/>
              </w:rPr>
              <w:t>13.2</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Pr>
                <w:rFonts w:ascii="Times New Roman" w:hAnsi="Times New Roman"/>
                <w:sz w:val="20"/>
                <w:szCs w:val="20"/>
              </w:rPr>
              <w:t>размещение хозяйственных строений и сооружений</w:t>
            </w:r>
          </w:p>
        </w:tc>
      </w:tr>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Связь</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6.8</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13</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Обслуживание жилой застройки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2.7</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97D59" w:rsidTr="00B97D5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 xml:space="preserve">допустимые только в качестве дополнительных </w:t>
            </w:r>
            <w:r>
              <w:rPr>
                <w:rFonts w:ascii="Times New Roman" w:hAnsi="Times New Roman"/>
                <w:b/>
                <w:sz w:val="20"/>
                <w:szCs w:val="20"/>
              </w:rPr>
              <w:lastRenderedPageBreak/>
              <w:t>по отношению к основным видам разрешенного использования и условно разрешенным видам использования и осуществляемые совместно с ними</w:t>
            </w:r>
          </w:p>
        </w:tc>
      </w:tr>
      <w:tr w:rsidR="00B97D59" w:rsidTr="00B97D59">
        <w:tc>
          <w:tcPr>
            <w:tcW w:w="56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14</w:t>
            </w:r>
          </w:p>
        </w:tc>
        <w:tc>
          <w:tcPr>
            <w:tcW w:w="1991"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B97D59" w:rsidRDefault="00B97D59" w:rsidP="00B97D59">
      <w:pPr>
        <w:pStyle w:val="ConsNormal"/>
        <w:ind w:firstLine="709"/>
        <w:jc w:val="both"/>
        <w:rPr>
          <w:rFonts w:ascii="Times New Roman" w:hAnsi="Times New Roman"/>
          <w:b/>
          <w:sz w:val="16"/>
          <w:szCs w:val="16"/>
        </w:rPr>
      </w:pPr>
    </w:p>
    <w:p w:rsidR="00B97D59" w:rsidRDefault="00B97D59" w:rsidP="00B97D59">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минимальный размер земельного участка – 300 квадратных метров;</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максимальный размер земельного участка – 20 000 квадратных метров;</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отступ от красной линии</w:t>
      </w:r>
      <w:r>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минимальное расстояние</w:t>
      </w:r>
      <w:r>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максимальный процент застройки</w:t>
      </w:r>
      <w:r>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97D59" w:rsidRDefault="00B97D59" w:rsidP="00B97D59">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максимальный процент застройки – 50%;</w:t>
      </w:r>
    </w:p>
    <w:p w:rsidR="00B97D59" w:rsidRDefault="00B97D59" w:rsidP="00B97D59">
      <w:pPr>
        <w:autoSpaceDE w:val="0"/>
        <w:autoSpaceDN w:val="0"/>
        <w:adjustRightInd w:val="0"/>
        <w:spacing w:line="240" w:lineRule="auto"/>
        <w:ind w:firstLine="540"/>
        <w:jc w:val="both"/>
        <w:rPr>
          <w:rFonts w:ascii="Times New Roman" w:eastAsia="Times New Roman" w:hAnsi="Times New Roman"/>
          <w:b/>
          <w:sz w:val="24"/>
          <w:szCs w:val="24"/>
        </w:rPr>
      </w:pP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hAnsi="Times New Roman"/>
          <w:b/>
          <w:sz w:val="24"/>
          <w:szCs w:val="24"/>
        </w:rPr>
        <w:t>максимальное количество этажей</w:t>
      </w:r>
      <w:r>
        <w:rPr>
          <w:rFonts w:ascii="Times New Roman" w:hAnsi="Times New Roman"/>
          <w:sz w:val="24"/>
          <w:szCs w:val="24"/>
        </w:rPr>
        <w:t xml:space="preserve"> надземной части зданий, строений, сооружений на </w:t>
      </w:r>
      <w:r>
        <w:rPr>
          <w:rFonts w:ascii="Times New Roman" w:eastAsia="Times New Roman" w:hAnsi="Times New Roman"/>
          <w:sz w:val="24"/>
          <w:szCs w:val="24"/>
          <w:lang w:eastAsia="ru-RU"/>
        </w:rPr>
        <w:t>территории земельных участков - 3 этажа;</w:t>
      </w:r>
    </w:p>
    <w:p w:rsidR="00B97D59" w:rsidRDefault="00B97D59" w:rsidP="00B97D59">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максимальная высота от уровня земли: </w:t>
      </w:r>
    </w:p>
    <w:p w:rsidR="00B97D59" w:rsidRDefault="00B97D59" w:rsidP="00B97D59">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 верха плоской кровли - не более 12 м; </w:t>
      </w:r>
    </w:p>
    <w:p w:rsidR="00B97D59" w:rsidRDefault="00B97D59" w:rsidP="00B97D59">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 конька скатной кровли - не более 16 м;</w:t>
      </w:r>
    </w:p>
    <w:p w:rsidR="00B97D59" w:rsidRDefault="00B97D59" w:rsidP="00B97D59">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B97D59" w:rsidRDefault="00B97D59" w:rsidP="00B97D59">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Статья 10.6. Градостроительный регламент зоны специального назначения</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для зоны кладбищ.</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С1.</w:t>
      </w:r>
    </w:p>
    <w:tbl>
      <w:tblPr>
        <w:tblW w:w="997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1871"/>
        <w:gridCol w:w="688"/>
        <w:gridCol w:w="60"/>
        <w:gridCol w:w="6607"/>
      </w:tblGrid>
      <w:tr w:rsidR="00B97D59" w:rsidTr="00B97D59">
        <w:tc>
          <w:tcPr>
            <w:tcW w:w="9968" w:type="dxa"/>
            <w:gridSpan w:val="5"/>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br w:type="page"/>
            </w:r>
            <w:r>
              <w:rPr>
                <w:rFonts w:ascii="Times New Roman" w:hAnsi="Times New Roman"/>
                <w:b/>
                <w:sz w:val="20"/>
                <w:szCs w:val="20"/>
              </w:rPr>
              <w:t>С1 –зона кладбищ</w:t>
            </w:r>
          </w:p>
        </w:tc>
      </w:tr>
      <w:tr w:rsidR="00B97D59" w:rsidTr="00B97D59">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Наименование вида разрешенного использования</w:t>
            </w:r>
          </w:p>
        </w:tc>
        <w:tc>
          <w:tcPr>
            <w:tcW w:w="68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Код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B97D59" w:rsidRDefault="00B97D59">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B97D59" w:rsidTr="00B97D59">
        <w:tc>
          <w:tcPr>
            <w:tcW w:w="9968" w:type="dxa"/>
            <w:gridSpan w:val="5"/>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B97D59" w:rsidTr="00B97D59">
        <w:trPr>
          <w:trHeight w:val="521"/>
        </w:trPr>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 xml:space="preserve">Ритуальная деятельность </w:t>
            </w:r>
          </w:p>
        </w:tc>
        <w:tc>
          <w:tcPr>
            <w:tcW w:w="68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12.1</w:t>
            </w:r>
          </w:p>
        </w:tc>
        <w:tc>
          <w:tcPr>
            <w:tcW w:w="6662" w:type="dxa"/>
            <w:gridSpan w:val="2"/>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rsidR="00B97D59" w:rsidTr="00B97D59">
        <w:trPr>
          <w:trHeight w:val="824"/>
        </w:trPr>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w:t>
            </w:r>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Земельные участки (территории) общего пользования</w:t>
            </w:r>
          </w:p>
        </w:tc>
        <w:tc>
          <w:tcPr>
            <w:tcW w:w="68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12.0</w:t>
            </w:r>
          </w:p>
        </w:tc>
        <w:tc>
          <w:tcPr>
            <w:tcW w:w="6662" w:type="dxa"/>
            <w:gridSpan w:val="2"/>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97D59" w:rsidTr="00B97D59">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w:t>
            </w:r>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Религиозное использование</w:t>
            </w:r>
          </w:p>
        </w:tc>
        <w:tc>
          <w:tcPr>
            <w:tcW w:w="68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3.7</w:t>
            </w:r>
          </w:p>
        </w:tc>
        <w:tc>
          <w:tcPr>
            <w:tcW w:w="6662" w:type="dxa"/>
            <w:gridSpan w:val="2"/>
            <w:tcBorders>
              <w:top w:val="single" w:sz="4" w:space="0" w:color="auto"/>
              <w:left w:val="single" w:sz="4" w:space="0" w:color="auto"/>
              <w:bottom w:val="single" w:sz="4" w:space="0" w:color="auto"/>
              <w:right w:val="single" w:sz="4" w:space="0" w:color="auto"/>
            </w:tcBorders>
            <w:hideMark/>
          </w:tcPr>
          <w:p w:rsidR="00B97D59" w:rsidRDefault="00B97D59">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3.7 - </w:t>
            </w:r>
            <w:r>
              <w:rPr>
                <w:rFonts w:ascii="Times New Roman" w:eastAsia="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97D59" w:rsidTr="00B97D59">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lang w:val="en-US"/>
              </w:rPr>
              <w:t>4</w:t>
            </w:r>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Историко-культурная деятельность</w:t>
            </w:r>
          </w:p>
        </w:tc>
        <w:tc>
          <w:tcPr>
            <w:tcW w:w="68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9.3</w:t>
            </w:r>
          </w:p>
        </w:tc>
        <w:tc>
          <w:tcPr>
            <w:tcW w:w="6662" w:type="dxa"/>
            <w:gridSpan w:val="2"/>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9.3 - </w:t>
            </w:r>
            <w:r>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7D59" w:rsidTr="00B97D59">
        <w:tc>
          <w:tcPr>
            <w:tcW w:w="9968" w:type="dxa"/>
            <w:gridSpan w:val="5"/>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B97D59" w:rsidTr="00B97D59">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lang w:val="en-US"/>
              </w:rPr>
            </w:pPr>
            <w:r>
              <w:rPr>
                <w:rFonts w:ascii="Times New Roman" w:hAnsi="Times New Roman"/>
                <w:sz w:val="20"/>
                <w:szCs w:val="20"/>
                <w:lang w:val="en-US"/>
              </w:rPr>
              <w:t>5</w:t>
            </w:r>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Специальная деятельность</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12.2</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pStyle w:val="aff0"/>
              <w:spacing w:line="276" w:lineRule="auto"/>
              <w:rPr>
                <w:sz w:val="20"/>
                <w:szCs w:val="20"/>
              </w:rPr>
            </w:pPr>
            <w:r>
              <w:rPr>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B97D59" w:rsidTr="00B97D59">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lang w:val="en-US"/>
              </w:rPr>
            </w:pPr>
            <w:r>
              <w:rPr>
                <w:rFonts w:ascii="Times New Roman" w:hAnsi="Times New Roman"/>
                <w:sz w:val="20"/>
                <w:szCs w:val="20"/>
                <w:lang w:val="en-US"/>
              </w:rPr>
              <w:t>6</w:t>
            </w:r>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Магазины*</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4.4</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97D59" w:rsidTr="00B97D59">
        <w:tc>
          <w:tcPr>
            <w:tcW w:w="9968" w:type="dxa"/>
            <w:gridSpan w:val="5"/>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7D59" w:rsidTr="00B97D59">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lang w:val="en-US"/>
              </w:rPr>
            </w:pPr>
            <w:r>
              <w:rPr>
                <w:rFonts w:ascii="Times New Roman" w:hAnsi="Times New Roman"/>
                <w:sz w:val="20"/>
                <w:szCs w:val="20"/>
                <w:lang w:val="en-US"/>
              </w:rPr>
              <w:t>7</w:t>
            </w:r>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w:t>
            </w:r>
          </w:p>
        </w:tc>
        <w:tc>
          <w:tcPr>
            <w:tcW w:w="6602"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Pr>
                <w:rFonts w:ascii="Times New Roman" w:hAnsi="Times New Roman"/>
                <w:sz w:val="20"/>
                <w:szCs w:val="20"/>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97D59" w:rsidTr="00B97D59">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8</w:t>
            </w:r>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Склады***</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6.9</w:t>
            </w:r>
          </w:p>
        </w:tc>
        <w:tc>
          <w:tcPr>
            <w:tcW w:w="6602"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B97D59" w:rsidRDefault="00B97D59" w:rsidP="00B97D59">
      <w:pPr>
        <w:pStyle w:val="ConsNormal"/>
        <w:ind w:firstLine="709"/>
        <w:jc w:val="both"/>
        <w:rPr>
          <w:rFonts w:ascii="Times New Roman" w:hAnsi="Times New Roman"/>
          <w:b/>
          <w:sz w:val="20"/>
          <w:szCs w:val="20"/>
        </w:rPr>
      </w:pPr>
    </w:p>
    <w:p w:rsidR="00B97D59" w:rsidRDefault="00B97D59" w:rsidP="00B97D59">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D59" w:rsidRDefault="00B97D59" w:rsidP="00B97D59">
      <w:pPr>
        <w:widowControl w:val="0"/>
        <w:suppressAutoHyphens/>
        <w:ind w:firstLine="709"/>
        <w:jc w:val="both"/>
        <w:rPr>
          <w:rFonts w:ascii="Times New Roman" w:hAnsi="Times New Roman"/>
          <w:sz w:val="24"/>
          <w:szCs w:val="24"/>
        </w:rPr>
      </w:pPr>
      <w:r>
        <w:rPr>
          <w:rFonts w:ascii="Times New Roman" w:hAnsi="Times New Roman"/>
          <w:sz w:val="24"/>
          <w:szCs w:val="24"/>
        </w:rPr>
        <w:t>1) предельные (минимальные и (или) максимальные) размеры земельных участков, в том числе их площадь – не устанавливаются;</w:t>
      </w:r>
    </w:p>
    <w:p w:rsidR="00B97D59" w:rsidRDefault="00B97D59" w:rsidP="00B97D59">
      <w:pPr>
        <w:widowControl w:val="0"/>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B97D59" w:rsidRDefault="00B97D59" w:rsidP="00B97D59">
      <w:pPr>
        <w:widowControl w:val="0"/>
        <w:ind w:firstLine="709"/>
        <w:jc w:val="both"/>
        <w:rPr>
          <w:rFonts w:ascii="Times New Roman" w:hAnsi="Times New Roman"/>
          <w:sz w:val="24"/>
          <w:szCs w:val="24"/>
        </w:rPr>
      </w:pPr>
      <w:r>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B97D59" w:rsidRDefault="00B97D59" w:rsidP="00B97D59">
      <w:pPr>
        <w:widowControl w:val="0"/>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97D59" w:rsidRDefault="00B97D59" w:rsidP="00B97D59">
      <w:pPr>
        <w:pStyle w:val="ConsNormal"/>
        <w:ind w:firstLine="709"/>
        <w:jc w:val="both"/>
        <w:rPr>
          <w:rFonts w:ascii="Times New Roman" w:hAnsi="Times New Roman"/>
          <w:b/>
        </w:rPr>
      </w:pPr>
    </w:p>
    <w:p w:rsidR="00B97D59" w:rsidRDefault="00B97D59" w:rsidP="00B97D59">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65" w:name="_Toc312396552"/>
      <w:bookmarkStart w:id="166" w:name="_Toc311394339"/>
      <w:bookmarkStart w:id="167" w:name="_Toc310938756"/>
      <w:r>
        <w:rPr>
          <w:rFonts w:ascii="Times New Roman" w:hAnsi="Times New Roman"/>
          <w:b/>
          <w:sz w:val="24"/>
          <w:szCs w:val="24"/>
        </w:rPr>
        <w:t>Ограничения использования земельных участков и объектов капитального строительства.</w:t>
      </w:r>
    </w:p>
    <w:p w:rsidR="00B97D59" w:rsidRDefault="00B97D59" w:rsidP="00B97D59">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B97D59" w:rsidRDefault="00B97D59" w:rsidP="00B97D59">
      <w:pPr>
        <w:pStyle w:val="afc"/>
        <w:widowControl w:val="0"/>
        <w:spacing w:after="0" w:line="240" w:lineRule="auto"/>
        <w:ind w:left="0" w:firstLine="709"/>
        <w:jc w:val="both"/>
        <w:rPr>
          <w:rFonts w:ascii="Times New Roman" w:hAnsi="Times New Roman"/>
          <w:b/>
          <w:sz w:val="24"/>
          <w:szCs w:val="24"/>
        </w:rPr>
      </w:pPr>
      <w:bookmarkStart w:id="168" w:name="_Toc286837179"/>
      <w:bookmarkStart w:id="169" w:name="_Toc312396551"/>
      <w:bookmarkStart w:id="170" w:name="_Toc311394338"/>
      <w:bookmarkStart w:id="171" w:name="_Toc310938755"/>
      <w:bookmarkStart w:id="172" w:name="_Toc310860842"/>
    </w:p>
    <w:p w:rsidR="00B97D59" w:rsidRDefault="00B97D59" w:rsidP="00B97D59">
      <w:pPr>
        <w:pStyle w:val="afc"/>
        <w:widowControl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Виды разрешенного использования земельных участков для зоны </w:t>
      </w:r>
      <w:bookmarkEnd w:id="168"/>
      <w:r>
        <w:rPr>
          <w:rFonts w:ascii="Times New Roman" w:hAnsi="Times New Roman"/>
          <w:b/>
          <w:sz w:val="24"/>
          <w:szCs w:val="24"/>
        </w:rPr>
        <w:t>скотомогильников</w:t>
      </w:r>
      <w:bookmarkEnd w:id="169"/>
      <w:bookmarkEnd w:id="170"/>
      <w:bookmarkEnd w:id="171"/>
      <w:bookmarkEnd w:id="172"/>
      <w:r>
        <w:rPr>
          <w:rFonts w:ascii="Times New Roman" w:hAnsi="Times New Roman"/>
          <w:b/>
          <w:sz w:val="24"/>
          <w:szCs w:val="24"/>
        </w:rPr>
        <w:t xml:space="preserve"> и ТБО.</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 С2.</w:t>
      </w:r>
    </w:p>
    <w:tbl>
      <w:tblPr>
        <w:tblW w:w="991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1"/>
        <w:gridCol w:w="748"/>
        <w:gridCol w:w="6548"/>
      </w:tblGrid>
      <w:tr w:rsidR="00B97D59" w:rsidTr="00B97D59">
        <w:tc>
          <w:tcPr>
            <w:tcW w:w="991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sz w:val="20"/>
                <w:szCs w:val="20"/>
              </w:rPr>
              <w:br w:type="page"/>
            </w:r>
            <w:r>
              <w:rPr>
                <w:rFonts w:ascii="Times New Roman" w:hAnsi="Times New Roman"/>
                <w:sz w:val="20"/>
                <w:szCs w:val="20"/>
              </w:rPr>
              <w:br w:type="page"/>
            </w:r>
            <w:r>
              <w:rPr>
                <w:rFonts w:ascii="Times New Roman" w:hAnsi="Times New Roman"/>
                <w:b/>
                <w:sz w:val="20"/>
                <w:szCs w:val="20"/>
              </w:rPr>
              <w:t>С2 –зона скотомогильников и ТБО</w:t>
            </w:r>
          </w:p>
        </w:tc>
      </w:tr>
      <w:tr w:rsidR="00B97D59" w:rsidTr="00B97D59">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Наименование вида разрешенного использования </w:t>
            </w:r>
          </w:p>
        </w:tc>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Код</w:t>
            </w:r>
          </w:p>
        </w:tc>
        <w:tc>
          <w:tcPr>
            <w:tcW w:w="654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B97D59" w:rsidRDefault="00B97D59">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B97D59" w:rsidTr="00B97D59">
        <w:tc>
          <w:tcPr>
            <w:tcW w:w="991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B97D59" w:rsidTr="00B97D59">
        <w:trPr>
          <w:trHeight w:val="521"/>
        </w:trPr>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Специальная деятельность</w:t>
            </w:r>
          </w:p>
        </w:tc>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12.2</w:t>
            </w:r>
          </w:p>
        </w:tc>
        <w:tc>
          <w:tcPr>
            <w:tcW w:w="6545" w:type="dxa"/>
            <w:tcBorders>
              <w:top w:val="single" w:sz="4" w:space="0" w:color="auto"/>
              <w:left w:val="single" w:sz="4" w:space="0" w:color="auto"/>
              <w:bottom w:val="single" w:sz="4" w:space="0" w:color="auto"/>
              <w:right w:val="single" w:sz="4" w:space="0" w:color="auto"/>
            </w:tcBorders>
            <w:hideMark/>
          </w:tcPr>
          <w:p w:rsidR="00B97D59" w:rsidRDefault="00B97D59">
            <w:pPr>
              <w:pStyle w:val="aff0"/>
              <w:spacing w:line="276" w:lineRule="auto"/>
              <w:rPr>
                <w:sz w:val="20"/>
                <w:szCs w:val="20"/>
              </w:rPr>
            </w:pPr>
            <w:r>
              <w:rPr>
                <w:sz w:val="20"/>
                <w:szCs w:val="20"/>
              </w:rPr>
              <w:t xml:space="preserve">12.2 - Размещение, хранение, захоронение, утилизация, накопление, обработка, обезвреживание отходов производства и потребления, </w:t>
            </w:r>
            <w:r>
              <w:rPr>
                <w:sz w:val="20"/>
                <w:szCs w:val="20"/>
              </w:rPr>
              <w:lastRenderedPageBreak/>
              <w:t>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B97D59" w:rsidTr="00B97D59">
        <w:trPr>
          <w:trHeight w:val="416"/>
        </w:trPr>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2</w:t>
            </w:r>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Земельные участки (территории) общего пользования</w:t>
            </w:r>
          </w:p>
        </w:tc>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12.0</w:t>
            </w:r>
          </w:p>
        </w:tc>
        <w:tc>
          <w:tcPr>
            <w:tcW w:w="6545"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97D59" w:rsidTr="00B97D59">
        <w:tc>
          <w:tcPr>
            <w:tcW w:w="991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B97D59" w:rsidTr="00B97D59">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w:t>
            </w:r>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Магазины*</w:t>
            </w:r>
          </w:p>
        </w:tc>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4.4</w:t>
            </w:r>
          </w:p>
        </w:tc>
        <w:tc>
          <w:tcPr>
            <w:tcW w:w="6545"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1000 кв. м</w:t>
            </w:r>
          </w:p>
        </w:tc>
      </w:tr>
      <w:tr w:rsidR="00B97D59" w:rsidTr="00B97D59">
        <w:tc>
          <w:tcPr>
            <w:tcW w:w="9911"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7D59" w:rsidTr="00B97D59">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w:t>
            </w:r>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w:t>
            </w:r>
          </w:p>
        </w:tc>
        <w:tc>
          <w:tcPr>
            <w:tcW w:w="6545"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97D59" w:rsidTr="00B97D59">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w:t>
            </w:r>
          </w:p>
        </w:tc>
        <w:tc>
          <w:tcPr>
            <w:tcW w:w="1870"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Склады***</w:t>
            </w:r>
          </w:p>
        </w:tc>
        <w:tc>
          <w:tcPr>
            <w:tcW w:w="74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6.9</w:t>
            </w:r>
          </w:p>
        </w:tc>
        <w:tc>
          <w:tcPr>
            <w:tcW w:w="654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B97D59" w:rsidRDefault="00B97D59" w:rsidP="00B97D59">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D59" w:rsidRDefault="00B97D59" w:rsidP="00B97D59">
      <w:pPr>
        <w:widowControl w:val="0"/>
        <w:suppressAutoHyphens/>
        <w:ind w:firstLine="709"/>
        <w:jc w:val="both"/>
        <w:rPr>
          <w:rFonts w:ascii="Times New Roman" w:hAnsi="Times New Roman"/>
          <w:sz w:val="24"/>
          <w:szCs w:val="24"/>
        </w:rPr>
      </w:pPr>
      <w:r>
        <w:rPr>
          <w:rFonts w:ascii="Times New Roman" w:hAnsi="Times New Roman"/>
          <w:sz w:val="24"/>
          <w:szCs w:val="24"/>
        </w:rPr>
        <w:t>1) предельные (минимальные и (или) максимальные) размеры земельных участков, в том числе их площадь – не устанавливаются;</w:t>
      </w:r>
    </w:p>
    <w:p w:rsidR="00B97D59" w:rsidRDefault="00B97D59" w:rsidP="00B97D59">
      <w:pPr>
        <w:widowControl w:val="0"/>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B97D59" w:rsidRDefault="00B97D59" w:rsidP="00B97D59">
      <w:pPr>
        <w:widowControl w:val="0"/>
        <w:ind w:firstLine="709"/>
        <w:jc w:val="both"/>
        <w:rPr>
          <w:rFonts w:ascii="Times New Roman" w:hAnsi="Times New Roman"/>
          <w:sz w:val="24"/>
          <w:szCs w:val="24"/>
        </w:rPr>
      </w:pPr>
      <w:r>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B97D59" w:rsidRDefault="00B97D59" w:rsidP="00B97D59">
      <w:pPr>
        <w:widowControl w:val="0"/>
        <w:ind w:firstLine="709"/>
        <w:jc w:val="both"/>
        <w:rPr>
          <w:rFonts w:ascii="Times New Roman" w:hAnsi="Times New Roman"/>
          <w:sz w:val="24"/>
          <w:szCs w:val="24"/>
        </w:rPr>
      </w:pPr>
      <w:r>
        <w:rPr>
          <w:rFonts w:ascii="Times New Roman" w:hAnsi="Times New Roman"/>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hAnsi="Times New Roman"/>
          <w:sz w:val="24"/>
          <w:szCs w:val="24"/>
        </w:rPr>
        <w:lastRenderedPageBreak/>
        <w:t>всей площади земельного участка – не устанавливаются.</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минимальный размер земельного участка – 0,002 Га, максимальный размер земельного участка – 2,0 Га.</w:t>
      </w:r>
    </w:p>
    <w:p w:rsidR="00B97D59" w:rsidRDefault="00B97D59" w:rsidP="00B97D59">
      <w:pPr>
        <w:pStyle w:val="afe"/>
        <w:widowControl w:val="0"/>
        <w:spacing w:after="0" w:line="240" w:lineRule="auto"/>
        <w:ind w:firstLine="709"/>
        <w:rPr>
          <w:sz w:val="24"/>
          <w:szCs w:val="24"/>
        </w:rPr>
      </w:pPr>
      <w:r>
        <w:rPr>
          <w:sz w:val="24"/>
          <w:szCs w:val="24"/>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rPr>
      </w:pPr>
      <w:r>
        <w:rPr>
          <w:rFonts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B97D59" w:rsidRDefault="00B97D59" w:rsidP="00B97D59">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97D59" w:rsidRDefault="00B97D59" w:rsidP="00B97D59">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B97D59" w:rsidRDefault="00B97D59" w:rsidP="00B97D59">
      <w:pPr>
        <w:autoSpaceDE w:val="0"/>
        <w:autoSpaceDN w:val="0"/>
        <w:adjustRightInd w:val="0"/>
        <w:spacing w:line="240" w:lineRule="auto"/>
        <w:ind w:firstLine="709"/>
        <w:jc w:val="both"/>
        <w:rPr>
          <w:rFonts w:ascii="Times New Roman" w:eastAsia="TimesNew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73" w:name="_Toc312396553"/>
      <w:bookmarkStart w:id="174" w:name="_Toc286837176"/>
      <w:bookmarkEnd w:id="165"/>
      <w:bookmarkEnd w:id="166"/>
      <w:bookmarkEnd w:id="167"/>
      <w:r>
        <w:rPr>
          <w:rFonts w:ascii="Times New Roman" w:hAnsi="Times New Roman"/>
          <w:b/>
          <w:sz w:val="24"/>
          <w:szCs w:val="24"/>
        </w:rPr>
        <w:t xml:space="preserve">Статья 10.7. Градостроительный регламент зоны </w:t>
      </w:r>
      <w:bookmarkEnd w:id="173"/>
      <w:bookmarkEnd w:id="174"/>
      <w:r>
        <w:rPr>
          <w:rFonts w:ascii="Times New Roman" w:eastAsia="Times New Roman" w:hAnsi="Times New Roman"/>
          <w:b/>
          <w:sz w:val="24"/>
          <w:szCs w:val="24"/>
          <w:lang w:eastAsia="ru-RU"/>
        </w:rPr>
        <w:t>рекреационного назначения</w:t>
      </w:r>
      <w:r>
        <w:rPr>
          <w:rFonts w:ascii="Times New Roman" w:hAnsi="Times New Roman"/>
          <w:b/>
          <w:sz w:val="24"/>
          <w:szCs w:val="24"/>
        </w:rPr>
        <w:t>.</w:t>
      </w:r>
    </w:p>
    <w:p w:rsidR="00B97D59" w:rsidRDefault="00B97D59" w:rsidP="00B97D59">
      <w:pPr>
        <w:pStyle w:val="afc"/>
        <w:widowControl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для зоны рекреации.</w:t>
      </w:r>
    </w:p>
    <w:p w:rsidR="00B97D59" w:rsidRDefault="00B97D59" w:rsidP="00B97D59">
      <w:pPr>
        <w:pStyle w:val="afc"/>
        <w:widowControl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Р1.</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Цель выделения зоны.</w:t>
      </w:r>
    </w:p>
    <w:p w:rsidR="00B97D59" w:rsidRDefault="00B97D59" w:rsidP="00B97D59">
      <w:pPr>
        <w:pStyle w:val="aff0"/>
        <w:ind w:firstLine="709"/>
      </w:pPr>
      <w: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B97D59" w:rsidRDefault="00B97D59" w:rsidP="00B97D5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7"/>
        <w:gridCol w:w="709"/>
        <w:gridCol w:w="6234"/>
      </w:tblGrid>
      <w:tr w:rsidR="00B97D59" w:rsidTr="00B97D59">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Р1 - зона </w:t>
            </w:r>
            <w:r>
              <w:rPr>
                <w:rFonts w:ascii="Times New Roman" w:eastAsia="Times New Roman" w:hAnsi="Times New Roman"/>
                <w:b/>
                <w:sz w:val="20"/>
                <w:szCs w:val="20"/>
              </w:rPr>
              <w:t>рекреации</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Наименование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 xml:space="preserve">Код </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B97D59" w:rsidRDefault="00B97D59">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B97D59" w:rsidTr="00B97D59">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5.1 - </w:t>
            </w:r>
            <w:r>
              <w:rPr>
                <w:rFonts w:ascii="Times New Roman" w:eastAsia="Times New Roman" w:hAnsi="Times New Roman"/>
                <w:sz w:val="20"/>
                <w:szCs w:val="20"/>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Pr>
                <w:rFonts w:ascii="Times New Roman" w:hAnsi="Times New Roman"/>
                <w:sz w:val="20"/>
                <w:szCs w:val="20"/>
              </w:rPr>
              <w:t>трассы и спортивные стрельбища</w:t>
            </w:r>
            <w:r>
              <w:rPr>
                <w:rFonts w:ascii="Times New Roman" w:eastAsia="Times New Roman" w:hAnsi="Times New Roman"/>
                <w:sz w:val="20"/>
                <w:szCs w:val="20"/>
              </w:rPr>
              <w:t xml:space="preserve">), в том числе водным (причалы и сооружения, необходимые для водных видов спорта и хранения соответствующего инвентаря, </w:t>
            </w:r>
            <w:r>
              <w:rPr>
                <w:rFonts w:ascii="Times New Roman" w:hAnsi="Times New Roman"/>
                <w:sz w:val="20"/>
                <w:szCs w:val="20"/>
              </w:rPr>
              <w:t>размещение спортивных баз и лагерей</w:t>
            </w:r>
            <w:r>
              <w:rPr>
                <w:rFonts w:ascii="Times New Roman" w:eastAsia="Times New Roman" w:hAnsi="Times New Roman"/>
                <w:sz w:val="20"/>
                <w:szCs w:val="20"/>
              </w:rPr>
              <w:t>)</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bookmarkStart w:id="175" w:name="sub_1052"/>
            <w:r>
              <w:rPr>
                <w:rFonts w:ascii="Times New Roman" w:hAnsi="Times New Roman"/>
                <w:sz w:val="20"/>
                <w:szCs w:val="20"/>
              </w:rPr>
              <w:t>Природно-познавательный туризм</w:t>
            </w:r>
            <w:bookmarkEnd w:id="175"/>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Курортная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9.2</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9.2 - </w:t>
            </w:r>
            <w:r>
              <w:rPr>
                <w:rFonts w:ascii="Times New Roman" w:eastAsia="Times New Roman" w:hAnsi="Times New Roman"/>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Санаторная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ConsPlusNormal"/>
              <w:spacing w:line="254" w:lineRule="auto"/>
              <w:ind w:firstLine="0"/>
              <w:jc w:val="both"/>
              <w:rPr>
                <w:rFonts w:ascii="Times New Roman" w:hAnsi="Times New Roman" w:cs="Times New Roman"/>
              </w:rPr>
            </w:pPr>
            <w:r>
              <w:rPr>
                <w:rFonts w:ascii="Times New Roman" w:hAnsi="Times New Roman" w:cs="Times New Roman"/>
              </w:rPr>
              <w:t xml:space="preserve">9.2.1 - </w:t>
            </w:r>
            <w:r>
              <w:rPr>
                <w:rFonts w:ascii="Times New Roman" w:eastAsia="Calibri" w:hAnsi="Times New Roman" w:cs="Times New Roman"/>
                <w:lang w:eastAsia="en-US"/>
              </w:rPr>
              <w:t xml:space="preserve">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Pr>
                <w:rFonts w:ascii="Times New Roman" w:hAnsi="Times New Roman"/>
              </w:rPr>
              <w:t>размещение лечебно-оздоровительных лагерей</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Туристическое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4.7</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3.6</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Охота и рыбалка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5.3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9.1 - </w:t>
            </w:r>
            <w:r>
              <w:rPr>
                <w:rFonts w:ascii="Times New Roman" w:eastAsia="Times New Roman" w:hAnsi="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Деятельность по особой охране и изучению природы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9.0 - </w:t>
            </w:r>
            <w:r>
              <w:rPr>
                <w:rFonts w:ascii="Times New Roman" w:eastAsia="Times New Roman" w:hAnsi="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f0"/>
              <w:spacing w:line="276" w:lineRule="auto"/>
              <w:jc w:val="center"/>
              <w:rPr>
                <w:sz w:val="20"/>
                <w:szCs w:val="20"/>
              </w:rPr>
            </w:pPr>
            <w:r>
              <w:rPr>
                <w:sz w:val="20"/>
                <w:szCs w:val="20"/>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12.0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w:t>
            </w:r>
            <w:r>
              <w:rPr>
                <w:rFonts w:ascii="Times New Roman" w:hAnsi="Times New Roman"/>
                <w:sz w:val="20"/>
                <w:szCs w:val="20"/>
              </w:rPr>
              <w:lastRenderedPageBreak/>
              <w:t>объектов общего пользования, скверов, бульваров, площадей, проездов, малых архитектурных форм благоустройства</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4.6</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4.6 - </w:t>
            </w:r>
            <w:r>
              <w:rPr>
                <w:rFonts w:ascii="Times New Roman" w:eastAsia="Times New Roman" w:hAnsi="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4.4</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3.6</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bookmarkStart w:id="176" w:name="sub_10111"/>
            <w:r>
              <w:rPr>
                <w:rFonts w:ascii="Times New Roman" w:eastAsia="Times New Roman" w:hAnsi="Times New Roman"/>
                <w:sz w:val="20"/>
                <w:szCs w:val="20"/>
              </w:rPr>
              <w:t>Общее пользование водными объектами</w:t>
            </w:r>
            <w:bookmarkEnd w:id="176"/>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11.1 - </w:t>
            </w:r>
            <w:r>
              <w:rPr>
                <w:rFonts w:ascii="Times New Roman" w:eastAsia="Times New Roman" w:hAnsi="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bookmarkStart w:id="177" w:name="sub_10112"/>
            <w:r>
              <w:rPr>
                <w:rFonts w:ascii="Times New Roman" w:eastAsia="Times New Roman" w:hAnsi="Times New Roman"/>
                <w:sz w:val="20"/>
                <w:szCs w:val="20"/>
              </w:rPr>
              <w:t>Специальное пользование водными объектами</w:t>
            </w:r>
            <w:bookmarkEnd w:id="177"/>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11.2</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11.2 - </w:t>
            </w:r>
            <w:r>
              <w:rPr>
                <w:rFonts w:ascii="Times New Roman" w:eastAsia="Times New Roman" w:hAnsi="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eastAsia="Times New Roman" w:hAnsi="Times New Roman"/>
                <w:sz w:val="20"/>
                <w:szCs w:val="20"/>
              </w:rPr>
            </w:pPr>
            <w:r>
              <w:rPr>
                <w:rFonts w:ascii="Times New Roman" w:eastAsia="Times New Roman" w:hAnsi="Times New Roman"/>
                <w:sz w:val="20"/>
                <w:szCs w:val="20"/>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11.3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11.3 - </w:t>
            </w:r>
            <w:r>
              <w:rPr>
                <w:rFonts w:ascii="Times New Roman" w:eastAsia="Times New Roman" w:hAnsi="Times New Roman"/>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rFonts w:ascii="Times New Roman" w:eastAsia="Times New Roman" w:hAnsi="Times New Roman"/>
                <w:sz w:val="20"/>
                <w:szCs w:val="20"/>
              </w:rPr>
              <w:t>рыбозащитных</w:t>
            </w:r>
            <w:proofErr w:type="spellEnd"/>
            <w:r>
              <w:rPr>
                <w:rFonts w:ascii="Times New Roman" w:eastAsia="Times New Roman" w:hAnsi="Times New Roman"/>
                <w:sz w:val="20"/>
                <w:szCs w:val="20"/>
              </w:rPr>
              <w:t xml:space="preserve"> и рыбопропускных сооружений, берегозащитных сооружений)</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9.3</w:t>
            </w:r>
          </w:p>
        </w:tc>
        <w:tc>
          <w:tcPr>
            <w:tcW w:w="6237" w:type="dxa"/>
            <w:tcBorders>
              <w:top w:val="single" w:sz="4" w:space="0" w:color="auto"/>
              <w:left w:val="single" w:sz="4" w:space="0" w:color="auto"/>
              <w:bottom w:val="single" w:sz="4" w:space="0" w:color="auto"/>
              <w:right w:val="single" w:sz="4" w:space="0" w:color="auto"/>
            </w:tcBorders>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9.3 - </w:t>
            </w:r>
            <w:r>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7D59" w:rsidTr="00B97D59">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4.1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lang w:val="en-US"/>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 xml:space="preserve">Религиозное </w:t>
            </w:r>
            <w:r>
              <w:rPr>
                <w:rFonts w:ascii="Times New Roman" w:hAnsi="Times New Roman"/>
                <w:sz w:val="20"/>
                <w:szCs w:val="20"/>
              </w:rPr>
              <w:lastRenderedPageBreak/>
              <w:t>использование*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lastRenderedPageBreak/>
              <w:t>3.7</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3.7 - Размещение объектов капитального строительства, предназначенных для отправления религиозных обрядов (церкви, </w:t>
            </w:r>
            <w:r>
              <w:rPr>
                <w:rFonts w:ascii="Times New Roman" w:hAnsi="Times New Roman"/>
                <w:sz w:val="20"/>
                <w:szCs w:val="20"/>
              </w:rPr>
              <w:lastRenderedPageBreak/>
              <w:t>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lang w:val="en-US"/>
              </w:rPr>
            </w:pPr>
            <w:r>
              <w:rPr>
                <w:rFonts w:ascii="Times New Roman" w:hAnsi="Times New Roman"/>
                <w:sz w:val="20"/>
                <w:szCs w:val="20"/>
                <w:lang w:val="en-US"/>
              </w:rPr>
              <w:lastRenderedPageBreak/>
              <w:t>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6.8</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 xml:space="preserve">6.8 - </w:t>
            </w:r>
            <w:r>
              <w:rPr>
                <w:rFonts w:ascii="Times New Roman" w:eastAsia="Times New Roman" w:hAnsi="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97D59" w:rsidTr="00B97D59">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lang w:val="en-US"/>
              </w:rPr>
            </w:pPr>
            <w:r>
              <w:rPr>
                <w:rFonts w:ascii="Times New Roman" w:hAnsi="Times New Roman"/>
                <w:sz w:val="20"/>
                <w:szCs w:val="20"/>
              </w:rPr>
              <w:t>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3.1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97D59" w:rsidTr="00B97D59">
        <w:tc>
          <w:tcPr>
            <w:tcW w:w="675"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rPr>
                <w:rFonts w:ascii="Times New Roman" w:hAnsi="Times New Roman"/>
                <w:sz w:val="20"/>
                <w:szCs w:val="20"/>
              </w:rPr>
            </w:pPr>
            <w:r>
              <w:rPr>
                <w:rFonts w:ascii="Times New Roman" w:hAnsi="Times New Roman"/>
                <w:sz w:val="20"/>
                <w:szCs w:val="20"/>
              </w:rPr>
              <w:t>6.9</w:t>
            </w:r>
          </w:p>
        </w:tc>
        <w:tc>
          <w:tcPr>
            <w:tcW w:w="6237" w:type="dxa"/>
            <w:tcBorders>
              <w:top w:val="single" w:sz="4" w:space="0" w:color="auto"/>
              <w:left w:val="single" w:sz="4" w:space="0" w:color="auto"/>
              <w:bottom w:val="single" w:sz="4" w:space="0" w:color="auto"/>
              <w:right w:val="single" w:sz="4" w:space="0" w:color="auto"/>
            </w:tcBorders>
            <w:vAlign w:val="center"/>
            <w:hideMark/>
          </w:tcPr>
          <w:p w:rsidR="00B97D59" w:rsidRDefault="00B97D59">
            <w:pPr>
              <w:spacing w:line="240" w:lineRule="auto"/>
              <w:jc w:val="both"/>
              <w:rPr>
                <w:rFonts w:ascii="Times New Roman" w:hAnsi="Times New Roman"/>
                <w:sz w:val="20"/>
                <w:szCs w:val="20"/>
              </w:rPr>
            </w:pPr>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B97D59" w:rsidRDefault="00B97D59" w:rsidP="00B97D59">
      <w:pPr>
        <w:pStyle w:val="ConsNormal"/>
        <w:ind w:firstLine="709"/>
        <w:jc w:val="both"/>
        <w:rPr>
          <w:rFonts w:ascii="Times New Roman" w:hAnsi="Times New Roman"/>
          <w:sz w:val="20"/>
          <w:szCs w:val="20"/>
        </w:rPr>
      </w:pPr>
    </w:p>
    <w:p w:rsidR="00B97D59" w:rsidRDefault="00B97D59" w:rsidP="00B97D59">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D59" w:rsidRDefault="00B97D59" w:rsidP="00B97D59">
      <w:pPr>
        <w:widowControl w:val="0"/>
        <w:suppressAutoHyphens/>
        <w:ind w:firstLine="709"/>
        <w:jc w:val="both"/>
        <w:rPr>
          <w:rFonts w:ascii="Times New Roman" w:hAnsi="Times New Roman"/>
          <w:sz w:val="24"/>
          <w:szCs w:val="24"/>
        </w:rPr>
      </w:pPr>
      <w:r>
        <w:rPr>
          <w:rFonts w:ascii="Times New Roman" w:hAnsi="Times New Roman"/>
          <w:sz w:val="24"/>
          <w:szCs w:val="24"/>
        </w:rPr>
        <w:t>1) предельные (минимальные и (или) максимальные) размеры земельных участков, в том числе их площадь – не устанавливаются;</w:t>
      </w:r>
    </w:p>
    <w:p w:rsidR="00B97D59" w:rsidRDefault="00B97D59" w:rsidP="00B97D59">
      <w:pPr>
        <w:widowControl w:val="0"/>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B97D59" w:rsidRDefault="00B97D59" w:rsidP="00B97D59">
      <w:pPr>
        <w:widowControl w:val="0"/>
        <w:ind w:firstLine="709"/>
        <w:jc w:val="both"/>
        <w:rPr>
          <w:rFonts w:ascii="Times New Roman" w:hAnsi="Times New Roman"/>
          <w:sz w:val="24"/>
          <w:szCs w:val="24"/>
        </w:rPr>
      </w:pPr>
      <w:r>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B97D59" w:rsidRDefault="00B97D59" w:rsidP="00B97D59">
      <w:pPr>
        <w:widowControl w:val="0"/>
        <w:ind w:firstLine="709"/>
        <w:jc w:val="both"/>
        <w:rPr>
          <w:rFonts w:ascii="Times New Roman" w:hAnsi="Times New Roman"/>
          <w:sz w:val="24"/>
          <w:szCs w:val="24"/>
        </w:rPr>
      </w:pPr>
      <w:r>
        <w:rPr>
          <w:rFonts w:ascii="Times New Roman" w:hAnsi="Times New Roman"/>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hAnsi="Times New Roman"/>
          <w:sz w:val="24"/>
          <w:szCs w:val="24"/>
        </w:rPr>
        <w:lastRenderedPageBreak/>
        <w:t>всей площади земельного участка – не устанавливаются.</w:t>
      </w:r>
    </w:p>
    <w:p w:rsidR="00B97D59" w:rsidRDefault="00B97D59" w:rsidP="00B97D59">
      <w:pPr>
        <w:pStyle w:val="ConsNormal"/>
        <w:ind w:firstLine="709"/>
        <w:jc w:val="both"/>
        <w:rPr>
          <w:rFonts w:ascii="Times New Roman" w:hAnsi="Times New Roman"/>
          <w:b/>
        </w:rPr>
      </w:pPr>
    </w:p>
    <w:p w:rsidR="00B97D59" w:rsidRDefault="00B97D59" w:rsidP="00B97D59">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B97D59" w:rsidRDefault="00B97D59" w:rsidP="00B97D59">
      <w:pPr>
        <w:widowControl w:val="0"/>
        <w:autoSpaceDE w:val="0"/>
        <w:autoSpaceDN w:val="0"/>
        <w:adjustRightInd w:val="0"/>
        <w:spacing w:line="240" w:lineRule="auto"/>
        <w:ind w:firstLine="709"/>
        <w:jc w:val="both"/>
        <w:rPr>
          <w:rFonts w:ascii="Times New Roman" w:eastAsia="TimesNewRoman" w:hAnsi="Times New Roman"/>
          <w:sz w:val="24"/>
          <w:szCs w:val="24"/>
        </w:rPr>
      </w:pPr>
    </w:p>
    <w:p w:rsidR="00B97D59" w:rsidRDefault="00B97D59" w:rsidP="00B97D59">
      <w:pPr>
        <w:pStyle w:val="afc"/>
        <w:widowControl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для зоны рекреации ГЛФ (Государственного лесного фонда).</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Р2.</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Градостроительные регламенты не устанавливаются для земель лесного фонда.</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eastAsia="SimSun" w:hAnsi="Times New Roman"/>
          <w:color w:val="000000"/>
          <w:sz w:val="24"/>
          <w:szCs w:val="24"/>
          <w:lang w:eastAsia="zh-CN"/>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24"/>
          <w:szCs w:val="24"/>
        </w:rPr>
      </w:pPr>
    </w:p>
    <w:p w:rsidR="00B97D59" w:rsidRDefault="00B97D59" w:rsidP="00B97D59">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Статья 10.8.</w:t>
      </w:r>
      <w:r>
        <w:rPr>
          <w:rFonts w:ascii="Times New Roman" w:eastAsia="Calibri"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B97D59" w:rsidRDefault="00B97D59" w:rsidP="00B97D59"/>
    <w:p w:rsidR="00B97D59" w:rsidRDefault="00B97D59" w:rsidP="00B97D59">
      <w:pPr>
        <w:pStyle w:val="2"/>
        <w:keepNext w:val="0"/>
        <w:widowControl w:val="0"/>
        <w:spacing w:before="0" w:after="0"/>
        <w:rPr>
          <w:rFonts w:ascii="Times New Roman" w:hAnsi="Times New Roman"/>
          <w:b/>
          <w:bCs/>
          <w:i w:val="0"/>
          <w:kern w:val="32"/>
          <w:sz w:val="24"/>
          <w:szCs w:val="24"/>
        </w:rPr>
      </w:pPr>
    </w:p>
    <w:bookmarkEnd w:id="1"/>
    <w:p w:rsidR="00B97D59" w:rsidRDefault="00B97D59" w:rsidP="00B97D59">
      <w:pPr>
        <w:pStyle w:val="3"/>
        <w:keepNext w:val="0"/>
        <w:keepLines w:val="0"/>
        <w:widowControl w:val="0"/>
        <w:spacing w:before="0" w:line="240" w:lineRule="auto"/>
        <w:ind w:firstLine="709"/>
        <w:jc w:val="both"/>
        <w:rPr>
          <w:rFonts w:ascii="Times New Roman" w:hAnsi="Times New Roman"/>
          <w:b/>
          <w:bCs/>
          <w:color w:val="auto"/>
          <w:kern w:val="32"/>
          <w:sz w:val="28"/>
          <w:szCs w:val="28"/>
          <w:lang w:eastAsia="ru-RU"/>
        </w:rPr>
      </w:pPr>
      <w:r>
        <w:rPr>
          <w:rFonts w:ascii="Times New Roman" w:hAnsi="Times New Roman"/>
          <w:b/>
          <w:bCs/>
          <w:color w:val="auto"/>
          <w:kern w:val="32"/>
          <w:sz w:val="28"/>
          <w:szCs w:val="28"/>
          <w:lang w:eastAsia="ru-RU"/>
        </w:rPr>
        <w:t>Глава 11. </w:t>
      </w:r>
      <w:bookmarkStart w:id="178" w:name="_Toc442797251"/>
      <w:r>
        <w:rPr>
          <w:rFonts w:ascii="Times New Roman" w:hAnsi="Times New Roman"/>
          <w:b/>
          <w:bCs/>
          <w:color w:val="auto"/>
          <w:kern w:val="32"/>
          <w:sz w:val="28"/>
          <w:szCs w:val="28"/>
          <w:lang w:eastAsia="ru-RU"/>
        </w:rPr>
        <w:t>Ограничения использования земельных участков и объектов капитального строительства.</w:t>
      </w:r>
      <w:bookmarkEnd w:id="178"/>
    </w:p>
    <w:p w:rsidR="00B97D59" w:rsidRDefault="00B97D59" w:rsidP="00B97D59"/>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79" w:name="_Toc286828623"/>
      <w:r>
        <w:rPr>
          <w:rFonts w:ascii="Times New Roman" w:hAnsi="Times New Roman"/>
          <w:b/>
          <w:sz w:val="24"/>
          <w:szCs w:val="24"/>
        </w:rPr>
        <w:t>Статья 11.1. Ограничения использования земельных участков и объектов капитального строительства</w:t>
      </w:r>
      <w:bookmarkEnd w:id="179"/>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11.1.</w:t>
      </w:r>
      <w:r>
        <w:rPr>
          <w:rFonts w:ascii="Times New Roman" w:hAnsi="Times New Roman"/>
          <w:sz w:val="24"/>
          <w:szCs w:val="24"/>
        </w:rPr>
        <w:t>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11.1.</w:t>
      </w:r>
      <w:r>
        <w:rPr>
          <w:rFonts w:ascii="Times New Roman" w:hAnsi="Times New Roman"/>
          <w:sz w:val="24"/>
          <w:szCs w:val="24"/>
        </w:rPr>
        <w:t>2. Устанавливаются следующие виды ограничений:</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границах санитарно-защитных зон;</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ограничения использования земельных участков и объектов капитального строительства в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зонах водных объектов;</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градостроительных изменений на территории прибрежной защитной полосы;</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использования земельных участков с существующим и прогнозируемым высоким стоянием уровня грунтовых вод;</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градостроительных изменений на территории зон охраны естественных ландшафтов;</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 ограничения градостроительных изменений на территории объектов культурного </w:t>
      </w:r>
      <w:r>
        <w:rPr>
          <w:rFonts w:ascii="Times New Roman" w:hAnsi="Times New Roman"/>
          <w:sz w:val="24"/>
          <w:szCs w:val="24"/>
        </w:rPr>
        <w:lastRenderedPageBreak/>
        <w:t>наследия;</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на территории коммуникационных коридоров.</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11.1.</w:t>
      </w:r>
      <w:r>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11.1.</w:t>
      </w:r>
      <w:r>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B97D59" w:rsidRDefault="00B97D59" w:rsidP="00B97D59">
      <w:pPr>
        <w:widowControl w:val="0"/>
        <w:spacing w:line="240" w:lineRule="auto"/>
        <w:ind w:firstLine="709"/>
        <w:jc w:val="both"/>
        <w:rPr>
          <w:rFonts w:ascii="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80" w:name="_Toc283113421"/>
      <w:bookmarkStart w:id="181" w:name="_Toc286828624"/>
      <w:r>
        <w:rPr>
          <w:rFonts w:ascii="Times New Roman" w:hAnsi="Times New Roman"/>
          <w:b/>
          <w:sz w:val="24"/>
          <w:szCs w:val="24"/>
        </w:rPr>
        <w:t>Статья 11.2. Ограничения использования земельных участков и объектов капитального строительства в границах санитарно-защитных зон</w:t>
      </w:r>
      <w:bookmarkEnd w:id="180"/>
      <w:bookmarkEnd w:id="181"/>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11.2.2. Содержание указанного режима определено в соответствии с </w:t>
      </w:r>
      <w:proofErr w:type="spellStart"/>
      <w:r>
        <w:rPr>
          <w:rFonts w:ascii="Times New Roman" w:eastAsia="Times New Roman" w:hAnsi="Times New Roman"/>
          <w:sz w:val="24"/>
          <w:szCs w:val="24"/>
        </w:rPr>
        <w:t>СанПиН</w:t>
      </w:r>
      <w:proofErr w:type="spellEnd"/>
      <w:r>
        <w:rPr>
          <w:rFonts w:ascii="Times New Roman" w:eastAsia="Times New Roman" w:hAnsi="Times New Roman"/>
          <w:sz w:val="24"/>
          <w:szCs w:val="24"/>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11.2.3. В соответствии с указанным режимом вводятся следующие ограничения:</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на территории СЗЗ не допускается размещение:</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жилой застройки, включая отдельные жилые дома;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ландшафтно-рекреационных зон, зон отдыха, территорий курортов, санаториев и домов отдыха;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размещение территорий садоводческих товариществ и </w:t>
      </w:r>
      <w:proofErr w:type="spellStart"/>
      <w:r>
        <w:rPr>
          <w:rFonts w:ascii="Times New Roman" w:eastAsia="Times New Roman" w:hAnsi="Times New Roman"/>
          <w:sz w:val="24"/>
          <w:szCs w:val="24"/>
          <w:lang w:eastAsia="ru-RU"/>
        </w:rPr>
        <w:t>коттеджных</w:t>
      </w:r>
      <w:proofErr w:type="spellEnd"/>
      <w:r>
        <w:rPr>
          <w:rFonts w:ascii="Times New Roman" w:eastAsia="Times New Roman" w:hAnsi="Times New Roman"/>
          <w:sz w:val="24"/>
          <w:szCs w:val="24"/>
          <w:lang w:eastAsia="ru-RU"/>
        </w:rPr>
        <w:t xml:space="preserve"> застроек, коллективных или индивидуальных дачных и садово-огородных участков;</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других территорий с нормируемыми показателями качества среды обитания.</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в СЗЗ и на территории объектов других отраслей промышленности не допускается размещать:</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пищевых отраслей промышленности;</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оптовые склады продовольственного сырья и пищевых продуктов;</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комплексы водопроводных сооружений для подготовки и хранения питьевой </w:t>
      </w:r>
      <w:r>
        <w:rPr>
          <w:rFonts w:ascii="Times New Roman" w:eastAsia="Times New Roman" w:hAnsi="Times New Roman"/>
          <w:sz w:val="24"/>
          <w:szCs w:val="24"/>
          <w:lang w:eastAsia="ru-RU"/>
        </w:rPr>
        <w:lastRenderedPageBreak/>
        <w:t>воды, которые могут повлиять на качество продукции;</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в границах СЗЗ промышленного объекта или производства допускается:</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промышленных объектов или производств;</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зданий управлений, конструкторских бюро, зданий административного назначения, научно-исследовательских лабораторий);</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поликлиник, спортивно-оздоровительных сооружений закрытого типа;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бань, прачечных, объектов торговли и общественного питания, мотелей, гостиницы;</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размещение местных и транзитных коммуникаций, ЛЭП, </w:t>
      </w:r>
      <w:proofErr w:type="spellStart"/>
      <w:r>
        <w:rPr>
          <w:rFonts w:ascii="Times New Roman" w:eastAsia="Times New Roman" w:hAnsi="Times New Roman"/>
          <w:sz w:val="24"/>
          <w:szCs w:val="24"/>
          <w:lang w:eastAsia="ru-RU"/>
        </w:rPr>
        <w:t>электроподстанций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нефте</w:t>
      </w:r>
      <w:proofErr w:type="spellEnd"/>
      <w:r>
        <w:rPr>
          <w:rFonts w:ascii="Times New Roman" w:eastAsia="Times New Roman" w:hAnsi="Times New Roman"/>
          <w:sz w:val="24"/>
          <w:szCs w:val="24"/>
          <w:lang w:eastAsia="ru-RU"/>
        </w:rPr>
        <w:t xml:space="preserve">- и газопроводов, артезианских скважин для технического водоснабжения, </w:t>
      </w:r>
      <w:proofErr w:type="spellStart"/>
      <w:r>
        <w:rPr>
          <w:rFonts w:ascii="Times New Roman" w:eastAsia="Times New Roman" w:hAnsi="Times New Roman"/>
          <w:sz w:val="24"/>
          <w:szCs w:val="24"/>
          <w:lang w:eastAsia="ru-RU"/>
        </w:rPr>
        <w:t>водоохлаждающих</w:t>
      </w:r>
      <w:proofErr w:type="spellEnd"/>
      <w:r>
        <w:rPr>
          <w:rFonts w:ascii="Times New Roman" w:eastAsia="Times New Roman" w:hAnsi="Times New Roman"/>
          <w:sz w:val="24"/>
          <w:szCs w:val="24"/>
          <w:lang w:eastAsia="ru-RU"/>
        </w:rPr>
        <w:t xml:space="preserve"> сооружений для подготовки технической воды, канализационных насосных станций, сооружений оборотного водоснабжения.</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11.2.4. На территориях СЗЗ кладбищ, крематориев, зданий и сооружений похоронного назначения в соответствии с </w:t>
      </w:r>
      <w:proofErr w:type="spellStart"/>
      <w:r>
        <w:rPr>
          <w:rFonts w:ascii="Times New Roman" w:eastAsia="Times New Roman" w:hAnsi="Times New Roman"/>
          <w:sz w:val="24"/>
          <w:szCs w:val="24"/>
        </w:rPr>
        <w:t>СанПиН</w:t>
      </w:r>
      <w:proofErr w:type="spellEnd"/>
      <w:r>
        <w:rPr>
          <w:rFonts w:ascii="Times New Roman" w:eastAsia="Times New Roman" w:hAnsi="Times New Roman"/>
          <w:sz w:val="24"/>
          <w:szCs w:val="24"/>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B97D59" w:rsidRDefault="00B97D59" w:rsidP="00B97D59">
      <w:pPr>
        <w:widowControl w:val="0"/>
        <w:spacing w:line="240" w:lineRule="auto"/>
        <w:ind w:firstLine="709"/>
        <w:jc w:val="both"/>
        <w:rPr>
          <w:rFonts w:ascii="Times New Roman" w:eastAsia="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82" w:name="_Toc283113422"/>
      <w:bookmarkStart w:id="183" w:name="_Toc286828625"/>
      <w:r>
        <w:rPr>
          <w:rFonts w:ascii="Times New Roman" w:hAnsi="Times New Roman"/>
          <w:b/>
          <w:sz w:val="24"/>
          <w:szCs w:val="24"/>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82"/>
      <w:bookmarkEnd w:id="183"/>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w:t>
      </w:r>
      <w:r>
        <w:rPr>
          <w:rFonts w:ascii="Times New Roman" w:eastAsia="Times New Roman" w:hAnsi="Times New Roman"/>
          <w:sz w:val="24"/>
          <w:szCs w:val="24"/>
        </w:rPr>
        <w:lastRenderedPageBreak/>
        <w:t>предупреждение ухудшения качества воды.</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11.3.2. Принципиальное содержание указанного режима установлено </w:t>
      </w:r>
      <w:proofErr w:type="spellStart"/>
      <w:r>
        <w:rPr>
          <w:rFonts w:ascii="Times New Roman" w:eastAsia="Times New Roman" w:hAnsi="Times New Roman"/>
          <w:sz w:val="24"/>
          <w:szCs w:val="24"/>
        </w:rPr>
        <w:t>СанПиН</w:t>
      </w:r>
      <w:proofErr w:type="spellEnd"/>
      <w:r>
        <w:rPr>
          <w:rFonts w:ascii="Times New Roman" w:eastAsia="Times New Roman" w:hAnsi="Times New Roman"/>
          <w:sz w:val="24"/>
          <w:szCs w:val="24"/>
        </w:rPr>
        <w:t xml:space="preserve">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11.3.3. Каждый конкретный источник хозяйственно-питьевого водоснабжения должен иметь проекты зон санитарной охраны (ЗСО).</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11.3.5. Определение границ поясов ЗСО подземных источников водоснабжения.</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- 30 м – при использовании защищенных подземных вод;</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- 50 м – при использовании недостаточно защищенных подземных вод.</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11.3.6. Определение границ поясов ЗСО поверхностных источников водоснабжения.</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границы первого пояса ЗСО поверхностных источников устанавливается с учетом конкретных условий в следующих пределах:</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водотоков:</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вверх по течению – не менее 200 м от водозабора;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вниз по течению – не менее 100 м от водозабора;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 прилегающему к водозабору берегу – не менее 100 м от линии уреза воды летне-осенней межени;</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2) границы второго пояса ЗСО поверхностных источников водоснабжения устанавливается:</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водотоке: </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граница ниже по течению должна быть не менее 250 м от водозабора;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боковые границы от уреза воды должны быть расположены на расстоянии:</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равнинном рельефе местности – не менее 500 м;</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водоемах: </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боковые границы должны быть удалены на расстояние:</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равнинном рельефе местности - не менее 500 м;</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границы третьего пояса ЗСО поверхностных источников водоснабжения устанавливаются:</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водотоке: </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вверх и вниз по течению должны совпадают с границами второго пояса; </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боковые границы должны проходить по линии водоразделов в пределах 3 - 5 километров, включая притоки;</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водоеме должны полностью совпадают с границами второго пояса.</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11.3.7. Определение границ ЗСО водопроводных сооружений и водоводов.</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граница первого пояса ЗСО водопроводных сооружений принимается на расстоянии:</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стен запасных и регулирующих емкостей, фильтров и контактных осветлителей - не менее 30 м;</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водонапорных башен - не менее 10 м;</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 остальных помещений (отстойники, </w:t>
      </w:r>
      <w:proofErr w:type="spellStart"/>
      <w:r>
        <w:rPr>
          <w:rFonts w:ascii="Times New Roman" w:eastAsia="Times New Roman" w:hAnsi="Times New Roman"/>
          <w:sz w:val="24"/>
          <w:szCs w:val="24"/>
          <w:lang w:eastAsia="ru-RU"/>
        </w:rPr>
        <w:t>реагентное</w:t>
      </w:r>
      <w:proofErr w:type="spellEnd"/>
      <w:r>
        <w:rPr>
          <w:rFonts w:ascii="Times New Roman" w:eastAsia="Times New Roman" w:hAnsi="Times New Roman"/>
          <w:sz w:val="24"/>
          <w:szCs w:val="24"/>
          <w:lang w:eastAsia="ru-RU"/>
        </w:rPr>
        <w:t xml:space="preserve"> хозяйство, склад хлора, насосные станции и др.) - не менее 15 м.</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ширину санитарно-защитной полосы следует принимать по обе стороны от крайних линий водопровода: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отсутствии грунтовых вод – не менее 10 м при диаметре водоводов до 1000 мм и не менее 20 м при диаметре водоводов более 1000 мм;</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наличии грунтовых вод – не менее 50 м вне зависимости от диаметра </w:t>
      </w:r>
      <w:r>
        <w:rPr>
          <w:rFonts w:ascii="Times New Roman" w:eastAsia="Times New Roman" w:hAnsi="Times New Roman"/>
          <w:sz w:val="24"/>
          <w:szCs w:val="24"/>
          <w:lang w:eastAsia="ru-RU"/>
        </w:rPr>
        <w:lastRenderedPageBreak/>
        <w:t>водоводов.</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Pr>
          <w:rFonts w:ascii="Times New Roman" w:eastAsia="Times New Roman" w:hAnsi="Times New Roman"/>
          <w:spacing w:val="-10"/>
          <w:sz w:val="24"/>
          <w:szCs w:val="24"/>
        </w:rPr>
        <w:t xml:space="preserve">мероприятий, направленных на предупреждение ухудшения качества воды, которые определены </w:t>
      </w:r>
      <w:proofErr w:type="spellStart"/>
      <w:r>
        <w:rPr>
          <w:rFonts w:ascii="Times New Roman" w:eastAsia="Times New Roman" w:hAnsi="Times New Roman"/>
          <w:spacing w:val="-10"/>
          <w:sz w:val="24"/>
          <w:szCs w:val="24"/>
        </w:rPr>
        <w:t>СанПиН</w:t>
      </w:r>
      <w:proofErr w:type="spellEnd"/>
      <w:r>
        <w:rPr>
          <w:rFonts w:ascii="Times New Roman" w:eastAsia="Times New Roman" w:hAnsi="Times New Roman"/>
          <w:spacing w:val="-10"/>
          <w:sz w:val="24"/>
          <w:szCs w:val="24"/>
        </w:rPr>
        <w:t xml:space="preserve"> 2.1.4.1110-02 «Зоны санитарной охраны источников водоснабжения и</w:t>
      </w:r>
      <w:r>
        <w:rPr>
          <w:rFonts w:ascii="Times New Roman" w:eastAsia="Times New Roman" w:hAnsi="Times New Roman"/>
          <w:sz w:val="24"/>
          <w:szCs w:val="24"/>
        </w:rPr>
        <w:t xml:space="preserve"> водопроводов питьевого назначения» и </w:t>
      </w:r>
      <w:proofErr w:type="spellStart"/>
      <w:r>
        <w:rPr>
          <w:rFonts w:ascii="Times New Roman" w:eastAsia="Times New Roman" w:hAnsi="Times New Roman"/>
          <w:sz w:val="24"/>
          <w:szCs w:val="24"/>
        </w:rPr>
        <w:t>СНиП</w:t>
      </w:r>
      <w:proofErr w:type="spellEnd"/>
      <w:r>
        <w:rPr>
          <w:rFonts w:ascii="Times New Roman" w:eastAsia="Times New Roman" w:hAnsi="Times New Roman"/>
          <w:sz w:val="24"/>
          <w:szCs w:val="24"/>
        </w:rPr>
        <w:t xml:space="preserve"> 2.04.02-84* «Водоснабжение. Наружные сети и сооружения».</w:t>
      </w:r>
    </w:p>
    <w:p w:rsidR="00B97D59" w:rsidRDefault="00B97D59" w:rsidP="00B97D59">
      <w:pPr>
        <w:pStyle w:val="ac"/>
        <w:widowControl w:val="0"/>
        <w:ind w:right="266"/>
      </w:pPr>
      <w:r>
        <w:t>Таблица. Регламенты использования территорий зон санитарной охраны источников водоснабжения</w:t>
      </w:r>
    </w:p>
    <w:tbl>
      <w:tblPr>
        <w:tblW w:w="4850" w:type="pct"/>
        <w:tblInd w:w="108" w:type="dxa"/>
        <w:tblBorders>
          <w:top w:val="double" w:sz="4" w:space="0" w:color="auto"/>
          <w:left w:val="double" w:sz="4" w:space="0" w:color="auto"/>
          <w:bottom w:val="double" w:sz="4" w:space="0" w:color="auto"/>
          <w:right w:val="double" w:sz="4" w:space="0" w:color="auto"/>
        </w:tblBorders>
        <w:tblLook w:val="04A0"/>
      </w:tblPr>
      <w:tblGrid>
        <w:gridCol w:w="4980"/>
        <w:gridCol w:w="65"/>
        <w:gridCol w:w="4239"/>
      </w:tblGrid>
      <w:tr w:rsidR="00B97D59" w:rsidTr="00B97D59">
        <w:trPr>
          <w:trHeight w:val="20"/>
        </w:trPr>
        <w:tc>
          <w:tcPr>
            <w:tcW w:w="2682" w:type="pct"/>
            <w:tcBorders>
              <w:top w:val="single" w:sz="4" w:space="0" w:color="auto"/>
              <w:left w:val="single" w:sz="4" w:space="0" w:color="auto"/>
              <w:bottom w:val="single" w:sz="4" w:space="0" w:color="auto"/>
              <w:right w:val="single" w:sz="4" w:space="0" w:color="auto"/>
            </w:tcBorders>
            <w:hideMark/>
          </w:tcPr>
          <w:p w:rsidR="00B97D59" w:rsidRDefault="00B97D59">
            <w:pPr>
              <w:pStyle w:val="Style5"/>
              <w:spacing w:line="240" w:lineRule="auto"/>
              <w:ind w:firstLine="34"/>
              <w:jc w:val="center"/>
              <w:rPr>
                <w:rStyle w:val="FontStyle25"/>
                <w:rFonts w:ascii="Times New Roman" w:hAnsi="Times New Roman"/>
                <w:b/>
                <w:sz w:val="20"/>
                <w:szCs w:val="20"/>
              </w:rPr>
            </w:pPr>
            <w:r>
              <w:rPr>
                <w:rStyle w:val="FontStyle25"/>
                <w:rFonts w:ascii="Times New Roman" w:hAnsi="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hideMark/>
          </w:tcPr>
          <w:p w:rsidR="00B97D59" w:rsidRDefault="00B97D59">
            <w:pPr>
              <w:pStyle w:val="Style5"/>
              <w:spacing w:line="240" w:lineRule="auto"/>
              <w:ind w:firstLine="34"/>
              <w:jc w:val="center"/>
              <w:rPr>
                <w:rStyle w:val="FontStyle25"/>
                <w:rFonts w:ascii="Times New Roman" w:hAnsi="Times New Roman"/>
                <w:b/>
                <w:sz w:val="20"/>
                <w:szCs w:val="20"/>
              </w:rPr>
            </w:pPr>
            <w:r>
              <w:rPr>
                <w:rStyle w:val="FontStyle25"/>
                <w:rFonts w:ascii="Times New Roman" w:hAnsi="Times New Roman"/>
                <w:b/>
                <w:sz w:val="20"/>
                <w:szCs w:val="20"/>
              </w:rPr>
              <w:t>Допускается</w:t>
            </w:r>
          </w:p>
        </w:tc>
      </w:tr>
      <w:tr w:rsidR="00B97D59" w:rsidTr="00B97D5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Style5"/>
              <w:spacing w:line="240" w:lineRule="auto"/>
              <w:ind w:firstLine="34"/>
              <w:jc w:val="center"/>
              <w:rPr>
                <w:rStyle w:val="FontStyle25"/>
                <w:rFonts w:ascii="Times New Roman" w:hAnsi="Times New Roman"/>
                <w:b/>
                <w:sz w:val="20"/>
                <w:szCs w:val="20"/>
              </w:rPr>
            </w:pPr>
            <w:r>
              <w:rPr>
                <w:rStyle w:val="FontStyle25"/>
                <w:rFonts w:ascii="Times New Roman" w:hAnsi="Times New Roman"/>
                <w:b/>
                <w:sz w:val="20"/>
                <w:szCs w:val="20"/>
              </w:rPr>
              <w:t>Подземные источники водоснабжения</w:t>
            </w:r>
          </w:p>
        </w:tc>
      </w:tr>
      <w:tr w:rsidR="00B97D59" w:rsidTr="00B97D59">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B97D59" w:rsidRDefault="00B97D59">
            <w:pPr>
              <w:pStyle w:val="Style5"/>
              <w:spacing w:line="240" w:lineRule="auto"/>
              <w:jc w:val="center"/>
              <w:rPr>
                <w:rStyle w:val="FontStyle25"/>
                <w:rFonts w:ascii="Times New Roman" w:hAnsi="Times New Roman"/>
                <w:b/>
                <w:i/>
                <w:sz w:val="20"/>
                <w:szCs w:val="20"/>
              </w:rPr>
            </w:pPr>
            <w:r>
              <w:rPr>
                <w:rStyle w:val="FontStyle25"/>
                <w:rFonts w:ascii="Times New Roman" w:hAnsi="Times New Roman"/>
                <w:b/>
                <w:i/>
                <w:sz w:val="20"/>
                <w:szCs w:val="20"/>
              </w:rPr>
              <w:t>I  пояс  ЗСО</w:t>
            </w:r>
          </w:p>
        </w:tc>
      </w:tr>
      <w:tr w:rsidR="00B97D59" w:rsidTr="00B97D59">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все виды строительства,</w:t>
            </w:r>
            <w:r>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Pr>
                <w:rStyle w:val="FontStyle25"/>
                <w:rFonts w:ascii="Times New Roman" w:hAnsi="Times New Roman"/>
                <w:sz w:val="20"/>
                <w:szCs w:val="20"/>
              </w:rPr>
              <w:t>;</w:t>
            </w:r>
          </w:p>
          <w:p w:rsidR="00B97D59" w:rsidRDefault="00B97D59">
            <w:pPr>
              <w:pStyle w:val="Style5"/>
              <w:numPr>
                <w:ilvl w:val="0"/>
                <w:numId w:val="22"/>
              </w:numPr>
              <w:tabs>
                <w:tab w:val="left" w:pos="274"/>
              </w:tabs>
              <w:kinsoku w:val="0"/>
              <w:spacing w:line="240" w:lineRule="auto"/>
              <w:ind w:left="0" w:hanging="10"/>
              <w:rPr>
                <w:rStyle w:val="FontStyle25"/>
                <w:rFonts w:ascii="Times New Roman" w:hAnsi="Times New Roman"/>
                <w:sz w:val="20"/>
                <w:szCs w:val="20"/>
              </w:rPr>
            </w:pPr>
            <w:r>
              <w:rPr>
                <w:rStyle w:val="FontStyle25"/>
                <w:rFonts w:ascii="Times New Roman" w:hAnsi="Times New Roman"/>
                <w:sz w:val="20"/>
                <w:szCs w:val="20"/>
              </w:rPr>
              <w:t>размещение жилых и хозяйственно-бытовых зданий;</w:t>
            </w:r>
          </w:p>
          <w:p w:rsidR="00B97D59" w:rsidRDefault="00B97D59">
            <w:pPr>
              <w:pStyle w:val="Style5"/>
              <w:numPr>
                <w:ilvl w:val="0"/>
                <w:numId w:val="22"/>
              </w:numPr>
              <w:tabs>
                <w:tab w:val="left" w:pos="274"/>
              </w:tabs>
              <w:kinsoku w:val="0"/>
              <w:spacing w:line="240" w:lineRule="auto"/>
              <w:ind w:left="0" w:hanging="10"/>
              <w:rPr>
                <w:rStyle w:val="FontStyle25"/>
                <w:rFonts w:ascii="Times New Roman" w:hAnsi="Times New Roman"/>
                <w:sz w:val="20"/>
                <w:szCs w:val="20"/>
              </w:rPr>
            </w:pPr>
            <w:r>
              <w:rPr>
                <w:rStyle w:val="FontStyle25"/>
                <w:rFonts w:ascii="Times New Roman" w:hAnsi="Times New Roman"/>
                <w:sz w:val="20"/>
                <w:szCs w:val="20"/>
              </w:rPr>
              <w:t>проживание людей;</w:t>
            </w:r>
          </w:p>
          <w:p w:rsidR="00B97D59" w:rsidRDefault="00B97D59">
            <w:pPr>
              <w:pStyle w:val="Style5"/>
              <w:numPr>
                <w:ilvl w:val="0"/>
                <w:numId w:val="22"/>
              </w:numPr>
              <w:tabs>
                <w:tab w:val="left" w:pos="274"/>
              </w:tabs>
              <w:kinsoku w:val="0"/>
              <w:spacing w:line="240" w:lineRule="auto"/>
              <w:ind w:left="0" w:hanging="10"/>
              <w:rPr>
                <w:rStyle w:val="FontStyle25"/>
                <w:rFonts w:ascii="Times New Roman" w:hAnsi="Times New Roman"/>
                <w:sz w:val="20"/>
                <w:szCs w:val="20"/>
              </w:rPr>
            </w:pPr>
            <w:r>
              <w:rPr>
                <w:rStyle w:val="FontStyle25"/>
                <w:rFonts w:ascii="Times New Roman" w:hAnsi="Times New Roman"/>
                <w:sz w:val="20"/>
                <w:szCs w:val="20"/>
              </w:rPr>
              <w:t>посадка высокоствольных деревьев;</w:t>
            </w:r>
          </w:p>
          <w:p w:rsidR="00B97D59" w:rsidRDefault="00B97D59">
            <w:pPr>
              <w:pStyle w:val="Style5"/>
              <w:numPr>
                <w:ilvl w:val="0"/>
                <w:numId w:val="22"/>
              </w:numPr>
              <w:tabs>
                <w:tab w:val="left" w:pos="274"/>
              </w:tabs>
              <w:kinsoku w:val="0"/>
              <w:spacing w:line="240" w:lineRule="auto"/>
              <w:ind w:left="0" w:hanging="10"/>
              <w:rPr>
                <w:rStyle w:val="FontStyle25"/>
                <w:rFonts w:ascii="Times New Roman" w:hAnsi="Times New Roman"/>
                <w:sz w:val="20"/>
                <w:szCs w:val="20"/>
              </w:rPr>
            </w:pPr>
            <w:r>
              <w:rPr>
                <w:rStyle w:val="FontStyle25"/>
                <w:rFonts w:ascii="Times New Roman" w:hAnsi="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ограждение и охрана;</w:t>
            </w:r>
          </w:p>
          <w:p w:rsidR="00B97D59" w:rsidRDefault="00B97D59">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озеленение;</w:t>
            </w:r>
          </w:p>
          <w:p w:rsidR="00B97D59" w:rsidRDefault="00B97D59">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отвод поверхностного стока за ее пределы;</w:t>
            </w:r>
          </w:p>
          <w:p w:rsidR="00B97D59" w:rsidRDefault="00B97D59">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асфальтирование дорожек к сооружениям.</w:t>
            </w:r>
          </w:p>
        </w:tc>
      </w:tr>
      <w:tr w:rsidR="00B97D59" w:rsidTr="00B97D59">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B97D59" w:rsidRDefault="00B97D59">
            <w:pPr>
              <w:pStyle w:val="Style5"/>
              <w:kinsoku w:val="0"/>
              <w:spacing w:line="240" w:lineRule="auto"/>
              <w:jc w:val="center"/>
              <w:rPr>
                <w:rStyle w:val="FontStyle25"/>
                <w:rFonts w:ascii="Times New Roman" w:hAnsi="Times New Roman"/>
                <w:b/>
                <w:i/>
                <w:sz w:val="20"/>
                <w:szCs w:val="20"/>
              </w:rPr>
            </w:pPr>
            <w:r>
              <w:rPr>
                <w:rStyle w:val="FontStyle25"/>
                <w:rFonts w:ascii="Times New Roman" w:hAnsi="Times New Roman"/>
                <w:b/>
                <w:i/>
                <w:sz w:val="20"/>
                <w:szCs w:val="20"/>
              </w:rPr>
              <w:t>II  пояс ЗСО</w:t>
            </w:r>
          </w:p>
        </w:tc>
      </w:tr>
      <w:tr w:rsidR="00B97D59" w:rsidTr="00B97D59">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закачка отработанных вод в подземные горизонты, подземное складирование твердых отходов и разработки недр земли;</w:t>
            </w:r>
          </w:p>
          <w:p w:rsidR="00B97D59" w:rsidRDefault="00B97D59">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 xml:space="preserve">размещения складов ГСМ, ядохимикатов и минеральных удобрений, накопителей </w:t>
            </w:r>
            <w:proofErr w:type="spellStart"/>
            <w:r>
              <w:rPr>
                <w:rStyle w:val="FontStyle25"/>
                <w:rFonts w:ascii="Times New Roman" w:eastAsia="Times New Roman" w:hAnsi="Times New Roman"/>
                <w:sz w:val="20"/>
                <w:szCs w:val="20"/>
              </w:rPr>
              <w:t>промстоков</w:t>
            </w:r>
            <w:proofErr w:type="spellEnd"/>
            <w:r>
              <w:rPr>
                <w:rStyle w:val="FontStyle25"/>
                <w:rFonts w:ascii="Times New Roman" w:eastAsia="Times New Roman" w:hAnsi="Times New Roman"/>
                <w:sz w:val="20"/>
                <w:szCs w:val="20"/>
              </w:rPr>
              <w:t xml:space="preserve">, </w:t>
            </w:r>
            <w:proofErr w:type="spellStart"/>
            <w:r>
              <w:rPr>
                <w:rStyle w:val="FontStyle25"/>
                <w:rFonts w:ascii="Times New Roman" w:eastAsia="Times New Roman" w:hAnsi="Times New Roman"/>
                <w:sz w:val="20"/>
                <w:szCs w:val="20"/>
              </w:rPr>
              <w:t>шламохранилищ</w:t>
            </w:r>
            <w:proofErr w:type="spellEnd"/>
            <w:r>
              <w:rPr>
                <w:rStyle w:val="FontStyle25"/>
                <w:rFonts w:ascii="Times New Roman" w:eastAsia="Times New Roman" w:hAnsi="Times New Roman"/>
                <w:sz w:val="20"/>
                <w:szCs w:val="20"/>
              </w:rPr>
              <w:t xml:space="preserve"> и других объектов, обусловливающих опасность химического загрязнения подземных вод;</w:t>
            </w:r>
          </w:p>
          <w:p w:rsidR="00B97D59" w:rsidRDefault="00B97D59">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97D59" w:rsidRDefault="00B97D59">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применение удобрений и ядохимикатов;</w:t>
            </w:r>
          </w:p>
          <w:p w:rsidR="00B97D59" w:rsidRDefault="00B97D59">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B97D59" w:rsidRDefault="00B97D59">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B97D59" w:rsidRDefault="00B97D59">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B97D59" w:rsidTr="00B97D5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Style5"/>
              <w:spacing w:line="240" w:lineRule="auto"/>
              <w:ind w:firstLine="34"/>
              <w:jc w:val="center"/>
              <w:rPr>
                <w:rStyle w:val="FontStyle25"/>
                <w:rFonts w:ascii="Times New Roman" w:hAnsi="Times New Roman"/>
                <w:sz w:val="20"/>
                <w:szCs w:val="20"/>
              </w:rPr>
            </w:pPr>
            <w:r>
              <w:rPr>
                <w:rStyle w:val="FontStyle25"/>
                <w:rFonts w:ascii="Times New Roman" w:hAnsi="Times New Roman"/>
                <w:b/>
                <w:i/>
                <w:sz w:val="20"/>
                <w:szCs w:val="20"/>
              </w:rPr>
              <w:t>III  пояс ЗСО</w:t>
            </w:r>
          </w:p>
        </w:tc>
      </w:tr>
      <w:tr w:rsidR="00B97D59" w:rsidTr="00B97D59">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закачка отработанных вод в подземные горизонты, подземное складирования твердых отходов и разработки недр земли;</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eastAsia="Times New Roman" w:hAnsi="Times New Roman"/>
                <w:sz w:val="20"/>
                <w:szCs w:val="20"/>
              </w:rPr>
              <w:t xml:space="preserve">размещения складов ГСМ, ядохимикатов и минеральных удобрений, накопителей </w:t>
            </w:r>
            <w:proofErr w:type="spellStart"/>
            <w:r>
              <w:rPr>
                <w:rStyle w:val="FontStyle25"/>
                <w:rFonts w:ascii="Times New Roman" w:eastAsia="Times New Roman" w:hAnsi="Times New Roman"/>
                <w:sz w:val="20"/>
                <w:szCs w:val="20"/>
              </w:rPr>
              <w:t>промстоков</w:t>
            </w:r>
            <w:proofErr w:type="spellEnd"/>
            <w:r>
              <w:rPr>
                <w:rStyle w:val="FontStyle25"/>
                <w:rFonts w:ascii="Times New Roman" w:eastAsia="Times New Roman" w:hAnsi="Times New Roman"/>
                <w:sz w:val="20"/>
                <w:szCs w:val="20"/>
              </w:rPr>
              <w:t xml:space="preserve">, </w:t>
            </w:r>
            <w:proofErr w:type="spellStart"/>
            <w:r>
              <w:rPr>
                <w:rStyle w:val="FontStyle25"/>
                <w:rFonts w:ascii="Times New Roman" w:eastAsia="Times New Roman" w:hAnsi="Times New Roman"/>
                <w:sz w:val="20"/>
                <w:szCs w:val="20"/>
              </w:rPr>
              <w:t>шламохранилищ</w:t>
            </w:r>
            <w:proofErr w:type="spellEnd"/>
            <w:r>
              <w:rPr>
                <w:rStyle w:val="FontStyle25"/>
                <w:rFonts w:ascii="Times New Roman" w:eastAsia="Times New Roman" w:hAnsi="Times New Roman"/>
                <w:sz w:val="20"/>
                <w:szCs w:val="20"/>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eastAsia="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B97D59" w:rsidTr="00B97D59">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autoSpaceDE w:val="0"/>
              <w:autoSpaceDN w:val="0"/>
              <w:adjustRightInd w:val="0"/>
              <w:spacing w:line="240" w:lineRule="auto"/>
              <w:ind w:firstLine="34"/>
              <w:rPr>
                <w:rFonts w:ascii="Times New Roman" w:hAnsi="Times New Roman"/>
                <w:sz w:val="20"/>
                <w:szCs w:val="20"/>
              </w:rPr>
            </w:pPr>
            <w:r>
              <w:rPr>
                <w:rStyle w:val="FontStyle25"/>
                <w:rFonts w:ascii="Times New Roman" w:hAnsi="Times New Roman" w:cs="Times New Roman"/>
                <w:b/>
                <w:sz w:val="20"/>
                <w:szCs w:val="20"/>
              </w:rPr>
              <w:t>Поверхностные источники водоснабжения</w:t>
            </w:r>
          </w:p>
        </w:tc>
      </w:tr>
      <w:tr w:rsidR="00B97D59" w:rsidTr="00B97D59">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97D59" w:rsidRDefault="00B97D59">
            <w:pPr>
              <w:widowControl w:val="0"/>
              <w:spacing w:line="240" w:lineRule="auto"/>
              <w:ind w:firstLine="34"/>
              <w:rPr>
                <w:rStyle w:val="FontStyle25"/>
                <w:rFonts w:ascii="Times New Roman" w:hAnsi="Times New Roman" w:cs="Times New Roman"/>
                <w:b/>
                <w:i/>
                <w:sz w:val="20"/>
                <w:szCs w:val="20"/>
              </w:rPr>
            </w:pPr>
            <w:r>
              <w:rPr>
                <w:rStyle w:val="FontStyle25"/>
                <w:rFonts w:ascii="Times New Roman" w:hAnsi="Times New Roman" w:cs="Times New Roman"/>
                <w:b/>
                <w:i/>
                <w:sz w:val="20"/>
                <w:szCs w:val="20"/>
              </w:rPr>
              <w:t>I  пояс  ЗСО</w:t>
            </w:r>
          </w:p>
        </w:tc>
      </w:tr>
      <w:tr w:rsidR="00B97D59" w:rsidTr="00B97D59">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hAnsi="Times New Roman"/>
                <w:sz w:val="20"/>
                <w:szCs w:val="20"/>
              </w:rPr>
              <w:t>все виды строительства,</w:t>
            </w:r>
            <w:r>
              <w:rPr>
                <w:rStyle w:val="FontStyle25"/>
                <w:rFonts w:ascii="Times New Roman" w:eastAsia="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Pr>
                <w:rStyle w:val="FontStyle25"/>
                <w:rFonts w:ascii="Times New Roman" w:hAnsi="Times New Roman"/>
                <w:sz w:val="20"/>
                <w:szCs w:val="20"/>
              </w:rPr>
              <w:t>;</w:t>
            </w:r>
          </w:p>
          <w:p w:rsidR="00B97D59" w:rsidRDefault="00B97D59">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размещение жилых и хозяйственно-бытовых зданий;</w:t>
            </w:r>
          </w:p>
          <w:p w:rsidR="00B97D59" w:rsidRDefault="00B97D59">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lastRenderedPageBreak/>
              <w:t>проживание людей;</w:t>
            </w:r>
          </w:p>
          <w:p w:rsidR="00B97D59" w:rsidRDefault="00B97D59">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посадка высокоствольных деревьев;</w:t>
            </w:r>
          </w:p>
          <w:p w:rsidR="00B97D59" w:rsidRDefault="00B97D59">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применение ядохимикатов и удобрений;</w:t>
            </w:r>
          </w:p>
          <w:p w:rsidR="00B97D59" w:rsidRDefault="00B97D59">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lastRenderedPageBreak/>
              <w:t>ограждение и охрана;</w:t>
            </w:r>
          </w:p>
          <w:p w:rsidR="00B97D59" w:rsidRDefault="00B97D59">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озеленение;</w:t>
            </w:r>
          </w:p>
          <w:p w:rsidR="00B97D59" w:rsidRDefault="00B97D59">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отвод поверхностного стока за ее пределы;</w:t>
            </w:r>
          </w:p>
          <w:p w:rsidR="00B97D59" w:rsidRDefault="00B97D59">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асфальтирование дорожек к сооружениям;</w:t>
            </w:r>
          </w:p>
          <w:p w:rsidR="00B97D59" w:rsidRDefault="00B97D59">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ограждение акватория буями и другими предупредительными знаками;</w:t>
            </w:r>
          </w:p>
          <w:p w:rsidR="00B97D59" w:rsidRDefault="00B97D59">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lastRenderedPageBreak/>
              <w:t>на судоходных водоемах над водоприемником устанавливаются бакены с освещением.</w:t>
            </w:r>
          </w:p>
        </w:tc>
      </w:tr>
      <w:tr w:rsidR="00B97D59" w:rsidTr="00B97D59">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B97D59" w:rsidRDefault="00B97D59">
            <w:pPr>
              <w:pStyle w:val="Style5"/>
              <w:spacing w:line="240" w:lineRule="auto"/>
              <w:jc w:val="center"/>
              <w:rPr>
                <w:rStyle w:val="FontStyle25"/>
                <w:rFonts w:ascii="Times New Roman" w:hAnsi="Times New Roman"/>
                <w:b/>
                <w:i/>
                <w:sz w:val="20"/>
                <w:szCs w:val="20"/>
              </w:rPr>
            </w:pPr>
            <w:r>
              <w:rPr>
                <w:rStyle w:val="FontStyle25"/>
                <w:rFonts w:ascii="Times New Roman" w:hAnsi="Times New Roman"/>
                <w:b/>
                <w:i/>
                <w:sz w:val="20"/>
                <w:szCs w:val="20"/>
              </w:rPr>
              <w:lastRenderedPageBreak/>
              <w:t>II пояс ЗСО</w:t>
            </w:r>
          </w:p>
        </w:tc>
      </w:tr>
      <w:tr w:rsidR="00B97D59" w:rsidTr="00B97D59">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 xml:space="preserve">размещения складов ГСМ, ядохимикатов и минеральных удобрений, накопителей </w:t>
            </w:r>
            <w:proofErr w:type="spellStart"/>
            <w:r>
              <w:rPr>
                <w:rStyle w:val="FontStyle25"/>
                <w:rFonts w:ascii="Times New Roman" w:hAnsi="Times New Roman"/>
                <w:sz w:val="20"/>
                <w:szCs w:val="20"/>
              </w:rPr>
              <w:t>промстоков</w:t>
            </w:r>
            <w:proofErr w:type="spellEnd"/>
            <w:r>
              <w:rPr>
                <w:rStyle w:val="FontStyle25"/>
                <w:rFonts w:ascii="Times New Roman" w:hAnsi="Times New Roman"/>
                <w:sz w:val="20"/>
                <w:szCs w:val="20"/>
              </w:rPr>
              <w:t xml:space="preserve">, </w:t>
            </w:r>
            <w:proofErr w:type="spellStart"/>
            <w:r>
              <w:rPr>
                <w:rStyle w:val="FontStyle25"/>
                <w:rFonts w:ascii="Times New Roman" w:hAnsi="Times New Roman"/>
                <w:sz w:val="20"/>
                <w:szCs w:val="20"/>
              </w:rPr>
              <w:t>шламохранилищ</w:t>
            </w:r>
            <w:proofErr w:type="spellEnd"/>
            <w:r>
              <w:rPr>
                <w:rStyle w:val="FontStyle25"/>
                <w:rFonts w:ascii="Times New Roman" w:hAnsi="Times New Roman"/>
                <w:sz w:val="20"/>
                <w:szCs w:val="20"/>
              </w:rPr>
              <w:t xml:space="preserve"> и других объектов, обусловливающих опасность химического загрязнения подземных вод;</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 xml:space="preserve">все работы, в том числе добыча песка, гравия, </w:t>
            </w:r>
            <w:proofErr w:type="spellStart"/>
            <w:r>
              <w:rPr>
                <w:rStyle w:val="FontStyle25"/>
                <w:rFonts w:ascii="Times New Roman" w:hAnsi="Times New Roman"/>
                <w:sz w:val="20"/>
                <w:szCs w:val="20"/>
              </w:rPr>
              <w:t>донноуглубительные</w:t>
            </w:r>
            <w:proofErr w:type="spellEnd"/>
            <w:r>
              <w:rPr>
                <w:rStyle w:val="FontStyle25"/>
                <w:rFonts w:ascii="Times New Roman" w:hAnsi="Times New Roman"/>
                <w:sz w:val="20"/>
                <w:szCs w:val="20"/>
              </w:rPr>
              <w:t>, в пределах акватории ЗСО по согласованию с центром государственного санитарно-эпидемиологического надзора;</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 xml:space="preserve">использование химических методов борьбы с </w:t>
            </w:r>
            <w:proofErr w:type="spellStart"/>
            <w:r>
              <w:rPr>
                <w:rStyle w:val="FontStyle25"/>
                <w:rFonts w:ascii="Times New Roman" w:hAnsi="Times New Roman"/>
                <w:sz w:val="20"/>
                <w:szCs w:val="20"/>
              </w:rPr>
              <w:t>эвтрофикацией</w:t>
            </w:r>
            <w:proofErr w:type="spellEnd"/>
            <w:r>
              <w:rPr>
                <w:rStyle w:val="FontStyle25"/>
                <w:rFonts w:ascii="Times New Roman" w:hAnsi="Times New Roman"/>
                <w:sz w:val="20"/>
                <w:szCs w:val="20"/>
              </w:rPr>
              <w:t xml:space="preserve"> водоемов при условии применения препаратов, имеющих положительное санитарно - эпидемиологическое заключение;</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 xml:space="preserve">при наличии судоходства - оборудование судов, дебаркадеров и брандвахт устройствами для сбора фановых и </w:t>
            </w:r>
            <w:proofErr w:type="spellStart"/>
            <w:r>
              <w:rPr>
                <w:rStyle w:val="FontStyle25"/>
                <w:rFonts w:ascii="Times New Roman" w:hAnsi="Times New Roman"/>
                <w:sz w:val="20"/>
                <w:szCs w:val="20"/>
              </w:rPr>
              <w:t>подсланевых</w:t>
            </w:r>
            <w:proofErr w:type="spellEnd"/>
            <w:r>
              <w:rPr>
                <w:rStyle w:val="FontStyle25"/>
                <w:rFonts w:ascii="Times New Roman" w:hAnsi="Times New Roman"/>
                <w:sz w:val="20"/>
                <w:szCs w:val="20"/>
              </w:rPr>
              <w:t xml:space="preserve"> вод и твердых отходов;</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B97D59" w:rsidTr="00B97D5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Style5"/>
              <w:spacing w:line="240" w:lineRule="auto"/>
              <w:ind w:firstLine="34"/>
              <w:jc w:val="center"/>
              <w:rPr>
                <w:rStyle w:val="FontStyle25"/>
                <w:rFonts w:ascii="Times New Roman" w:hAnsi="Times New Roman"/>
                <w:b/>
                <w:i/>
                <w:sz w:val="20"/>
                <w:szCs w:val="20"/>
              </w:rPr>
            </w:pPr>
            <w:r>
              <w:rPr>
                <w:rStyle w:val="FontStyle25"/>
                <w:rFonts w:ascii="Times New Roman" w:hAnsi="Times New Roman"/>
                <w:b/>
                <w:i/>
                <w:sz w:val="20"/>
                <w:szCs w:val="20"/>
              </w:rPr>
              <w:t>III  пояс ЗСО</w:t>
            </w:r>
          </w:p>
        </w:tc>
      </w:tr>
      <w:tr w:rsidR="00B97D59" w:rsidTr="00B97D59">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 xml:space="preserve">все работы, в том числе добыча песка, гравия, </w:t>
            </w:r>
            <w:proofErr w:type="spellStart"/>
            <w:r>
              <w:rPr>
                <w:rStyle w:val="FontStyle25"/>
                <w:rFonts w:ascii="Times New Roman" w:hAnsi="Times New Roman"/>
                <w:sz w:val="20"/>
                <w:szCs w:val="20"/>
              </w:rPr>
              <w:t>донноуглубительные</w:t>
            </w:r>
            <w:proofErr w:type="spellEnd"/>
            <w:r>
              <w:rPr>
                <w:rStyle w:val="FontStyle25"/>
                <w:rFonts w:ascii="Times New Roman" w:hAnsi="Times New Roman"/>
                <w:sz w:val="20"/>
                <w:szCs w:val="20"/>
              </w:rPr>
              <w:t>, в пределах акватории ЗСО по согласованию с центром государственного санитарно-эпидемиологического надзора;</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hAnsi="Times New Roman"/>
                <w:sz w:val="20"/>
                <w:szCs w:val="20"/>
              </w:rPr>
              <w:t xml:space="preserve">использование химических методов борьбы с </w:t>
            </w:r>
            <w:proofErr w:type="spellStart"/>
            <w:r>
              <w:rPr>
                <w:rStyle w:val="FontStyle25"/>
                <w:rFonts w:ascii="Times New Roman" w:hAnsi="Times New Roman"/>
                <w:sz w:val="20"/>
                <w:szCs w:val="20"/>
              </w:rPr>
              <w:t>эвтрофикацией</w:t>
            </w:r>
            <w:proofErr w:type="spellEnd"/>
            <w:r>
              <w:rPr>
                <w:rStyle w:val="FontStyle25"/>
                <w:rFonts w:ascii="Times New Roman" w:hAnsi="Times New Roman"/>
                <w:sz w:val="20"/>
                <w:szCs w:val="20"/>
              </w:rPr>
              <w:t xml:space="preserve"> водоемов при условии применения препаратов, имеющих положительное санитарно - эпидемиологическое заключение;</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 xml:space="preserve">при наличии судоходства - оборудование судов, дебаркадеров и брандвахт устройствами для сбора фановых и </w:t>
            </w:r>
            <w:proofErr w:type="spellStart"/>
            <w:r>
              <w:rPr>
                <w:rStyle w:val="FontStyle25"/>
                <w:rFonts w:ascii="Times New Roman" w:hAnsi="Times New Roman"/>
                <w:sz w:val="20"/>
                <w:szCs w:val="20"/>
              </w:rPr>
              <w:t>подсланевых</w:t>
            </w:r>
            <w:proofErr w:type="spellEnd"/>
            <w:r>
              <w:rPr>
                <w:rStyle w:val="FontStyle25"/>
                <w:rFonts w:ascii="Times New Roman" w:hAnsi="Times New Roman"/>
                <w:sz w:val="20"/>
                <w:szCs w:val="20"/>
              </w:rPr>
              <w:t xml:space="preserve"> вод и твердых отходов;</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tc>
      </w:tr>
      <w:tr w:rsidR="00B97D59" w:rsidTr="00B97D5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Style5"/>
              <w:spacing w:line="240" w:lineRule="auto"/>
              <w:ind w:firstLine="34"/>
              <w:jc w:val="center"/>
              <w:rPr>
                <w:rStyle w:val="FontStyle25"/>
                <w:rFonts w:ascii="Times New Roman" w:hAnsi="Times New Roman"/>
                <w:sz w:val="20"/>
                <w:szCs w:val="20"/>
              </w:rPr>
            </w:pPr>
            <w:r>
              <w:rPr>
                <w:rStyle w:val="FontStyle25"/>
                <w:rFonts w:ascii="Times New Roman" w:hAnsi="Times New Roman"/>
                <w:b/>
                <w:sz w:val="20"/>
                <w:szCs w:val="20"/>
              </w:rPr>
              <w:t>Санитарно-защитные полосы</w:t>
            </w:r>
          </w:p>
        </w:tc>
      </w:tr>
      <w:tr w:rsidR="00B97D59" w:rsidTr="00B97D59">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размещение источников загрязнения почвы и грунтовых вод;</w:t>
            </w:r>
          </w:p>
          <w:p w:rsidR="00B97D59" w:rsidRDefault="00B97D59">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 xml:space="preserve">прокладка водоводов по территории свалок, полей </w:t>
            </w:r>
            <w:r>
              <w:rPr>
                <w:rStyle w:val="FontStyle25"/>
                <w:rFonts w:ascii="Times New Roman" w:hAnsi="Times New Roman"/>
                <w:sz w:val="20"/>
                <w:szCs w:val="20"/>
              </w:rPr>
              <w:lastRenderedPageBreak/>
              <w:t>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97D59" w:rsidRDefault="00B97D59">
            <w:pPr>
              <w:pStyle w:val="afc"/>
              <w:widowControl w:val="0"/>
              <w:tabs>
                <w:tab w:val="left" w:pos="274"/>
              </w:tabs>
              <w:autoSpaceDE w:val="0"/>
              <w:autoSpaceDN w:val="0"/>
              <w:adjustRightInd w:val="0"/>
              <w:spacing w:after="0" w:line="240" w:lineRule="auto"/>
              <w:ind w:left="0"/>
              <w:rPr>
                <w:rStyle w:val="FontStyle25"/>
                <w:rFonts w:ascii="Times New Roman" w:hAnsi="Times New Roman"/>
                <w:sz w:val="20"/>
                <w:szCs w:val="20"/>
              </w:rPr>
            </w:pPr>
          </w:p>
        </w:tc>
      </w:tr>
    </w:tbl>
    <w:p w:rsidR="00B97D59" w:rsidRDefault="00B97D59" w:rsidP="00B97D59">
      <w:pPr>
        <w:widowControl w:val="0"/>
        <w:spacing w:line="240" w:lineRule="auto"/>
        <w:ind w:firstLine="851"/>
        <w:jc w:val="both"/>
        <w:rPr>
          <w:rFonts w:ascii="Times New Roman" w:eastAsia="Times New Roman" w:hAnsi="Times New Roman"/>
          <w:sz w:val="16"/>
          <w:szCs w:val="16"/>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84" w:name="_Toc283113423"/>
      <w:bookmarkStart w:id="185" w:name="_Toc286828626"/>
      <w:r>
        <w:rPr>
          <w:rFonts w:ascii="Times New Roman" w:hAnsi="Times New Roman"/>
          <w:b/>
          <w:sz w:val="24"/>
          <w:szCs w:val="24"/>
        </w:rPr>
        <w:t xml:space="preserve">Статья 11.4. Ограничения использования земельных участков и объектов капитального строительства в </w:t>
      </w:r>
      <w:proofErr w:type="spellStart"/>
      <w:r>
        <w:rPr>
          <w:rFonts w:ascii="Times New Roman" w:hAnsi="Times New Roman"/>
          <w:b/>
          <w:sz w:val="24"/>
          <w:szCs w:val="24"/>
        </w:rPr>
        <w:t>водоохранных</w:t>
      </w:r>
      <w:proofErr w:type="spellEnd"/>
      <w:r>
        <w:rPr>
          <w:rFonts w:ascii="Times New Roman" w:hAnsi="Times New Roman"/>
          <w:b/>
          <w:sz w:val="24"/>
          <w:szCs w:val="24"/>
        </w:rPr>
        <w:t xml:space="preserve"> зонах водных объектов</w:t>
      </w:r>
      <w:bookmarkEnd w:id="184"/>
      <w:bookmarkEnd w:id="185"/>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11.4.1. На территории </w:t>
      </w:r>
      <w:proofErr w:type="spellStart"/>
      <w:r>
        <w:rPr>
          <w:rFonts w:ascii="Times New Roman" w:eastAsia="Times New Roman" w:hAnsi="Times New Roman"/>
          <w:sz w:val="24"/>
          <w:szCs w:val="24"/>
        </w:rPr>
        <w:t>водоохранных</w:t>
      </w:r>
      <w:proofErr w:type="spellEnd"/>
      <w:r>
        <w:rPr>
          <w:rFonts w:ascii="Times New Roman" w:eastAsia="Times New Roman" w:hAnsi="Times New Roman"/>
          <w:sz w:val="24"/>
          <w:szCs w:val="24"/>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11.4.2. Ширина </w:t>
      </w:r>
      <w:proofErr w:type="spellStart"/>
      <w:r>
        <w:rPr>
          <w:rFonts w:ascii="Times New Roman" w:eastAsia="Times New Roman" w:hAnsi="Times New Roman"/>
          <w:sz w:val="24"/>
          <w:szCs w:val="24"/>
        </w:rPr>
        <w:t>водоохранной</w:t>
      </w:r>
      <w:proofErr w:type="spellEnd"/>
      <w:r>
        <w:rPr>
          <w:rFonts w:ascii="Times New Roman" w:eastAsia="Times New Roman" w:hAnsi="Times New Roman"/>
          <w:sz w:val="24"/>
          <w:szCs w:val="24"/>
        </w:rPr>
        <w:t xml:space="preserve"> зоны рек или ручьев устанавливается от их истока для рек или ручьев протяженностью:</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 десяти километров - в размере пятидесяти метров;</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десяти до пятидесяти километров - в размере ста метров;</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пятидесяти километров и более - в размере двухсот метров.</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11.4.3. Регламенты использования территорий </w:t>
      </w:r>
      <w:proofErr w:type="spellStart"/>
      <w:r>
        <w:rPr>
          <w:rFonts w:ascii="Times New Roman" w:eastAsia="Times New Roman" w:hAnsi="Times New Roman"/>
          <w:sz w:val="24"/>
          <w:szCs w:val="24"/>
        </w:rPr>
        <w:t>водоохранных</w:t>
      </w:r>
      <w:proofErr w:type="spellEnd"/>
      <w:r>
        <w:rPr>
          <w:rFonts w:ascii="Times New Roman" w:eastAsia="Times New Roman" w:hAnsi="Times New Roman"/>
          <w:sz w:val="24"/>
          <w:szCs w:val="24"/>
        </w:rPr>
        <w:t xml:space="preserve"> зон водных объектов определены Водным кодексом Российской Федерации и представлены в нижеследующей таблице.</w:t>
      </w:r>
    </w:p>
    <w:p w:rsidR="00B97D59" w:rsidRDefault="00B97D59" w:rsidP="00B97D59">
      <w:pPr>
        <w:widowControl w:val="0"/>
        <w:spacing w:line="240" w:lineRule="auto"/>
        <w:ind w:firstLine="709"/>
        <w:jc w:val="both"/>
        <w:rPr>
          <w:rFonts w:ascii="Times New Roman" w:eastAsia="Times New Roman" w:hAnsi="Times New Roman"/>
          <w:sz w:val="24"/>
          <w:szCs w:val="24"/>
        </w:rPr>
      </w:pPr>
    </w:p>
    <w:p w:rsidR="00B97D59" w:rsidRDefault="00B97D59" w:rsidP="00B97D59">
      <w:pPr>
        <w:pStyle w:val="ac"/>
        <w:widowControl w:val="0"/>
        <w:ind w:right="267"/>
      </w:pPr>
      <w:r>
        <w:t xml:space="preserve">Таблица. Регламенты использования территорий </w:t>
      </w:r>
      <w:proofErr w:type="spellStart"/>
      <w:r>
        <w:t>водоохранных</w:t>
      </w:r>
      <w:proofErr w:type="spellEnd"/>
      <w:r>
        <w:t xml:space="preserve">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1"/>
        <w:gridCol w:w="4249"/>
      </w:tblGrid>
      <w:tr w:rsidR="00B97D59" w:rsidTr="00B97D59">
        <w:trPr>
          <w:tblHeader/>
        </w:trPr>
        <w:tc>
          <w:tcPr>
            <w:tcW w:w="2730" w:type="pct"/>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Style5"/>
              <w:spacing w:line="240" w:lineRule="auto"/>
              <w:ind w:left="-240" w:right="-15"/>
              <w:jc w:val="center"/>
              <w:rPr>
                <w:rStyle w:val="FontStyle25"/>
                <w:rFonts w:ascii="Times New Roman" w:hAnsi="Times New Roman"/>
                <w:b/>
                <w:sz w:val="20"/>
                <w:szCs w:val="20"/>
              </w:rPr>
            </w:pPr>
            <w:r>
              <w:rPr>
                <w:rStyle w:val="FontStyle25"/>
                <w:rFonts w:ascii="Times New Roman" w:hAnsi="Times New Roman"/>
                <w:b/>
                <w:sz w:val="20"/>
                <w:szCs w:val="20"/>
              </w:rPr>
              <w:t>Запрещается</w:t>
            </w:r>
          </w:p>
        </w:tc>
        <w:tc>
          <w:tcPr>
            <w:tcW w:w="2270" w:type="pct"/>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Style5"/>
              <w:spacing w:line="240" w:lineRule="auto"/>
              <w:ind w:left="-240" w:right="-15"/>
              <w:jc w:val="center"/>
              <w:rPr>
                <w:rStyle w:val="FontStyle25"/>
                <w:rFonts w:ascii="Times New Roman" w:hAnsi="Times New Roman"/>
                <w:b/>
                <w:sz w:val="20"/>
                <w:szCs w:val="20"/>
              </w:rPr>
            </w:pPr>
            <w:r>
              <w:rPr>
                <w:rStyle w:val="FontStyle25"/>
                <w:rFonts w:ascii="Times New Roman" w:hAnsi="Times New Roman"/>
                <w:b/>
                <w:sz w:val="20"/>
                <w:szCs w:val="20"/>
              </w:rPr>
              <w:t>Допускается</w:t>
            </w:r>
          </w:p>
        </w:tc>
      </w:tr>
      <w:tr w:rsidR="00B97D59" w:rsidTr="00B97D59">
        <w:tc>
          <w:tcPr>
            <w:tcW w:w="5000" w:type="pct"/>
            <w:gridSpan w:val="2"/>
            <w:tcBorders>
              <w:top w:val="single" w:sz="4" w:space="0" w:color="auto"/>
              <w:left w:val="single" w:sz="4" w:space="0" w:color="auto"/>
              <w:bottom w:val="single" w:sz="4" w:space="0" w:color="auto"/>
              <w:right w:val="single" w:sz="4" w:space="0" w:color="auto"/>
            </w:tcBorders>
            <w:hideMark/>
          </w:tcPr>
          <w:p w:rsidR="00B97D59" w:rsidRDefault="00B97D59">
            <w:pPr>
              <w:pStyle w:val="Style5"/>
              <w:spacing w:line="240" w:lineRule="auto"/>
              <w:ind w:left="61" w:right="-15"/>
              <w:jc w:val="center"/>
              <w:rPr>
                <w:rStyle w:val="FontStyle25"/>
                <w:rFonts w:ascii="Times New Roman" w:hAnsi="Times New Roman"/>
                <w:b/>
                <w:i/>
                <w:sz w:val="20"/>
                <w:szCs w:val="20"/>
              </w:rPr>
            </w:pPr>
            <w:proofErr w:type="spellStart"/>
            <w:r>
              <w:rPr>
                <w:rStyle w:val="FontStyle25"/>
                <w:rFonts w:ascii="Times New Roman" w:hAnsi="Times New Roman"/>
                <w:b/>
                <w:i/>
                <w:sz w:val="20"/>
                <w:szCs w:val="20"/>
              </w:rPr>
              <w:t>Водоохранная</w:t>
            </w:r>
            <w:proofErr w:type="spellEnd"/>
            <w:r>
              <w:rPr>
                <w:rStyle w:val="FontStyle25"/>
                <w:rFonts w:ascii="Times New Roman" w:hAnsi="Times New Roman"/>
                <w:b/>
                <w:i/>
                <w:sz w:val="20"/>
                <w:szCs w:val="20"/>
              </w:rPr>
              <w:t xml:space="preserve"> зона</w:t>
            </w:r>
          </w:p>
        </w:tc>
      </w:tr>
      <w:tr w:rsidR="00B97D59" w:rsidTr="00B97D59">
        <w:tc>
          <w:tcPr>
            <w:tcW w:w="2730" w:type="pct"/>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проведение авиационно-химических работ;</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применение химических средств борьбы с вредителями, болезнями растений и сорняками;</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использование навозных стоков для удобрения почв;</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tcBorders>
              <w:top w:val="single" w:sz="4" w:space="0" w:color="auto"/>
              <w:left w:val="single" w:sz="4" w:space="0" w:color="auto"/>
              <w:bottom w:val="single" w:sz="4" w:space="0" w:color="auto"/>
              <w:right w:val="single" w:sz="4" w:space="0" w:color="auto"/>
            </w:tcBorders>
            <w:vAlign w:val="center"/>
          </w:tcPr>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 xml:space="preserve">установление на местности специальных информационных знаков, обозначающих границы </w:t>
            </w:r>
            <w:proofErr w:type="spellStart"/>
            <w:r>
              <w:rPr>
                <w:rStyle w:val="FontStyle25"/>
                <w:rFonts w:ascii="Times New Roman" w:hAnsi="Times New Roman"/>
                <w:sz w:val="20"/>
                <w:szCs w:val="20"/>
              </w:rPr>
              <w:t>водоохранных</w:t>
            </w:r>
            <w:proofErr w:type="spellEnd"/>
            <w:r>
              <w:rPr>
                <w:rStyle w:val="FontStyle25"/>
                <w:rFonts w:ascii="Times New Roman" w:hAnsi="Times New Roman"/>
                <w:sz w:val="20"/>
                <w:szCs w:val="20"/>
              </w:rPr>
              <w:t xml:space="preserve"> зон водных объектов.</w:t>
            </w:r>
          </w:p>
          <w:p w:rsidR="00B97D59" w:rsidRDefault="00B97D59">
            <w:pPr>
              <w:pStyle w:val="Style5"/>
              <w:spacing w:line="240" w:lineRule="auto"/>
              <w:ind w:left="61" w:right="-15"/>
              <w:rPr>
                <w:rStyle w:val="FontStyle25"/>
                <w:rFonts w:ascii="Times New Roman" w:hAnsi="Times New Roman"/>
                <w:sz w:val="20"/>
                <w:szCs w:val="20"/>
              </w:rPr>
            </w:pPr>
          </w:p>
        </w:tc>
      </w:tr>
    </w:tbl>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sz w:val="16"/>
          <w:szCs w:val="16"/>
        </w:rPr>
      </w:pPr>
      <w:bookmarkStart w:id="186" w:name="_Toc283113424"/>
      <w:bookmarkStart w:id="187" w:name="_Toc286828627"/>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11.5. Ограничения градостроительных изменений на территории прибрежной защитной полосы</w:t>
      </w:r>
      <w:bookmarkEnd w:id="186"/>
      <w:bookmarkEnd w:id="187"/>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11.5.1. На территории прибрежных защитных полос в соответствии с Водным кодексом Российской Федерации устанавливается специальный режим осуществления </w:t>
      </w:r>
      <w:r>
        <w:rPr>
          <w:rFonts w:ascii="Times New Roman" w:eastAsia="Times New Roman" w:hAnsi="Times New Roman"/>
          <w:sz w:val="24"/>
          <w:szCs w:val="24"/>
        </w:rPr>
        <w:lastRenderedPageBreak/>
        <w:t>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11.5.3. Регламенты использования определены Водным кодексом Российской Федерации и указаны в таблице ниже.</w:t>
      </w:r>
    </w:p>
    <w:p w:rsidR="00B97D59" w:rsidRDefault="00B97D59" w:rsidP="00B97D59">
      <w:pPr>
        <w:pStyle w:val="ac"/>
        <w:widowControl w:val="0"/>
        <w:ind w:right="267"/>
      </w:pPr>
      <w:r>
        <w:t>Таблица.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1"/>
        <w:gridCol w:w="4249"/>
      </w:tblGrid>
      <w:tr w:rsidR="00B97D59" w:rsidTr="00B97D59">
        <w:trPr>
          <w:tblHeader/>
        </w:trPr>
        <w:tc>
          <w:tcPr>
            <w:tcW w:w="2730" w:type="pct"/>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Style5"/>
              <w:spacing w:line="240" w:lineRule="auto"/>
              <w:ind w:left="-240" w:right="-15"/>
              <w:jc w:val="center"/>
              <w:rPr>
                <w:rStyle w:val="FontStyle25"/>
                <w:rFonts w:ascii="Times New Roman" w:hAnsi="Times New Roman"/>
                <w:b/>
                <w:sz w:val="20"/>
                <w:szCs w:val="20"/>
              </w:rPr>
            </w:pPr>
            <w:r>
              <w:rPr>
                <w:rStyle w:val="FontStyle25"/>
                <w:rFonts w:ascii="Times New Roman" w:hAnsi="Times New Roman"/>
                <w:b/>
                <w:sz w:val="20"/>
                <w:szCs w:val="20"/>
              </w:rPr>
              <w:t>Запрещается</w:t>
            </w:r>
          </w:p>
        </w:tc>
        <w:tc>
          <w:tcPr>
            <w:tcW w:w="2270" w:type="pct"/>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Style5"/>
              <w:spacing w:line="240" w:lineRule="auto"/>
              <w:ind w:left="-240" w:right="-15"/>
              <w:jc w:val="center"/>
              <w:rPr>
                <w:rStyle w:val="FontStyle25"/>
                <w:rFonts w:ascii="Times New Roman" w:hAnsi="Times New Roman"/>
                <w:b/>
                <w:sz w:val="20"/>
                <w:szCs w:val="20"/>
              </w:rPr>
            </w:pPr>
            <w:r>
              <w:rPr>
                <w:rStyle w:val="FontStyle25"/>
                <w:rFonts w:ascii="Times New Roman" w:hAnsi="Times New Roman"/>
                <w:b/>
                <w:sz w:val="20"/>
                <w:szCs w:val="20"/>
              </w:rPr>
              <w:t>Допускается</w:t>
            </w:r>
          </w:p>
        </w:tc>
      </w:tr>
      <w:tr w:rsidR="00B97D59" w:rsidTr="00B97D59">
        <w:trPr>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Style5"/>
              <w:spacing w:line="240" w:lineRule="auto"/>
              <w:ind w:left="-240" w:right="-15"/>
              <w:jc w:val="center"/>
              <w:rPr>
                <w:rStyle w:val="FontStyle25"/>
                <w:rFonts w:ascii="Times New Roman" w:hAnsi="Times New Roman"/>
                <w:b/>
                <w:i/>
                <w:sz w:val="20"/>
                <w:szCs w:val="20"/>
              </w:rPr>
            </w:pPr>
            <w:r>
              <w:rPr>
                <w:rStyle w:val="FontStyle25"/>
                <w:rFonts w:ascii="Times New Roman" w:hAnsi="Times New Roman"/>
                <w:b/>
                <w:i/>
                <w:sz w:val="20"/>
                <w:szCs w:val="20"/>
              </w:rPr>
              <w:t>Прибрежная защитная полоса</w:t>
            </w:r>
          </w:p>
        </w:tc>
      </w:tr>
      <w:tr w:rsidR="00B97D59" w:rsidTr="00B97D59">
        <w:tc>
          <w:tcPr>
            <w:tcW w:w="2730" w:type="pct"/>
            <w:tcBorders>
              <w:top w:val="single" w:sz="4" w:space="0" w:color="auto"/>
              <w:left w:val="single" w:sz="4" w:space="0" w:color="auto"/>
              <w:bottom w:val="single" w:sz="4" w:space="0" w:color="auto"/>
              <w:right w:val="single" w:sz="4" w:space="0" w:color="auto"/>
            </w:tcBorders>
            <w:vAlign w:val="center"/>
            <w:hideMark/>
          </w:tcPr>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проведение авиационно-химических работ;</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применение химических средств борьбы с вредителями, болезнями растений и сорняками;</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использование навозных стоков для удобрения почв;</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распашка земель;</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размещение отвалов размываемых грунтов;</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tcBorders>
              <w:top w:val="single" w:sz="4" w:space="0" w:color="auto"/>
              <w:left w:val="single" w:sz="4" w:space="0" w:color="auto"/>
              <w:bottom w:val="single" w:sz="4" w:space="0" w:color="auto"/>
              <w:right w:val="single" w:sz="4" w:space="0" w:color="auto"/>
            </w:tcBorders>
            <w:vAlign w:val="center"/>
          </w:tcPr>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B97D59" w:rsidRDefault="00B97D59">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B97D59" w:rsidRDefault="00B97D59">
            <w:pPr>
              <w:pStyle w:val="Style5"/>
              <w:spacing w:line="240" w:lineRule="auto"/>
              <w:ind w:left="61" w:right="-15"/>
              <w:rPr>
                <w:rStyle w:val="FontStyle25"/>
                <w:rFonts w:ascii="Times New Roman" w:hAnsi="Times New Roman"/>
                <w:sz w:val="20"/>
                <w:szCs w:val="20"/>
              </w:rPr>
            </w:pPr>
          </w:p>
        </w:tc>
      </w:tr>
    </w:tbl>
    <w:p w:rsidR="00B97D59" w:rsidRDefault="00B97D59" w:rsidP="00B97D59">
      <w:pPr>
        <w:widowControl w:val="0"/>
        <w:spacing w:line="240" w:lineRule="auto"/>
        <w:ind w:firstLine="709"/>
        <w:jc w:val="both"/>
        <w:rPr>
          <w:rFonts w:ascii="Times New Roman" w:eastAsia="Times New Roman" w:hAnsi="Times New Roman"/>
          <w:sz w:val="16"/>
          <w:szCs w:val="16"/>
        </w:rPr>
      </w:pP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88" w:name="_Toc283113425"/>
      <w:bookmarkStart w:id="189" w:name="_Toc286828628"/>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11.6. Ограничения использования земельных участков с существующим и прогнозируемым высоким стоянием уровня грунтовых вод</w:t>
      </w:r>
      <w:bookmarkEnd w:id="188"/>
      <w:bookmarkEnd w:id="189"/>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капитальной застройки - не менее 2 м от проектной отметки поверхности;</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стадионов, парков, скверов и других зеленых насаждений - не менее 1 м.</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90" w:name="_Toc283113426"/>
      <w:bookmarkStart w:id="191" w:name="_Toc286828629"/>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11.7. Ограничения градостроительных изменений на территории зон охраны естественных ландшафтов</w:t>
      </w:r>
      <w:bookmarkEnd w:id="190"/>
      <w:bookmarkEnd w:id="191"/>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11.7.1. Ограничения на пойменных территориях</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 при применении видов разрешенного использования запрещается включение в их состав видов использования, действующих в </w:t>
      </w:r>
      <w:proofErr w:type="spellStart"/>
      <w:r>
        <w:rPr>
          <w:rFonts w:ascii="Times New Roman" w:eastAsia="Times New Roman" w:hAnsi="Times New Roman"/>
          <w:sz w:val="24"/>
          <w:szCs w:val="24"/>
        </w:rPr>
        <w:t>водоохранной</w:t>
      </w:r>
      <w:proofErr w:type="spellEnd"/>
      <w:r>
        <w:rPr>
          <w:rFonts w:ascii="Times New Roman" w:eastAsia="Times New Roman" w:hAnsi="Times New Roman"/>
          <w:sz w:val="24"/>
          <w:szCs w:val="24"/>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инженерная подготовка территории проводится в соответствии со следующими требованиями:</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 расчетный горизонт высоких вод следует принимать отметку наивысшего уровня воды повторяемостью:</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один раз в 100 лет - для территорий, застроенных или подлежащих застройке жилыми и общественными зданиями;</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один раз в 10 лет - для территорий парков и плоскостных спортивных сооружений.</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11.7.3. Ограничения на территориях зоны крутых склонов и оврагов</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 разрешены работы по укреплению склонов, мероприятия по защите от эрозии </w:t>
      </w:r>
      <w:r>
        <w:rPr>
          <w:rFonts w:ascii="Times New Roman" w:eastAsia="Times New Roman" w:hAnsi="Times New Roman"/>
          <w:sz w:val="24"/>
          <w:szCs w:val="24"/>
        </w:rPr>
        <w:lastRenderedPageBreak/>
        <w:t>почв.</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11.7.4. Ограничения градостроительных изменений на территории зон с природными патогенными условиями</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запрещено размещение следующих видов объектов:</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детских учреждений;</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лечебных учреждений;</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11.7.5. Ограничения использования зимовальных участков на участке зимовальных ям.</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размер прибрежных защитных полос увеличивается до 100 м на участке размещения зимовальных ям.</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92" w:name="_Toc276550372"/>
      <w:bookmarkStart w:id="193" w:name="_Toc286828630"/>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11.8 Ограничения градостроительных изменений на территории объектов культурного наследия</w:t>
      </w:r>
      <w:bookmarkEnd w:id="192"/>
      <w:bookmarkEnd w:id="193"/>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B97D59" w:rsidRDefault="00B97D59" w:rsidP="00B97D59">
      <w:pPr>
        <w:widowControl w:val="0"/>
        <w:spacing w:line="240" w:lineRule="auto"/>
        <w:ind w:firstLine="709"/>
        <w:jc w:val="both"/>
        <w:rPr>
          <w:rFonts w:ascii="Times New Roman" w:eastAsia="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94" w:name="_Toc283113427"/>
      <w:bookmarkStart w:id="195" w:name="_Toc286828631"/>
      <w:r>
        <w:rPr>
          <w:rFonts w:ascii="Times New Roman" w:hAnsi="Times New Roman"/>
          <w:b/>
          <w:sz w:val="24"/>
          <w:szCs w:val="24"/>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94"/>
      <w:bookmarkEnd w:id="195"/>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11.9.1. Ограничения на территории зоны шумового дискомфорта от </w:t>
      </w:r>
      <w:proofErr w:type="spellStart"/>
      <w:r>
        <w:rPr>
          <w:rFonts w:ascii="Times New Roman" w:eastAsia="Times New Roman" w:hAnsi="Times New Roman"/>
          <w:sz w:val="24"/>
          <w:szCs w:val="24"/>
        </w:rPr>
        <w:t>электро</w:t>
      </w:r>
      <w:proofErr w:type="spellEnd"/>
      <w:r>
        <w:rPr>
          <w:rFonts w:ascii="Times New Roman" w:eastAsia="Times New Roman" w:hAnsi="Times New Roman"/>
          <w:sz w:val="24"/>
          <w:szCs w:val="24"/>
        </w:rPr>
        <w:t>- и автомобильного транспорта:</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 при осуществлении строительства, реконструкции обязательно применение </w:t>
      </w:r>
      <w:proofErr w:type="spellStart"/>
      <w:r>
        <w:rPr>
          <w:rFonts w:ascii="Times New Roman" w:eastAsia="Times New Roman" w:hAnsi="Times New Roman"/>
          <w:sz w:val="24"/>
          <w:szCs w:val="24"/>
        </w:rPr>
        <w:t>шумозащитных</w:t>
      </w:r>
      <w:proofErr w:type="spellEnd"/>
      <w:r>
        <w:rPr>
          <w:rFonts w:ascii="Times New Roman" w:eastAsia="Times New Roman" w:hAnsi="Times New Roman"/>
          <w:sz w:val="24"/>
          <w:szCs w:val="24"/>
        </w:rPr>
        <w:t xml:space="preserve">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использование </w:t>
      </w:r>
      <w:proofErr w:type="spellStart"/>
      <w:r>
        <w:rPr>
          <w:rFonts w:ascii="Times New Roman" w:eastAsia="Times New Roman" w:hAnsi="Times New Roman"/>
          <w:sz w:val="24"/>
          <w:szCs w:val="24"/>
          <w:lang w:eastAsia="ru-RU"/>
        </w:rPr>
        <w:t>шумозащитных</w:t>
      </w:r>
      <w:proofErr w:type="spellEnd"/>
      <w:r>
        <w:rPr>
          <w:rFonts w:ascii="Times New Roman" w:eastAsia="Times New Roman" w:hAnsi="Times New Roman"/>
          <w:sz w:val="24"/>
          <w:szCs w:val="24"/>
          <w:lang w:eastAsia="ru-RU"/>
        </w:rPr>
        <w:t xml:space="preserve"> конструкций на зданиях (тройное остекление или сооружение </w:t>
      </w:r>
      <w:proofErr w:type="spellStart"/>
      <w:r>
        <w:rPr>
          <w:rFonts w:ascii="Times New Roman" w:eastAsia="Times New Roman" w:hAnsi="Times New Roman"/>
          <w:sz w:val="24"/>
          <w:szCs w:val="24"/>
          <w:lang w:eastAsia="ru-RU"/>
        </w:rPr>
        <w:t>шумоотражающего</w:t>
      </w:r>
      <w:proofErr w:type="spellEnd"/>
      <w:r>
        <w:rPr>
          <w:rFonts w:ascii="Times New Roman" w:eastAsia="Times New Roman" w:hAnsi="Times New Roman"/>
          <w:sz w:val="24"/>
          <w:szCs w:val="24"/>
          <w:lang w:eastAsia="ru-RU"/>
        </w:rPr>
        <w:t xml:space="preserve"> козырька и т.д.).</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11.9.2. Ограничения на территории зоны акустической вредности от внешних автодорог</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I зона акустической вредности</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детских учреждений;</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садоводства;</w:t>
      </w:r>
    </w:p>
    <w:p w:rsidR="00B97D59" w:rsidRDefault="00B97D59" w:rsidP="00B97D59">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жилых зданий;</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санаторно-курортных;</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медицинских учреждений;</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отдыха;</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II зона акустической вредности</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детских учреждений;</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жилой застройки;</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санаторно-курортных;</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медицинских учреждений;</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отдыха;</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III зона акустической вредности</w:t>
      </w: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детских учреждений;</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санаторно-курортных;</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медицинских учреждений;</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отдыха.</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96" w:name="_Toc283113428"/>
      <w:bookmarkStart w:id="197" w:name="_Toc286828632"/>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96"/>
      <w:bookmarkEnd w:id="197"/>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11.10.1. Запрещено размещение следующих видов объектов:</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жилых зданий и детских учреждений;</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санаторно-курортных;</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медицинских учреждений (стационаров);</w:t>
      </w:r>
    </w:p>
    <w:p w:rsidR="00B97D59" w:rsidRDefault="00B97D59" w:rsidP="00B97D59">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общественных зданий.</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98" w:name="_Toc283113429"/>
      <w:bookmarkStart w:id="199" w:name="_Toc286828633"/>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11.11. Ограничения использования земельных участков и объектов капитального строительства на территории коммуникационных коридоров</w:t>
      </w:r>
      <w:bookmarkEnd w:id="198"/>
      <w:bookmarkEnd w:id="199"/>
      <w:r>
        <w:rPr>
          <w:rFonts w:ascii="Times New Roman" w:hAnsi="Times New Roman"/>
          <w:b/>
          <w:sz w:val="24"/>
          <w:szCs w:val="24"/>
        </w:rPr>
        <w:t>.</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11.11.1. Запрещается застройка коридоров инженерных сетей, дренажных канав зданиями и сооружениями.</w:t>
      </w:r>
    </w:p>
    <w:p w:rsidR="00B97D59" w:rsidRDefault="00B97D59" w:rsidP="00B97D59">
      <w:pPr>
        <w:widowControl w:val="0"/>
        <w:spacing w:line="240" w:lineRule="auto"/>
        <w:ind w:firstLine="709"/>
        <w:jc w:val="both"/>
        <w:rPr>
          <w:rFonts w:ascii="Times New Roman" w:eastAsia="Times New Roman" w:hAnsi="Times New Roman"/>
          <w:sz w:val="24"/>
          <w:szCs w:val="24"/>
        </w:rPr>
      </w:pP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B97D59" w:rsidRDefault="00B97D59" w:rsidP="00B97D59">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B97D59" w:rsidRDefault="00B97D59" w:rsidP="00B97D5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11.12.</w:t>
      </w:r>
      <w:r>
        <w:rPr>
          <w:rFonts w:ascii="Times New Roman" w:hAnsi="Times New Roman"/>
          <w:sz w:val="24"/>
          <w:szCs w:val="24"/>
        </w:rPr>
        <w:t>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xml:space="preserve">11.12.2. Рекомендуемые минимальные расстояния от наземных магистральных газопроводов и нефтепроводов следует принимать в соответствии с требованиями </w:t>
      </w:r>
      <w:proofErr w:type="spellStart"/>
      <w:r>
        <w:rPr>
          <w:rFonts w:ascii="Times New Roman" w:hAnsi="Times New Roman"/>
          <w:sz w:val="24"/>
          <w:szCs w:val="24"/>
        </w:rPr>
        <w:t>СанПиН</w:t>
      </w:r>
      <w:proofErr w:type="spellEnd"/>
      <w:r>
        <w:rPr>
          <w:rFonts w:ascii="Times New Roman" w:hAnsi="Times New Roman"/>
          <w:sz w:val="24"/>
          <w:szCs w:val="24"/>
        </w:rPr>
        <w:t xml:space="preserve"> 2.2.1/2.1.1.1200-03.</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для трубопроводов 1 класса с диаметром труб:</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xml:space="preserve">- до 300 мм – 100; </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от 300 до 600 мм – 150;</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от 600 до 800 мм – 200;</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от 800 до 1000 мм – 250;</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от 1000 до 1200 мм – 300;</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свыше 1200 мм – 350;</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для трубопроводов 2 класса с диаметром труб:</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до 300 мм – 75;</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свыше 300 мм – 125.</w:t>
      </w:r>
    </w:p>
    <w:p w:rsidR="00B97D59" w:rsidRDefault="00B97D59" w:rsidP="00B97D59">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головные сооружения водозабора и водоочистки;</w:t>
      </w:r>
    </w:p>
    <w:p w:rsidR="00B97D59" w:rsidRDefault="00B97D59" w:rsidP="00B97D59">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очистные сооружения канализации;</w:t>
      </w:r>
    </w:p>
    <w:p w:rsidR="00B97D59" w:rsidRDefault="00B97D59" w:rsidP="00B97D59">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B97D59" w:rsidRDefault="00B97D59" w:rsidP="00B97D59">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воздушные линии электропередачи;</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xml:space="preserve">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w:t>
      </w:r>
      <w:proofErr w:type="spellStart"/>
      <w:r>
        <w:rPr>
          <w:rFonts w:ascii="Times New Roman" w:hAnsi="Times New Roman"/>
          <w:sz w:val="24"/>
          <w:szCs w:val="24"/>
        </w:rPr>
        <w:t>СНиП</w:t>
      </w:r>
      <w:proofErr w:type="spellEnd"/>
      <w:r>
        <w:rPr>
          <w:rFonts w:ascii="Times New Roman" w:hAnsi="Times New Roman"/>
          <w:sz w:val="24"/>
          <w:szCs w:val="24"/>
        </w:rPr>
        <w:t xml:space="preserve">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B97D59" w:rsidRDefault="00B97D59" w:rsidP="00B97D59">
      <w:pPr>
        <w:suppressAutoHyphens/>
        <w:spacing w:line="240" w:lineRule="auto"/>
        <w:ind w:firstLine="709"/>
        <w:jc w:val="both"/>
        <w:rPr>
          <w:rFonts w:ascii="Times New Roman" w:hAnsi="Times New Roman"/>
          <w:sz w:val="24"/>
          <w:szCs w:val="24"/>
        </w:rPr>
      </w:pPr>
      <w:r>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B97D59" w:rsidRDefault="00B97D59" w:rsidP="00B97D59">
      <w:pPr>
        <w:suppressAutoHyphens/>
        <w:spacing w:line="240" w:lineRule="auto"/>
        <w:ind w:firstLine="709"/>
        <w:jc w:val="both"/>
        <w:rPr>
          <w:rFonts w:ascii="Times New Roman" w:hAnsi="Times New Roman"/>
          <w:sz w:val="24"/>
          <w:szCs w:val="24"/>
        </w:rPr>
      </w:pPr>
      <w:r>
        <w:rPr>
          <w:rFonts w:ascii="Times New Roman" w:hAnsi="Times New Roman"/>
          <w:sz w:val="24"/>
          <w:szCs w:val="24"/>
        </w:rPr>
        <w:lastRenderedPageBreak/>
        <w:t>Эти зоны определяют минимальное расстояние до ближайших жилых, производственных зданий и сооружений:</w:t>
      </w:r>
    </w:p>
    <w:p w:rsidR="00B97D59" w:rsidRDefault="00B97D59" w:rsidP="00B97D59">
      <w:pPr>
        <w:suppressAutoHyphens/>
        <w:spacing w:line="240" w:lineRule="auto"/>
        <w:ind w:firstLine="709"/>
        <w:jc w:val="both"/>
        <w:rPr>
          <w:rFonts w:ascii="Times New Roman" w:hAnsi="Times New Roman"/>
          <w:sz w:val="24"/>
          <w:szCs w:val="24"/>
        </w:rPr>
      </w:pPr>
      <w:r>
        <w:rPr>
          <w:rFonts w:ascii="Times New Roman" w:hAnsi="Times New Roman"/>
          <w:sz w:val="24"/>
          <w:szCs w:val="24"/>
        </w:rPr>
        <w:t>2 метра- для ВЛ ниже 1кВ,</w:t>
      </w:r>
    </w:p>
    <w:p w:rsidR="00B97D59" w:rsidRDefault="00B97D59" w:rsidP="00B97D59">
      <w:pPr>
        <w:suppressAutoHyphens/>
        <w:spacing w:line="240" w:lineRule="auto"/>
        <w:ind w:firstLine="709"/>
        <w:jc w:val="both"/>
        <w:rPr>
          <w:rFonts w:ascii="Times New Roman" w:hAnsi="Times New Roman"/>
          <w:sz w:val="24"/>
          <w:szCs w:val="24"/>
        </w:rPr>
      </w:pPr>
      <w:r>
        <w:rPr>
          <w:rFonts w:ascii="Times New Roman" w:hAnsi="Times New Roman"/>
          <w:sz w:val="24"/>
          <w:szCs w:val="24"/>
        </w:rPr>
        <w:t>10 метров- для ВЛ 1-20кВ,</w:t>
      </w:r>
    </w:p>
    <w:p w:rsidR="00B97D59" w:rsidRDefault="00B97D59" w:rsidP="00B97D59">
      <w:pPr>
        <w:suppressAutoHyphens/>
        <w:spacing w:line="240" w:lineRule="auto"/>
        <w:ind w:firstLine="709"/>
        <w:jc w:val="both"/>
        <w:rPr>
          <w:rFonts w:ascii="Times New Roman" w:hAnsi="Times New Roman"/>
          <w:sz w:val="24"/>
          <w:szCs w:val="24"/>
        </w:rPr>
      </w:pPr>
      <w:r>
        <w:rPr>
          <w:rFonts w:ascii="Times New Roman" w:hAnsi="Times New Roman"/>
          <w:sz w:val="24"/>
          <w:szCs w:val="24"/>
        </w:rPr>
        <w:t>15 метров- для ВЛ 35кВ,</w:t>
      </w:r>
    </w:p>
    <w:p w:rsidR="00B97D59" w:rsidRDefault="00B97D59" w:rsidP="00B97D59">
      <w:pPr>
        <w:suppressAutoHyphens/>
        <w:spacing w:line="240" w:lineRule="auto"/>
        <w:ind w:firstLine="709"/>
        <w:jc w:val="both"/>
        <w:rPr>
          <w:rFonts w:ascii="Times New Roman" w:hAnsi="Times New Roman"/>
          <w:sz w:val="24"/>
          <w:szCs w:val="24"/>
        </w:rPr>
      </w:pPr>
      <w:r>
        <w:rPr>
          <w:rFonts w:ascii="Times New Roman" w:hAnsi="Times New Roman"/>
          <w:sz w:val="24"/>
          <w:szCs w:val="24"/>
        </w:rPr>
        <w:t>20 метров- для ВЛ 110кВ,</w:t>
      </w:r>
    </w:p>
    <w:p w:rsidR="00B97D59" w:rsidRDefault="00B97D59" w:rsidP="00B97D59">
      <w:pPr>
        <w:suppressAutoHyphens/>
        <w:spacing w:line="240" w:lineRule="auto"/>
        <w:ind w:firstLine="709"/>
        <w:jc w:val="both"/>
        <w:rPr>
          <w:rFonts w:ascii="Times New Roman" w:hAnsi="Times New Roman"/>
          <w:sz w:val="24"/>
          <w:szCs w:val="24"/>
        </w:rPr>
      </w:pPr>
      <w:r>
        <w:rPr>
          <w:rFonts w:ascii="Times New Roman" w:hAnsi="Times New Roman"/>
          <w:sz w:val="24"/>
          <w:szCs w:val="24"/>
        </w:rPr>
        <w:t>25 метров- для ВЛ 150-220кВ,</w:t>
      </w:r>
    </w:p>
    <w:p w:rsidR="00B97D59" w:rsidRDefault="00B97D59" w:rsidP="00B97D59">
      <w:pPr>
        <w:suppressAutoHyphens/>
        <w:spacing w:line="240" w:lineRule="auto"/>
        <w:ind w:firstLine="709"/>
        <w:jc w:val="both"/>
        <w:rPr>
          <w:rFonts w:ascii="Times New Roman" w:hAnsi="Times New Roman"/>
          <w:sz w:val="24"/>
          <w:szCs w:val="24"/>
        </w:rPr>
      </w:pPr>
      <w:r>
        <w:rPr>
          <w:rFonts w:ascii="Times New Roman" w:hAnsi="Times New Roman"/>
          <w:sz w:val="24"/>
          <w:szCs w:val="24"/>
        </w:rPr>
        <w:t>30 метров- для ВЛ 330кВ, 400кВ, 500кВ,</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40 метров- для ВЛ 750кВ,</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55 метров- для ВЛ 1150кВ,</w:t>
      </w:r>
    </w:p>
    <w:p w:rsidR="00B97D59" w:rsidRDefault="00B97D59" w:rsidP="00B97D5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xml:space="preserve">100 метров- для ВЛ через водоемы (реки, каналы, озера и </w:t>
      </w:r>
      <w:proofErr w:type="spellStart"/>
      <w:r>
        <w:rPr>
          <w:rFonts w:ascii="Times New Roman" w:hAnsi="Times New Roman"/>
          <w:sz w:val="24"/>
          <w:szCs w:val="24"/>
        </w:rPr>
        <w:t>др</w:t>
      </w:r>
      <w:proofErr w:type="spellEnd"/>
      <w:r>
        <w:rPr>
          <w:rFonts w:ascii="Times New Roman" w:hAnsi="Times New Roman"/>
          <w:sz w:val="24"/>
          <w:szCs w:val="24"/>
        </w:rPr>
        <w:t>).</w:t>
      </w:r>
    </w:p>
    <w:p w:rsidR="00B97D59" w:rsidRDefault="00B97D59" w:rsidP="00B97D59">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Примечание:</w:t>
      </w:r>
    </w:p>
    <w:p w:rsidR="00B97D59" w:rsidRDefault="00B97D59" w:rsidP="00B97D59">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Не допускается прохождение ЛЭП по территориям стадионов, учебных и детских учреждений.</w:t>
      </w:r>
    </w:p>
    <w:p w:rsidR="00B97D59" w:rsidRDefault="00B97D59" w:rsidP="00B97D59">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B97D59" w:rsidRDefault="00B97D59" w:rsidP="00B97D59">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Прохождение ЛЭП (ВЛ) над зданиями и сооружениями, как правило, не допускается.</w:t>
      </w:r>
    </w:p>
    <w:p w:rsidR="00B97D59" w:rsidRDefault="00B97D59" w:rsidP="00B97D59">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B97D59" w:rsidRDefault="00B97D59" w:rsidP="00B97D59">
      <w:pPr>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В охранной зоне ЛЭП ( ВЛ)  запрещается:</w:t>
      </w:r>
    </w:p>
    <w:p w:rsidR="00B97D59" w:rsidRDefault="00B97D59" w:rsidP="00B97D59">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Производить строительство, капитальный ремонт, снос любых зданий и сооружений.</w:t>
      </w:r>
    </w:p>
    <w:p w:rsidR="00B97D59" w:rsidRDefault="00B97D59" w:rsidP="00B97D59">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B97D59" w:rsidRDefault="00B97D59" w:rsidP="00B97D59">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Размещать автозаправочные станции.</w:t>
      </w:r>
    </w:p>
    <w:p w:rsidR="00B97D59" w:rsidRDefault="00B97D59" w:rsidP="00B97D59">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Загромождать подъезды и подходы к опорам ВЛ.</w:t>
      </w:r>
    </w:p>
    <w:p w:rsidR="00B97D59" w:rsidRDefault="00B97D59" w:rsidP="00B97D59">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Устраивать свалки снега, мусора и грунта.</w:t>
      </w:r>
    </w:p>
    <w:p w:rsidR="00B97D59" w:rsidRDefault="00B97D59" w:rsidP="00B97D59">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Складировать корма, удобрения, солому, разводить огонь.</w:t>
      </w:r>
    </w:p>
    <w:p w:rsidR="00B97D59" w:rsidRDefault="00B97D59" w:rsidP="00B97D59">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B97D59" w:rsidRDefault="00B97D59" w:rsidP="00B97D59">
      <w:pPr>
        <w:tabs>
          <w:tab w:val="num" w:pos="0"/>
        </w:tabs>
        <w:suppressAutoHyphens/>
        <w:spacing w:line="240" w:lineRule="auto"/>
        <w:ind w:firstLine="709"/>
        <w:jc w:val="both"/>
        <w:rPr>
          <w:rFonts w:ascii="Times New Roman" w:hAnsi="Times New Roman"/>
          <w:b/>
        </w:rPr>
      </w:pPr>
      <w:r>
        <w:rPr>
          <w:rFonts w:ascii="Times New Roman" w:hAnsi="Times New Roman"/>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B97D59" w:rsidRDefault="00B97D59" w:rsidP="00B97D59"/>
    <w:p w:rsidR="00AF048C" w:rsidRPr="00E42D3D" w:rsidRDefault="00AF048C" w:rsidP="00AF048C">
      <w:pPr>
        <w:widowControl w:val="0"/>
        <w:spacing w:line="240" w:lineRule="auto"/>
        <w:ind w:firstLine="709"/>
        <w:jc w:val="right"/>
        <w:rPr>
          <w:rFonts w:ascii="Times New Roman" w:eastAsia="Times New Roman" w:hAnsi="Times New Roman"/>
          <w:b/>
          <w:sz w:val="24"/>
          <w:szCs w:val="24"/>
        </w:rPr>
      </w:pPr>
      <w:r w:rsidRPr="00E42D3D">
        <w:rPr>
          <w:rFonts w:ascii="Times New Roman" w:eastAsia="Times New Roman" w:hAnsi="Times New Roman"/>
          <w:b/>
          <w:sz w:val="24"/>
          <w:szCs w:val="24"/>
        </w:rPr>
        <w:lastRenderedPageBreak/>
        <w:t>Приложение</w:t>
      </w:r>
      <w:r>
        <w:rPr>
          <w:rFonts w:ascii="Times New Roman" w:eastAsia="Times New Roman" w:hAnsi="Times New Roman"/>
          <w:b/>
          <w:sz w:val="24"/>
          <w:szCs w:val="24"/>
        </w:rPr>
        <w:t xml:space="preserve"> 1</w:t>
      </w:r>
      <w:r w:rsidRPr="00E42D3D">
        <w:rPr>
          <w:rFonts w:ascii="Times New Roman" w:eastAsia="Times New Roman" w:hAnsi="Times New Roman"/>
          <w:b/>
          <w:sz w:val="24"/>
          <w:szCs w:val="24"/>
        </w:rPr>
        <w:t>.</w:t>
      </w:r>
    </w:p>
    <w:p w:rsidR="00AF048C" w:rsidRPr="00AF048C" w:rsidRDefault="00AF048C" w:rsidP="00AF048C">
      <w:pPr>
        <w:widowControl w:val="0"/>
        <w:spacing w:line="240" w:lineRule="auto"/>
        <w:rPr>
          <w:rFonts w:ascii="Times New Roman" w:hAnsi="Times New Roman"/>
          <w:b/>
          <w:noProof/>
          <w:sz w:val="20"/>
          <w:szCs w:val="20"/>
        </w:rPr>
      </w:pPr>
      <w:r w:rsidRPr="00AF048C">
        <w:rPr>
          <w:rFonts w:ascii="Times New Roman" w:hAnsi="Times New Roman"/>
          <w:b/>
          <w:noProof/>
          <w:sz w:val="20"/>
          <w:szCs w:val="20"/>
        </w:rPr>
        <w:t>СХЕМА ГРАДОСТРОИТЕЛЬНОГО ЗОНИРОВАНИЯ МУНИЦИПАЛЬНОГО ОБРАЗОВАНИЯ «ЛЮБОСТАНСКИЙ СЕЛЬСОВЕТ» БОЛЬШЕСОЛДАТСКОГО РАЙОНА КУРСКОЙ ОБЛАСТИ</w:t>
      </w:r>
    </w:p>
    <w:p w:rsidR="00AF048C" w:rsidRPr="004D2A15" w:rsidRDefault="00AF048C" w:rsidP="00AF048C">
      <w:pPr>
        <w:widowControl w:val="0"/>
        <w:spacing w:line="240" w:lineRule="auto"/>
        <w:rPr>
          <w:rFonts w:ascii="Times New Roman" w:hAnsi="Times New Roman"/>
          <w:b/>
          <w:noProof/>
          <w:sz w:val="24"/>
          <w:szCs w:val="24"/>
        </w:rPr>
      </w:pPr>
      <w:r>
        <w:rPr>
          <w:rFonts w:ascii="Times New Roman" w:hAnsi="Times New Roman"/>
          <w:b/>
          <w:noProof/>
          <w:sz w:val="24"/>
          <w:szCs w:val="24"/>
        </w:rPr>
        <w:drawing>
          <wp:inline distT="0" distB="0" distL="0" distR="0">
            <wp:extent cx="5314950" cy="3676650"/>
            <wp:effectExtent l="19050" t="0" r="0" b="0"/>
            <wp:docPr id="13" name="Рисунок 13" descr="Схема ГЗ Любостанского сельсо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хема ГЗ Любостанского сельсовета"/>
                    <pic:cNvPicPr>
                      <a:picLocks noChangeAspect="1" noChangeArrowheads="1"/>
                    </pic:cNvPicPr>
                  </pic:nvPicPr>
                  <pic:blipFill>
                    <a:blip r:embed="rId15"/>
                    <a:srcRect/>
                    <a:stretch>
                      <a:fillRect/>
                    </a:stretch>
                  </pic:blipFill>
                  <pic:spPr bwMode="auto">
                    <a:xfrm>
                      <a:off x="0" y="0"/>
                      <a:ext cx="5314950" cy="3676650"/>
                    </a:xfrm>
                    <a:prstGeom prst="rect">
                      <a:avLst/>
                    </a:prstGeom>
                    <a:noFill/>
                    <a:ln w="9525">
                      <a:noFill/>
                      <a:miter lim="800000"/>
                      <a:headEnd/>
                      <a:tailEnd/>
                    </a:ln>
                  </pic:spPr>
                </pic:pic>
              </a:graphicData>
            </a:graphic>
          </wp:inline>
        </w:drawing>
      </w:r>
    </w:p>
    <w:p w:rsidR="00AF048C" w:rsidRPr="00AF048C" w:rsidRDefault="00AF048C" w:rsidP="00AF048C">
      <w:pPr>
        <w:widowControl w:val="0"/>
        <w:spacing w:line="240" w:lineRule="auto"/>
        <w:rPr>
          <w:noProof/>
          <w:sz w:val="18"/>
          <w:szCs w:val="18"/>
        </w:rPr>
      </w:pPr>
      <w:r w:rsidRPr="00AF048C">
        <w:rPr>
          <w:rFonts w:ascii="Times New Roman" w:hAnsi="Times New Roman"/>
          <w:b/>
          <w:noProof/>
          <w:sz w:val="18"/>
          <w:szCs w:val="18"/>
        </w:rPr>
        <w:t>Рис.1. Схема градостроительного зонирования территории муниципального образования «Любостанский сельсовет» Большесолдатского района Курской области</w:t>
      </w:r>
    </w:p>
    <w:p w:rsidR="00AF048C" w:rsidRPr="0088641B" w:rsidRDefault="00AF048C" w:rsidP="00AF048C">
      <w:pPr>
        <w:widowControl w:val="0"/>
        <w:spacing w:line="240" w:lineRule="auto"/>
        <w:rPr>
          <w:noProof/>
        </w:rPr>
      </w:pPr>
      <w:r>
        <w:rPr>
          <w:noProof/>
        </w:rPr>
        <w:drawing>
          <wp:inline distT="0" distB="0" distL="0" distR="0">
            <wp:extent cx="5438775" cy="3762375"/>
            <wp:effectExtent l="19050" t="0" r="9525" b="0"/>
            <wp:docPr id="12" name="Рисунок 12" descr="Схема ГЗ с особыми условиями Любостанского сельсо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хема ГЗ с особыми условиями Любостанского сельсовета"/>
                    <pic:cNvPicPr>
                      <a:picLocks noChangeAspect="1" noChangeArrowheads="1"/>
                    </pic:cNvPicPr>
                  </pic:nvPicPr>
                  <pic:blipFill>
                    <a:blip r:embed="rId16"/>
                    <a:srcRect/>
                    <a:stretch>
                      <a:fillRect/>
                    </a:stretch>
                  </pic:blipFill>
                  <pic:spPr bwMode="auto">
                    <a:xfrm>
                      <a:off x="0" y="0"/>
                      <a:ext cx="5438775" cy="3762375"/>
                    </a:xfrm>
                    <a:prstGeom prst="rect">
                      <a:avLst/>
                    </a:prstGeom>
                    <a:noFill/>
                    <a:ln w="9525">
                      <a:noFill/>
                      <a:miter lim="800000"/>
                      <a:headEnd/>
                      <a:tailEnd/>
                    </a:ln>
                  </pic:spPr>
                </pic:pic>
              </a:graphicData>
            </a:graphic>
          </wp:inline>
        </w:drawing>
      </w:r>
    </w:p>
    <w:p w:rsidR="00AF048C" w:rsidRPr="00AF048C" w:rsidRDefault="00AF048C" w:rsidP="00AF048C">
      <w:pPr>
        <w:widowControl w:val="0"/>
        <w:spacing w:after="0" w:line="240" w:lineRule="auto"/>
        <w:rPr>
          <w:rFonts w:ascii="Times New Roman" w:hAnsi="Times New Roman"/>
          <w:b/>
          <w:noProof/>
          <w:sz w:val="18"/>
          <w:szCs w:val="18"/>
        </w:rPr>
      </w:pPr>
      <w:r w:rsidRPr="00AF048C">
        <w:rPr>
          <w:rFonts w:ascii="Times New Roman" w:hAnsi="Times New Roman"/>
          <w:b/>
          <w:noProof/>
          <w:sz w:val="18"/>
          <w:szCs w:val="18"/>
        </w:rPr>
        <w:t xml:space="preserve">Рис.2. Схема границ зон с особыми условиями использования территории муниципального образования «Любостанский сельсовет» Большесолдатского района </w:t>
      </w:r>
    </w:p>
    <w:p w:rsidR="00AF048C" w:rsidRPr="00AF048C" w:rsidRDefault="00AF048C" w:rsidP="00AF048C">
      <w:pPr>
        <w:widowControl w:val="0"/>
        <w:spacing w:after="0" w:line="240" w:lineRule="auto"/>
        <w:rPr>
          <w:rFonts w:ascii="Times New Roman" w:eastAsia="Times New Roman" w:hAnsi="Times New Roman"/>
          <w:sz w:val="20"/>
          <w:szCs w:val="20"/>
        </w:rPr>
      </w:pPr>
      <w:r w:rsidRPr="00AF048C">
        <w:rPr>
          <w:rFonts w:ascii="Times New Roman" w:hAnsi="Times New Roman"/>
          <w:b/>
          <w:noProof/>
          <w:sz w:val="18"/>
          <w:szCs w:val="18"/>
        </w:rPr>
        <w:t>Курской области</w:t>
      </w:r>
    </w:p>
    <w:p w:rsidR="00AF048C" w:rsidRDefault="00AF048C" w:rsidP="00B97D59"/>
    <w:p w:rsidR="00B97D59" w:rsidRDefault="00B97D59" w:rsidP="00B97D59"/>
    <w:p w:rsidR="00B97D59" w:rsidRDefault="00B97D59" w:rsidP="00B97D59"/>
    <w:p w:rsidR="00B97D59" w:rsidRDefault="00B97D59" w:rsidP="00B97D59"/>
    <w:p w:rsidR="00B97D59" w:rsidRDefault="00B97D59" w:rsidP="00B97D59"/>
    <w:p w:rsidR="00B97D59" w:rsidRDefault="00B97D59" w:rsidP="00B97D59"/>
    <w:p w:rsidR="005A6B38" w:rsidRDefault="005A6B38"/>
    <w:sectPr w:rsidR="005A6B38" w:rsidSect="00F00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EC56F5"/>
    <w:multiLevelType w:val="hybridMultilevel"/>
    <w:tmpl w:val="2A126F82"/>
    <w:lvl w:ilvl="0" w:tplc="04190011">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B26AC9"/>
    <w:multiLevelType w:val="multilevel"/>
    <w:tmpl w:val="C49052E2"/>
    <w:lvl w:ilvl="0">
      <w:start w:val="5"/>
      <w:numFmt w:val="none"/>
      <w:lvlText w:val=""/>
      <w:lvlJc w:val="left"/>
      <w:pPr>
        <w:ind w:left="0" w:firstLine="0"/>
      </w:pPr>
    </w:lvl>
    <w:lvl w:ilvl="1">
      <w:start w:val="12"/>
      <w:numFmt w:val="decimal"/>
      <w:lvlRestart w:val="0"/>
      <w:suff w:val="space"/>
      <w:lvlText w:val="Глава %2."/>
      <w:lvlJc w:val="left"/>
      <w:pPr>
        <w:ind w:left="0" w:firstLine="0"/>
      </w:pPr>
    </w:lvl>
    <w:lvl w:ilvl="2">
      <w:start w:val="1"/>
      <w:numFmt w:val="decimal"/>
      <w:suff w:val="space"/>
      <w:lvlText w:val="Статья %2.%3."/>
      <w:lvlJc w:val="left"/>
      <w:pPr>
        <w:ind w:left="720" w:hanging="432"/>
      </w:pPr>
      <w:rPr>
        <w:b/>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2B342FFF"/>
    <w:multiLevelType w:val="hybridMultilevel"/>
    <w:tmpl w:val="0ED8DAE0"/>
    <w:lvl w:ilvl="0" w:tplc="0419000F">
      <w:start w:val="1"/>
      <w:numFmt w:val="decimal"/>
      <w:lvlText w:val="%1."/>
      <w:lvlJc w:val="left"/>
      <w:pPr>
        <w:tabs>
          <w:tab w:val="num" w:pos="1281"/>
        </w:tabs>
        <w:ind w:left="12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C3A03C1"/>
    <w:multiLevelType w:val="hybridMultilevel"/>
    <w:tmpl w:val="64904610"/>
    <w:lvl w:ilvl="0" w:tplc="04190011">
      <w:start w:val="1"/>
      <w:numFmt w:val="decimal"/>
      <w:lvlText w:val="%1)"/>
      <w:lvlJc w:val="left"/>
      <w:pPr>
        <w:ind w:left="1571" w:hanging="360"/>
      </w:pPr>
    </w:lvl>
    <w:lvl w:ilvl="1" w:tplc="D0409FBC">
      <w:start w:val="1"/>
      <w:numFmt w:val="decimal"/>
      <w:lvlText w:val="%2."/>
      <w:lvlJc w:val="left"/>
      <w:pPr>
        <w:tabs>
          <w:tab w:val="num" w:pos="1440"/>
        </w:tabs>
        <w:ind w:left="1440" w:hanging="360"/>
      </w:pPr>
    </w:lvl>
    <w:lvl w:ilvl="2" w:tplc="8C24D88E">
      <w:start w:val="1"/>
      <w:numFmt w:val="decimal"/>
      <w:lvlText w:val="%3."/>
      <w:lvlJc w:val="left"/>
      <w:pPr>
        <w:tabs>
          <w:tab w:val="num" w:pos="2160"/>
        </w:tabs>
        <w:ind w:left="2160" w:hanging="360"/>
      </w:pPr>
    </w:lvl>
    <w:lvl w:ilvl="3" w:tplc="5444454C">
      <w:start w:val="1"/>
      <w:numFmt w:val="decimal"/>
      <w:lvlText w:val="%4."/>
      <w:lvlJc w:val="left"/>
      <w:pPr>
        <w:tabs>
          <w:tab w:val="num" w:pos="2880"/>
        </w:tabs>
        <w:ind w:left="2880" w:hanging="360"/>
      </w:pPr>
    </w:lvl>
    <w:lvl w:ilvl="4" w:tplc="E858FC84">
      <w:start w:val="1"/>
      <w:numFmt w:val="decimal"/>
      <w:lvlText w:val="%5."/>
      <w:lvlJc w:val="left"/>
      <w:pPr>
        <w:tabs>
          <w:tab w:val="num" w:pos="3600"/>
        </w:tabs>
        <w:ind w:left="3600" w:hanging="360"/>
      </w:pPr>
    </w:lvl>
    <w:lvl w:ilvl="5" w:tplc="DE227AEA">
      <w:start w:val="1"/>
      <w:numFmt w:val="decimal"/>
      <w:lvlText w:val="%6."/>
      <w:lvlJc w:val="left"/>
      <w:pPr>
        <w:tabs>
          <w:tab w:val="num" w:pos="4320"/>
        </w:tabs>
        <w:ind w:left="4320" w:hanging="360"/>
      </w:pPr>
    </w:lvl>
    <w:lvl w:ilvl="6" w:tplc="CD06E8E2">
      <w:start w:val="1"/>
      <w:numFmt w:val="decimal"/>
      <w:lvlText w:val="%7."/>
      <w:lvlJc w:val="left"/>
      <w:pPr>
        <w:tabs>
          <w:tab w:val="num" w:pos="5040"/>
        </w:tabs>
        <w:ind w:left="5040" w:hanging="360"/>
      </w:pPr>
    </w:lvl>
    <w:lvl w:ilvl="7" w:tplc="E1EE1896">
      <w:start w:val="1"/>
      <w:numFmt w:val="decimal"/>
      <w:lvlText w:val="%8."/>
      <w:lvlJc w:val="left"/>
      <w:pPr>
        <w:tabs>
          <w:tab w:val="num" w:pos="5760"/>
        </w:tabs>
        <w:ind w:left="5760" w:hanging="360"/>
      </w:pPr>
    </w:lvl>
    <w:lvl w:ilvl="8" w:tplc="B4105974">
      <w:start w:val="1"/>
      <w:numFmt w:val="decimal"/>
      <w:lvlText w:val="%9."/>
      <w:lvlJc w:val="left"/>
      <w:pPr>
        <w:tabs>
          <w:tab w:val="num" w:pos="6480"/>
        </w:tabs>
        <w:ind w:left="6480" w:hanging="360"/>
      </w:pPr>
    </w:lvl>
  </w:abstractNum>
  <w:abstractNum w:abstractNumId="9">
    <w:nsid w:val="51957807"/>
    <w:multiLevelType w:val="multilevel"/>
    <w:tmpl w:val="9138742E"/>
    <w:lvl w:ilvl="0">
      <w:start w:val="1"/>
      <w:numFmt w:val="none"/>
      <w:lvlText w:val=""/>
      <w:lvlJc w:val="left"/>
      <w:pPr>
        <w:ind w:left="0" w:firstLine="0"/>
      </w:pPr>
    </w:lvl>
    <w:lvl w:ilvl="1">
      <w:start w:val="1"/>
      <w:numFmt w:val="decimal"/>
      <w:lvlRestart w:val="0"/>
      <w:suff w:val="space"/>
      <w:lvlText w:val="Глава %2."/>
      <w:lvlJc w:val="left"/>
      <w:pPr>
        <w:ind w:left="426" w:firstLine="0"/>
      </w:pPr>
    </w:lvl>
    <w:lvl w:ilvl="2">
      <w:start w:val="1"/>
      <w:numFmt w:val="decimal"/>
      <w:suff w:val="space"/>
      <w:lvlText w:val="Статья %2.%3."/>
      <w:lvlJc w:val="left"/>
      <w:pPr>
        <w:ind w:left="858" w:hanging="432"/>
      </w:pPr>
      <w:rPr>
        <w:b/>
        <w:lang w:val="ru-RU"/>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84C6C1E"/>
    <w:multiLevelType w:val="hybridMultilevel"/>
    <w:tmpl w:val="E4121E2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97D59"/>
    <w:rsid w:val="000E70CF"/>
    <w:rsid w:val="00557E86"/>
    <w:rsid w:val="005A6B38"/>
    <w:rsid w:val="007B59F1"/>
    <w:rsid w:val="007E0938"/>
    <w:rsid w:val="0081584B"/>
    <w:rsid w:val="008973FA"/>
    <w:rsid w:val="00906449"/>
    <w:rsid w:val="00A57FC6"/>
    <w:rsid w:val="00A83B44"/>
    <w:rsid w:val="00AF048C"/>
    <w:rsid w:val="00B97D59"/>
    <w:rsid w:val="00C048A7"/>
    <w:rsid w:val="00CB0A61"/>
    <w:rsid w:val="00F00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007"/>
  </w:style>
  <w:style w:type="paragraph" w:styleId="1">
    <w:name w:val="heading 1"/>
    <w:aliases w:val="Т3"/>
    <w:basedOn w:val="a"/>
    <w:next w:val="a"/>
    <w:link w:val="10"/>
    <w:qFormat/>
    <w:rsid w:val="00B97D59"/>
    <w:pPr>
      <w:keepNext/>
      <w:spacing w:before="240" w:after="60" w:line="240" w:lineRule="auto"/>
      <w:jc w:val="center"/>
      <w:outlineLvl w:val="0"/>
    </w:pPr>
    <w:rPr>
      <w:rFonts w:ascii="Arial" w:eastAsia="Times New Roman" w:hAnsi="Arial" w:cs="Times New Roman"/>
      <w:kern w:val="32"/>
      <w:sz w:val="32"/>
      <w:szCs w:val="32"/>
    </w:rPr>
  </w:style>
  <w:style w:type="paragraph" w:styleId="2">
    <w:name w:val="heading 2"/>
    <w:aliases w:val="Т4,OG Heading 2"/>
    <w:basedOn w:val="a"/>
    <w:next w:val="a"/>
    <w:link w:val="20"/>
    <w:semiHidden/>
    <w:unhideWhenUsed/>
    <w:qFormat/>
    <w:rsid w:val="00B97D59"/>
    <w:pPr>
      <w:keepNext/>
      <w:spacing w:before="240" w:after="60" w:line="240" w:lineRule="auto"/>
      <w:jc w:val="center"/>
      <w:outlineLvl w:val="1"/>
    </w:pPr>
    <w:rPr>
      <w:rFonts w:ascii="Arial" w:eastAsia="Times New Roman" w:hAnsi="Arial" w:cs="Times New Roman"/>
      <w:i/>
      <w:iCs/>
      <w:sz w:val="28"/>
      <w:szCs w:val="28"/>
    </w:rPr>
  </w:style>
  <w:style w:type="paragraph" w:styleId="3">
    <w:name w:val="heading 3"/>
    <w:aliases w:val="Tab"/>
    <w:basedOn w:val="a"/>
    <w:next w:val="a"/>
    <w:link w:val="30"/>
    <w:semiHidden/>
    <w:unhideWhenUsed/>
    <w:qFormat/>
    <w:rsid w:val="00B97D59"/>
    <w:pPr>
      <w:keepNext/>
      <w:keepLines/>
      <w:spacing w:before="200" w:after="0"/>
      <w:outlineLvl w:val="2"/>
    </w:pPr>
    <w:rPr>
      <w:rFonts w:ascii="Cambria" w:eastAsia="Times New Roman" w:hAnsi="Cambria" w:cs="Times New Roman"/>
      <w:color w:val="4F81BD"/>
      <w:sz w:val="20"/>
      <w:szCs w:val="20"/>
      <w:lang w:eastAsia="en-US"/>
    </w:rPr>
  </w:style>
  <w:style w:type="paragraph" w:styleId="4">
    <w:name w:val="heading 4"/>
    <w:aliases w:val="Tab_name Знак"/>
    <w:basedOn w:val="a"/>
    <w:next w:val="a"/>
    <w:link w:val="41"/>
    <w:semiHidden/>
    <w:unhideWhenUsed/>
    <w:qFormat/>
    <w:rsid w:val="00B97D59"/>
    <w:pPr>
      <w:keepNext/>
      <w:spacing w:before="240" w:after="60" w:line="240" w:lineRule="auto"/>
      <w:outlineLvl w:val="3"/>
    </w:pPr>
    <w:rPr>
      <w:rFonts w:ascii="Calibri" w:eastAsia="Times New Roman" w:hAnsi="Calibri" w:cs="Times New Roman"/>
      <w:sz w:val="28"/>
      <w:szCs w:val="28"/>
    </w:rPr>
  </w:style>
  <w:style w:type="paragraph" w:styleId="5">
    <w:name w:val="heading 5"/>
    <w:basedOn w:val="a"/>
    <w:next w:val="a"/>
    <w:link w:val="50"/>
    <w:semiHidden/>
    <w:unhideWhenUsed/>
    <w:qFormat/>
    <w:rsid w:val="00B97D59"/>
    <w:pPr>
      <w:keepNext/>
      <w:keepLines/>
      <w:spacing w:before="200" w:after="0" w:line="360" w:lineRule="auto"/>
      <w:jc w:val="center"/>
      <w:outlineLvl w:val="4"/>
    </w:pPr>
    <w:rPr>
      <w:rFonts w:ascii="Cambria" w:eastAsia="Times New Roman" w:hAnsi="Cambria" w:cs="Times New Roman"/>
      <w:color w:val="243F60"/>
      <w:sz w:val="20"/>
      <w:szCs w:val="20"/>
      <w:lang w:eastAsia="en-US"/>
    </w:rPr>
  </w:style>
  <w:style w:type="paragraph" w:styleId="6">
    <w:name w:val="heading 6"/>
    <w:basedOn w:val="a"/>
    <w:next w:val="a"/>
    <w:link w:val="60"/>
    <w:semiHidden/>
    <w:unhideWhenUsed/>
    <w:qFormat/>
    <w:rsid w:val="00B97D59"/>
    <w:pPr>
      <w:keepNext/>
      <w:keepLines/>
      <w:spacing w:before="200" w:after="0" w:line="360" w:lineRule="auto"/>
      <w:jc w:val="center"/>
      <w:outlineLvl w:val="5"/>
    </w:pPr>
    <w:rPr>
      <w:rFonts w:ascii="Cambria" w:eastAsia="Times New Roman" w:hAnsi="Cambria" w:cs="Times New Roman"/>
      <w:i/>
      <w:iCs/>
      <w:color w:val="243F60"/>
      <w:sz w:val="20"/>
      <w:szCs w:val="20"/>
      <w:lang w:eastAsia="en-US"/>
    </w:rPr>
  </w:style>
  <w:style w:type="paragraph" w:styleId="7">
    <w:name w:val="heading 7"/>
    <w:basedOn w:val="a"/>
    <w:next w:val="a"/>
    <w:link w:val="70"/>
    <w:semiHidden/>
    <w:unhideWhenUsed/>
    <w:qFormat/>
    <w:rsid w:val="00B97D59"/>
    <w:pPr>
      <w:keepNext/>
      <w:keepLines/>
      <w:spacing w:before="200" w:after="0" w:line="360" w:lineRule="auto"/>
      <w:jc w:val="center"/>
      <w:outlineLvl w:val="6"/>
    </w:pPr>
    <w:rPr>
      <w:rFonts w:ascii="Cambria" w:eastAsia="Times New Roman" w:hAnsi="Cambria" w:cs="Times New Roman"/>
      <w:i/>
      <w:iCs/>
      <w:color w:val="404040"/>
      <w:sz w:val="20"/>
      <w:szCs w:val="20"/>
      <w:lang w:eastAsia="en-US"/>
    </w:rPr>
  </w:style>
  <w:style w:type="paragraph" w:styleId="8">
    <w:name w:val="heading 8"/>
    <w:basedOn w:val="a"/>
    <w:next w:val="a"/>
    <w:link w:val="80"/>
    <w:semiHidden/>
    <w:unhideWhenUsed/>
    <w:qFormat/>
    <w:rsid w:val="00B97D59"/>
    <w:pPr>
      <w:keepNext/>
      <w:keepLines/>
      <w:spacing w:before="200" w:after="0" w:line="360" w:lineRule="auto"/>
      <w:jc w:val="center"/>
      <w:outlineLvl w:val="7"/>
    </w:pPr>
    <w:rPr>
      <w:rFonts w:ascii="Cambria" w:eastAsia="Times New Roman" w:hAnsi="Cambria" w:cs="Times New Roman"/>
      <w:color w:val="404040"/>
      <w:sz w:val="20"/>
      <w:szCs w:val="20"/>
      <w:lang w:eastAsia="en-US"/>
    </w:rPr>
  </w:style>
  <w:style w:type="paragraph" w:styleId="9">
    <w:name w:val="heading 9"/>
    <w:basedOn w:val="a"/>
    <w:next w:val="a"/>
    <w:link w:val="90"/>
    <w:semiHidden/>
    <w:unhideWhenUsed/>
    <w:qFormat/>
    <w:rsid w:val="00B97D59"/>
    <w:pPr>
      <w:keepNext/>
      <w:keepLines/>
      <w:spacing w:before="200" w:after="0" w:line="360" w:lineRule="auto"/>
      <w:jc w:val="center"/>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B97D59"/>
    <w:rPr>
      <w:rFonts w:ascii="Arial" w:eastAsia="Times New Roman" w:hAnsi="Arial" w:cs="Times New Roman"/>
      <w:kern w:val="32"/>
      <w:sz w:val="32"/>
      <w:szCs w:val="32"/>
    </w:rPr>
  </w:style>
  <w:style w:type="character" w:customStyle="1" w:styleId="20">
    <w:name w:val="Заголовок 2 Знак"/>
    <w:aliases w:val="Т4 Знак,OG Heading 2 Знак"/>
    <w:basedOn w:val="a0"/>
    <w:link w:val="2"/>
    <w:semiHidden/>
    <w:rsid w:val="00B97D59"/>
    <w:rPr>
      <w:rFonts w:ascii="Arial" w:eastAsia="Times New Roman" w:hAnsi="Arial" w:cs="Times New Roman"/>
      <w:i/>
      <w:iCs/>
      <w:sz w:val="28"/>
      <w:szCs w:val="28"/>
    </w:rPr>
  </w:style>
  <w:style w:type="character" w:customStyle="1" w:styleId="30">
    <w:name w:val="Заголовок 3 Знак"/>
    <w:aliases w:val="Tab Знак"/>
    <w:basedOn w:val="a0"/>
    <w:link w:val="3"/>
    <w:semiHidden/>
    <w:rsid w:val="00B97D59"/>
    <w:rPr>
      <w:rFonts w:ascii="Cambria" w:eastAsia="Times New Roman" w:hAnsi="Cambria" w:cs="Times New Roman"/>
      <w:color w:val="4F81BD"/>
      <w:sz w:val="20"/>
      <w:szCs w:val="20"/>
      <w:lang w:eastAsia="en-US"/>
    </w:rPr>
  </w:style>
  <w:style w:type="character" w:customStyle="1" w:styleId="41">
    <w:name w:val="Заголовок 4 Знак1"/>
    <w:aliases w:val="Tab_name Знак Знак"/>
    <w:link w:val="4"/>
    <w:semiHidden/>
    <w:locked/>
    <w:rsid w:val="00B97D59"/>
    <w:rPr>
      <w:rFonts w:ascii="Calibri" w:eastAsia="Times New Roman" w:hAnsi="Calibri" w:cs="Times New Roman"/>
      <w:sz w:val="28"/>
      <w:szCs w:val="28"/>
    </w:rPr>
  </w:style>
  <w:style w:type="character" w:customStyle="1" w:styleId="40">
    <w:name w:val="Заголовок 4 Знак"/>
    <w:aliases w:val="Tab_name Знак Знак1"/>
    <w:basedOn w:val="a0"/>
    <w:link w:val="4"/>
    <w:semiHidden/>
    <w:rsid w:val="00B97D5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B97D59"/>
    <w:rPr>
      <w:rFonts w:ascii="Cambria" w:eastAsia="Times New Roman" w:hAnsi="Cambria" w:cs="Times New Roman"/>
      <w:color w:val="243F60"/>
      <w:sz w:val="20"/>
      <w:szCs w:val="20"/>
      <w:lang w:eastAsia="en-US"/>
    </w:rPr>
  </w:style>
  <w:style w:type="character" w:customStyle="1" w:styleId="60">
    <w:name w:val="Заголовок 6 Знак"/>
    <w:basedOn w:val="a0"/>
    <w:link w:val="6"/>
    <w:semiHidden/>
    <w:rsid w:val="00B97D59"/>
    <w:rPr>
      <w:rFonts w:ascii="Cambria" w:eastAsia="Times New Roman" w:hAnsi="Cambria" w:cs="Times New Roman"/>
      <w:i/>
      <w:iCs/>
      <w:color w:val="243F60"/>
      <w:sz w:val="20"/>
      <w:szCs w:val="20"/>
      <w:lang w:eastAsia="en-US"/>
    </w:rPr>
  </w:style>
  <w:style w:type="character" w:customStyle="1" w:styleId="70">
    <w:name w:val="Заголовок 7 Знак"/>
    <w:basedOn w:val="a0"/>
    <w:link w:val="7"/>
    <w:semiHidden/>
    <w:rsid w:val="00B97D59"/>
    <w:rPr>
      <w:rFonts w:ascii="Cambria" w:eastAsia="Times New Roman" w:hAnsi="Cambria" w:cs="Times New Roman"/>
      <w:i/>
      <w:iCs/>
      <w:color w:val="404040"/>
      <w:sz w:val="20"/>
      <w:szCs w:val="20"/>
      <w:lang w:eastAsia="en-US"/>
    </w:rPr>
  </w:style>
  <w:style w:type="character" w:customStyle="1" w:styleId="80">
    <w:name w:val="Заголовок 8 Знак"/>
    <w:basedOn w:val="a0"/>
    <w:link w:val="8"/>
    <w:semiHidden/>
    <w:rsid w:val="00B97D59"/>
    <w:rPr>
      <w:rFonts w:ascii="Cambria" w:eastAsia="Times New Roman" w:hAnsi="Cambria" w:cs="Times New Roman"/>
      <w:color w:val="404040"/>
      <w:sz w:val="20"/>
      <w:szCs w:val="20"/>
      <w:lang w:eastAsia="en-US"/>
    </w:rPr>
  </w:style>
  <w:style w:type="character" w:customStyle="1" w:styleId="90">
    <w:name w:val="Заголовок 9 Знак"/>
    <w:basedOn w:val="a0"/>
    <w:link w:val="9"/>
    <w:semiHidden/>
    <w:rsid w:val="00B97D59"/>
    <w:rPr>
      <w:rFonts w:ascii="Cambria" w:eastAsia="Times New Roman" w:hAnsi="Cambria" w:cs="Times New Roman"/>
      <w:i/>
      <w:iCs/>
      <w:color w:val="404040"/>
      <w:sz w:val="20"/>
      <w:szCs w:val="20"/>
      <w:lang w:eastAsia="en-US"/>
    </w:rPr>
  </w:style>
  <w:style w:type="character" w:styleId="a3">
    <w:name w:val="Hyperlink"/>
    <w:uiPriority w:val="99"/>
    <w:semiHidden/>
    <w:unhideWhenUsed/>
    <w:rsid w:val="00B97D59"/>
    <w:rPr>
      <w:color w:val="0000FF"/>
      <w:u w:val="single"/>
    </w:rPr>
  </w:style>
  <w:style w:type="character" w:customStyle="1" w:styleId="11">
    <w:name w:val="Заголовок 1 Знак1"/>
    <w:aliases w:val="Т3 Знак1"/>
    <w:basedOn w:val="a0"/>
    <w:rsid w:val="00B97D59"/>
    <w:rPr>
      <w:rFonts w:asciiTheme="majorHAnsi" w:eastAsiaTheme="majorEastAsia" w:hAnsiTheme="majorHAnsi" w:cstheme="majorBidi" w:hint="default"/>
      <w:b/>
      <w:bCs/>
      <w:color w:val="365F91" w:themeColor="accent1" w:themeShade="BF"/>
      <w:sz w:val="28"/>
      <w:szCs w:val="28"/>
      <w:lang w:eastAsia="en-US"/>
    </w:rPr>
  </w:style>
  <w:style w:type="paragraph" w:styleId="12">
    <w:name w:val="toc 1"/>
    <w:basedOn w:val="a"/>
    <w:next w:val="a"/>
    <w:autoRedefine/>
    <w:uiPriority w:val="39"/>
    <w:unhideWhenUsed/>
    <w:rsid w:val="00B97D59"/>
    <w:pPr>
      <w:widowControl w:val="0"/>
      <w:tabs>
        <w:tab w:val="right" w:leader="dot" w:pos="9781"/>
      </w:tabs>
      <w:spacing w:after="0" w:line="240" w:lineRule="auto"/>
      <w:ind w:firstLine="220"/>
      <w:jc w:val="both"/>
    </w:pPr>
    <w:rPr>
      <w:rFonts w:ascii="Times New Roman" w:eastAsia="Times New Roman" w:hAnsi="Times New Roman" w:cs="Times New Roman"/>
      <w:noProof/>
      <w:sz w:val="24"/>
      <w:szCs w:val="24"/>
    </w:rPr>
  </w:style>
  <w:style w:type="paragraph" w:styleId="21">
    <w:name w:val="toc 2"/>
    <w:basedOn w:val="a"/>
    <w:next w:val="a"/>
    <w:autoRedefine/>
    <w:uiPriority w:val="39"/>
    <w:unhideWhenUsed/>
    <w:rsid w:val="00B97D59"/>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31">
    <w:name w:val="toc 3"/>
    <w:basedOn w:val="a"/>
    <w:next w:val="a"/>
    <w:autoRedefine/>
    <w:uiPriority w:val="39"/>
    <w:unhideWhenUsed/>
    <w:rsid w:val="00B97D59"/>
    <w:pPr>
      <w:tabs>
        <w:tab w:val="right" w:leader="dot" w:pos="9781"/>
      </w:tabs>
      <w:spacing w:after="0" w:line="240" w:lineRule="auto"/>
      <w:jc w:val="both"/>
    </w:pPr>
    <w:rPr>
      <w:rFonts w:ascii="Times New Roman" w:eastAsia="Times New Roman" w:hAnsi="Times New Roman" w:cs="Times New Roman"/>
      <w:sz w:val="24"/>
      <w:szCs w:val="24"/>
    </w:rPr>
  </w:style>
  <w:style w:type="paragraph" w:styleId="a4">
    <w:name w:val="footnote text"/>
    <w:basedOn w:val="a"/>
    <w:link w:val="13"/>
    <w:semiHidden/>
    <w:unhideWhenUsed/>
    <w:rsid w:val="00B97D59"/>
    <w:pPr>
      <w:spacing w:after="0" w:line="240" w:lineRule="auto"/>
    </w:pPr>
    <w:rPr>
      <w:rFonts w:ascii="Times New Roman" w:eastAsia="Times New Roman" w:hAnsi="Times New Roman" w:cs="Times New Roman"/>
      <w:kern w:val="2"/>
      <w:sz w:val="20"/>
      <w:szCs w:val="20"/>
    </w:rPr>
  </w:style>
  <w:style w:type="character" w:customStyle="1" w:styleId="13">
    <w:name w:val="Текст сноски Знак1"/>
    <w:basedOn w:val="a0"/>
    <w:link w:val="a4"/>
    <w:semiHidden/>
    <w:locked/>
    <w:rsid w:val="00B97D59"/>
    <w:rPr>
      <w:rFonts w:ascii="Times New Roman" w:eastAsia="Times New Roman" w:hAnsi="Times New Roman" w:cs="Times New Roman"/>
      <w:kern w:val="2"/>
      <w:sz w:val="20"/>
      <w:szCs w:val="20"/>
    </w:rPr>
  </w:style>
  <w:style w:type="character" w:customStyle="1" w:styleId="a5">
    <w:name w:val="Текст сноски Знак"/>
    <w:basedOn w:val="a0"/>
    <w:link w:val="a4"/>
    <w:semiHidden/>
    <w:rsid w:val="00B97D59"/>
    <w:rPr>
      <w:sz w:val="20"/>
      <w:szCs w:val="20"/>
    </w:rPr>
  </w:style>
  <w:style w:type="paragraph" w:styleId="a6">
    <w:name w:val="annotation text"/>
    <w:basedOn w:val="a"/>
    <w:link w:val="14"/>
    <w:semiHidden/>
    <w:unhideWhenUsed/>
    <w:rsid w:val="00B97D59"/>
    <w:pPr>
      <w:spacing w:after="0" w:line="360" w:lineRule="auto"/>
    </w:pPr>
    <w:rPr>
      <w:rFonts w:ascii="Calibri" w:eastAsia="Calibri" w:hAnsi="Calibri" w:cs="Times New Roman"/>
      <w:sz w:val="20"/>
      <w:szCs w:val="20"/>
      <w:lang w:eastAsia="en-US"/>
    </w:rPr>
  </w:style>
  <w:style w:type="character" w:customStyle="1" w:styleId="14">
    <w:name w:val="Текст примечания Знак1"/>
    <w:basedOn w:val="a0"/>
    <w:link w:val="a6"/>
    <w:semiHidden/>
    <w:locked/>
    <w:rsid w:val="00B97D59"/>
    <w:rPr>
      <w:rFonts w:ascii="Calibri" w:eastAsia="Calibri" w:hAnsi="Calibri" w:cs="Times New Roman"/>
      <w:sz w:val="20"/>
      <w:szCs w:val="20"/>
      <w:lang w:eastAsia="en-US"/>
    </w:rPr>
  </w:style>
  <w:style w:type="character" w:customStyle="1" w:styleId="a7">
    <w:name w:val="Текст примечания Знак"/>
    <w:basedOn w:val="a0"/>
    <w:link w:val="a6"/>
    <w:semiHidden/>
    <w:rsid w:val="00B97D59"/>
    <w:rPr>
      <w:sz w:val="20"/>
      <w:szCs w:val="20"/>
    </w:rPr>
  </w:style>
  <w:style w:type="character" w:customStyle="1" w:styleId="a8">
    <w:name w:val="Верхний колонтитул Знак"/>
    <w:basedOn w:val="a0"/>
    <w:link w:val="a9"/>
    <w:semiHidden/>
    <w:rsid w:val="00B97D59"/>
    <w:rPr>
      <w:rFonts w:ascii="Calibri" w:eastAsia="Calibri" w:hAnsi="Calibri" w:cs="Times New Roman"/>
      <w:lang w:eastAsia="en-US"/>
    </w:rPr>
  </w:style>
  <w:style w:type="paragraph" w:styleId="a9">
    <w:name w:val="header"/>
    <w:basedOn w:val="a"/>
    <w:link w:val="a8"/>
    <w:semiHidden/>
    <w:unhideWhenUsed/>
    <w:rsid w:val="00B97D59"/>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b"/>
    <w:semiHidden/>
    <w:rsid w:val="00B97D59"/>
    <w:rPr>
      <w:rFonts w:ascii="Calibri" w:eastAsia="Calibri" w:hAnsi="Calibri" w:cs="Times New Roman"/>
      <w:lang w:eastAsia="en-US"/>
    </w:rPr>
  </w:style>
  <w:style w:type="paragraph" w:styleId="ab">
    <w:name w:val="footer"/>
    <w:basedOn w:val="a"/>
    <w:link w:val="aa"/>
    <w:semiHidden/>
    <w:unhideWhenUsed/>
    <w:rsid w:val="00B97D59"/>
    <w:pPr>
      <w:tabs>
        <w:tab w:val="center" w:pos="4677"/>
        <w:tab w:val="right" w:pos="9355"/>
      </w:tabs>
      <w:spacing w:after="0" w:line="240" w:lineRule="auto"/>
    </w:pPr>
    <w:rPr>
      <w:rFonts w:ascii="Calibri" w:eastAsia="Calibri" w:hAnsi="Calibri" w:cs="Times New Roman"/>
      <w:lang w:eastAsia="en-US"/>
    </w:rPr>
  </w:style>
  <w:style w:type="paragraph" w:styleId="ac">
    <w:name w:val="caption"/>
    <w:basedOn w:val="a"/>
    <w:next w:val="a"/>
    <w:semiHidden/>
    <w:unhideWhenUsed/>
    <w:qFormat/>
    <w:rsid w:val="00B97D59"/>
    <w:pPr>
      <w:spacing w:after="0" w:line="240" w:lineRule="auto"/>
    </w:pPr>
    <w:rPr>
      <w:rFonts w:ascii="Times New Roman" w:eastAsia="Times New Roman" w:hAnsi="Times New Roman" w:cs="Times New Roman"/>
      <w:b/>
      <w:bCs/>
      <w:sz w:val="20"/>
      <w:szCs w:val="20"/>
    </w:rPr>
  </w:style>
  <w:style w:type="character" w:customStyle="1" w:styleId="ad">
    <w:name w:val="Текст концевой сноски Знак"/>
    <w:basedOn w:val="a0"/>
    <w:link w:val="ae"/>
    <w:semiHidden/>
    <w:rsid w:val="00B97D59"/>
    <w:rPr>
      <w:rFonts w:ascii="Calibri" w:eastAsia="Calibri" w:hAnsi="Calibri" w:cs="Times New Roman"/>
      <w:sz w:val="20"/>
      <w:szCs w:val="20"/>
      <w:lang w:eastAsia="en-US"/>
    </w:rPr>
  </w:style>
  <w:style w:type="paragraph" w:styleId="ae">
    <w:name w:val="endnote text"/>
    <w:basedOn w:val="a"/>
    <w:link w:val="ad"/>
    <w:semiHidden/>
    <w:unhideWhenUsed/>
    <w:rsid w:val="00B97D59"/>
    <w:pPr>
      <w:spacing w:after="0" w:line="240" w:lineRule="auto"/>
    </w:pPr>
    <w:rPr>
      <w:rFonts w:ascii="Calibri" w:eastAsia="Calibri" w:hAnsi="Calibri" w:cs="Times New Roman"/>
      <w:sz w:val="20"/>
      <w:szCs w:val="20"/>
      <w:lang w:eastAsia="en-US"/>
    </w:rPr>
  </w:style>
  <w:style w:type="paragraph" w:styleId="af">
    <w:name w:val="Title"/>
    <w:basedOn w:val="a"/>
    <w:link w:val="af0"/>
    <w:qFormat/>
    <w:rsid w:val="00B97D59"/>
    <w:pPr>
      <w:spacing w:after="0" w:line="240" w:lineRule="auto"/>
      <w:jc w:val="center"/>
    </w:pPr>
    <w:rPr>
      <w:rFonts w:ascii="Times New Roman" w:eastAsia="Times New Roman" w:hAnsi="Times New Roman" w:cs="Times New Roman"/>
      <w:sz w:val="28"/>
      <w:szCs w:val="28"/>
      <w:lang w:eastAsia="en-US"/>
    </w:rPr>
  </w:style>
  <w:style w:type="character" w:customStyle="1" w:styleId="af0">
    <w:name w:val="Название Знак"/>
    <w:basedOn w:val="a0"/>
    <w:link w:val="af"/>
    <w:rsid w:val="00B97D59"/>
    <w:rPr>
      <w:rFonts w:ascii="Times New Roman" w:eastAsia="Times New Roman" w:hAnsi="Times New Roman" w:cs="Times New Roman"/>
      <w:sz w:val="28"/>
      <w:szCs w:val="28"/>
      <w:lang w:eastAsia="en-US"/>
    </w:rPr>
  </w:style>
  <w:style w:type="paragraph" w:styleId="af1">
    <w:name w:val="Body Text"/>
    <w:basedOn w:val="a"/>
    <w:link w:val="af2"/>
    <w:semiHidden/>
    <w:unhideWhenUsed/>
    <w:rsid w:val="00B97D59"/>
    <w:pPr>
      <w:spacing w:after="0" w:line="240" w:lineRule="auto"/>
      <w:jc w:val="center"/>
    </w:pPr>
    <w:rPr>
      <w:rFonts w:ascii="Times New Roman" w:eastAsia="Times New Roman" w:hAnsi="Times New Roman" w:cs="Times New Roman"/>
      <w:b/>
      <w:sz w:val="26"/>
      <w:szCs w:val="20"/>
      <w:lang w:eastAsia="en-US"/>
    </w:rPr>
  </w:style>
  <w:style w:type="character" w:customStyle="1" w:styleId="af2">
    <w:name w:val="Основной текст Знак"/>
    <w:basedOn w:val="a0"/>
    <w:link w:val="af1"/>
    <w:semiHidden/>
    <w:rsid w:val="00B97D59"/>
    <w:rPr>
      <w:rFonts w:ascii="Times New Roman" w:eastAsia="Times New Roman" w:hAnsi="Times New Roman" w:cs="Times New Roman"/>
      <w:b/>
      <w:sz w:val="26"/>
      <w:szCs w:val="20"/>
      <w:lang w:eastAsia="en-US"/>
    </w:rPr>
  </w:style>
  <w:style w:type="character" w:customStyle="1" w:styleId="af3">
    <w:name w:val="Подзаголовок Знак"/>
    <w:aliases w:val="Обычный таблица Знак"/>
    <w:basedOn w:val="a0"/>
    <w:link w:val="af4"/>
    <w:locked/>
    <w:rsid w:val="00B97D59"/>
    <w:rPr>
      <w:rFonts w:ascii="Times New Roman" w:eastAsia="Times New Roman" w:hAnsi="Times New Roman" w:cs="Times New Roman"/>
      <w:sz w:val="28"/>
      <w:szCs w:val="28"/>
    </w:rPr>
  </w:style>
  <w:style w:type="paragraph" w:styleId="af4">
    <w:name w:val="Subtitle"/>
    <w:aliases w:val="Обычный таблица"/>
    <w:basedOn w:val="a"/>
    <w:next w:val="a"/>
    <w:link w:val="af3"/>
    <w:qFormat/>
    <w:rsid w:val="00B97D59"/>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15">
    <w:name w:val="Подзаголовок Знак1"/>
    <w:aliases w:val="Обычный таблица Знак1"/>
    <w:basedOn w:val="a0"/>
    <w:link w:val="af4"/>
    <w:uiPriority w:val="99"/>
    <w:rsid w:val="00B97D59"/>
    <w:rPr>
      <w:rFonts w:asciiTheme="majorHAnsi" w:eastAsiaTheme="majorEastAsia" w:hAnsiTheme="majorHAnsi" w:cstheme="majorBidi"/>
      <w:i/>
      <w:iCs/>
      <w:color w:val="4F81BD" w:themeColor="accent1"/>
      <w:spacing w:val="15"/>
      <w:sz w:val="24"/>
      <w:szCs w:val="24"/>
    </w:rPr>
  </w:style>
  <w:style w:type="paragraph" w:styleId="af5">
    <w:name w:val="Document Map"/>
    <w:basedOn w:val="a"/>
    <w:link w:val="16"/>
    <w:semiHidden/>
    <w:unhideWhenUsed/>
    <w:rsid w:val="00B97D59"/>
    <w:pPr>
      <w:spacing w:after="0" w:line="240" w:lineRule="auto"/>
      <w:jc w:val="center"/>
    </w:pPr>
    <w:rPr>
      <w:rFonts w:ascii="Tahoma" w:eastAsia="Calibri" w:hAnsi="Tahoma" w:cs="Times New Roman"/>
      <w:sz w:val="16"/>
      <w:szCs w:val="16"/>
      <w:lang w:eastAsia="en-US"/>
    </w:rPr>
  </w:style>
  <w:style w:type="character" w:customStyle="1" w:styleId="16">
    <w:name w:val="Схема документа Знак1"/>
    <w:basedOn w:val="a0"/>
    <w:link w:val="af5"/>
    <w:semiHidden/>
    <w:locked/>
    <w:rsid w:val="00B97D59"/>
    <w:rPr>
      <w:rFonts w:ascii="Tahoma" w:eastAsia="Calibri" w:hAnsi="Tahoma" w:cs="Times New Roman"/>
      <w:sz w:val="16"/>
      <w:szCs w:val="16"/>
      <w:lang w:eastAsia="en-US"/>
    </w:rPr>
  </w:style>
  <w:style w:type="character" w:customStyle="1" w:styleId="af6">
    <w:name w:val="Схема документа Знак"/>
    <w:basedOn w:val="a0"/>
    <w:link w:val="af5"/>
    <w:semiHidden/>
    <w:rsid w:val="00B97D59"/>
    <w:rPr>
      <w:rFonts w:ascii="Tahoma" w:hAnsi="Tahoma" w:cs="Tahoma"/>
      <w:sz w:val="16"/>
      <w:szCs w:val="16"/>
    </w:rPr>
  </w:style>
  <w:style w:type="paragraph" w:styleId="af7">
    <w:name w:val="annotation subject"/>
    <w:basedOn w:val="a6"/>
    <w:next w:val="a6"/>
    <w:link w:val="17"/>
    <w:semiHidden/>
    <w:unhideWhenUsed/>
    <w:rsid w:val="00B97D59"/>
    <w:rPr>
      <w:b/>
      <w:bCs/>
      <w:lang w:eastAsia="ru-RU"/>
    </w:rPr>
  </w:style>
  <w:style w:type="character" w:customStyle="1" w:styleId="17">
    <w:name w:val="Тема примечания Знак1"/>
    <w:basedOn w:val="a7"/>
    <w:link w:val="af7"/>
    <w:semiHidden/>
    <w:locked/>
    <w:rsid w:val="00B97D59"/>
    <w:rPr>
      <w:rFonts w:ascii="Calibri" w:eastAsia="Calibri" w:hAnsi="Calibri" w:cs="Times New Roman"/>
      <w:b/>
      <w:bCs/>
    </w:rPr>
  </w:style>
  <w:style w:type="character" w:customStyle="1" w:styleId="af8">
    <w:name w:val="Тема примечания Знак"/>
    <w:basedOn w:val="a7"/>
    <w:link w:val="af7"/>
    <w:semiHidden/>
    <w:rsid w:val="00B97D59"/>
    <w:rPr>
      <w:b/>
      <w:bCs/>
    </w:rPr>
  </w:style>
  <w:style w:type="paragraph" w:styleId="af9">
    <w:name w:val="Balloon Text"/>
    <w:basedOn w:val="a"/>
    <w:link w:val="afa"/>
    <w:semiHidden/>
    <w:unhideWhenUsed/>
    <w:rsid w:val="00B97D59"/>
    <w:pPr>
      <w:spacing w:after="0" w:line="240" w:lineRule="auto"/>
      <w:jc w:val="center"/>
    </w:pPr>
    <w:rPr>
      <w:rFonts w:ascii="Tahoma" w:eastAsia="Calibri" w:hAnsi="Tahoma" w:cs="Times New Roman"/>
      <w:sz w:val="16"/>
      <w:szCs w:val="16"/>
      <w:lang w:eastAsia="en-US"/>
    </w:rPr>
  </w:style>
  <w:style w:type="character" w:customStyle="1" w:styleId="afa">
    <w:name w:val="Текст выноски Знак"/>
    <w:basedOn w:val="a0"/>
    <w:link w:val="af9"/>
    <w:semiHidden/>
    <w:rsid w:val="00B97D59"/>
    <w:rPr>
      <w:rFonts w:ascii="Tahoma" w:eastAsia="Calibri" w:hAnsi="Tahoma" w:cs="Times New Roman"/>
      <w:sz w:val="16"/>
      <w:szCs w:val="16"/>
      <w:lang w:eastAsia="en-US"/>
    </w:rPr>
  </w:style>
  <w:style w:type="paragraph" w:styleId="afb">
    <w:name w:val="No Spacing"/>
    <w:uiPriority w:val="1"/>
    <w:qFormat/>
    <w:rsid w:val="00B97D59"/>
    <w:pPr>
      <w:suppressAutoHyphens/>
      <w:spacing w:after="0" w:line="240" w:lineRule="auto"/>
    </w:pPr>
    <w:rPr>
      <w:rFonts w:ascii="Times New Roman" w:eastAsia="Times New Roman" w:hAnsi="Times New Roman" w:cs="Times New Roman"/>
      <w:b/>
      <w:bCs/>
      <w:kern w:val="2"/>
      <w:sz w:val="24"/>
      <w:szCs w:val="24"/>
      <w:lang w:eastAsia="ar-SA"/>
    </w:rPr>
  </w:style>
  <w:style w:type="paragraph" w:styleId="afc">
    <w:name w:val="List Paragraph"/>
    <w:basedOn w:val="a"/>
    <w:qFormat/>
    <w:rsid w:val="00B97D59"/>
    <w:pPr>
      <w:ind w:left="720"/>
      <w:contextualSpacing/>
    </w:pPr>
    <w:rPr>
      <w:rFonts w:ascii="Calibri" w:eastAsia="Calibri" w:hAnsi="Calibri" w:cs="Times New Roman"/>
      <w:lang w:eastAsia="en-US"/>
    </w:rPr>
  </w:style>
  <w:style w:type="paragraph" w:customStyle="1" w:styleId="ConsPlusTitle">
    <w:name w:val="ConsPlusTitle"/>
    <w:uiPriority w:val="99"/>
    <w:rsid w:val="00B97D59"/>
    <w:pPr>
      <w:widowControl w:val="0"/>
      <w:autoSpaceDE w:val="0"/>
      <w:autoSpaceDN w:val="0"/>
      <w:adjustRightInd w:val="0"/>
      <w:spacing w:after="0" w:line="240" w:lineRule="auto"/>
      <w:jc w:val="center"/>
    </w:pPr>
    <w:rPr>
      <w:rFonts w:ascii="Calibri" w:eastAsia="Times New Roman" w:hAnsi="Calibri" w:cs="Calibri"/>
      <w:b/>
      <w:bCs/>
    </w:rPr>
  </w:style>
  <w:style w:type="paragraph" w:customStyle="1" w:styleId="ConsPlusNormal">
    <w:name w:val="ConsPlusNormal"/>
    <w:rsid w:val="00B97D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B97D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5">
    <w:name w:val="Style5"/>
    <w:basedOn w:val="a"/>
    <w:rsid w:val="00B97D59"/>
    <w:pPr>
      <w:widowControl w:val="0"/>
      <w:autoSpaceDE w:val="0"/>
      <w:autoSpaceDN w:val="0"/>
      <w:adjustRightInd w:val="0"/>
      <w:spacing w:after="0" w:line="156" w:lineRule="exact"/>
    </w:pPr>
    <w:rPr>
      <w:rFonts w:ascii="Century Schoolbook" w:eastAsia="Times New Roman" w:hAnsi="Century Schoolbook" w:cs="Times New Roman"/>
      <w:sz w:val="24"/>
      <w:szCs w:val="24"/>
    </w:rPr>
  </w:style>
  <w:style w:type="paragraph" w:customStyle="1" w:styleId="ConsPlusCell">
    <w:name w:val="ConsPlusCell"/>
    <w:rsid w:val="00B97D5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B97D5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d">
    <w:name w:val="!!!_Текст_!!! Знак"/>
    <w:link w:val="afe"/>
    <w:locked/>
    <w:rsid w:val="00B97D59"/>
    <w:rPr>
      <w:rFonts w:ascii="Times New Roman" w:eastAsia="Times New Roman" w:hAnsi="Times New Roman" w:cs="Times New Roman"/>
      <w:sz w:val="26"/>
      <w:szCs w:val="28"/>
    </w:rPr>
  </w:style>
  <w:style w:type="paragraph" w:customStyle="1" w:styleId="afe">
    <w:name w:val="!!!_Текст_!!!"/>
    <w:basedOn w:val="a"/>
    <w:link w:val="afd"/>
    <w:rsid w:val="00B97D59"/>
    <w:pPr>
      <w:spacing w:after="120" w:line="326" w:lineRule="auto"/>
      <w:ind w:firstLine="851"/>
      <w:jc w:val="both"/>
    </w:pPr>
    <w:rPr>
      <w:rFonts w:ascii="Times New Roman" w:eastAsia="Times New Roman" w:hAnsi="Times New Roman" w:cs="Times New Roman"/>
      <w:sz w:val="26"/>
      <w:szCs w:val="28"/>
    </w:rPr>
  </w:style>
  <w:style w:type="paragraph" w:customStyle="1" w:styleId="TableParagraph">
    <w:name w:val="Table Paragraph"/>
    <w:basedOn w:val="a"/>
    <w:uiPriority w:val="1"/>
    <w:qFormat/>
    <w:rsid w:val="00B97D59"/>
    <w:pPr>
      <w:widowControl w:val="0"/>
      <w:spacing w:after="0" w:line="240" w:lineRule="auto"/>
    </w:pPr>
    <w:rPr>
      <w:rFonts w:ascii="Calibri" w:eastAsia="Calibri" w:hAnsi="Calibri" w:cs="Times New Roman"/>
      <w:lang w:val="en-US" w:eastAsia="en-US"/>
    </w:rPr>
  </w:style>
  <w:style w:type="paragraph" w:customStyle="1" w:styleId="aff">
    <w:name w:val="Содержимое таблицы"/>
    <w:basedOn w:val="a"/>
    <w:rsid w:val="00B97D5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B97D59"/>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ff0">
    <w:name w:val="Нормальный (таблица)"/>
    <w:basedOn w:val="a"/>
    <w:next w:val="a"/>
    <w:rsid w:val="00B97D5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1">
    <w:name w:val="Заголовок для информации об изменениях"/>
    <w:basedOn w:val="1"/>
    <w:next w:val="a"/>
    <w:uiPriority w:val="99"/>
    <w:rsid w:val="00B97D59"/>
    <w:pPr>
      <w:keepNext w:val="0"/>
      <w:widowControl w:val="0"/>
      <w:shd w:val="clear" w:color="auto" w:fill="FFFFFF"/>
      <w:autoSpaceDE w:val="0"/>
      <w:autoSpaceDN w:val="0"/>
      <w:adjustRightInd w:val="0"/>
      <w:spacing w:before="0" w:after="0"/>
      <w:outlineLvl w:val="9"/>
    </w:pPr>
    <w:rPr>
      <w:rFonts w:ascii="Times New Roman" w:hAnsi="Times New Roman"/>
      <w:b/>
      <w:bCs/>
      <w:kern w:val="0"/>
      <w:sz w:val="24"/>
      <w:szCs w:val="24"/>
      <w:u w:val="single"/>
    </w:rPr>
  </w:style>
  <w:style w:type="paragraph" w:customStyle="1" w:styleId="aff2">
    <w:name w:val="Знак"/>
    <w:basedOn w:val="a"/>
    <w:rsid w:val="00B97D59"/>
    <w:pPr>
      <w:spacing w:after="0" w:line="240" w:lineRule="exact"/>
      <w:jc w:val="both"/>
    </w:pPr>
    <w:rPr>
      <w:rFonts w:ascii="Times New Roman" w:eastAsia="Times New Roman" w:hAnsi="Times New Roman" w:cs="Times New Roman"/>
      <w:sz w:val="24"/>
      <w:szCs w:val="24"/>
      <w:lang w:val="en-US" w:eastAsia="en-US"/>
    </w:rPr>
  </w:style>
  <w:style w:type="paragraph" w:customStyle="1" w:styleId="Default">
    <w:name w:val="Default"/>
    <w:rsid w:val="00B97D5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rsid w:val="00B97D5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basedOn w:val="a"/>
    <w:rsid w:val="00B97D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rsid w:val="00B97D59"/>
    <w:rPr>
      <w:rFonts w:ascii="Sylfaen" w:hAnsi="Sylfaen" w:cs="Sylfaen" w:hint="default"/>
      <w:sz w:val="24"/>
      <w:szCs w:val="24"/>
    </w:rPr>
  </w:style>
  <w:style w:type="character" w:customStyle="1" w:styleId="apple-style-span">
    <w:name w:val="apple-style-span"/>
    <w:basedOn w:val="a0"/>
    <w:rsid w:val="00B97D59"/>
  </w:style>
  <w:style w:type="character" w:customStyle="1" w:styleId="apple-converted-space">
    <w:name w:val="apple-converted-space"/>
    <w:basedOn w:val="a0"/>
    <w:rsid w:val="00B97D59"/>
  </w:style>
  <w:style w:type="character" w:customStyle="1" w:styleId="11pt1">
    <w:name w:val="Основной текст + 11 pt1"/>
    <w:aliases w:val="Полужирный1"/>
    <w:uiPriority w:val="99"/>
    <w:rsid w:val="00B97D59"/>
    <w:rPr>
      <w:rFonts w:ascii="Times New Roman" w:hAnsi="Times New Roman" w:cs="Times New Roman" w:hint="default"/>
      <w:b/>
      <w:bCs/>
      <w:strike w:val="0"/>
      <w:dstrike w:val="0"/>
      <w:sz w:val="22"/>
      <w:szCs w:val="22"/>
      <w:u w:val="none"/>
      <w:effect w:val="none"/>
    </w:rPr>
  </w:style>
  <w:style w:type="character" w:customStyle="1" w:styleId="111">
    <w:name w:val="Основной текст + 111"/>
    <w:aliases w:val="5 pt2,Основной текст + 8"/>
    <w:uiPriority w:val="99"/>
    <w:rsid w:val="00B97D59"/>
    <w:rPr>
      <w:rFonts w:ascii="Times New Roman" w:hAnsi="Times New Roman" w:cs="Times New Roman" w:hint="default"/>
      <w:strike w:val="0"/>
      <w:dstrike w:val="0"/>
      <w:sz w:val="23"/>
      <w:szCs w:val="23"/>
      <w:u w:val="none"/>
      <w:effect w:val="none"/>
    </w:rPr>
  </w:style>
  <w:style w:type="character" w:customStyle="1" w:styleId="submenu-table">
    <w:name w:val="submenu-table"/>
    <w:rsid w:val="00B97D59"/>
  </w:style>
</w:styles>
</file>

<file path=word/webSettings.xml><?xml version="1.0" encoding="utf-8"?>
<w:webSettings xmlns:r="http://schemas.openxmlformats.org/officeDocument/2006/relationships" xmlns:w="http://schemas.openxmlformats.org/wordprocessingml/2006/main">
  <w:divs>
    <w:div w:id="9818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c7850f0e5009fb28baeebbe902313ea3904b1bcf/"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3773/ce84a87dc1e7b39b770f22b8bfd0c5899ff8ba9d/"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docs.cntd.ru/document/901919338" TargetMode="External"/><Relationship Id="rId11" Type="http://schemas.openxmlformats.org/officeDocument/2006/relationships/image" Target="media/image2.wmf"/><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www.consultant.ru/document/cons_doc_LAW_33773/d40be9f1f23cf4ffc1242c5eee4936eb229ca19a/" TargetMode="External"/><Relationship Id="rId4" Type="http://schemas.openxmlformats.org/officeDocument/2006/relationships/webSettings" Target="webSettings.xml"/><Relationship Id="rId9" Type="http://schemas.openxmlformats.org/officeDocument/2006/relationships/hyperlink" Target="http://www.consultant.ru/document/cons_doc_LAW_33773/d40be9f1f23cf4ffc1242c5eee4936eb229ca19a/"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106</Pages>
  <Words>43845</Words>
  <Characters>249919</Characters>
  <Application>Microsoft Office Word</Application>
  <DocSecurity>0</DocSecurity>
  <Lines>2082</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2018-02-17T12:07:00Z</dcterms:created>
  <dcterms:modified xsi:type="dcterms:W3CDTF">2018-02-18T09:01:00Z</dcterms:modified>
</cp:coreProperties>
</file>