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1"/>
        <w:tblW w:w="0" w:type="auto"/>
        <w:tblLook w:val="04A0"/>
      </w:tblPr>
      <w:tblGrid>
        <w:gridCol w:w="4643"/>
        <w:gridCol w:w="4644"/>
      </w:tblGrid>
      <w:tr w:rsidR="00DA2383" w:rsidTr="004418D0">
        <w:tc>
          <w:tcPr>
            <w:tcW w:w="4643" w:type="dxa"/>
            <w:tcBorders>
              <w:top w:val="nil"/>
              <w:left w:val="nil"/>
              <w:bottom w:val="nil"/>
              <w:right w:val="nil"/>
            </w:tcBorders>
          </w:tcPr>
          <w:p w:rsidR="00DA2383" w:rsidRDefault="00DA2383" w:rsidP="004418D0">
            <w:pPr>
              <w:pStyle w:val="af2"/>
              <w:suppressAutoHyphens/>
              <w:rPr>
                <w:rFonts w:ascii="Century Gothic" w:hAnsi="Century Gothic"/>
                <w:i w:val="0"/>
                <w:caps/>
                <w:sz w:val="32"/>
                <w:szCs w:val="32"/>
              </w:rPr>
            </w:pPr>
          </w:p>
        </w:tc>
        <w:tc>
          <w:tcPr>
            <w:tcW w:w="4644" w:type="dxa"/>
            <w:tcBorders>
              <w:top w:val="nil"/>
              <w:left w:val="nil"/>
              <w:bottom w:val="nil"/>
              <w:right w:val="nil"/>
            </w:tcBorders>
          </w:tcPr>
          <w:p w:rsidR="00DA2383" w:rsidRDefault="00DA2383" w:rsidP="00DA2383">
            <w:pPr>
              <w:pStyle w:val="af2"/>
              <w:suppressAutoHyphens/>
              <w:jc w:val="right"/>
              <w:rPr>
                <w:rFonts w:ascii="Century Gothic" w:hAnsi="Century Gothic"/>
                <w:i w:val="0"/>
                <w:caps/>
                <w:sz w:val="32"/>
                <w:szCs w:val="32"/>
              </w:rPr>
            </w:pPr>
            <w:r>
              <w:rPr>
                <w:rFonts w:ascii="Times New Roman" w:hAnsi="Times New Roman"/>
                <w:i w:val="0"/>
                <w:caps/>
                <w:sz w:val="24"/>
              </w:rPr>
              <w:t>ПРОЕКТ</w:t>
            </w:r>
          </w:p>
        </w:tc>
      </w:tr>
    </w:tbl>
    <w:p w:rsidR="00DA2383" w:rsidRDefault="00DA2383" w:rsidP="00DA2383">
      <w:pPr>
        <w:pStyle w:val="af2"/>
        <w:suppressAutoHyphens/>
        <w:rPr>
          <w:rFonts w:ascii="Century Gothic" w:hAnsi="Century Gothic"/>
          <w:i w:val="0"/>
          <w:caps/>
          <w:sz w:val="32"/>
          <w:szCs w:val="32"/>
        </w:rPr>
      </w:pPr>
    </w:p>
    <w:p w:rsidR="00DA2383" w:rsidRDefault="00DA2383" w:rsidP="00DA2383">
      <w:pPr>
        <w:pStyle w:val="af2"/>
        <w:suppressAutoHyphens/>
        <w:rPr>
          <w:rFonts w:ascii="Century Gothic" w:hAnsi="Century Gothic"/>
          <w:i w:val="0"/>
          <w:caps/>
          <w:sz w:val="32"/>
          <w:szCs w:val="32"/>
        </w:rPr>
      </w:pPr>
    </w:p>
    <w:p w:rsidR="00DA2383" w:rsidRDefault="00DA2383" w:rsidP="00DA2383">
      <w:pPr>
        <w:pStyle w:val="af2"/>
        <w:suppressAutoHyphens/>
        <w:rPr>
          <w:rFonts w:ascii="Century Gothic" w:hAnsi="Century Gothic"/>
          <w:i w:val="0"/>
          <w:caps/>
          <w:sz w:val="32"/>
          <w:szCs w:val="32"/>
        </w:rPr>
      </w:pPr>
    </w:p>
    <w:p w:rsidR="00DA2383" w:rsidRDefault="00DA2383" w:rsidP="00DA2383">
      <w:pPr>
        <w:pStyle w:val="af2"/>
        <w:suppressAutoHyphens/>
        <w:rPr>
          <w:rFonts w:ascii="Century Gothic" w:hAnsi="Century Gothic"/>
          <w:i w:val="0"/>
          <w:caps/>
          <w:sz w:val="32"/>
          <w:szCs w:val="32"/>
        </w:rPr>
      </w:pPr>
    </w:p>
    <w:p w:rsidR="00DA2383" w:rsidRDefault="00DA2383" w:rsidP="00DA2383">
      <w:pPr>
        <w:pStyle w:val="af2"/>
        <w:suppressAutoHyphens/>
        <w:rPr>
          <w:rFonts w:ascii="Century Gothic" w:hAnsi="Century Gothic"/>
          <w:i w:val="0"/>
          <w:caps/>
          <w:sz w:val="32"/>
          <w:szCs w:val="32"/>
        </w:rPr>
      </w:pPr>
    </w:p>
    <w:p w:rsidR="00DA2383" w:rsidRDefault="00DA2383" w:rsidP="00DA2383">
      <w:pPr>
        <w:pStyle w:val="af2"/>
        <w:suppressAutoHyphens/>
        <w:rPr>
          <w:rFonts w:ascii="Times New Roman" w:hAnsi="Times New Roman"/>
          <w:i w:val="0"/>
          <w:caps/>
          <w:sz w:val="32"/>
          <w:szCs w:val="32"/>
        </w:rPr>
      </w:pPr>
    </w:p>
    <w:p w:rsidR="00DA2383" w:rsidRDefault="00DA2383" w:rsidP="00DA2383">
      <w:pPr>
        <w:pStyle w:val="af2"/>
        <w:suppressAutoHyphens/>
        <w:rPr>
          <w:rFonts w:ascii="Times New Roman" w:hAnsi="Times New Roman"/>
          <w:i w:val="0"/>
          <w:caps/>
          <w:sz w:val="32"/>
          <w:szCs w:val="32"/>
        </w:rPr>
      </w:pPr>
    </w:p>
    <w:p w:rsidR="00DA2383" w:rsidRDefault="00DA2383" w:rsidP="00DA2383">
      <w:pPr>
        <w:pStyle w:val="af2"/>
        <w:suppressAutoHyphens/>
        <w:rPr>
          <w:rFonts w:ascii="Times New Roman" w:hAnsi="Times New Roman"/>
          <w:i w:val="0"/>
          <w:caps/>
          <w:sz w:val="32"/>
          <w:szCs w:val="32"/>
        </w:rPr>
      </w:pPr>
    </w:p>
    <w:p w:rsidR="00DA2383" w:rsidRDefault="00DA2383" w:rsidP="00DA2383">
      <w:pPr>
        <w:pStyle w:val="af2"/>
        <w:suppressAutoHyphens/>
        <w:rPr>
          <w:rFonts w:ascii="Times New Roman" w:hAnsi="Times New Roman"/>
          <w:i w:val="0"/>
          <w:caps/>
          <w:sz w:val="32"/>
          <w:szCs w:val="32"/>
        </w:rPr>
      </w:pPr>
    </w:p>
    <w:p w:rsidR="00DA2383" w:rsidRDefault="00DA2383" w:rsidP="00DA2383">
      <w:pPr>
        <w:pStyle w:val="af2"/>
        <w:suppressAutoHyphens/>
        <w:rPr>
          <w:rFonts w:ascii="Times New Roman" w:hAnsi="Times New Roman"/>
          <w:i w:val="0"/>
          <w:caps/>
          <w:sz w:val="32"/>
          <w:szCs w:val="32"/>
        </w:rPr>
      </w:pPr>
    </w:p>
    <w:p w:rsidR="00DA2383" w:rsidRPr="00BD45DA" w:rsidRDefault="00DA2383" w:rsidP="00DA2383">
      <w:pPr>
        <w:pStyle w:val="af2"/>
        <w:suppressAutoHyphens/>
        <w:rPr>
          <w:rFonts w:ascii="Times New Roman" w:hAnsi="Times New Roman"/>
          <w:i w:val="0"/>
          <w:color w:val="FF0000"/>
          <w:sz w:val="36"/>
          <w:szCs w:val="36"/>
        </w:rPr>
      </w:pPr>
      <w:r w:rsidRPr="00BD45DA">
        <w:rPr>
          <w:rFonts w:ascii="Times New Roman" w:hAnsi="Times New Roman"/>
          <w:i w:val="0"/>
          <w:caps/>
          <w:sz w:val="36"/>
          <w:szCs w:val="36"/>
        </w:rPr>
        <w:t xml:space="preserve">Местные нормативы градостроительного проектирования муниципального </w:t>
      </w:r>
      <w:r>
        <w:rPr>
          <w:rFonts w:ascii="Times New Roman" w:hAnsi="Times New Roman"/>
          <w:i w:val="0"/>
          <w:caps/>
          <w:sz w:val="36"/>
          <w:szCs w:val="36"/>
        </w:rPr>
        <w:t>РАЙОНА</w:t>
      </w:r>
      <w:r w:rsidRPr="00BD45DA">
        <w:rPr>
          <w:rFonts w:ascii="Times New Roman" w:hAnsi="Times New Roman"/>
          <w:i w:val="0"/>
          <w:caps/>
          <w:sz w:val="36"/>
          <w:szCs w:val="36"/>
        </w:rPr>
        <w:t xml:space="preserve"> «</w:t>
      </w:r>
      <w:r>
        <w:rPr>
          <w:rFonts w:ascii="Times New Roman" w:hAnsi="Times New Roman"/>
          <w:i w:val="0"/>
          <w:caps/>
          <w:sz w:val="36"/>
          <w:szCs w:val="36"/>
        </w:rPr>
        <w:t>БОЛЬШЕСОЛДАТ</w:t>
      </w:r>
      <w:r w:rsidRPr="00BD45DA">
        <w:rPr>
          <w:rFonts w:ascii="Times New Roman" w:hAnsi="Times New Roman"/>
          <w:i w:val="0"/>
          <w:caps/>
          <w:sz w:val="36"/>
          <w:szCs w:val="36"/>
        </w:rPr>
        <w:t xml:space="preserve">СКИЙ </w:t>
      </w:r>
      <w:r>
        <w:rPr>
          <w:rFonts w:ascii="Times New Roman" w:hAnsi="Times New Roman"/>
          <w:i w:val="0"/>
          <w:caps/>
          <w:sz w:val="36"/>
          <w:szCs w:val="36"/>
        </w:rPr>
        <w:t>РАЙОН</w:t>
      </w:r>
      <w:r w:rsidRPr="00BD45DA">
        <w:rPr>
          <w:rFonts w:ascii="Times New Roman" w:hAnsi="Times New Roman"/>
          <w:i w:val="0"/>
          <w:caps/>
          <w:sz w:val="36"/>
          <w:szCs w:val="36"/>
        </w:rPr>
        <w:t xml:space="preserve">» </w:t>
      </w:r>
    </w:p>
    <w:p w:rsidR="00DA2383" w:rsidRPr="005E4BC2" w:rsidRDefault="00DA2383" w:rsidP="00DA2383">
      <w:pPr>
        <w:pStyle w:val="TimesNewRoman18"/>
        <w:rPr>
          <w:bCs w:val="0"/>
          <w:caps/>
          <w:sz w:val="32"/>
          <w:szCs w:val="32"/>
        </w:rPr>
      </w:pPr>
      <w:r w:rsidRPr="00BD45DA">
        <w:rPr>
          <w:bCs w:val="0"/>
          <w:caps/>
          <w:szCs w:val="36"/>
        </w:rPr>
        <w:t>курской ОБЛАСТИ</w:t>
      </w:r>
    </w:p>
    <w:p w:rsidR="00DA2383" w:rsidRPr="00621883" w:rsidRDefault="00DA2383" w:rsidP="00DA2383">
      <w:pPr>
        <w:pStyle w:val="af2"/>
        <w:suppressAutoHyphens/>
        <w:rPr>
          <w:rFonts w:ascii="Times New Roman" w:hAnsi="Times New Roman"/>
          <w:b w:val="0"/>
          <w:i w:val="0"/>
          <w:sz w:val="24"/>
        </w:rPr>
      </w:pPr>
    </w:p>
    <w:p w:rsidR="00DA2383" w:rsidRPr="00621883" w:rsidRDefault="00DA2383" w:rsidP="00DA2383">
      <w:pPr>
        <w:pStyle w:val="TimesNewRoman18"/>
        <w:rPr>
          <w:b w:val="0"/>
          <w:sz w:val="24"/>
        </w:rPr>
      </w:pPr>
    </w:p>
    <w:p w:rsidR="00DA2383" w:rsidRPr="00621883" w:rsidRDefault="00DA2383" w:rsidP="00DA2383">
      <w:pPr>
        <w:pStyle w:val="TimesNewRoman18"/>
        <w:rPr>
          <w:b w:val="0"/>
          <w:sz w:val="24"/>
        </w:rPr>
      </w:pPr>
    </w:p>
    <w:tbl>
      <w:tblPr>
        <w:tblW w:w="0" w:type="auto"/>
        <w:tblInd w:w="-318" w:type="dxa"/>
        <w:tblLook w:val="0000"/>
      </w:tblPr>
      <w:tblGrid>
        <w:gridCol w:w="9648"/>
      </w:tblGrid>
      <w:tr w:rsidR="00DA2383" w:rsidRPr="005E4BC2" w:rsidTr="004418D0">
        <w:trPr>
          <w:trHeight w:val="1242"/>
        </w:trPr>
        <w:tc>
          <w:tcPr>
            <w:tcW w:w="9648" w:type="dxa"/>
            <w:vAlign w:val="center"/>
          </w:tcPr>
          <w:p w:rsidR="00DA2383" w:rsidRPr="005E4BC2" w:rsidRDefault="00DA2383" w:rsidP="004418D0">
            <w:pPr>
              <w:ind w:left="567"/>
              <w:jc w:val="center"/>
              <w:rPr>
                <w:b/>
                <w:bCs/>
                <w:sz w:val="28"/>
                <w:szCs w:val="28"/>
              </w:rPr>
            </w:pPr>
            <w:r w:rsidRPr="005E4BC2">
              <w:rPr>
                <w:sz w:val="28"/>
                <w:szCs w:val="28"/>
              </w:rPr>
              <w:t>НОРМАТИВЫ ГРАДОСТРОИТЕЛЬНОГО ПРОЕКТИРОВАНИЯ</w:t>
            </w:r>
          </w:p>
        </w:tc>
      </w:tr>
    </w:tbl>
    <w:p w:rsidR="00DA2383" w:rsidRPr="005E4BC2" w:rsidRDefault="00DA2383" w:rsidP="00DA2383"/>
    <w:p w:rsidR="00DA2383" w:rsidRDefault="00DA2383" w:rsidP="00DA2383">
      <w:pPr>
        <w:jc w:val="both"/>
        <w:rPr>
          <w:b/>
          <w:sz w:val="28"/>
          <w:szCs w:val="28"/>
        </w:rPr>
      </w:pPr>
    </w:p>
    <w:p w:rsidR="00DA2383" w:rsidRPr="005E4BC2" w:rsidRDefault="00DA2383" w:rsidP="00DA2383">
      <w:pPr>
        <w:jc w:val="both"/>
        <w:rPr>
          <w:b/>
          <w:sz w:val="28"/>
          <w:szCs w:val="28"/>
        </w:rPr>
      </w:pPr>
    </w:p>
    <w:p w:rsidR="00DA2383" w:rsidRPr="005E4BC2" w:rsidRDefault="00DA2383" w:rsidP="00DA2383">
      <w:pPr>
        <w:jc w:val="center"/>
        <w:rPr>
          <w:b/>
          <w:sz w:val="28"/>
          <w:szCs w:val="28"/>
        </w:rPr>
      </w:pPr>
    </w:p>
    <w:p w:rsidR="00DA2383" w:rsidRPr="005E4BC2" w:rsidRDefault="00DA2383" w:rsidP="00DA2383">
      <w:pPr>
        <w:jc w:val="center"/>
        <w:rPr>
          <w:b/>
          <w:sz w:val="28"/>
          <w:szCs w:val="28"/>
        </w:rPr>
      </w:pPr>
    </w:p>
    <w:p w:rsidR="00DA2383" w:rsidRPr="005E4BC2" w:rsidRDefault="00DA2383" w:rsidP="00DA2383">
      <w:pPr>
        <w:jc w:val="center"/>
        <w:rPr>
          <w:b/>
        </w:rPr>
      </w:pPr>
    </w:p>
    <w:p w:rsidR="00DA2383" w:rsidRPr="005E4BC2" w:rsidRDefault="00DA2383" w:rsidP="00DA2383">
      <w:pPr>
        <w:jc w:val="center"/>
        <w:rPr>
          <w:b/>
        </w:rPr>
      </w:pPr>
    </w:p>
    <w:p w:rsidR="00DA2383" w:rsidRPr="005E4BC2" w:rsidRDefault="00DA2383" w:rsidP="00DA2383">
      <w:pPr>
        <w:jc w:val="center"/>
        <w:rPr>
          <w:b/>
        </w:rPr>
      </w:pPr>
    </w:p>
    <w:p w:rsidR="00DA2383" w:rsidRPr="005E4BC2" w:rsidRDefault="00DA2383" w:rsidP="00DA2383">
      <w:pPr>
        <w:jc w:val="center"/>
        <w:rPr>
          <w:b/>
        </w:rPr>
      </w:pPr>
    </w:p>
    <w:p w:rsidR="00DA2383" w:rsidRPr="005E4BC2" w:rsidRDefault="00DA2383" w:rsidP="00DA2383">
      <w:pPr>
        <w:jc w:val="center"/>
        <w:rPr>
          <w:b/>
        </w:rPr>
      </w:pPr>
    </w:p>
    <w:p w:rsidR="00DA2383" w:rsidRDefault="00DA2383" w:rsidP="00DA2383">
      <w:pPr>
        <w:jc w:val="center"/>
        <w:rPr>
          <w:b/>
          <w:sz w:val="32"/>
          <w:szCs w:val="32"/>
        </w:rPr>
      </w:pPr>
    </w:p>
    <w:p w:rsidR="00DA2383" w:rsidRDefault="00DA2383" w:rsidP="00DA2383">
      <w:pPr>
        <w:jc w:val="center"/>
        <w:rPr>
          <w:b/>
          <w:sz w:val="32"/>
          <w:szCs w:val="32"/>
        </w:rPr>
      </w:pPr>
      <w:r w:rsidRPr="005E4BC2">
        <w:rPr>
          <w:b/>
          <w:sz w:val="32"/>
          <w:szCs w:val="32"/>
        </w:rPr>
        <w:t>202</w:t>
      </w:r>
      <w:r>
        <w:rPr>
          <w:b/>
          <w:sz w:val="32"/>
          <w:szCs w:val="32"/>
        </w:rPr>
        <w:t>2</w:t>
      </w:r>
    </w:p>
    <w:p w:rsidR="00DA2383" w:rsidRDefault="00DA2383" w:rsidP="00A44D3F">
      <w:pPr>
        <w:shd w:val="clear" w:color="auto" w:fill="FFFFFF" w:themeFill="background1"/>
        <w:spacing w:after="0" w:line="240" w:lineRule="auto"/>
        <w:jc w:val="both"/>
        <w:rPr>
          <w:rFonts w:eastAsia="Times New Roman"/>
          <w:b/>
          <w:sz w:val="28"/>
          <w:szCs w:val="28"/>
          <w:lang w:eastAsia="ru-RU"/>
        </w:rPr>
      </w:pPr>
    </w:p>
    <w:p w:rsidR="00A44D3F" w:rsidRPr="00A85F22" w:rsidRDefault="00A44D3F" w:rsidP="00A44D3F">
      <w:pPr>
        <w:shd w:val="clear" w:color="auto" w:fill="FFFFFF" w:themeFill="background1"/>
        <w:spacing w:after="0" w:line="240" w:lineRule="auto"/>
        <w:jc w:val="both"/>
        <w:rPr>
          <w:rFonts w:eastAsia="Times New Roman"/>
          <w:bCs/>
          <w:sz w:val="28"/>
          <w:szCs w:val="28"/>
          <w:lang w:eastAsia="ru-RU"/>
        </w:rPr>
      </w:pPr>
      <w:r w:rsidRPr="00A85F22">
        <w:rPr>
          <w:rFonts w:eastAsia="Times New Roman"/>
          <w:b/>
          <w:sz w:val="28"/>
          <w:szCs w:val="28"/>
          <w:lang w:eastAsia="ru-RU"/>
        </w:rPr>
        <w:t>СОДЕРЖАНИЕ </w:t>
      </w:r>
    </w:p>
    <w:tbl>
      <w:tblPr>
        <w:tblW w:w="9714" w:type="dxa"/>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8426"/>
        <w:gridCol w:w="1288"/>
      </w:tblGrid>
      <w:tr w:rsidR="00A44D3F" w:rsidRPr="00A85F22" w:rsidTr="00D43F3B">
        <w:trPr>
          <w:tblHeader/>
          <w:tblCellSpacing w:w="0" w:type="dxa"/>
        </w:trPr>
        <w:tc>
          <w:tcPr>
            <w:tcW w:w="8426" w:type="dxa"/>
            <w:tcBorders>
              <w:top w:val="nil"/>
              <w:left w:val="nil"/>
              <w:bottom w:val="nil"/>
              <w:right w:val="nil"/>
            </w:tcBorders>
            <w:shd w:val="clear" w:color="auto" w:fill="auto"/>
            <w:tcMar>
              <w:top w:w="30" w:type="dxa"/>
              <w:left w:w="60" w:type="dxa"/>
              <w:bottom w:w="30" w:type="dxa"/>
              <w:right w:w="60" w:type="dxa"/>
            </w:tcMar>
            <w:vAlign w:val="center"/>
            <w:hideMark/>
          </w:tcPr>
          <w:p w:rsidR="00A44D3F" w:rsidRPr="00A85F22" w:rsidRDefault="00A44D3F" w:rsidP="001B2BAD">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Наименование</w:t>
            </w:r>
          </w:p>
        </w:tc>
        <w:tc>
          <w:tcPr>
            <w:tcW w:w="1288" w:type="dxa"/>
            <w:tcBorders>
              <w:top w:val="nil"/>
              <w:left w:val="nil"/>
              <w:bottom w:val="nil"/>
              <w:right w:val="nil"/>
            </w:tcBorders>
            <w:shd w:val="clear" w:color="auto" w:fill="auto"/>
            <w:tcMar>
              <w:top w:w="30" w:type="dxa"/>
              <w:left w:w="60" w:type="dxa"/>
              <w:bottom w:w="30" w:type="dxa"/>
              <w:right w:w="60" w:type="dxa"/>
            </w:tcMar>
            <w:vAlign w:val="center"/>
            <w:hideMark/>
          </w:tcPr>
          <w:p w:rsidR="00A44D3F" w:rsidRPr="00A85F22" w:rsidRDefault="001B2BAD"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Страница</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1B2BAD">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Содержание</w:t>
            </w:r>
          </w:p>
        </w:tc>
        <w:tc>
          <w:tcPr>
            <w:tcW w:w="1288"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730457"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2</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1B2BAD" w:rsidRDefault="00A44D3F" w:rsidP="001A7973">
            <w:pPr>
              <w:shd w:val="clear" w:color="auto" w:fill="FFFFFF" w:themeFill="background1"/>
              <w:spacing w:after="0" w:line="240" w:lineRule="auto"/>
              <w:jc w:val="both"/>
              <w:rPr>
                <w:rFonts w:eastAsia="Times New Roman"/>
                <w:bCs/>
                <w:sz w:val="28"/>
                <w:szCs w:val="28"/>
                <w:lang w:eastAsia="ru-RU"/>
              </w:rPr>
            </w:pPr>
            <w:r w:rsidRPr="001B2BAD">
              <w:rPr>
                <w:rFonts w:eastAsia="Times New Roman"/>
                <w:sz w:val="28"/>
                <w:szCs w:val="28"/>
                <w:lang w:eastAsia="ru-RU"/>
              </w:rPr>
              <w:t xml:space="preserve">I. </w:t>
            </w:r>
            <w:r w:rsidR="001A7973">
              <w:rPr>
                <w:rFonts w:eastAsia="Times New Roman"/>
                <w:sz w:val="28"/>
                <w:szCs w:val="28"/>
                <w:lang w:eastAsia="ru-RU"/>
              </w:rPr>
              <w:t>Основная часть</w:t>
            </w:r>
          </w:p>
        </w:tc>
        <w:tc>
          <w:tcPr>
            <w:tcW w:w="1288"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730457"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4</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0E573F" w:rsidP="001B2BAD">
            <w:pPr>
              <w:shd w:val="clear" w:color="auto" w:fill="FFFFFF" w:themeFill="background1"/>
              <w:spacing w:after="0" w:line="240" w:lineRule="auto"/>
              <w:jc w:val="both"/>
              <w:rPr>
                <w:rFonts w:eastAsia="Times New Roman"/>
                <w:bCs/>
                <w:sz w:val="28"/>
                <w:szCs w:val="28"/>
                <w:lang w:eastAsia="ru-RU"/>
              </w:rPr>
            </w:pPr>
            <w:r>
              <w:rPr>
                <w:rFonts w:eastAsia="Times New Roman"/>
                <w:sz w:val="28"/>
                <w:szCs w:val="28"/>
                <w:lang w:eastAsia="ru-RU"/>
              </w:rPr>
              <w:t xml:space="preserve">Раздел </w:t>
            </w:r>
            <w:r w:rsidR="00A44D3F" w:rsidRPr="00A85F22">
              <w:rPr>
                <w:rFonts w:eastAsia="Times New Roman"/>
                <w:sz w:val="28"/>
                <w:szCs w:val="28"/>
                <w:lang w:eastAsia="ru-RU"/>
              </w:rPr>
              <w:t>1. Общие положения</w:t>
            </w:r>
          </w:p>
        </w:tc>
        <w:tc>
          <w:tcPr>
            <w:tcW w:w="1288"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730457"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4</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1B2BAD">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1.1 Расположение и природно-климатические условия Большесолдатского района Курской области</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730457"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6</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1B2BAD">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1.2 Социально-демографический состав и плотность населения на территории Большесолдатского района Курской области</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730457" w:rsidP="001B2BAD">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10</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B225AD">
            <w:pPr>
              <w:shd w:val="clear" w:color="auto" w:fill="EEEEEE"/>
              <w:spacing w:after="0" w:line="240" w:lineRule="auto"/>
              <w:jc w:val="both"/>
              <w:rPr>
                <w:rFonts w:eastAsia="Times New Roman"/>
                <w:bCs/>
                <w:sz w:val="28"/>
                <w:szCs w:val="28"/>
                <w:lang w:eastAsia="ru-RU"/>
              </w:rPr>
            </w:pPr>
            <w:r w:rsidRPr="00A85F22">
              <w:rPr>
                <w:rFonts w:eastAsia="Times New Roman"/>
                <w:sz w:val="28"/>
                <w:szCs w:val="28"/>
                <w:lang w:eastAsia="ru-RU"/>
              </w:rPr>
              <w:t xml:space="preserve">Раздел 2. </w:t>
            </w:r>
            <w:r w:rsidR="00B225AD" w:rsidRPr="00B225AD">
              <w:rPr>
                <w:sz w:val="28"/>
                <w:szCs w:val="28"/>
              </w:rPr>
              <w:t>Расчетные показатели минимально допустимого уровня обеспеченности населения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B225AD" w:rsidRPr="00B225AD">
              <w:t xml:space="preserve"> </w:t>
            </w:r>
            <w:r w:rsidR="00B225AD" w:rsidRPr="00B225AD">
              <w:rPr>
                <w:sz w:val="28"/>
                <w:szCs w:val="28"/>
              </w:rPr>
              <w:t>«Большесолдатский район» Курской области</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1</w:t>
            </w:r>
            <w:r w:rsidR="00730457">
              <w:rPr>
                <w:rFonts w:eastAsia="Times New Roman"/>
                <w:bCs/>
                <w:sz w:val="28"/>
                <w:szCs w:val="28"/>
                <w:lang w:eastAsia="ru-RU"/>
              </w:rPr>
              <w:t>3</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3C745E" w:rsidRPr="00A85F22" w:rsidRDefault="00A44D3F" w:rsidP="003C745E">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2.1. Иные объекты, территории, которые необходимы для осуществления органами местного самоуправления полномочий по вопросам местного значения</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1</w:t>
            </w:r>
            <w:r w:rsidR="00730457">
              <w:rPr>
                <w:rFonts w:eastAsia="Times New Roman"/>
                <w:bCs/>
                <w:sz w:val="28"/>
                <w:szCs w:val="28"/>
                <w:lang w:eastAsia="ru-RU"/>
              </w:rPr>
              <w:t>8</w:t>
            </w:r>
          </w:p>
        </w:tc>
      </w:tr>
      <w:tr w:rsidR="003C745E" w:rsidRPr="00A85F22" w:rsidTr="003C745E">
        <w:trPr>
          <w:trHeight w:val="767"/>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3C745E" w:rsidRPr="00A85F22" w:rsidRDefault="003C745E" w:rsidP="003C745E">
            <w:pPr>
              <w:shd w:val="clear" w:color="auto" w:fill="EEEEEE"/>
              <w:spacing w:after="0" w:line="240" w:lineRule="auto"/>
              <w:jc w:val="both"/>
              <w:rPr>
                <w:rFonts w:eastAsia="Times New Roman"/>
                <w:sz w:val="28"/>
                <w:szCs w:val="28"/>
                <w:lang w:eastAsia="ru-RU"/>
              </w:rPr>
            </w:pPr>
            <w:r w:rsidRPr="003C745E">
              <w:rPr>
                <w:rFonts w:eastAsia="Times New Roman"/>
                <w:sz w:val="28"/>
                <w:szCs w:val="28"/>
                <w:lang w:eastAsia="ru-RU"/>
              </w:rPr>
              <w:t>2.2</w:t>
            </w:r>
            <w:r w:rsidRPr="003C745E">
              <w:rPr>
                <w:rFonts w:eastAsia="Times New Roman"/>
                <w:bCs/>
                <w:color w:val="000000"/>
                <w:sz w:val="28"/>
                <w:szCs w:val="28"/>
                <w:lang w:eastAsia="ru-RU"/>
              </w:rPr>
              <w:t>.Размещение учреждений, организаций и предприятий обслуживания</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3C745E" w:rsidRPr="00A85F22" w:rsidRDefault="00FC30F3" w:rsidP="00730457">
            <w:pPr>
              <w:shd w:val="clear" w:color="auto" w:fill="FFFFFF" w:themeFill="background1"/>
              <w:spacing w:after="0" w:line="240" w:lineRule="auto"/>
              <w:jc w:val="both"/>
              <w:rPr>
                <w:rFonts w:eastAsia="Times New Roman"/>
                <w:bCs/>
                <w:sz w:val="28"/>
                <w:szCs w:val="28"/>
                <w:lang w:eastAsia="ru-RU"/>
              </w:rPr>
            </w:pPr>
            <w:r>
              <w:rPr>
                <w:rFonts w:eastAsia="Times New Roman"/>
                <w:bCs/>
                <w:sz w:val="28"/>
                <w:szCs w:val="28"/>
                <w:lang w:eastAsia="ru-RU"/>
              </w:rPr>
              <w:t>2</w:t>
            </w:r>
            <w:r w:rsidR="00730457">
              <w:rPr>
                <w:rFonts w:eastAsia="Times New Roman"/>
                <w:bCs/>
                <w:sz w:val="28"/>
                <w:szCs w:val="28"/>
                <w:lang w:eastAsia="ru-RU"/>
              </w:rPr>
              <w:t>2</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3C745E">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2.</w:t>
            </w:r>
            <w:r w:rsidR="003C745E">
              <w:rPr>
                <w:rFonts w:eastAsia="Times New Roman"/>
                <w:sz w:val="28"/>
                <w:szCs w:val="28"/>
                <w:lang w:eastAsia="ru-RU"/>
              </w:rPr>
              <w:t>3</w:t>
            </w:r>
            <w:r w:rsidRPr="00A85F22">
              <w:rPr>
                <w:rFonts w:eastAsia="Times New Roman"/>
                <w:sz w:val="28"/>
                <w:szCs w:val="28"/>
                <w:lang w:eastAsia="ru-RU"/>
              </w:rPr>
              <w:t xml:space="preserve"> Размещение коллективных подземных хранилищ сельскохозяйственных продуктов в жилых зонах поселений</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2</w:t>
            </w:r>
            <w:r w:rsidR="00730457">
              <w:rPr>
                <w:rFonts w:eastAsia="Times New Roman"/>
                <w:bCs/>
                <w:sz w:val="28"/>
                <w:szCs w:val="28"/>
                <w:lang w:eastAsia="ru-RU"/>
              </w:rPr>
              <w:t>3</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3C745E">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2.</w:t>
            </w:r>
            <w:r w:rsidR="003C745E">
              <w:rPr>
                <w:rFonts w:eastAsia="Times New Roman"/>
                <w:sz w:val="28"/>
                <w:szCs w:val="28"/>
                <w:lang w:eastAsia="ru-RU"/>
              </w:rPr>
              <w:t>4</w:t>
            </w:r>
            <w:r w:rsidRPr="00A85F22">
              <w:rPr>
                <w:rFonts w:eastAsia="Times New Roman"/>
                <w:sz w:val="28"/>
                <w:szCs w:val="28"/>
                <w:lang w:eastAsia="ru-RU"/>
              </w:rPr>
              <w:t xml:space="preserve"> Минимально допустимая площадь озелененных территорий общего пользования в границах муниципальных образований</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2</w:t>
            </w:r>
            <w:r w:rsidR="00730457">
              <w:rPr>
                <w:rFonts w:eastAsia="Times New Roman"/>
                <w:bCs/>
                <w:sz w:val="28"/>
                <w:szCs w:val="28"/>
                <w:lang w:eastAsia="ru-RU"/>
              </w:rPr>
              <w:t>4</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1B2BAD" w:rsidRDefault="00A44D3F" w:rsidP="001B2BAD">
            <w:pPr>
              <w:shd w:val="clear" w:color="auto" w:fill="FFFFFF" w:themeFill="background1"/>
              <w:spacing w:after="0" w:line="240" w:lineRule="auto"/>
              <w:jc w:val="both"/>
              <w:rPr>
                <w:rFonts w:eastAsia="Times New Roman"/>
                <w:bCs/>
                <w:sz w:val="28"/>
                <w:szCs w:val="28"/>
                <w:lang w:eastAsia="ru-RU"/>
              </w:rPr>
            </w:pPr>
            <w:r w:rsidRPr="001B2BAD">
              <w:rPr>
                <w:rFonts w:eastAsia="Times New Roman"/>
                <w:sz w:val="28"/>
                <w:szCs w:val="28"/>
                <w:lang w:eastAsia="ru-RU"/>
              </w:rPr>
              <w:t xml:space="preserve">II. </w:t>
            </w:r>
            <w:r w:rsidRPr="001A7973">
              <w:rPr>
                <w:rFonts w:eastAsia="Times New Roman"/>
                <w:sz w:val="28"/>
                <w:szCs w:val="28"/>
                <w:lang w:eastAsia="ru-RU"/>
              </w:rPr>
              <w:t>МАТЕРИАЛЫ</w:t>
            </w:r>
            <w:r w:rsidRPr="001A7973">
              <w:rPr>
                <w:rFonts w:eastAsia="Times New Roman"/>
                <w:caps/>
                <w:sz w:val="28"/>
                <w:szCs w:val="28"/>
                <w:lang w:eastAsia="ru-RU"/>
              </w:rPr>
              <w:t xml:space="preserve">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РАЙОНА «БОЛЬШЕСОЛДАТСКИЙ РАЙОН» КУРСКОЙ ОБЛАСТИ</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2</w:t>
            </w:r>
            <w:r w:rsidR="00730457">
              <w:rPr>
                <w:rFonts w:eastAsia="Times New Roman"/>
                <w:bCs/>
                <w:sz w:val="28"/>
                <w:szCs w:val="28"/>
                <w:lang w:eastAsia="ru-RU"/>
              </w:rPr>
              <w:t>5</w:t>
            </w:r>
          </w:p>
        </w:tc>
      </w:tr>
      <w:tr w:rsidR="00A44D3F" w:rsidRPr="00A85F22" w:rsidTr="00D43F3B">
        <w:trPr>
          <w:tblCellSpacing w:w="0" w:type="dxa"/>
        </w:trPr>
        <w:tc>
          <w:tcPr>
            <w:tcW w:w="8426" w:type="dxa"/>
            <w:tcBorders>
              <w:top w:val="nil"/>
              <w:left w:val="nil"/>
              <w:bottom w:val="nil"/>
              <w:right w:val="nil"/>
            </w:tcBorders>
            <w:shd w:val="clear" w:color="auto" w:fill="EEEEEE"/>
            <w:tcMar>
              <w:top w:w="30" w:type="dxa"/>
              <w:left w:w="60" w:type="dxa"/>
              <w:bottom w:w="30" w:type="dxa"/>
              <w:right w:w="60" w:type="dxa"/>
            </w:tcMar>
            <w:vAlign w:val="center"/>
            <w:hideMark/>
          </w:tcPr>
          <w:p w:rsidR="00A44D3F" w:rsidRPr="00A85F22" w:rsidRDefault="00A44D3F" w:rsidP="001B2BAD">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1. Материалы по обоснованию расчетных показателей</w:t>
            </w:r>
          </w:p>
          <w:p w:rsidR="00A44D3F" w:rsidRPr="00A85F22" w:rsidRDefault="00A44D3F" w:rsidP="00D5087E">
            <w:pPr>
              <w:shd w:val="clear" w:color="auto" w:fill="FFFFFF" w:themeFill="background1"/>
              <w:spacing w:after="0" w:line="240" w:lineRule="auto"/>
              <w:jc w:val="both"/>
              <w:rPr>
                <w:rFonts w:eastAsia="Times New Roman"/>
                <w:bCs/>
                <w:sz w:val="28"/>
                <w:szCs w:val="28"/>
                <w:lang w:eastAsia="ru-RU"/>
              </w:rPr>
            </w:pPr>
            <w:r w:rsidRPr="00A85F22">
              <w:rPr>
                <w:rFonts w:eastAsia="Times New Roman"/>
                <w:sz w:val="28"/>
                <w:szCs w:val="28"/>
                <w:lang w:eastAsia="ru-RU"/>
              </w:rPr>
              <w:t xml:space="preserve">минимально допустимого уровня обеспеченности объектами </w:t>
            </w:r>
            <w:r w:rsidR="00D5087E" w:rsidRPr="00B225AD">
              <w:rPr>
                <w:sz w:val="28"/>
                <w:szCs w:val="28"/>
              </w:rPr>
              <w:t>местного значения муниципального района</w:t>
            </w:r>
            <w:r w:rsidR="00D5087E" w:rsidRPr="00A85F22">
              <w:rPr>
                <w:rFonts w:eastAsia="Times New Roman"/>
                <w:sz w:val="28"/>
                <w:szCs w:val="28"/>
                <w:lang w:eastAsia="ru-RU"/>
              </w:rPr>
              <w:t xml:space="preserve"> </w:t>
            </w:r>
            <w:r w:rsidRPr="00A85F22">
              <w:rPr>
                <w:rFonts w:eastAsia="Times New Roman"/>
                <w:sz w:val="28"/>
                <w:szCs w:val="28"/>
                <w:lang w:eastAsia="ru-RU"/>
              </w:rPr>
              <w:t xml:space="preserve"> и показателей максимально допустимого уровня территориальной доступности таких объектов для населения муниципального района «Большесолдатский район» Курской области</w:t>
            </w:r>
            <w:r w:rsidR="001A7973">
              <w:rPr>
                <w:rFonts w:eastAsia="Times New Roman"/>
                <w:sz w:val="28"/>
                <w:szCs w:val="28"/>
                <w:lang w:eastAsia="ru-RU"/>
              </w:rPr>
              <w:t>.</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hd w:val="clear" w:color="auto" w:fill="FFFFFF" w:themeFill="background1"/>
              <w:spacing w:after="0" w:line="240" w:lineRule="auto"/>
              <w:jc w:val="both"/>
              <w:rPr>
                <w:rFonts w:eastAsia="Times New Roman"/>
                <w:bCs/>
                <w:sz w:val="28"/>
                <w:szCs w:val="28"/>
                <w:lang w:eastAsia="ru-RU"/>
              </w:rPr>
            </w:pPr>
            <w:r w:rsidRPr="00A85F22">
              <w:rPr>
                <w:rFonts w:eastAsia="Times New Roman"/>
                <w:bCs/>
                <w:sz w:val="28"/>
                <w:szCs w:val="28"/>
                <w:lang w:eastAsia="ru-RU"/>
              </w:rPr>
              <w:t>2</w:t>
            </w:r>
            <w:r w:rsidR="00730457">
              <w:rPr>
                <w:rFonts w:eastAsia="Times New Roman"/>
                <w:bCs/>
                <w:sz w:val="28"/>
                <w:szCs w:val="28"/>
                <w:lang w:eastAsia="ru-RU"/>
              </w:rPr>
              <w:t>5</w:t>
            </w:r>
          </w:p>
        </w:tc>
      </w:tr>
      <w:tr w:rsidR="00A44D3F" w:rsidRPr="00A85F22" w:rsidTr="00D43F3B">
        <w:trPr>
          <w:tblCellSpacing w:w="0" w:type="dxa"/>
        </w:trPr>
        <w:tc>
          <w:tcPr>
            <w:tcW w:w="8426"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1B2BAD" w:rsidRDefault="00A44D3F" w:rsidP="001B2BAD">
            <w:pPr>
              <w:spacing w:after="0" w:line="240" w:lineRule="auto"/>
              <w:jc w:val="both"/>
              <w:rPr>
                <w:rFonts w:eastAsia="Times New Roman"/>
                <w:bCs/>
                <w:color w:val="000000"/>
                <w:sz w:val="28"/>
                <w:szCs w:val="28"/>
                <w:lang w:eastAsia="ru-RU"/>
              </w:rPr>
            </w:pPr>
            <w:r w:rsidRPr="001B2BAD">
              <w:rPr>
                <w:rFonts w:eastAsia="Times New Roman"/>
                <w:color w:val="000000"/>
                <w:sz w:val="28"/>
                <w:szCs w:val="28"/>
                <w:lang w:eastAsia="ru-RU"/>
              </w:rPr>
              <w:t xml:space="preserve">III. ПРАВИЛА И ОБЛАСТЬ ПРИМЕНЕНИЯ РАСЧЕТНЫХ ПОКАЗАТЕЛЕЙ, СОДЕРЖАЩИХСЯ В ОСНОВНОЙ ЧАСТИ МЕСТНЫХ НОРМАТИВОВ ГРАДОСТРОИТЕЛЬНОГО ПРОЕКТИРОВАНИЯ </w:t>
            </w:r>
            <w:r w:rsidR="004C3AE7">
              <w:rPr>
                <w:rFonts w:eastAsia="Times New Roman"/>
                <w:color w:val="000000"/>
                <w:sz w:val="28"/>
                <w:szCs w:val="28"/>
                <w:lang w:eastAsia="ru-RU"/>
              </w:rPr>
              <w:t xml:space="preserve">МУНИЦИПАЛЬНОГО РАЙОНА </w:t>
            </w:r>
            <w:r w:rsidRPr="001B2BAD">
              <w:rPr>
                <w:rFonts w:eastAsia="Times New Roman"/>
                <w:color w:val="000000"/>
                <w:sz w:val="28"/>
                <w:szCs w:val="28"/>
                <w:lang w:eastAsia="ru-RU"/>
              </w:rPr>
              <w:lastRenderedPageBreak/>
              <w:t>«БОЛЬШЕСОЛДАТСКИЙ РАЙОН» КУРСКОЙ ОБЛАСТИ </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1B2BAD" w:rsidRDefault="00FC30F3" w:rsidP="00730457">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lastRenderedPageBreak/>
              <w:t>3</w:t>
            </w:r>
            <w:r w:rsidR="00730457">
              <w:rPr>
                <w:rFonts w:eastAsia="Times New Roman"/>
                <w:bCs/>
                <w:color w:val="000000"/>
                <w:sz w:val="28"/>
                <w:szCs w:val="28"/>
                <w:lang w:eastAsia="ru-RU"/>
              </w:rPr>
              <w:t>1</w:t>
            </w:r>
          </w:p>
        </w:tc>
      </w:tr>
      <w:tr w:rsidR="00A44D3F" w:rsidRPr="00A85F22" w:rsidTr="00FC30F3">
        <w:trPr>
          <w:tblCellSpacing w:w="0" w:type="dxa"/>
        </w:trPr>
        <w:tc>
          <w:tcPr>
            <w:tcW w:w="8426"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Default="00FC30F3" w:rsidP="001B2BAD">
            <w:pPr>
              <w:spacing w:after="0" w:line="240" w:lineRule="auto"/>
              <w:jc w:val="both"/>
              <w:rPr>
                <w:rFonts w:eastAsia="Times New Roman"/>
                <w:color w:val="000000"/>
                <w:sz w:val="28"/>
                <w:szCs w:val="28"/>
                <w:lang w:eastAsia="ru-RU"/>
              </w:rPr>
            </w:pPr>
          </w:p>
          <w:p w:rsidR="00A44D3F" w:rsidRPr="001B2BAD" w:rsidRDefault="00A44D3F" w:rsidP="001B2BAD">
            <w:pPr>
              <w:spacing w:after="0" w:line="240" w:lineRule="auto"/>
              <w:jc w:val="both"/>
              <w:rPr>
                <w:rFonts w:eastAsia="Times New Roman"/>
                <w:bCs/>
                <w:color w:val="000000"/>
                <w:sz w:val="28"/>
                <w:szCs w:val="28"/>
                <w:lang w:eastAsia="ru-RU"/>
              </w:rPr>
            </w:pPr>
            <w:r w:rsidRPr="001B2BAD">
              <w:rPr>
                <w:rFonts w:eastAsia="Times New Roman"/>
                <w:color w:val="000000"/>
                <w:sz w:val="28"/>
                <w:szCs w:val="28"/>
                <w:lang w:eastAsia="ru-RU"/>
              </w:rPr>
              <w:t>Приложения</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A44D3F" w:rsidRPr="00A85F22" w:rsidRDefault="00A44D3F" w:rsidP="00730457">
            <w:pPr>
              <w:spacing w:after="0" w:line="240" w:lineRule="auto"/>
              <w:jc w:val="both"/>
              <w:rPr>
                <w:rFonts w:eastAsia="Times New Roman"/>
                <w:bCs/>
                <w:color w:val="000000"/>
                <w:sz w:val="28"/>
                <w:szCs w:val="28"/>
                <w:lang w:eastAsia="ru-RU"/>
              </w:rPr>
            </w:pPr>
            <w:r w:rsidRPr="00A85F22">
              <w:rPr>
                <w:rFonts w:eastAsia="Times New Roman"/>
                <w:bCs/>
                <w:color w:val="000000"/>
                <w:sz w:val="28"/>
                <w:szCs w:val="28"/>
                <w:lang w:eastAsia="ru-RU"/>
              </w:rPr>
              <w:t> </w:t>
            </w:r>
            <w:r w:rsidR="00FC30F3">
              <w:rPr>
                <w:rFonts w:eastAsia="Times New Roman"/>
                <w:bCs/>
                <w:color w:val="000000"/>
                <w:sz w:val="28"/>
                <w:szCs w:val="28"/>
                <w:lang w:eastAsia="ru-RU"/>
              </w:rPr>
              <w:t>3</w:t>
            </w:r>
            <w:r w:rsidR="00730457">
              <w:rPr>
                <w:rFonts w:eastAsia="Times New Roman"/>
                <w:bCs/>
                <w:color w:val="000000"/>
                <w:sz w:val="28"/>
                <w:szCs w:val="28"/>
                <w:lang w:eastAsia="ru-RU"/>
              </w:rPr>
              <w:t>3</w:t>
            </w:r>
          </w:p>
        </w:tc>
      </w:tr>
      <w:tr w:rsidR="00FC30F3" w:rsidRPr="00A85F22" w:rsidTr="00FC30F3">
        <w:trPr>
          <w:tblCellSpacing w:w="0" w:type="dxa"/>
        </w:trPr>
        <w:tc>
          <w:tcPr>
            <w:tcW w:w="8426"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Pr="001B2BAD" w:rsidRDefault="00FC30F3" w:rsidP="001B2BAD">
            <w:pPr>
              <w:spacing w:after="0" w:line="240" w:lineRule="auto"/>
              <w:jc w:val="both"/>
              <w:rPr>
                <w:rFonts w:eastAsia="Times New Roman"/>
                <w:color w:val="000000"/>
                <w:sz w:val="28"/>
                <w:szCs w:val="28"/>
                <w:lang w:eastAsia="ru-RU"/>
              </w:rPr>
            </w:pPr>
            <w:r>
              <w:rPr>
                <w:rFonts w:eastAsia="Times New Roman"/>
                <w:color w:val="000000"/>
                <w:sz w:val="28"/>
                <w:szCs w:val="28"/>
                <w:lang w:eastAsia="ru-RU"/>
              </w:rPr>
              <w:t>Приложение 1</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Pr="00A85F22" w:rsidRDefault="00FC30F3" w:rsidP="00730457">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3</w:t>
            </w:r>
            <w:r w:rsidR="00730457">
              <w:rPr>
                <w:rFonts w:eastAsia="Times New Roman"/>
                <w:bCs/>
                <w:color w:val="000000"/>
                <w:sz w:val="28"/>
                <w:szCs w:val="28"/>
                <w:lang w:eastAsia="ru-RU"/>
              </w:rPr>
              <w:t>3</w:t>
            </w:r>
          </w:p>
        </w:tc>
      </w:tr>
      <w:tr w:rsidR="00FC30F3" w:rsidRPr="00A85F22" w:rsidTr="00FC30F3">
        <w:trPr>
          <w:tblCellSpacing w:w="0" w:type="dxa"/>
        </w:trPr>
        <w:tc>
          <w:tcPr>
            <w:tcW w:w="8426"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Pr="001B2BAD" w:rsidRDefault="00FC30F3" w:rsidP="001B2BAD">
            <w:pPr>
              <w:spacing w:after="0" w:line="240" w:lineRule="auto"/>
              <w:jc w:val="both"/>
              <w:rPr>
                <w:rFonts w:eastAsia="Times New Roman"/>
                <w:color w:val="000000"/>
                <w:sz w:val="28"/>
                <w:szCs w:val="28"/>
                <w:lang w:eastAsia="ru-RU"/>
              </w:rPr>
            </w:pPr>
            <w:r>
              <w:rPr>
                <w:rFonts w:eastAsia="Times New Roman"/>
                <w:color w:val="000000"/>
                <w:sz w:val="28"/>
                <w:szCs w:val="28"/>
                <w:lang w:eastAsia="ru-RU"/>
              </w:rPr>
              <w:t>Приложение 2</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Pr="00A85F22" w:rsidRDefault="00FC30F3" w:rsidP="00730457">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3</w:t>
            </w:r>
            <w:r w:rsidR="00730457">
              <w:rPr>
                <w:rFonts w:eastAsia="Times New Roman"/>
                <w:bCs/>
                <w:color w:val="000000"/>
                <w:sz w:val="28"/>
                <w:szCs w:val="28"/>
                <w:lang w:eastAsia="ru-RU"/>
              </w:rPr>
              <w:t>5</w:t>
            </w:r>
          </w:p>
        </w:tc>
      </w:tr>
      <w:tr w:rsidR="00FC30F3" w:rsidRPr="00A85F22" w:rsidTr="00FC30F3">
        <w:trPr>
          <w:tblCellSpacing w:w="0" w:type="dxa"/>
        </w:trPr>
        <w:tc>
          <w:tcPr>
            <w:tcW w:w="8426"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Default="00FC30F3" w:rsidP="001B2BAD">
            <w:pPr>
              <w:spacing w:after="0" w:line="240" w:lineRule="auto"/>
              <w:jc w:val="both"/>
              <w:rPr>
                <w:rFonts w:eastAsia="Times New Roman"/>
                <w:color w:val="000000"/>
                <w:sz w:val="28"/>
                <w:szCs w:val="28"/>
                <w:lang w:eastAsia="ru-RU"/>
              </w:rPr>
            </w:pPr>
            <w:r>
              <w:rPr>
                <w:rFonts w:eastAsia="Times New Roman"/>
                <w:color w:val="000000"/>
                <w:sz w:val="28"/>
                <w:szCs w:val="28"/>
                <w:lang w:eastAsia="ru-RU"/>
              </w:rPr>
              <w:t>Приложение 3</w:t>
            </w:r>
          </w:p>
        </w:tc>
        <w:tc>
          <w:tcPr>
            <w:tcW w:w="1288" w:type="dxa"/>
            <w:tcBorders>
              <w:top w:val="nil"/>
              <w:left w:val="nil"/>
              <w:bottom w:val="nil"/>
              <w:right w:val="nil"/>
            </w:tcBorders>
            <w:shd w:val="clear" w:color="auto" w:fill="FFFFFF" w:themeFill="background1"/>
            <w:tcMar>
              <w:top w:w="30" w:type="dxa"/>
              <w:left w:w="60" w:type="dxa"/>
              <w:bottom w:w="30" w:type="dxa"/>
              <w:right w:w="60" w:type="dxa"/>
            </w:tcMar>
            <w:vAlign w:val="center"/>
            <w:hideMark/>
          </w:tcPr>
          <w:p w:rsidR="00FC30F3" w:rsidRDefault="00FC30F3" w:rsidP="00730457">
            <w:pPr>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3</w:t>
            </w:r>
            <w:r w:rsidR="00730457">
              <w:rPr>
                <w:rFonts w:eastAsia="Times New Roman"/>
                <w:bCs/>
                <w:color w:val="000000"/>
                <w:sz w:val="28"/>
                <w:szCs w:val="28"/>
                <w:lang w:eastAsia="ru-RU"/>
              </w:rPr>
              <w:t>6</w:t>
            </w:r>
          </w:p>
        </w:tc>
      </w:tr>
      <w:tr w:rsidR="001B2BAD" w:rsidTr="001B2BAD">
        <w:tblPrEx>
          <w:tblCellSpacing w:w="0" w:type="nil"/>
          <w:tblBorders>
            <w:top w:val="single" w:sz="12" w:space="0" w:color="auto"/>
            <w:left w:val="none" w:sz="0" w:space="0" w:color="auto"/>
            <w:bottom w:val="none" w:sz="0" w:space="0" w:color="auto"/>
            <w:right w:val="none" w:sz="0" w:space="0" w:color="auto"/>
          </w:tblBorders>
          <w:shd w:val="clear" w:color="auto" w:fill="auto"/>
          <w:tblCellMar>
            <w:left w:w="108" w:type="dxa"/>
            <w:right w:w="108" w:type="dxa"/>
          </w:tblCellMar>
          <w:tblLook w:val="0000"/>
        </w:tblPrEx>
        <w:trPr>
          <w:trHeight w:val="100"/>
        </w:trPr>
        <w:tc>
          <w:tcPr>
            <w:tcW w:w="9714" w:type="dxa"/>
            <w:gridSpan w:val="2"/>
          </w:tcPr>
          <w:p w:rsidR="001B2BAD" w:rsidRDefault="001B2BAD" w:rsidP="001B2BAD">
            <w:pPr>
              <w:spacing w:after="0" w:line="240" w:lineRule="auto"/>
              <w:jc w:val="both"/>
              <w:rPr>
                <w:rFonts w:eastAsia="Times New Roman"/>
                <w:bCs/>
                <w:color w:val="000000"/>
                <w:sz w:val="28"/>
                <w:szCs w:val="28"/>
                <w:lang w:eastAsia="ru-RU"/>
              </w:rPr>
            </w:pPr>
          </w:p>
        </w:tc>
      </w:tr>
    </w:tbl>
    <w:p w:rsidR="00D43F3B" w:rsidRDefault="00D43F3B" w:rsidP="00A44D3F">
      <w:pPr>
        <w:shd w:val="clear" w:color="auto" w:fill="EEEEEE"/>
        <w:spacing w:after="0" w:line="240" w:lineRule="auto"/>
        <w:jc w:val="both"/>
        <w:rPr>
          <w:rFonts w:eastAsia="Times New Roman"/>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1A7973" w:rsidRDefault="001A7973" w:rsidP="00A44D3F">
      <w:pPr>
        <w:shd w:val="clear" w:color="auto" w:fill="EEEEEE"/>
        <w:spacing w:after="0" w:line="240" w:lineRule="auto"/>
        <w:jc w:val="both"/>
        <w:rPr>
          <w:rFonts w:eastAsia="Times New Roman"/>
          <w:b/>
          <w:bCs/>
          <w:color w:val="000000"/>
          <w:sz w:val="28"/>
          <w:szCs w:val="28"/>
          <w:lang w:eastAsia="ru-RU"/>
        </w:rPr>
      </w:pPr>
    </w:p>
    <w:p w:rsidR="00A44D3F" w:rsidRPr="004C3AE7" w:rsidRDefault="00A44D3F" w:rsidP="00A44D3F">
      <w:pPr>
        <w:shd w:val="clear" w:color="auto" w:fill="EEEEEE"/>
        <w:spacing w:after="0" w:line="240" w:lineRule="auto"/>
        <w:jc w:val="both"/>
        <w:rPr>
          <w:rFonts w:eastAsia="Times New Roman"/>
          <w:b/>
          <w:bCs/>
          <w:color w:val="000000"/>
          <w:sz w:val="28"/>
          <w:szCs w:val="28"/>
          <w:lang w:eastAsia="ru-RU"/>
        </w:rPr>
      </w:pPr>
      <w:r w:rsidRPr="004C3AE7">
        <w:rPr>
          <w:rFonts w:eastAsia="Times New Roman"/>
          <w:b/>
          <w:bCs/>
          <w:color w:val="000000"/>
          <w:sz w:val="28"/>
          <w:szCs w:val="28"/>
          <w:lang w:eastAsia="ru-RU"/>
        </w:rPr>
        <w:t>I. ОСНОВНАЯ ЧАСТЬ</w:t>
      </w:r>
    </w:p>
    <w:p w:rsidR="00A44D3F" w:rsidRPr="00A85F22" w:rsidRDefault="00A44D3F" w:rsidP="00A44D3F">
      <w:pPr>
        <w:shd w:val="clear" w:color="auto" w:fill="EEEEEE"/>
        <w:spacing w:after="0" w:line="240" w:lineRule="auto"/>
        <w:jc w:val="both"/>
        <w:rPr>
          <w:rFonts w:eastAsia="Times New Roman"/>
          <w:bCs/>
          <w:color w:val="000000"/>
          <w:sz w:val="28"/>
          <w:szCs w:val="28"/>
          <w:lang w:eastAsia="ru-RU"/>
        </w:rPr>
      </w:pPr>
      <w:r w:rsidRPr="00A85F22">
        <w:rPr>
          <w:rFonts w:eastAsia="Times New Roman"/>
          <w:bCs/>
          <w:color w:val="000000"/>
          <w:sz w:val="28"/>
          <w:szCs w:val="28"/>
          <w:lang w:eastAsia="ru-RU"/>
        </w:rPr>
        <w:t> </w:t>
      </w:r>
    </w:p>
    <w:p w:rsidR="00A44D3F" w:rsidRPr="00A85F22" w:rsidRDefault="000E573F" w:rsidP="00A44D3F">
      <w:pPr>
        <w:shd w:val="clear" w:color="auto" w:fill="EEEEEE"/>
        <w:spacing w:after="0" w:line="240" w:lineRule="auto"/>
        <w:jc w:val="both"/>
        <w:rPr>
          <w:rFonts w:eastAsia="Times New Roman"/>
          <w:bCs/>
          <w:color w:val="000000"/>
          <w:sz w:val="28"/>
          <w:szCs w:val="28"/>
          <w:lang w:eastAsia="ru-RU"/>
        </w:rPr>
      </w:pPr>
      <w:r>
        <w:rPr>
          <w:rFonts w:eastAsia="Times New Roman"/>
          <w:bCs/>
          <w:color w:val="000000"/>
          <w:sz w:val="28"/>
          <w:szCs w:val="28"/>
          <w:lang w:eastAsia="ru-RU"/>
        </w:rPr>
        <w:t xml:space="preserve">Раздел </w:t>
      </w:r>
      <w:r w:rsidR="00A44D3F" w:rsidRPr="00A85F22">
        <w:rPr>
          <w:rFonts w:eastAsia="Times New Roman"/>
          <w:bCs/>
          <w:color w:val="000000"/>
          <w:sz w:val="28"/>
          <w:szCs w:val="28"/>
          <w:lang w:eastAsia="ru-RU"/>
        </w:rPr>
        <w:t>1. Общие положения</w:t>
      </w:r>
    </w:p>
    <w:p w:rsidR="00A44D3F" w:rsidRPr="00A85F22" w:rsidRDefault="00A44D3F" w:rsidP="00A44D3F">
      <w:pPr>
        <w:shd w:val="clear" w:color="auto" w:fill="EEEEEE"/>
        <w:spacing w:after="0" w:line="240" w:lineRule="auto"/>
        <w:jc w:val="both"/>
        <w:rPr>
          <w:rFonts w:eastAsia="Times New Roman"/>
          <w:bCs/>
          <w:color w:val="000000"/>
          <w:sz w:val="28"/>
          <w:szCs w:val="28"/>
          <w:lang w:eastAsia="ru-RU"/>
        </w:rPr>
      </w:pPr>
      <w:r w:rsidRPr="00A85F22">
        <w:rPr>
          <w:rFonts w:eastAsia="Times New Roman"/>
          <w:bCs/>
          <w:color w:val="000000"/>
          <w:sz w:val="28"/>
          <w:szCs w:val="28"/>
          <w:lang w:eastAsia="ru-RU"/>
        </w:rPr>
        <w:t> </w:t>
      </w:r>
    </w:p>
    <w:p w:rsidR="00A44D3F" w:rsidRPr="00A85F22" w:rsidRDefault="00A44D3F" w:rsidP="00A44D3F">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Местные нормативы градостроительного проектирования муниципального района «Большесолдатский район» Курской области</w:t>
      </w:r>
      <w:r w:rsidR="00F858FD" w:rsidRPr="00A85F22">
        <w:rPr>
          <w:rFonts w:eastAsia="Times New Roman"/>
          <w:bCs/>
          <w:color w:val="000000"/>
          <w:sz w:val="28"/>
          <w:szCs w:val="28"/>
          <w:lang w:eastAsia="ru-RU"/>
        </w:rPr>
        <w:t xml:space="preserve"> в соответствии с частью 3  статьи 29.2 Градостроительного кодекса Российской Федерации </w:t>
      </w:r>
      <w:r w:rsidRPr="00A85F22">
        <w:rPr>
          <w:rFonts w:eastAsia="Times New Roman"/>
          <w:bCs/>
          <w:color w:val="000000"/>
          <w:sz w:val="28"/>
          <w:szCs w:val="28"/>
          <w:lang w:eastAsia="ru-RU"/>
        </w:rPr>
        <w:t xml:space="preserve"> устанавливают совокупность расчетных показателей минимально допустимого уровня обеспеченности объектами местного значения</w:t>
      </w:r>
      <w:r w:rsidR="00F858FD" w:rsidRPr="00A85F22">
        <w:rPr>
          <w:rFonts w:eastAsia="Times New Roman"/>
          <w:bCs/>
          <w:color w:val="000000"/>
          <w:sz w:val="28"/>
          <w:szCs w:val="28"/>
          <w:lang w:eastAsia="ru-RU"/>
        </w:rPr>
        <w:t xml:space="preserve"> муниципального района</w:t>
      </w:r>
      <w:r w:rsidRPr="00A85F22">
        <w:rPr>
          <w:rFonts w:eastAsia="Times New Roman"/>
          <w:bCs/>
          <w:color w:val="000000"/>
          <w:sz w:val="28"/>
          <w:szCs w:val="28"/>
          <w:lang w:eastAsia="ru-RU"/>
        </w:rPr>
        <w:t xml:space="preserve">, относящимися к областям, указанным </w:t>
      </w:r>
      <w:r w:rsidR="00F858FD" w:rsidRPr="00A85F22">
        <w:rPr>
          <w:rFonts w:eastAsia="Times New Roman"/>
          <w:bCs/>
          <w:color w:val="000000"/>
          <w:sz w:val="28"/>
          <w:szCs w:val="28"/>
          <w:lang w:eastAsia="ru-RU"/>
        </w:rPr>
        <w:t xml:space="preserve">в пункте 1 </w:t>
      </w:r>
      <w:r w:rsidRPr="00A85F22">
        <w:rPr>
          <w:rFonts w:eastAsia="Times New Roman"/>
          <w:bCs/>
          <w:color w:val="000000"/>
          <w:sz w:val="28"/>
          <w:szCs w:val="28"/>
          <w:lang w:eastAsia="ru-RU"/>
        </w:rPr>
        <w:t xml:space="preserve"> части 3 статьи 19 Градостроительного кодекса Российской Федерации, иными объектами местного значения</w:t>
      </w:r>
      <w:r w:rsidR="00F858FD" w:rsidRPr="00A85F22">
        <w:rPr>
          <w:rFonts w:eastAsia="Times New Roman"/>
          <w:bCs/>
          <w:color w:val="000000"/>
          <w:sz w:val="28"/>
          <w:szCs w:val="28"/>
          <w:lang w:eastAsia="ru-RU"/>
        </w:rPr>
        <w:t xml:space="preserve"> муниципального района</w:t>
      </w:r>
      <w:r w:rsidRPr="00A85F22">
        <w:rPr>
          <w:rFonts w:eastAsia="Times New Roman"/>
          <w:bCs/>
          <w:color w:val="000000"/>
          <w:sz w:val="28"/>
          <w:szCs w:val="28"/>
          <w:lang w:eastAsia="ru-RU"/>
        </w:rPr>
        <w:t xml:space="preserve"> населения муниципального района «Большесолдатский район» 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w:t>
      </w:r>
      <w:r w:rsidR="00F858FD" w:rsidRPr="00A85F22">
        <w:rPr>
          <w:rFonts w:eastAsia="Times New Roman"/>
          <w:bCs/>
          <w:color w:val="000000"/>
          <w:sz w:val="28"/>
          <w:szCs w:val="28"/>
          <w:lang w:eastAsia="ru-RU"/>
        </w:rPr>
        <w:t xml:space="preserve"> муниципального района</w:t>
      </w:r>
      <w:r w:rsidRPr="00A85F22">
        <w:rPr>
          <w:rFonts w:eastAsia="Times New Roman"/>
          <w:bCs/>
          <w:color w:val="000000"/>
          <w:sz w:val="28"/>
          <w:szCs w:val="28"/>
          <w:lang w:eastAsia="ru-RU"/>
        </w:rPr>
        <w:t>.</w:t>
      </w:r>
    </w:p>
    <w:p w:rsidR="00A44D3F" w:rsidRPr="00A85F22" w:rsidRDefault="00A44D3F" w:rsidP="00F858FD">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 xml:space="preserve">Местные нормативы градостроительного проектирования </w:t>
      </w:r>
      <w:r w:rsidR="00F858FD" w:rsidRPr="00A85F22">
        <w:rPr>
          <w:rFonts w:eastAsia="Times New Roman"/>
          <w:bCs/>
          <w:color w:val="000000"/>
          <w:sz w:val="28"/>
          <w:szCs w:val="28"/>
          <w:lang w:eastAsia="ru-RU"/>
        </w:rPr>
        <w:t>Большесолдат</w:t>
      </w:r>
      <w:r w:rsidRPr="00A85F22">
        <w:rPr>
          <w:rFonts w:eastAsia="Times New Roman"/>
          <w:bCs/>
          <w:color w:val="000000"/>
          <w:sz w:val="28"/>
          <w:szCs w:val="28"/>
          <w:lang w:eastAsia="ru-RU"/>
        </w:rPr>
        <w:t>ского района Курской области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w:t>
      </w:r>
      <w:r w:rsidR="00C031B4" w:rsidRPr="00A85F22">
        <w:rPr>
          <w:rFonts w:eastAsia="Times New Roman"/>
          <w:bCs/>
          <w:color w:val="000000"/>
          <w:sz w:val="28"/>
          <w:szCs w:val="28"/>
          <w:lang w:eastAsia="ru-RU"/>
        </w:rPr>
        <w:t xml:space="preserve"> муниципального района</w:t>
      </w:r>
      <w:r w:rsidRPr="00A85F22">
        <w:rPr>
          <w:rFonts w:eastAsia="Times New Roman"/>
          <w:bCs/>
          <w:color w:val="000000"/>
          <w:sz w:val="28"/>
          <w:szCs w:val="28"/>
          <w:lang w:eastAsia="ru-RU"/>
        </w:rPr>
        <w:t xml:space="preserve">, относящимися к областям, предусмотренным </w:t>
      </w:r>
      <w:r w:rsidR="00256BEC" w:rsidRPr="00A85F22">
        <w:rPr>
          <w:rFonts w:eastAsia="Times New Roman"/>
          <w:bCs/>
          <w:color w:val="000000"/>
          <w:sz w:val="28"/>
          <w:szCs w:val="28"/>
          <w:lang w:eastAsia="ru-RU"/>
        </w:rPr>
        <w:t xml:space="preserve">пунктом 1 </w:t>
      </w:r>
      <w:r w:rsidRPr="00A85F22">
        <w:rPr>
          <w:rFonts w:eastAsia="Times New Roman"/>
          <w:bCs/>
          <w:color w:val="000000"/>
          <w:sz w:val="28"/>
          <w:szCs w:val="28"/>
          <w:lang w:eastAsia="ru-RU"/>
        </w:rPr>
        <w:t>част</w:t>
      </w:r>
      <w:r w:rsidR="00256BEC" w:rsidRPr="00A85F22">
        <w:rPr>
          <w:rFonts w:eastAsia="Times New Roman"/>
          <w:bCs/>
          <w:color w:val="000000"/>
          <w:sz w:val="28"/>
          <w:szCs w:val="28"/>
          <w:lang w:eastAsia="ru-RU"/>
        </w:rPr>
        <w:t>и</w:t>
      </w:r>
      <w:r w:rsidRPr="00A85F22">
        <w:rPr>
          <w:rFonts w:eastAsia="Times New Roman"/>
          <w:bCs/>
          <w:color w:val="000000"/>
          <w:sz w:val="28"/>
          <w:szCs w:val="28"/>
          <w:lang w:eastAsia="ru-RU"/>
        </w:rPr>
        <w:t xml:space="preserve"> </w:t>
      </w:r>
      <w:r w:rsidR="00C031B4" w:rsidRPr="00A85F22">
        <w:rPr>
          <w:rFonts w:eastAsia="Times New Roman"/>
          <w:bCs/>
          <w:color w:val="000000"/>
          <w:sz w:val="28"/>
          <w:szCs w:val="28"/>
          <w:lang w:eastAsia="ru-RU"/>
        </w:rPr>
        <w:t>3</w:t>
      </w:r>
      <w:r w:rsidRPr="00A85F22">
        <w:rPr>
          <w:rFonts w:eastAsia="Times New Roman"/>
          <w:bCs/>
          <w:color w:val="000000"/>
          <w:sz w:val="28"/>
          <w:szCs w:val="28"/>
          <w:lang w:eastAsia="ru-RU"/>
        </w:rPr>
        <w:t xml:space="preserve">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w:t>
      </w:r>
      <w:r w:rsidR="00256BEC" w:rsidRPr="00A85F22">
        <w:rPr>
          <w:rFonts w:eastAsia="Times New Roman"/>
          <w:bCs/>
          <w:color w:val="000000"/>
          <w:sz w:val="28"/>
          <w:szCs w:val="28"/>
          <w:lang w:eastAsia="ru-RU"/>
        </w:rPr>
        <w:t>»</w:t>
      </w:r>
      <w:r w:rsidRPr="00A85F22">
        <w:rPr>
          <w:rFonts w:eastAsia="Times New Roman"/>
          <w:bCs/>
          <w:color w:val="000000"/>
          <w:sz w:val="28"/>
          <w:szCs w:val="28"/>
          <w:lang w:eastAsia="ru-RU"/>
        </w:rPr>
        <w:t xml:space="preserve"> и расчетные показатели максимально допустимого уровня территориальной доступности таких объектов для населения </w:t>
      </w:r>
      <w:r w:rsidR="00256BEC" w:rsidRPr="00A85F22">
        <w:rPr>
          <w:rFonts w:eastAsia="Times New Roman"/>
          <w:bCs/>
          <w:color w:val="000000"/>
          <w:sz w:val="28"/>
          <w:szCs w:val="28"/>
          <w:lang w:eastAsia="ru-RU"/>
        </w:rPr>
        <w:t>Большесолдат</w:t>
      </w:r>
      <w:r w:rsidRPr="00A85F22">
        <w:rPr>
          <w:rFonts w:eastAsia="Times New Roman"/>
          <w:bCs/>
          <w:color w:val="000000"/>
          <w:sz w:val="28"/>
          <w:szCs w:val="28"/>
          <w:lang w:eastAsia="ru-RU"/>
        </w:rPr>
        <w:t>ского района Курской области.</w:t>
      </w:r>
    </w:p>
    <w:p w:rsidR="00A44D3F" w:rsidRPr="00A85F22" w:rsidRDefault="00A44D3F" w:rsidP="00065424">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 xml:space="preserve">Согласно части </w:t>
      </w:r>
      <w:r w:rsidR="00A264A9" w:rsidRPr="00A85F22">
        <w:rPr>
          <w:rFonts w:eastAsia="Times New Roman"/>
          <w:bCs/>
          <w:color w:val="000000"/>
          <w:sz w:val="28"/>
          <w:szCs w:val="28"/>
          <w:lang w:eastAsia="ru-RU"/>
        </w:rPr>
        <w:t>3</w:t>
      </w:r>
      <w:r w:rsidRPr="00A85F22">
        <w:rPr>
          <w:rFonts w:eastAsia="Times New Roman"/>
          <w:bCs/>
          <w:color w:val="000000"/>
          <w:sz w:val="28"/>
          <w:szCs w:val="28"/>
          <w:lang w:eastAsia="ru-RU"/>
        </w:rPr>
        <w:t xml:space="preserve"> статьи 29</w:t>
      </w:r>
      <w:r w:rsidR="00A264A9" w:rsidRPr="00A85F22">
        <w:rPr>
          <w:rFonts w:eastAsia="Times New Roman"/>
          <w:bCs/>
          <w:color w:val="000000"/>
          <w:sz w:val="28"/>
          <w:szCs w:val="28"/>
          <w:lang w:eastAsia="ru-RU"/>
        </w:rPr>
        <w:t>.2</w:t>
      </w:r>
      <w:r w:rsidRPr="00A85F22">
        <w:rPr>
          <w:rFonts w:eastAsia="Times New Roman"/>
          <w:bCs/>
          <w:color w:val="000000"/>
          <w:sz w:val="28"/>
          <w:szCs w:val="28"/>
          <w:lang w:eastAsia="ru-RU"/>
        </w:rPr>
        <w:t xml:space="preserve"> Градостроительного Кодекса РФ, нормативы градостроительного проектирования </w:t>
      </w:r>
      <w:r w:rsidR="00A264A9" w:rsidRPr="00A85F22">
        <w:rPr>
          <w:rFonts w:eastAsia="Times New Roman"/>
          <w:bCs/>
          <w:color w:val="000000"/>
          <w:sz w:val="28"/>
          <w:szCs w:val="28"/>
          <w:lang w:eastAsia="ru-RU"/>
        </w:rPr>
        <w:t>муниципального района</w:t>
      </w:r>
      <w:r w:rsidRPr="00A85F22">
        <w:rPr>
          <w:rFonts w:eastAsia="Times New Roman"/>
          <w:bCs/>
          <w:color w:val="000000"/>
          <w:sz w:val="28"/>
          <w:szCs w:val="28"/>
          <w:lang w:eastAsia="ru-RU"/>
        </w:rPr>
        <w:t xml:space="preserve"> устанавливают совокупность расчетных показателей минимально допустимого уровня обеспеченности объектами местного значения </w:t>
      </w:r>
      <w:r w:rsidR="00A264A9" w:rsidRPr="00A85F22">
        <w:rPr>
          <w:rFonts w:eastAsia="Times New Roman"/>
          <w:bCs/>
          <w:color w:val="000000"/>
          <w:sz w:val="28"/>
          <w:szCs w:val="28"/>
          <w:lang w:eastAsia="ru-RU"/>
        </w:rPr>
        <w:t>муниципального района</w:t>
      </w:r>
      <w:r w:rsidRPr="00A85F22">
        <w:rPr>
          <w:rFonts w:eastAsia="Times New Roman"/>
          <w:bCs/>
          <w:color w:val="000000"/>
          <w:sz w:val="28"/>
          <w:szCs w:val="28"/>
          <w:lang w:eastAsia="ru-RU"/>
        </w:rPr>
        <w:t xml:space="preserve">, относящимися к областям, указанным в пункте 1 части </w:t>
      </w:r>
      <w:r w:rsidR="00A264A9" w:rsidRPr="00A85F22">
        <w:rPr>
          <w:rFonts w:eastAsia="Times New Roman"/>
          <w:bCs/>
          <w:color w:val="000000"/>
          <w:sz w:val="28"/>
          <w:szCs w:val="28"/>
          <w:lang w:eastAsia="ru-RU"/>
        </w:rPr>
        <w:t>3</w:t>
      </w:r>
      <w:r w:rsidRPr="00A85F22">
        <w:rPr>
          <w:rFonts w:eastAsia="Times New Roman"/>
          <w:bCs/>
          <w:color w:val="000000"/>
          <w:sz w:val="28"/>
          <w:szCs w:val="28"/>
          <w:lang w:eastAsia="ru-RU"/>
        </w:rPr>
        <w:t xml:space="preserve"> статьи </w:t>
      </w:r>
      <w:r w:rsidR="00A264A9" w:rsidRPr="00A85F22">
        <w:rPr>
          <w:rFonts w:eastAsia="Times New Roman"/>
          <w:bCs/>
          <w:color w:val="000000"/>
          <w:sz w:val="28"/>
          <w:szCs w:val="28"/>
          <w:lang w:eastAsia="ru-RU"/>
        </w:rPr>
        <w:t>19</w:t>
      </w:r>
      <w:r w:rsidRPr="00A85F22">
        <w:rPr>
          <w:rFonts w:eastAsia="Times New Roman"/>
          <w:bCs/>
          <w:color w:val="000000"/>
          <w:sz w:val="28"/>
          <w:szCs w:val="28"/>
          <w:lang w:eastAsia="ru-RU"/>
        </w:rPr>
        <w:t xml:space="preserve"> Градостроительного Кодекса РФ, объектами благоустройства территории, иными объектами местного значения </w:t>
      </w:r>
      <w:r w:rsidR="00A264A9" w:rsidRPr="00A85F22">
        <w:rPr>
          <w:rFonts w:eastAsia="Times New Roman"/>
          <w:bCs/>
          <w:color w:val="000000"/>
          <w:sz w:val="28"/>
          <w:szCs w:val="28"/>
          <w:lang w:eastAsia="ru-RU"/>
        </w:rPr>
        <w:t>муниципального района</w:t>
      </w:r>
      <w:r w:rsidRPr="00A85F22">
        <w:rPr>
          <w:rFonts w:eastAsia="Times New Roman"/>
          <w:bCs/>
          <w:color w:val="000000"/>
          <w:sz w:val="28"/>
          <w:szCs w:val="28"/>
          <w:lang w:eastAsia="ru-RU"/>
        </w:rPr>
        <w:t xml:space="preserve"> и расчетных показателей максимально допустимого уровня территориальной доступности таких объектов для населения </w:t>
      </w:r>
      <w:r w:rsidR="00A264A9" w:rsidRPr="00A85F22">
        <w:rPr>
          <w:rFonts w:eastAsia="Times New Roman"/>
          <w:bCs/>
          <w:color w:val="000000"/>
          <w:sz w:val="28"/>
          <w:szCs w:val="28"/>
          <w:lang w:eastAsia="ru-RU"/>
        </w:rPr>
        <w:t>муниципального района</w:t>
      </w:r>
      <w:r w:rsidRPr="00A85F22">
        <w:rPr>
          <w:rFonts w:eastAsia="Times New Roman"/>
          <w:bCs/>
          <w:color w:val="000000"/>
          <w:sz w:val="28"/>
          <w:szCs w:val="28"/>
          <w:lang w:eastAsia="ru-RU"/>
        </w:rPr>
        <w:t>.</w:t>
      </w:r>
    </w:p>
    <w:p w:rsidR="00A44D3F" w:rsidRPr="00A85F22" w:rsidRDefault="00A44D3F" w:rsidP="00065424">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 xml:space="preserve">Нормируемыми объектами местного значения </w:t>
      </w:r>
      <w:r w:rsidR="00A264A9" w:rsidRPr="00A85F22">
        <w:rPr>
          <w:rFonts w:eastAsia="Times New Roman"/>
          <w:bCs/>
          <w:color w:val="000000"/>
          <w:sz w:val="28"/>
          <w:szCs w:val="28"/>
          <w:lang w:eastAsia="ru-RU"/>
        </w:rPr>
        <w:t xml:space="preserve">муниципального района </w:t>
      </w:r>
      <w:r w:rsidRPr="00A85F22">
        <w:rPr>
          <w:rFonts w:eastAsia="Times New Roman"/>
          <w:bCs/>
          <w:color w:val="000000"/>
          <w:sz w:val="28"/>
          <w:szCs w:val="28"/>
          <w:lang w:eastAsia="ru-RU"/>
        </w:rPr>
        <w:t xml:space="preserve">являются объекты местного значения </w:t>
      </w:r>
      <w:r w:rsidR="00A264A9" w:rsidRPr="00A85F22">
        <w:rPr>
          <w:rFonts w:eastAsia="Times New Roman"/>
          <w:bCs/>
          <w:color w:val="000000"/>
          <w:sz w:val="28"/>
          <w:szCs w:val="28"/>
          <w:lang w:eastAsia="ru-RU"/>
        </w:rPr>
        <w:t>муниципального района</w:t>
      </w:r>
      <w:r w:rsidRPr="00A85F22">
        <w:rPr>
          <w:rFonts w:eastAsia="Times New Roman"/>
          <w:bCs/>
          <w:color w:val="000000"/>
          <w:sz w:val="28"/>
          <w:szCs w:val="28"/>
          <w:lang w:eastAsia="ru-RU"/>
        </w:rPr>
        <w:t>, относящиеся к следующим областям:</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 xml:space="preserve">1) планируемые для размещения объекты местного значения муниципального </w:t>
      </w:r>
      <w:r w:rsidRPr="00A85F22">
        <w:rPr>
          <w:sz w:val="28"/>
          <w:szCs w:val="28"/>
        </w:rPr>
        <w:lastRenderedPageBreak/>
        <w:t>района, относящиеся к следующим областям:</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а) электро- и газоснабжение поселений;</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б) автомобильные дороги местного значения вне границ населенных пунктов в границах муниципального района;</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в) образование;</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г) здравоохранение;</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д) физическая культура и массовый спорт;</w:t>
      </w:r>
    </w:p>
    <w:p w:rsidR="00A264A9" w:rsidRPr="00A85F22" w:rsidRDefault="00A264A9" w:rsidP="00A264A9">
      <w:pPr>
        <w:widowControl w:val="0"/>
        <w:autoSpaceDE w:val="0"/>
        <w:autoSpaceDN w:val="0"/>
        <w:adjustRightInd w:val="0"/>
        <w:spacing w:after="150" w:line="240" w:lineRule="auto"/>
        <w:jc w:val="both"/>
        <w:rPr>
          <w:sz w:val="28"/>
          <w:szCs w:val="28"/>
        </w:rPr>
      </w:pPr>
      <w:r w:rsidRPr="00A85F22">
        <w:rPr>
          <w:sz w:val="28"/>
          <w:szCs w:val="28"/>
        </w:rPr>
        <w:t>е) обработка, утилизация, обезвреживание, размещение твердых коммунальных отходов; ж) иные области в связи с решением вопросов местного значения муниципального района;</w:t>
      </w:r>
    </w:p>
    <w:p w:rsidR="00B65AB0" w:rsidRPr="00A85F22" w:rsidRDefault="00B65AB0" w:rsidP="00B65AB0">
      <w:pPr>
        <w:shd w:val="clear" w:color="auto" w:fill="EEEEEE"/>
        <w:spacing w:after="0" w:line="240" w:lineRule="auto"/>
        <w:ind w:firstLine="480"/>
        <w:jc w:val="both"/>
        <w:rPr>
          <w:rFonts w:eastAsia="Times New Roman"/>
          <w:bCs/>
          <w:color w:val="000000"/>
          <w:sz w:val="28"/>
          <w:szCs w:val="28"/>
          <w:lang w:eastAsia="ru-RU"/>
        </w:rPr>
      </w:pPr>
      <w:r w:rsidRPr="00A85F22">
        <w:rPr>
          <w:rFonts w:eastAsia="Times New Roman"/>
          <w:bCs/>
          <w:color w:val="000000"/>
          <w:sz w:val="28"/>
          <w:szCs w:val="28"/>
          <w:lang w:eastAsia="ru-RU"/>
        </w:rPr>
        <w:t>В соответствии с частью 1 статьи 16 Закона Курской области от 31.10.2006 №76-ЗКО «О градостроительной деятельности в Курской  области»  установлены объекты местного значения муниципального района.</w:t>
      </w:r>
    </w:p>
    <w:p w:rsidR="00065424" w:rsidRPr="00A85F22" w:rsidRDefault="00065424" w:rsidP="00065424">
      <w:pPr>
        <w:pStyle w:val="formattext"/>
        <w:spacing w:before="0" w:beforeAutospacing="0" w:after="0" w:afterAutospacing="0"/>
        <w:ind w:firstLine="480"/>
        <w:textAlignment w:val="baseline"/>
        <w:rPr>
          <w:sz w:val="28"/>
          <w:szCs w:val="28"/>
        </w:rPr>
      </w:pPr>
      <w:r w:rsidRPr="00A85F22">
        <w:rPr>
          <w:sz w:val="28"/>
          <w:szCs w:val="28"/>
        </w:rPr>
        <w:t xml:space="preserve"> </w:t>
      </w:r>
      <w:r w:rsidR="00B65AB0" w:rsidRPr="00A85F22">
        <w:rPr>
          <w:sz w:val="28"/>
          <w:szCs w:val="28"/>
        </w:rPr>
        <w:tab/>
      </w:r>
      <w:r w:rsidRPr="00A85F22">
        <w:rPr>
          <w:sz w:val="28"/>
          <w:szCs w:val="28"/>
        </w:rPr>
        <w:t>К объектам местного значения, подлежащим отображению на схеме территориального планирования муниципального района, относятся:</w:t>
      </w:r>
      <w:r w:rsidRPr="00A85F22">
        <w:rPr>
          <w:sz w:val="28"/>
          <w:szCs w:val="28"/>
        </w:rPr>
        <w:br/>
      </w:r>
    </w:p>
    <w:p w:rsidR="007E4445" w:rsidRPr="00DE67E1" w:rsidRDefault="00065424" w:rsidP="007E4445">
      <w:pPr>
        <w:pStyle w:val="a6"/>
        <w:widowControl w:val="0"/>
        <w:numPr>
          <w:ilvl w:val="0"/>
          <w:numId w:val="5"/>
        </w:numPr>
        <w:autoSpaceDE w:val="0"/>
        <w:autoSpaceDN w:val="0"/>
        <w:adjustRightInd w:val="0"/>
        <w:spacing w:after="150" w:line="240" w:lineRule="auto"/>
        <w:ind w:left="0" w:firstLine="0"/>
        <w:jc w:val="both"/>
        <w:rPr>
          <w:sz w:val="28"/>
          <w:szCs w:val="28"/>
        </w:rPr>
      </w:pPr>
      <w:r w:rsidRPr="00DE67E1">
        <w:rPr>
          <w:sz w:val="28"/>
          <w:szCs w:val="28"/>
        </w:rPr>
        <w:t>в области транспорта:</w:t>
      </w:r>
    </w:p>
    <w:p w:rsidR="007E4445" w:rsidRPr="00A85F22" w:rsidRDefault="00065424" w:rsidP="007E4445">
      <w:pPr>
        <w:pStyle w:val="a6"/>
        <w:widowControl w:val="0"/>
        <w:autoSpaceDE w:val="0"/>
        <w:autoSpaceDN w:val="0"/>
        <w:adjustRightInd w:val="0"/>
        <w:spacing w:after="150" w:line="240" w:lineRule="auto"/>
        <w:jc w:val="both"/>
        <w:rPr>
          <w:sz w:val="28"/>
          <w:szCs w:val="28"/>
        </w:rPr>
      </w:pPr>
      <w:r w:rsidRPr="00A85F22">
        <w:rPr>
          <w:sz w:val="28"/>
          <w:szCs w:val="28"/>
        </w:rPr>
        <w:br/>
        <w:t>автомобильные дороги местного значения в границах муниципального района, вне границ населенных пунктов;</w:t>
      </w:r>
    </w:p>
    <w:p w:rsidR="007E4445" w:rsidRPr="00DE67E1" w:rsidRDefault="00065424" w:rsidP="007E4445">
      <w:pPr>
        <w:pStyle w:val="a6"/>
        <w:widowControl w:val="0"/>
        <w:autoSpaceDE w:val="0"/>
        <w:autoSpaceDN w:val="0"/>
        <w:adjustRightInd w:val="0"/>
        <w:spacing w:after="150" w:line="240" w:lineRule="auto"/>
        <w:ind w:left="0" w:firstLine="720"/>
        <w:jc w:val="both"/>
        <w:rPr>
          <w:sz w:val="28"/>
          <w:szCs w:val="28"/>
        </w:rPr>
      </w:pPr>
      <w:r w:rsidRPr="00A85F22">
        <w:rPr>
          <w:sz w:val="28"/>
          <w:szCs w:val="28"/>
        </w:rPr>
        <w:br/>
      </w:r>
      <w:r w:rsidRPr="00DE67E1">
        <w:rPr>
          <w:sz w:val="28"/>
          <w:szCs w:val="28"/>
        </w:rPr>
        <w:t>2) в области энергетики:</w:t>
      </w:r>
    </w:p>
    <w:p w:rsidR="007E4445" w:rsidRPr="00A85F22" w:rsidRDefault="00065424" w:rsidP="007E4445">
      <w:pPr>
        <w:pStyle w:val="a6"/>
        <w:widowControl w:val="0"/>
        <w:autoSpaceDE w:val="0"/>
        <w:autoSpaceDN w:val="0"/>
        <w:adjustRightInd w:val="0"/>
        <w:spacing w:after="150" w:line="240" w:lineRule="auto"/>
        <w:ind w:left="0" w:firstLine="720"/>
        <w:jc w:val="both"/>
        <w:rPr>
          <w:sz w:val="28"/>
          <w:szCs w:val="28"/>
        </w:rPr>
      </w:pPr>
      <w:r w:rsidRPr="00A85F22">
        <w:rPr>
          <w:sz w:val="28"/>
          <w:szCs w:val="28"/>
        </w:rPr>
        <w:br/>
      </w:r>
      <w:r w:rsidR="00B65AB0" w:rsidRPr="00A85F22">
        <w:rPr>
          <w:sz w:val="28"/>
          <w:szCs w:val="28"/>
        </w:rPr>
        <w:t xml:space="preserve">           </w:t>
      </w:r>
      <w:r w:rsidRPr="00A85F22">
        <w:rPr>
          <w:sz w:val="28"/>
          <w:szCs w:val="28"/>
        </w:rPr>
        <w:t>а) линии электропередачи (возд</w:t>
      </w:r>
      <w:r w:rsidR="00B65AB0" w:rsidRPr="00A85F22">
        <w:rPr>
          <w:sz w:val="28"/>
          <w:szCs w:val="28"/>
        </w:rPr>
        <w:t xml:space="preserve">ушные и кабельные) и подстанции </w:t>
      </w:r>
      <w:r w:rsidRPr="00A85F22">
        <w:rPr>
          <w:sz w:val="28"/>
          <w:szCs w:val="28"/>
        </w:rPr>
        <w:t>межмуниципального значения, расположенные на территории двух и более муниципальных образований, входящих в муниципальный район, проектный номинальный класс напряжения которых составляет от 6 до 35 кВ включительно;</w:t>
      </w:r>
      <w:r w:rsidRPr="00A85F22">
        <w:rPr>
          <w:sz w:val="28"/>
          <w:szCs w:val="28"/>
        </w:rPr>
        <w:br/>
      </w:r>
      <w:r w:rsidR="00B65AB0" w:rsidRPr="00A85F22">
        <w:rPr>
          <w:sz w:val="28"/>
          <w:szCs w:val="28"/>
        </w:rPr>
        <w:t xml:space="preserve">           </w:t>
      </w:r>
      <w:r w:rsidRPr="00A85F22">
        <w:rPr>
          <w:sz w:val="28"/>
          <w:szCs w:val="28"/>
        </w:rPr>
        <w:t>б) межмуниципальные сети газораспределения, расположенные на территории двух и более муниципальных образований, входящих в муниципальный район, и предназначенные для транспортировки природного газа под давлением до 0,6 МПа включительно;</w:t>
      </w:r>
    </w:p>
    <w:p w:rsidR="007E4445" w:rsidRPr="00DE67E1" w:rsidRDefault="00065424" w:rsidP="007E4445">
      <w:pPr>
        <w:pStyle w:val="a6"/>
        <w:widowControl w:val="0"/>
        <w:autoSpaceDE w:val="0"/>
        <w:autoSpaceDN w:val="0"/>
        <w:adjustRightInd w:val="0"/>
        <w:spacing w:after="150" w:line="240" w:lineRule="auto"/>
        <w:ind w:left="0" w:firstLine="720"/>
        <w:jc w:val="both"/>
        <w:rPr>
          <w:sz w:val="28"/>
          <w:szCs w:val="28"/>
        </w:rPr>
      </w:pPr>
      <w:r w:rsidRPr="00A85F22">
        <w:rPr>
          <w:sz w:val="28"/>
          <w:szCs w:val="28"/>
        </w:rPr>
        <w:br/>
      </w:r>
      <w:r w:rsidRPr="00DE67E1">
        <w:rPr>
          <w:sz w:val="28"/>
          <w:szCs w:val="28"/>
        </w:rPr>
        <w:t>3) в области физической культуры и спорта:</w:t>
      </w:r>
    </w:p>
    <w:p w:rsidR="007E4445" w:rsidRPr="00A85F22" w:rsidRDefault="00065424" w:rsidP="007E4445">
      <w:pPr>
        <w:pStyle w:val="a6"/>
        <w:widowControl w:val="0"/>
        <w:autoSpaceDE w:val="0"/>
        <w:autoSpaceDN w:val="0"/>
        <w:adjustRightInd w:val="0"/>
        <w:spacing w:after="150" w:line="240" w:lineRule="auto"/>
        <w:ind w:left="0" w:firstLine="720"/>
        <w:jc w:val="both"/>
        <w:rPr>
          <w:sz w:val="28"/>
          <w:szCs w:val="28"/>
        </w:rPr>
      </w:pPr>
      <w:r w:rsidRPr="00A85F22">
        <w:rPr>
          <w:sz w:val="28"/>
          <w:szCs w:val="28"/>
        </w:rPr>
        <w:br/>
        <w:t>объекты спорта, находящиеся в собственности муниципального района;</w:t>
      </w:r>
    </w:p>
    <w:p w:rsidR="007E4445" w:rsidRPr="00DE67E1" w:rsidRDefault="00065424" w:rsidP="007E4445">
      <w:pPr>
        <w:pStyle w:val="a6"/>
        <w:widowControl w:val="0"/>
        <w:autoSpaceDE w:val="0"/>
        <w:autoSpaceDN w:val="0"/>
        <w:adjustRightInd w:val="0"/>
        <w:spacing w:after="150" w:line="240" w:lineRule="auto"/>
        <w:ind w:left="0" w:firstLine="720"/>
        <w:jc w:val="both"/>
        <w:rPr>
          <w:sz w:val="28"/>
          <w:szCs w:val="28"/>
        </w:rPr>
      </w:pPr>
      <w:r w:rsidRPr="00A85F22">
        <w:rPr>
          <w:sz w:val="28"/>
          <w:szCs w:val="28"/>
        </w:rPr>
        <w:br/>
      </w:r>
      <w:r w:rsidR="007E4445" w:rsidRPr="00A85F22">
        <w:rPr>
          <w:sz w:val="28"/>
          <w:szCs w:val="28"/>
        </w:rPr>
        <w:t xml:space="preserve"> </w:t>
      </w:r>
      <w:r w:rsidRPr="00DE67E1">
        <w:rPr>
          <w:sz w:val="28"/>
          <w:szCs w:val="28"/>
        </w:rPr>
        <w:t>4) в области образования:</w:t>
      </w:r>
    </w:p>
    <w:p w:rsidR="00422431" w:rsidRDefault="00065424" w:rsidP="007E4445">
      <w:pPr>
        <w:pStyle w:val="a6"/>
        <w:widowControl w:val="0"/>
        <w:autoSpaceDE w:val="0"/>
        <w:autoSpaceDN w:val="0"/>
        <w:adjustRightInd w:val="0"/>
        <w:spacing w:after="150" w:line="240" w:lineRule="auto"/>
        <w:ind w:left="0"/>
        <w:jc w:val="both"/>
        <w:rPr>
          <w:sz w:val="28"/>
          <w:szCs w:val="28"/>
        </w:rPr>
      </w:pPr>
      <w:r w:rsidRPr="00A85F22">
        <w:rPr>
          <w:b/>
          <w:sz w:val="28"/>
          <w:szCs w:val="28"/>
        </w:rPr>
        <w:br/>
      </w:r>
      <w:r w:rsidRPr="00A85F22">
        <w:rPr>
          <w:sz w:val="28"/>
          <w:szCs w:val="28"/>
        </w:rPr>
        <w:t xml:space="preserve">объекты образования, находящиеся в собственности муниципального района (средние общеобразовательные школы, вечерние (сменные) образовательные </w:t>
      </w:r>
      <w:r w:rsidRPr="00A85F22">
        <w:rPr>
          <w:sz w:val="28"/>
          <w:szCs w:val="28"/>
        </w:rPr>
        <w:lastRenderedPageBreak/>
        <w:t>школы, начальные школы, детские сады, специальные коррекционные образовательные организации и организации дополнительного образования);</w:t>
      </w:r>
      <w:r w:rsidRPr="00A85F22">
        <w:rPr>
          <w:sz w:val="28"/>
          <w:szCs w:val="28"/>
        </w:rPr>
        <w:br/>
      </w:r>
      <w:r w:rsidR="007E4445" w:rsidRPr="00A85F22">
        <w:rPr>
          <w:sz w:val="28"/>
          <w:szCs w:val="28"/>
        </w:rPr>
        <w:t xml:space="preserve"> </w:t>
      </w:r>
    </w:p>
    <w:p w:rsidR="007E4445" w:rsidRPr="00DE67E1" w:rsidRDefault="00065424" w:rsidP="007E4445">
      <w:pPr>
        <w:pStyle w:val="a6"/>
        <w:widowControl w:val="0"/>
        <w:autoSpaceDE w:val="0"/>
        <w:autoSpaceDN w:val="0"/>
        <w:adjustRightInd w:val="0"/>
        <w:spacing w:after="150" w:line="240" w:lineRule="auto"/>
        <w:ind w:left="0"/>
        <w:jc w:val="both"/>
        <w:rPr>
          <w:sz w:val="28"/>
          <w:szCs w:val="28"/>
        </w:rPr>
      </w:pPr>
      <w:r w:rsidRPr="00DE67E1">
        <w:rPr>
          <w:sz w:val="28"/>
          <w:szCs w:val="28"/>
        </w:rPr>
        <w:t>5) в области обработки, утилизации, обезвреживания, размещения отходов производства и потребления:</w:t>
      </w:r>
    </w:p>
    <w:p w:rsidR="00381EB9" w:rsidRPr="00A85F22" w:rsidRDefault="00065424" w:rsidP="007E4445">
      <w:pPr>
        <w:pStyle w:val="a6"/>
        <w:widowControl w:val="0"/>
        <w:autoSpaceDE w:val="0"/>
        <w:autoSpaceDN w:val="0"/>
        <w:adjustRightInd w:val="0"/>
        <w:spacing w:after="150" w:line="240" w:lineRule="auto"/>
        <w:ind w:left="0" w:firstLine="720"/>
        <w:jc w:val="both"/>
        <w:rPr>
          <w:sz w:val="28"/>
          <w:szCs w:val="28"/>
        </w:rPr>
      </w:pPr>
      <w:r w:rsidRPr="00DE67E1">
        <w:rPr>
          <w:sz w:val="28"/>
          <w:szCs w:val="28"/>
        </w:rPr>
        <w:br/>
      </w:r>
      <w:r w:rsidRPr="00A85F22">
        <w:rPr>
          <w:sz w:val="28"/>
          <w:szCs w:val="28"/>
        </w:rPr>
        <w:t>объекты накопления, обработки, утилизации отходов производства и потребления, находящиеся в собственности муниципального района.</w:t>
      </w:r>
    </w:p>
    <w:p w:rsidR="00B27F8D" w:rsidRPr="00A85F22" w:rsidRDefault="00381EB9" w:rsidP="00381EB9">
      <w:pPr>
        <w:widowControl w:val="0"/>
        <w:autoSpaceDE w:val="0"/>
        <w:autoSpaceDN w:val="0"/>
        <w:adjustRightInd w:val="0"/>
        <w:spacing w:after="15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Местные нормативы градостроительного проектирования Большесолдатского района Курской области разрабатываются на основании статистических и демографических данных с учетом</w:t>
      </w:r>
      <w:r w:rsidR="00B27F8D" w:rsidRPr="00A85F22">
        <w:rPr>
          <w:rFonts w:eastAsia="Times New Roman"/>
          <w:bCs/>
          <w:color w:val="000000"/>
          <w:sz w:val="28"/>
          <w:szCs w:val="28"/>
          <w:lang w:eastAsia="ru-RU"/>
        </w:rPr>
        <w:t>:</w:t>
      </w:r>
    </w:p>
    <w:p w:rsidR="00381EB9" w:rsidRPr="00A85F22" w:rsidRDefault="00381EB9" w:rsidP="00381EB9">
      <w:pPr>
        <w:widowControl w:val="0"/>
        <w:autoSpaceDE w:val="0"/>
        <w:autoSpaceDN w:val="0"/>
        <w:adjustRightInd w:val="0"/>
        <w:spacing w:after="150" w:line="240" w:lineRule="auto"/>
        <w:ind w:firstLine="708"/>
        <w:jc w:val="both"/>
        <w:rPr>
          <w:sz w:val="28"/>
          <w:szCs w:val="28"/>
        </w:rPr>
      </w:pPr>
      <w:r w:rsidRPr="00A85F22">
        <w:rPr>
          <w:sz w:val="28"/>
          <w:szCs w:val="28"/>
        </w:rPr>
        <w:t>1) социально-демографического состава и плотности населения на территории муниципального образования;</w:t>
      </w:r>
    </w:p>
    <w:p w:rsidR="00381EB9" w:rsidRPr="00A85F22" w:rsidRDefault="00381EB9" w:rsidP="00381EB9">
      <w:pPr>
        <w:widowControl w:val="0"/>
        <w:autoSpaceDE w:val="0"/>
        <w:autoSpaceDN w:val="0"/>
        <w:adjustRightInd w:val="0"/>
        <w:spacing w:after="150" w:line="240" w:lineRule="auto"/>
        <w:jc w:val="both"/>
        <w:rPr>
          <w:sz w:val="28"/>
          <w:szCs w:val="28"/>
        </w:rPr>
      </w:pPr>
      <w:r w:rsidRPr="00A85F22">
        <w:rPr>
          <w:sz w:val="28"/>
          <w:szCs w:val="28"/>
        </w:rPr>
        <w:t xml:space="preserve">2) стратегии социально-экономического развития муниципального образования и плана мероприятий по ее реализации (при наличии); (в ред. Федерального закона </w:t>
      </w:r>
      <w:hyperlink r:id="rId8" w:anchor="l82" w:history="1">
        <w:r w:rsidRPr="00A85F22">
          <w:rPr>
            <w:sz w:val="28"/>
            <w:szCs w:val="28"/>
          </w:rPr>
          <w:t>от 31.07.2020 N 264-ФЗ</w:t>
        </w:r>
      </w:hyperlink>
      <w:r w:rsidRPr="00A85F22">
        <w:rPr>
          <w:sz w:val="28"/>
          <w:szCs w:val="28"/>
        </w:rPr>
        <w:t>)</w:t>
      </w:r>
    </w:p>
    <w:p w:rsidR="00381EB9" w:rsidRPr="00A85F22" w:rsidRDefault="00381EB9" w:rsidP="00381EB9">
      <w:pPr>
        <w:widowControl w:val="0"/>
        <w:autoSpaceDE w:val="0"/>
        <w:autoSpaceDN w:val="0"/>
        <w:adjustRightInd w:val="0"/>
        <w:spacing w:after="150" w:line="240" w:lineRule="auto"/>
        <w:jc w:val="both"/>
        <w:rPr>
          <w:sz w:val="28"/>
          <w:szCs w:val="28"/>
        </w:rPr>
      </w:pPr>
      <w:r w:rsidRPr="00A85F22">
        <w:rPr>
          <w:sz w:val="28"/>
          <w:szCs w:val="28"/>
        </w:rPr>
        <w:t>3) предложений органов местного самоуправления и заинтересованных лиц.</w:t>
      </w:r>
    </w:p>
    <w:p w:rsidR="00874437" w:rsidRPr="00A85F22" w:rsidRDefault="00874437" w:rsidP="00381EB9">
      <w:pPr>
        <w:widowControl w:val="0"/>
        <w:autoSpaceDE w:val="0"/>
        <w:autoSpaceDN w:val="0"/>
        <w:adjustRightInd w:val="0"/>
        <w:spacing w:after="150" w:line="240" w:lineRule="auto"/>
        <w:jc w:val="both"/>
        <w:rPr>
          <w:sz w:val="28"/>
          <w:szCs w:val="28"/>
        </w:rPr>
      </w:pPr>
      <w:r w:rsidRPr="00A85F22">
        <w:rPr>
          <w:sz w:val="28"/>
          <w:szCs w:val="28"/>
        </w:rPr>
        <w:tab/>
        <w:t xml:space="preserve"> Административный центр Большесолдатского района – с. Большое Солдатское.</w:t>
      </w:r>
    </w:p>
    <w:p w:rsidR="00874437" w:rsidRPr="00A85F22" w:rsidRDefault="00874437" w:rsidP="00381EB9">
      <w:pPr>
        <w:widowControl w:val="0"/>
        <w:autoSpaceDE w:val="0"/>
        <w:autoSpaceDN w:val="0"/>
        <w:adjustRightInd w:val="0"/>
        <w:spacing w:after="150" w:line="240" w:lineRule="auto"/>
        <w:jc w:val="both"/>
        <w:rPr>
          <w:sz w:val="28"/>
          <w:szCs w:val="28"/>
        </w:rPr>
      </w:pPr>
      <w:r w:rsidRPr="00A85F22">
        <w:rPr>
          <w:sz w:val="28"/>
          <w:szCs w:val="28"/>
        </w:rPr>
        <w:tab/>
        <w:t>Максимальный уровень территориальной доступности объекта устанавливается исходя из</w:t>
      </w:r>
      <w:r w:rsidR="008B3316" w:rsidRPr="00A85F22">
        <w:rPr>
          <w:sz w:val="28"/>
          <w:szCs w:val="28"/>
        </w:rPr>
        <w:t xml:space="preserve"> </w:t>
      </w:r>
      <w:r w:rsidRPr="00A85F22">
        <w:rPr>
          <w:sz w:val="28"/>
          <w:szCs w:val="28"/>
        </w:rPr>
        <w:t>его положения:</w:t>
      </w:r>
    </w:p>
    <w:p w:rsidR="008120D3" w:rsidRPr="00A85F22" w:rsidRDefault="00874437" w:rsidP="00381EB9">
      <w:pPr>
        <w:widowControl w:val="0"/>
        <w:autoSpaceDE w:val="0"/>
        <w:autoSpaceDN w:val="0"/>
        <w:adjustRightInd w:val="0"/>
        <w:spacing w:after="150" w:line="240" w:lineRule="auto"/>
        <w:jc w:val="both"/>
        <w:rPr>
          <w:sz w:val="28"/>
          <w:szCs w:val="28"/>
        </w:rPr>
      </w:pPr>
      <w:r w:rsidRPr="00A85F22">
        <w:rPr>
          <w:sz w:val="28"/>
          <w:szCs w:val="28"/>
        </w:rPr>
        <w:tab/>
      </w:r>
      <w:r w:rsidR="008120D3" w:rsidRPr="00A85F22">
        <w:rPr>
          <w:sz w:val="28"/>
          <w:szCs w:val="28"/>
        </w:rPr>
        <w:tab/>
        <w:t xml:space="preserve">объект расположен (планируется к расположению) в муниципальном образовании, следовательно, уровень </w:t>
      </w:r>
      <w:r w:rsidR="008F61A9" w:rsidRPr="00A85F22">
        <w:rPr>
          <w:sz w:val="28"/>
          <w:szCs w:val="28"/>
        </w:rPr>
        <w:t>территориальной доступности устанавливается по территориально-пространственной организации (далее ТПО).</w:t>
      </w:r>
    </w:p>
    <w:p w:rsidR="00A85F22" w:rsidRDefault="00874437" w:rsidP="00A85F22">
      <w:pPr>
        <w:widowControl w:val="0"/>
        <w:autoSpaceDE w:val="0"/>
        <w:autoSpaceDN w:val="0"/>
        <w:adjustRightInd w:val="0"/>
        <w:spacing w:after="150" w:line="240" w:lineRule="auto"/>
        <w:jc w:val="both"/>
        <w:rPr>
          <w:sz w:val="28"/>
          <w:szCs w:val="28"/>
        </w:rPr>
      </w:pPr>
      <w:r w:rsidRPr="00A85F22">
        <w:rPr>
          <w:sz w:val="28"/>
          <w:szCs w:val="28"/>
        </w:rPr>
        <w:tab/>
      </w:r>
    </w:p>
    <w:p w:rsidR="00B81639" w:rsidRDefault="000E573F" w:rsidP="00B81639">
      <w:pPr>
        <w:widowControl w:val="0"/>
        <w:autoSpaceDE w:val="0"/>
        <w:autoSpaceDN w:val="0"/>
        <w:adjustRightInd w:val="0"/>
        <w:spacing w:after="0" w:line="240" w:lineRule="auto"/>
        <w:ind w:firstLine="708"/>
        <w:jc w:val="both"/>
        <w:rPr>
          <w:rFonts w:eastAsia="Times New Roman"/>
          <w:b/>
          <w:sz w:val="28"/>
          <w:szCs w:val="28"/>
          <w:lang w:eastAsia="ru-RU"/>
        </w:rPr>
      </w:pPr>
      <w:r>
        <w:rPr>
          <w:rFonts w:eastAsia="Times New Roman"/>
          <w:b/>
          <w:sz w:val="28"/>
          <w:szCs w:val="28"/>
          <w:lang w:eastAsia="ru-RU"/>
        </w:rPr>
        <w:t>1.1.</w:t>
      </w:r>
      <w:r w:rsidR="000A2BF9" w:rsidRPr="00A85F22">
        <w:rPr>
          <w:rFonts w:eastAsia="Times New Roman"/>
          <w:b/>
          <w:sz w:val="28"/>
          <w:szCs w:val="28"/>
          <w:lang w:eastAsia="ru-RU"/>
        </w:rPr>
        <w:t>Расположение и природно-климатические условия Большесолдатского района Курской области</w:t>
      </w:r>
      <w:r w:rsidR="00756323" w:rsidRPr="00A85F22">
        <w:rPr>
          <w:rFonts w:eastAsia="Times New Roman"/>
          <w:b/>
          <w:sz w:val="28"/>
          <w:szCs w:val="28"/>
          <w:lang w:eastAsia="ru-RU"/>
        </w:rPr>
        <w:t xml:space="preserve">. </w:t>
      </w:r>
    </w:p>
    <w:p w:rsidR="00756323" w:rsidRDefault="00756323" w:rsidP="00B81639">
      <w:pPr>
        <w:widowControl w:val="0"/>
        <w:autoSpaceDE w:val="0"/>
        <w:autoSpaceDN w:val="0"/>
        <w:adjustRightInd w:val="0"/>
        <w:spacing w:after="0" w:line="240" w:lineRule="auto"/>
        <w:jc w:val="both"/>
        <w:rPr>
          <w:rFonts w:eastAsia="Times New Roman"/>
          <w:b/>
          <w:color w:val="000000"/>
          <w:sz w:val="28"/>
          <w:szCs w:val="28"/>
          <w:lang w:eastAsia="ru-RU"/>
        </w:rPr>
      </w:pPr>
      <w:r w:rsidRPr="00A85F22">
        <w:rPr>
          <w:rFonts w:eastAsia="Times New Roman"/>
          <w:b/>
          <w:color w:val="000000"/>
          <w:sz w:val="28"/>
          <w:szCs w:val="28"/>
          <w:lang w:eastAsia="ru-RU"/>
        </w:rPr>
        <w:t>Административно-территориальные устройство района</w:t>
      </w:r>
    </w:p>
    <w:p w:rsidR="000E573F" w:rsidRPr="00A85F22" w:rsidRDefault="000E573F" w:rsidP="00A85F22">
      <w:pPr>
        <w:widowControl w:val="0"/>
        <w:autoSpaceDE w:val="0"/>
        <w:autoSpaceDN w:val="0"/>
        <w:adjustRightInd w:val="0"/>
        <w:spacing w:after="150" w:line="240" w:lineRule="auto"/>
        <w:jc w:val="both"/>
        <w:rPr>
          <w:rFonts w:eastAsia="Times New Roman"/>
          <w:b/>
          <w:color w:val="000000"/>
          <w:sz w:val="28"/>
          <w:szCs w:val="28"/>
          <w:lang w:eastAsia="ru-RU"/>
        </w:rPr>
      </w:pPr>
    </w:p>
    <w:p w:rsidR="00EE0025" w:rsidRDefault="00EE0025" w:rsidP="00756323">
      <w:pPr>
        <w:widowControl w:val="0"/>
        <w:spacing w:after="0" w:line="20" w:lineRule="atLeast"/>
        <w:ind w:firstLine="709"/>
        <w:jc w:val="both"/>
        <w:rPr>
          <w:sz w:val="28"/>
          <w:szCs w:val="28"/>
        </w:rPr>
      </w:pPr>
      <w:r w:rsidRPr="00A85F22">
        <w:rPr>
          <w:sz w:val="28"/>
          <w:szCs w:val="28"/>
        </w:rPr>
        <w:t>Большесолдатский район Курской области расположен в юго-западной части Курской области и граничит на севере с Льговским и Курчатовским, на востоке с Октябрьским, Медвенским и Обоянским, на юге с Беловским и на западе с Суджанским районами Курской области.</w:t>
      </w:r>
    </w:p>
    <w:p w:rsidR="00D03389" w:rsidRDefault="00D03389" w:rsidP="00756323">
      <w:pPr>
        <w:widowControl w:val="0"/>
        <w:spacing w:after="0" w:line="20" w:lineRule="atLeast"/>
        <w:ind w:firstLine="709"/>
        <w:jc w:val="both"/>
        <w:rPr>
          <w:sz w:val="28"/>
          <w:szCs w:val="28"/>
        </w:rPr>
      </w:pPr>
    </w:p>
    <w:p w:rsidR="00D03389" w:rsidRPr="00A85F22" w:rsidRDefault="00D03389" w:rsidP="00D03389">
      <w:pPr>
        <w:widowControl w:val="0"/>
        <w:spacing w:after="0" w:line="20" w:lineRule="atLeast"/>
        <w:ind w:firstLine="709"/>
        <w:jc w:val="both"/>
        <w:rPr>
          <w:color w:val="000000"/>
          <w:sz w:val="28"/>
          <w:szCs w:val="28"/>
        </w:rPr>
      </w:pPr>
      <w:r w:rsidRPr="00A85F22">
        <w:rPr>
          <w:color w:val="000000"/>
          <w:sz w:val="28"/>
          <w:szCs w:val="28"/>
        </w:rPr>
        <w:t>Большесолдатский район в существующих границах занимает 0,81059 тысяч квадратных километров или 2,7 % от территории Курской области.</w:t>
      </w:r>
    </w:p>
    <w:p w:rsidR="00D03389" w:rsidRPr="00A85F22" w:rsidRDefault="00D03389" w:rsidP="00D03389">
      <w:pPr>
        <w:widowControl w:val="0"/>
        <w:spacing w:after="0" w:line="20" w:lineRule="atLeast"/>
        <w:ind w:firstLine="709"/>
        <w:jc w:val="both"/>
        <w:rPr>
          <w:color w:val="000000"/>
          <w:sz w:val="28"/>
          <w:szCs w:val="28"/>
        </w:rPr>
      </w:pPr>
      <w:r w:rsidRPr="00A85F22">
        <w:rPr>
          <w:color w:val="000000"/>
          <w:sz w:val="28"/>
          <w:szCs w:val="28"/>
        </w:rPr>
        <w:t>Административно-хозяйственным и культурным центром района является с. Большое Солдатское, расположенное в 78 км от областного центра г. Курска и в 19 км от ближайшей железнодорожной станции г. Суджа.</w:t>
      </w:r>
    </w:p>
    <w:p w:rsidR="00D03389" w:rsidRPr="00A85F22" w:rsidRDefault="00D03389" w:rsidP="00756323">
      <w:pPr>
        <w:widowControl w:val="0"/>
        <w:spacing w:after="0" w:line="20" w:lineRule="atLeast"/>
        <w:ind w:firstLine="709"/>
        <w:jc w:val="both"/>
        <w:rPr>
          <w:sz w:val="28"/>
          <w:szCs w:val="28"/>
        </w:rPr>
      </w:pPr>
    </w:p>
    <w:p w:rsidR="006B386B" w:rsidRDefault="006B386B" w:rsidP="006B386B">
      <w:pPr>
        <w:widowControl w:val="0"/>
        <w:spacing w:after="0" w:line="20" w:lineRule="atLeast"/>
        <w:jc w:val="both"/>
      </w:pPr>
      <w:r>
        <w:rPr>
          <w:noProof/>
          <w:lang w:eastAsia="ru-RU"/>
        </w:rPr>
        <w:drawing>
          <wp:inline distT="0" distB="0" distL="0" distR="0">
            <wp:extent cx="5934075" cy="76771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4075" cy="7677150"/>
                    </a:xfrm>
                    <a:prstGeom prst="rect">
                      <a:avLst/>
                    </a:prstGeom>
                    <a:noFill/>
                    <a:ln w="9525">
                      <a:noFill/>
                      <a:miter lim="800000"/>
                      <a:headEnd/>
                      <a:tailEnd/>
                    </a:ln>
                  </pic:spPr>
                </pic:pic>
              </a:graphicData>
            </a:graphic>
          </wp:inline>
        </w:drawing>
      </w:r>
    </w:p>
    <w:p w:rsidR="007E4445" w:rsidRDefault="007E4445" w:rsidP="00756323">
      <w:pPr>
        <w:widowControl w:val="0"/>
        <w:spacing w:after="0" w:line="20" w:lineRule="atLeast"/>
        <w:ind w:firstLine="709"/>
        <w:jc w:val="both"/>
        <w:rPr>
          <w:color w:val="000000"/>
        </w:rPr>
      </w:pPr>
    </w:p>
    <w:p w:rsidR="00EE0025" w:rsidRPr="00A85F22" w:rsidRDefault="00EE0025" w:rsidP="00756323">
      <w:pPr>
        <w:widowControl w:val="0"/>
        <w:spacing w:after="0" w:line="20" w:lineRule="atLeast"/>
        <w:ind w:firstLine="709"/>
        <w:jc w:val="both"/>
        <w:rPr>
          <w:color w:val="000000"/>
          <w:sz w:val="28"/>
          <w:szCs w:val="28"/>
        </w:rPr>
      </w:pPr>
      <w:r w:rsidRPr="00A85F22">
        <w:rPr>
          <w:color w:val="000000"/>
          <w:sz w:val="28"/>
          <w:szCs w:val="28"/>
        </w:rPr>
        <w:t xml:space="preserve">Общая площадь землепользования района составляет 81059 га, из них 54260га пашни, из которой 40375,2 га у сельскохозяйственных предприятий, 10103,2га у крестьянских (фермерских) хозяйствах и 3781,8 га приусадебные участки населения. </w:t>
      </w:r>
    </w:p>
    <w:p w:rsidR="00EE0025" w:rsidRPr="00A85F22" w:rsidRDefault="00EE0025" w:rsidP="00756323">
      <w:pPr>
        <w:widowControl w:val="0"/>
        <w:spacing w:after="0" w:line="20" w:lineRule="atLeast"/>
        <w:ind w:firstLine="709"/>
        <w:jc w:val="both"/>
        <w:rPr>
          <w:bCs/>
          <w:sz w:val="28"/>
          <w:szCs w:val="28"/>
        </w:rPr>
      </w:pPr>
      <w:r w:rsidRPr="00A85F22">
        <w:rPr>
          <w:sz w:val="28"/>
          <w:szCs w:val="28"/>
        </w:rPr>
        <w:t xml:space="preserve">Административно-территориальное деление Большесолдатского района </w:t>
      </w:r>
      <w:r w:rsidRPr="00A85F22">
        <w:rPr>
          <w:sz w:val="28"/>
          <w:szCs w:val="28"/>
        </w:rPr>
        <w:lastRenderedPageBreak/>
        <w:t>установлено Законом Курской области от 26 апреля 2010г. № 26-ЗКО «Закон о внесении изменений в отдельные законодательные акты Курской области».</w:t>
      </w:r>
    </w:p>
    <w:p w:rsidR="00EE0025" w:rsidRPr="00A85F22" w:rsidRDefault="00EE0025" w:rsidP="00756323">
      <w:pPr>
        <w:widowControl w:val="0"/>
        <w:spacing w:after="0" w:line="20" w:lineRule="atLeast"/>
        <w:ind w:firstLine="709"/>
        <w:jc w:val="both"/>
        <w:rPr>
          <w:sz w:val="28"/>
          <w:szCs w:val="28"/>
        </w:rPr>
      </w:pPr>
      <w:r w:rsidRPr="00A85F22">
        <w:rPr>
          <w:sz w:val="28"/>
          <w:szCs w:val="28"/>
        </w:rPr>
        <w:t>В административном отношении Большесолдатский район разделен на 7 муниципальных образований, являющихся сельскими советами. Районный административный центр – село Большое Солдатское. Всего в районе насчитывается 64 населенных пункта (в т.ч. 3 н.п. без населения), все населенные  пункты района являются сельскими поселениями.</w:t>
      </w:r>
    </w:p>
    <w:p w:rsidR="007E4445" w:rsidRDefault="007E4445" w:rsidP="00756323">
      <w:pPr>
        <w:pStyle w:val="112"/>
        <w:keepNext/>
        <w:spacing w:line="20" w:lineRule="atLeast"/>
        <w:ind w:left="357"/>
        <w:rPr>
          <w:sz w:val="20"/>
        </w:rPr>
      </w:pPr>
    </w:p>
    <w:p w:rsidR="007E4445" w:rsidRDefault="00EE0025" w:rsidP="00756323">
      <w:pPr>
        <w:pStyle w:val="112"/>
        <w:keepNext/>
        <w:spacing w:line="20" w:lineRule="atLeast"/>
        <w:ind w:left="357"/>
        <w:rPr>
          <w:sz w:val="28"/>
          <w:szCs w:val="28"/>
        </w:rPr>
      </w:pPr>
      <w:r w:rsidRPr="001C17CC">
        <w:rPr>
          <w:sz w:val="28"/>
          <w:szCs w:val="28"/>
        </w:rPr>
        <w:t xml:space="preserve">Таблица № </w:t>
      </w:r>
      <w:r w:rsidR="000C7BBD" w:rsidRPr="001C17CC">
        <w:rPr>
          <w:sz w:val="28"/>
          <w:szCs w:val="28"/>
        </w:rPr>
        <w:fldChar w:fldCharType="begin"/>
      </w:r>
      <w:r w:rsidRPr="001C17CC">
        <w:rPr>
          <w:sz w:val="28"/>
          <w:szCs w:val="28"/>
        </w:rPr>
        <w:instrText>SEQ Таблица_№ \* ARABIC</w:instrText>
      </w:r>
      <w:r w:rsidR="000C7BBD" w:rsidRPr="001C17CC">
        <w:rPr>
          <w:sz w:val="28"/>
          <w:szCs w:val="28"/>
        </w:rPr>
        <w:fldChar w:fldCharType="separate"/>
      </w:r>
      <w:r w:rsidRPr="001C17CC">
        <w:rPr>
          <w:sz w:val="28"/>
          <w:szCs w:val="28"/>
        </w:rPr>
        <w:t>1</w:t>
      </w:r>
      <w:r w:rsidR="000C7BBD" w:rsidRPr="001C17CC">
        <w:rPr>
          <w:sz w:val="28"/>
          <w:szCs w:val="28"/>
        </w:rPr>
        <w:fldChar w:fldCharType="end"/>
      </w:r>
      <w:r w:rsidR="009C63B7">
        <w:rPr>
          <w:sz w:val="28"/>
          <w:szCs w:val="28"/>
        </w:rPr>
        <w:t>.</w:t>
      </w:r>
      <w:r w:rsidRPr="001C17CC">
        <w:rPr>
          <w:sz w:val="28"/>
          <w:szCs w:val="28"/>
        </w:rPr>
        <w:t xml:space="preserve"> Муниципальные образования Большесолдатского района</w:t>
      </w:r>
    </w:p>
    <w:p w:rsidR="001C17CC" w:rsidRPr="001C17CC" w:rsidRDefault="001C17CC" w:rsidP="00756323">
      <w:pPr>
        <w:pStyle w:val="112"/>
        <w:keepNext/>
        <w:spacing w:line="20" w:lineRule="atLeast"/>
        <w:ind w:left="357"/>
        <w:rPr>
          <w:sz w:val="28"/>
          <w:szCs w:val="28"/>
        </w:rPr>
      </w:pPr>
    </w:p>
    <w:tbl>
      <w:tblPr>
        <w:tblW w:w="5000" w:type="pct"/>
        <w:tblLook w:val="04A0"/>
      </w:tblPr>
      <w:tblGrid>
        <w:gridCol w:w="2869"/>
        <w:gridCol w:w="1504"/>
        <w:gridCol w:w="1636"/>
        <w:gridCol w:w="1946"/>
        <w:gridCol w:w="1898"/>
      </w:tblGrid>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Наименование сельсовета</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Общая площадь, га.</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Расстояние от райцентра, км.</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Число населенных пунктов, ед.</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4C3AE7">
            <w:pPr>
              <w:spacing w:after="0" w:line="20" w:lineRule="atLeast"/>
              <w:jc w:val="center"/>
            </w:pPr>
            <w:r>
              <w:t xml:space="preserve">Численность наличного населения (на </w:t>
            </w:r>
            <w:r w:rsidR="004C3AE7">
              <w:t>01.01.</w:t>
            </w:r>
            <w:r>
              <w:t xml:space="preserve"> 20</w:t>
            </w:r>
            <w:r w:rsidR="00B469BA">
              <w:t xml:space="preserve">22 </w:t>
            </w:r>
            <w:r>
              <w:t>г.), чел.</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Большесолдатский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17409</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15</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512899" w:rsidP="00756323">
            <w:pPr>
              <w:spacing w:after="0" w:line="20" w:lineRule="atLeast"/>
              <w:jc w:val="center"/>
            </w:pPr>
            <w:r>
              <w:t>3461</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Волоконский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13793</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30</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14</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1</w:t>
            </w:r>
            <w:r w:rsidR="00512899">
              <w:t>163</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Любимовский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9716</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25</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11</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512899" w:rsidP="00756323">
            <w:pPr>
              <w:spacing w:after="0" w:line="20" w:lineRule="atLeast"/>
              <w:jc w:val="center"/>
            </w:pPr>
            <w:r>
              <w:t>1871</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Любостанский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14088</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20</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8</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1</w:t>
            </w:r>
            <w:r w:rsidR="00512899">
              <w:t>077</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Нижнегридинский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10821</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25</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7</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512899" w:rsidP="00756323">
            <w:pPr>
              <w:spacing w:after="0" w:line="20" w:lineRule="atLeast"/>
              <w:jc w:val="center"/>
            </w:pPr>
            <w:r>
              <w:t>757</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Саморядовский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8949</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15</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4</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512899" w:rsidP="00756323">
            <w:pPr>
              <w:spacing w:after="0" w:line="20" w:lineRule="atLeast"/>
              <w:jc w:val="center"/>
            </w:pPr>
            <w:r>
              <w:t>998</w:t>
            </w:r>
          </w:p>
        </w:tc>
      </w:tr>
      <w:tr w:rsidR="00EE0025" w:rsidTr="00057B33">
        <w:trPr>
          <w:trHeight w:val="20"/>
        </w:trPr>
        <w:tc>
          <w:tcPr>
            <w:tcW w:w="2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pPr>
            <w:r>
              <w:t>Сторожевский</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EE0025" w:rsidP="00756323">
            <w:pPr>
              <w:spacing w:after="0" w:line="20" w:lineRule="atLeast"/>
              <w:jc w:val="center"/>
            </w:pPr>
            <w:r>
              <w:t>6209</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18</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5</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E0025" w:rsidRDefault="00512899" w:rsidP="00756323">
            <w:pPr>
              <w:spacing w:after="0" w:line="20" w:lineRule="atLeast"/>
              <w:jc w:val="center"/>
            </w:pPr>
            <w:r>
              <w:t>806</w:t>
            </w:r>
          </w:p>
        </w:tc>
      </w:tr>
    </w:tbl>
    <w:p w:rsidR="00EE0025" w:rsidRDefault="00EE0025" w:rsidP="00756323">
      <w:pPr>
        <w:spacing w:after="0" w:line="20" w:lineRule="atLeast"/>
        <w:ind w:firstLine="720"/>
      </w:pPr>
    </w:p>
    <w:p w:rsidR="00EE0025" w:rsidRPr="00A85F22" w:rsidRDefault="00EE0025" w:rsidP="00756323">
      <w:pPr>
        <w:widowControl w:val="0"/>
        <w:spacing w:after="0" w:line="20" w:lineRule="atLeast"/>
        <w:ind w:firstLine="709"/>
        <w:jc w:val="both"/>
        <w:rPr>
          <w:sz w:val="28"/>
          <w:szCs w:val="28"/>
        </w:rPr>
      </w:pPr>
      <w:r w:rsidRPr="00A85F22">
        <w:rPr>
          <w:sz w:val="28"/>
          <w:szCs w:val="28"/>
        </w:rPr>
        <w:t xml:space="preserve">Границы района установлены в соответствии с законом Курской области от 01.12.2004г. № 60-ЗКО. </w:t>
      </w:r>
    </w:p>
    <w:p w:rsidR="00DE67E1" w:rsidRDefault="00D37A13" w:rsidP="00DE67E1">
      <w:pPr>
        <w:pStyle w:val="Default"/>
        <w:spacing w:before="120" w:after="120"/>
        <w:ind w:right="-144" w:firstLine="709"/>
        <w:jc w:val="both"/>
        <w:rPr>
          <w:color w:val="auto"/>
          <w:sz w:val="28"/>
          <w:szCs w:val="28"/>
        </w:rPr>
      </w:pPr>
      <w:r w:rsidRPr="00D37A13">
        <w:rPr>
          <w:color w:val="auto"/>
          <w:sz w:val="28"/>
          <w:szCs w:val="28"/>
        </w:rPr>
        <w:t>Большесолдатский район по плотности и протяженности автомобильных дорог регионального и межмуниципального значения в ранжировании муниципальных районов Курской области входит во 2 группу.</w:t>
      </w:r>
    </w:p>
    <w:p w:rsidR="00D37A13" w:rsidRDefault="00D37A13" w:rsidP="00DE67E1">
      <w:pPr>
        <w:pStyle w:val="Default"/>
        <w:spacing w:before="120" w:after="120"/>
        <w:ind w:right="-144" w:firstLine="709"/>
        <w:jc w:val="both"/>
        <w:rPr>
          <w:color w:val="auto"/>
          <w:sz w:val="28"/>
          <w:szCs w:val="28"/>
        </w:rPr>
      </w:pPr>
      <w:r>
        <w:rPr>
          <w:color w:val="auto"/>
          <w:sz w:val="28"/>
          <w:szCs w:val="28"/>
        </w:rPr>
        <w:t>По уровню урбанизации городских округов и муниципальных районов Курской области Большесолдатский район относится к группе «В» - низкий уровень.</w:t>
      </w:r>
    </w:p>
    <w:p w:rsidR="00D37A13" w:rsidRDefault="00D37A13" w:rsidP="00DE67E1">
      <w:pPr>
        <w:pStyle w:val="Default"/>
        <w:spacing w:before="120" w:after="120"/>
        <w:ind w:right="-144" w:firstLine="709"/>
        <w:jc w:val="both"/>
        <w:rPr>
          <w:color w:val="auto"/>
          <w:sz w:val="28"/>
          <w:szCs w:val="28"/>
        </w:rPr>
      </w:pPr>
      <w:r>
        <w:rPr>
          <w:color w:val="auto"/>
          <w:sz w:val="28"/>
          <w:szCs w:val="28"/>
        </w:rPr>
        <w:t>По внутренней территориально-пространственной организации (ТПО) район относится к группе «Б» с нормальной ТПО.</w:t>
      </w:r>
    </w:p>
    <w:p w:rsidR="00BD069A" w:rsidRDefault="00BD069A" w:rsidP="00DE67E1">
      <w:pPr>
        <w:pStyle w:val="Default"/>
        <w:spacing w:before="120" w:after="120"/>
        <w:ind w:right="-144" w:firstLine="709"/>
        <w:jc w:val="both"/>
        <w:rPr>
          <w:color w:val="auto"/>
          <w:sz w:val="28"/>
          <w:szCs w:val="28"/>
        </w:rPr>
      </w:pPr>
      <w:r>
        <w:rPr>
          <w:color w:val="auto"/>
          <w:sz w:val="28"/>
          <w:szCs w:val="28"/>
        </w:rPr>
        <w:t>По территориально-пространственному положению (ТПП), относительно ядра городской агломерации Курской области, Большесолдатский район относится к группе «А» - благоприятное ТПП (до 82км).</w:t>
      </w:r>
    </w:p>
    <w:p w:rsidR="009C63B7" w:rsidRDefault="009C63B7" w:rsidP="00DE67E1">
      <w:pPr>
        <w:pStyle w:val="Default"/>
        <w:spacing w:before="120" w:after="120"/>
        <w:ind w:right="-144" w:firstLine="709"/>
        <w:jc w:val="both"/>
        <w:rPr>
          <w:color w:val="auto"/>
          <w:sz w:val="28"/>
          <w:szCs w:val="28"/>
        </w:rPr>
      </w:pPr>
    </w:p>
    <w:p w:rsidR="009C63B7" w:rsidRDefault="009C63B7" w:rsidP="00DE67E1">
      <w:pPr>
        <w:pStyle w:val="Default"/>
        <w:spacing w:before="120" w:after="120"/>
        <w:ind w:right="-144" w:firstLine="709"/>
        <w:jc w:val="both"/>
        <w:rPr>
          <w:color w:val="auto"/>
          <w:sz w:val="28"/>
          <w:szCs w:val="28"/>
        </w:rPr>
      </w:pPr>
    </w:p>
    <w:p w:rsidR="009C63B7" w:rsidRDefault="009C63B7" w:rsidP="00DE67E1">
      <w:pPr>
        <w:pStyle w:val="Default"/>
        <w:spacing w:before="120" w:after="120"/>
        <w:ind w:right="-144" w:firstLine="709"/>
        <w:jc w:val="both"/>
        <w:rPr>
          <w:color w:val="auto"/>
          <w:sz w:val="28"/>
          <w:szCs w:val="28"/>
        </w:rPr>
      </w:pPr>
    </w:p>
    <w:p w:rsidR="009C63B7" w:rsidRDefault="009C63B7" w:rsidP="00DE67E1">
      <w:pPr>
        <w:pStyle w:val="Default"/>
        <w:spacing w:before="120" w:after="120"/>
        <w:ind w:right="-144" w:firstLine="709"/>
        <w:jc w:val="both"/>
        <w:rPr>
          <w:color w:val="auto"/>
          <w:sz w:val="28"/>
          <w:szCs w:val="28"/>
        </w:rPr>
      </w:pPr>
    </w:p>
    <w:p w:rsidR="001A7973" w:rsidRDefault="001A7973" w:rsidP="009C63B7">
      <w:pPr>
        <w:jc w:val="center"/>
        <w:rPr>
          <w:b/>
          <w:sz w:val="28"/>
          <w:szCs w:val="28"/>
        </w:rPr>
      </w:pPr>
    </w:p>
    <w:p w:rsidR="001A7973" w:rsidRDefault="001A7973" w:rsidP="009C63B7">
      <w:pPr>
        <w:jc w:val="center"/>
        <w:rPr>
          <w:b/>
          <w:sz w:val="28"/>
          <w:szCs w:val="28"/>
        </w:rPr>
      </w:pPr>
    </w:p>
    <w:p w:rsidR="009C63B7" w:rsidRDefault="009C63B7" w:rsidP="009C63B7">
      <w:pPr>
        <w:jc w:val="center"/>
        <w:rPr>
          <w:b/>
          <w:sz w:val="28"/>
          <w:szCs w:val="28"/>
        </w:rPr>
      </w:pPr>
      <w:r>
        <w:rPr>
          <w:b/>
          <w:sz w:val="28"/>
          <w:szCs w:val="28"/>
        </w:rPr>
        <w:lastRenderedPageBreak/>
        <w:t>Таблица 2. Т</w:t>
      </w:r>
      <w:r w:rsidRPr="00AE61AE">
        <w:rPr>
          <w:b/>
          <w:sz w:val="28"/>
          <w:szCs w:val="28"/>
        </w:rPr>
        <w:t>ерриториально-транспортно</w:t>
      </w:r>
      <w:r>
        <w:rPr>
          <w:b/>
          <w:sz w:val="28"/>
          <w:szCs w:val="28"/>
        </w:rPr>
        <w:t>е</w:t>
      </w:r>
      <w:r w:rsidRPr="00AE61AE">
        <w:rPr>
          <w:b/>
          <w:sz w:val="28"/>
          <w:szCs w:val="28"/>
        </w:rPr>
        <w:t xml:space="preserve"> положени</w:t>
      </w:r>
      <w:r>
        <w:rPr>
          <w:b/>
          <w:sz w:val="28"/>
          <w:szCs w:val="28"/>
        </w:rPr>
        <w:t>е</w:t>
      </w:r>
      <w:r w:rsidRPr="00AE61AE">
        <w:rPr>
          <w:b/>
          <w:sz w:val="28"/>
          <w:szCs w:val="28"/>
        </w:rPr>
        <w:t xml:space="preserve"> населенных пунктов </w:t>
      </w:r>
      <w:r>
        <w:rPr>
          <w:b/>
          <w:sz w:val="28"/>
          <w:szCs w:val="28"/>
        </w:rPr>
        <w:t xml:space="preserve">района </w:t>
      </w:r>
      <w:r w:rsidRPr="00AE61AE">
        <w:rPr>
          <w:b/>
          <w:sz w:val="28"/>
          <w:szCs w:val="28"/>
        </w:rPr>
        <w:t>относительно административного центра муниципального района</w:t>
      </w:r>
    </w:p>
    <w:tbl>
      <w:tblPr>
        <w:tblStyle w:val="af1"/>
        <w:tblW w:w="5000" w:type="pct"/>
        <w:tblLook w:val="04A0"/>
      </w:tblPr>
      <w:tblGrid>
        <w:gridCol w:w="1275"/>
        <w:gridCol w:w="4887"/>
        <w:gridCol w:w="3691"/>
      </w:tblGrid>
      <w:tr w:rsidR="009C63B7" w:rsidTr="004418D0">
        <w:tc>
          <w:tcPr>
            <w:tcW w:w="647" w:type="pct"/>
          </w:tcPr>
          <w:p w:rsidR="009C63B7" w:rsidRPr="00E503E1" w:rsidRDefault="009C63B7" w:rsidP="004418D0">
            <w:pPr>
              <w:jc w:val="center"/>
              <w:rPr>
                <w:b/>
                <w:sz w:val="20"/>
                <w:szCs w:val="20"/>
              </w:rPr>
            </w:pPr>
            <w:r>
              <w:rPr>
                <w:b/>
                <w:sz w:val="20"/>
                <w:szCs w:val="20"/>
              </w:rPr>
              <w:t>№ п/п</w:t>
            </w:r>
          </w:p>
        </w:tc>
        <w:tc>
          <w:tcPr>
            <w:tcW w:w="2480" w:type="pct"/>
          </w:tcPr>
          <w:p w:rsidR="009C63B7" w:rsidRPr="00E503E1" w:rsidRDefault="009C63B7" w:rsidP="004418D0">
            <w:pPr>
              <w:jc w:val="center"/>
              <w:rPr>
                <w:b/>
                <w:sz w:val="20"/>
                <w:szCs w:val="20"/>
              </w:rPr>
            </w:pPr>
            <w:r w:rsidRPr="00E503E1">
              <w:rPr>
                <w:b/>
                <w:sz w:val="20"/>
                <w:szCs w:val="20"/>
              </w:rPr>
              <w:t>Наименование населенного пункта</w:t>
            </w:r>
          </w:p>
        </w:tc>
        <w:tc>
          <w:tcPr>
            <w:tcW w:w="1873" w:type="pct"/>
          </w:tcPr>
          <w:p w:rsidR="009C63B7" w:rsidRPr="00E503E1" w:rsidRDefault="009C63B7" w:rsidP="004418D0">
            <w:pPr>
              <w:jc w:val="center"/>
              <w:rPr>
                <w:b/>
                <w:sz w:val="20"/>
                <w:szCs w:val="20"/>
              </w:rPr>
            </w:pPr>
            <w:r w:rsidRPr="00E503E1">
              <w:rPr>
                <w:b/>
                <w:sz w:val="20"/>
                <w:szCs w:val="20"/>
              </w:rPr>
              <w:t>Удаленность населенного пункта от административного центра муниципального района,</w:t>
            </w:r>
            <w:r>
              <w:rPr>
                <w:b/>
                <w:sz w:val="20"/>
                <w:szCs w:val="20"/>
              </w:rPr>
              <w:t xml:space="preserve"> </w:t>
            </w:r>
            <w:r w:rsidRPr="00E503E1">
              <w:rPr>
                <w:b/>
                <w:sz w:val="20"/>
                <w:szCs w:val="20"/>
              </w:rPr>
              <w:t>км</w:t>
            </w:r>
          </w:p>
        </w:tc>
      </w:tr>
      <w:tr w:rsidR="009C63B7" w:rsidTr="004418D0">
        <w:tc>
          <w:tcPr>
            <w:tcW w:w="647" w:type="pct"/>
          </w:tcPr>
          <w:p w:rsidR="009C63B7" w:rsidRPr="00E503E1" w:rsidRDefault="009C63B7" w:rsidP="004418D0">
            <w:pPr>
              <w:ind w:right="-142"/>
              <w:rPr>
                <w:sz w:val="20"/>
                <w:szCs w:val="20"/>
              </w:rPr>
            </w:pPr>
            <w:r>
              <w:rPr>
                <w:sz w:val="20"/>
                <w:szCs w:val="20"/>
              </w:rPr>
              <w:t>1</w:t>
            </w:r>
          </w:p>
        </w:tc>
        <w:tc>
          <w:tcPr>
            <w:tcW w:w="2480" w:type="pct"/>
          </w:tcPr>
          <w:p w:rsidR="009C63B7" w:rsidRPr="00E503E1" w:rsidRDefault="009C63B7" w:rsidP="004418D0">
            <w:pPr>
              <w:ind w:right="-142"/>
              <w:rPr>
                <w:sz w:val="20"/>
                <w:szCs w:val="20"/>
              </w:rPr>
            </w:pPr>
            <w:r w:rsidRPr="00E503E1">
              <w:rPr>
                <w:sz w:val="20"/>
                <w:szCs w:val="20"/>
              </w:rPr>
              <w:t>с. Большое Солдатское</w:t>
            </w:r>
          </w:p>
        </w:tc>
        <w:tc>
          <w:tcPr>
            <w:tcW w:w="1873" w:type="pct"/>
          </w:tcPr>
          <w:p w:rsidR="009C63B7" w:rsidRPr="00E503E1" w:rsidRDefault="009C63B7" w:rsidP="004418D0">
            <w:pPr>
              <w:ind w:right="-142"/>
              <w:jc w:val="center"/>
              <w:rPr>
                <w:sz w:val="20"/>
                <w:szCs w:val="20"/>
              </w:rPr>
            </w:pPr>
            <w:r w:rsidRPr="00E503E1">
              <w:rPr>
                <w:sz w:val="20"/>
                <w:szCs w:val="20"/>
              </w:rPr>
              <w:t>-</w:t>
            </w:r>
          </w:p>
        </w:tc>
      </w:tr>
      <w:tr w:rsidR="009C63B7" w:rsidTr="004418D0">
        <w:tc>
          <w:tcPr>
            <w:tcW w:w="647" w:type="pct"/>
          </w:tcPr>
          <w:p w:rsidR="009C63B7" w:rsidRPr="00E503E1" w:rsidRDefault="009C63B7" w:rsidP="004418D0">
            <w:pPr>
              <w:ind w:right="-142"/>
              <w:rPr>
                <w:sz w:val="20"/>
                <w:szCs w:val="20"/>
              </w:rPr>
            </w:pPr>
            <w:r>
              <w:rPr>
                <w:sz w:val="20"/>
                <w:szCs w:val="20"/>
              </w:rPr>
              <w:t>2</w:t>
            </w:r>
          </w:p>
        </w:tc>
        <w:tc>
          <w:tcPr>
            <w:tcW w:w="2480" w:type="pct"/>
          </w:tcPr>
          <w:p w:rsidR="009C63B7" w:rsidRPr="00E503E1" w:rsidRDefault="009C63B7" w:rsidP="004418D0">
            <w:pPr>
              <w:ind w:right="-142"/>
              <w:rPr>
                <w:sz w:val="20"/>
                <w:szCs w:val="20"/>
              </w:rPr>
            </w:pPr>
            <w:r w:rsidRPr="00E503E1">
              <w:rPr>
                <w:sz w:val="20"/>
                <w:szCs w:val="20"/>
              </w:rPr>
              <w:t>с. Розгребли</w:t>
            </w:r>
          </w:p>
        </w:tc>
        <w:tc>
          <w:tcPr>
            <w:tcW w:w="1873" w:type="pct"/>
          </w:tcPr>
          <w:p w:rsidR="009C63B7" w:rsidRPr="00E503E1" w:rsidRDefault="009C63B7" w:rsidP="004418D0">
            <w:pPr>
              <w:ind w:right="-142"/>
              <w:jc w:val="center"/>
              <w:rPr>
                <w:sz w:val="20"/>
                <w:szCs w:val="20"/>
              </w:rPr>
            </w:pPr>
            <w:r w:rsidRPr="00E503E1">
              <w:rPr>
                <w:sz w:val="20"/>
                <w:szCs w:val="20"/>
              </w:rPr>
              <w:t>8</w:t>
            </w:r>
          </w:p>
        </w:tc>
      </w:tr>
      <w:tr w:rsidR="009C63B7" w:rsidTr="004418D0">
        <w:tc>
          <w:tcPr>
            <w:tcW w:w="647" w:type="pct"/>
          </w:tcPr>
          <w:p w:rsidR="009C63B7" w:rsidRPr="00E503E1" w:rsidRDefault="009C63B7" w:rsidP="004418D0">
            <w:pPr>
              <w:ind w:right="-142"/>
              <w:rPr>
                <w:sz w:val="20"/>
                <w:szCs w:val="20"/>
              </w:rPr>
            </w:pPr>
            <w:r>
              <w:rPr>
                <w:sz w:val="20"/>
                <w:szCs w:val="20"/>
              </w:rPr>
              <w:t>3</w:t>
            </w:r>
          </w:p>
        </w:tc>
        <w:tc>
          <w:tcPr>
            <w:tcW w:w="2480" w:type="pct"/>
          </w:tcPr>
          <w:p w:rsidR="009C63B7" w:rsidRPr="00E503E1" w:rsidRDefault="009C63B7" w:rsidP="004418D0">
            <w:pPr>
              <w:ind w:right="-142"/>
              <w:rPr>
                <w:sz w:val="20"/>
                <w:szCs w:val="20"/>
              </w:rPr>
            </w:pPr>
            <w:r w:rsidRPr="00E503E1">
              <w:rPr>
                <w:sz w:val="20"/>
                <w:szCs w:val="20"/>
              </w:rPr>
              <w:t>п. Новосотницкий</w:t>
            </w:r>
          </w:p>
        </w:tc>
        <w:tc>
          <w:tcPr>
            <w:tcW w:w="1873" w:type="pct"/>
          </w:tcPr>
          <w:p w:rsidR="009C63B7" w:rsidRPr="00E503E1" w:rsidRDefault="009C63B7" w:rsidP="004418D0">
            <w:pPr>
              <w:ind w:right="-142"/>
              <w:jc w:val="center"/>
              <w:rPr>
                <w:sz w:val="20"/>
                <w:szCs w:val="20"/>
              </w:rPr>
            </w:pPr>
            <w:r w:rsidRPr="00E503E1">
              <w:rPr>
                <w:sz w:val="20"/>
                <w:szCs w:val="20"/>
              </w:rPr>
              <w:t>8</w:t>
            </w:r>
          </w:p>
        </w:tc>
      </w:tr>
      <w:tr w:rsidR="009C63B7" w:rsidTr="004418D0">
        <w:tc>
          <w:tcPr>
            <w:tcW w:w="647" w:type="pct"/>
          </w:tcPr>
          <w:p w:rsidR="009C63B7" w:rsidRPr="00E503E1" w:rsidRDefault="009C63B7" w:rsidP="004418D0">
            <w:pPr>
              <w:ind w:right="-142"/>
              <w:rPr>
                <w:sz w:val="20"/>
                <w:szCs w:val="20"/>
              </w:rPr>
            </w:pPr>
            <w:r>
              <w:rPr>
                <w:sz w:val="20"/>
                <w:szCs w:val="20"/>
              </w:rPr>
              <w:t>4</w:t>
            </w:r>
          </w:p>
        </w:tc>
        <w:tc>
          <w:tcPr>
            <w:tcW w:w="2480" w:type="pct"/>
          </w:tcPr>
          <w:p w:rsidR="009C63B7" w:rsidRPr="00E503E1" w:rsidRDefault="009C63B7" w:rsidP="004418D0">
            <w:pPr>
              <w:ind w:right="-142"/>
              <w:rPr>
                <w:sz w:val="20"/>
                <w:szCs w:val="20"/>
              </w:rPr>
            </w:pPr>
            <w:r w:rsidRPr="00E503E1">
              <w:rPr>
                <w:sz w:val="20"/>
                <w:szCs w:val="20"/>
              </w:rPr>
              <w:t>с. Махов Колодезь</w:t>
            </w:r>
          </w:p>
        </w:tc>
        <w:tc>
          <w:tcPr>
            <w:tcW w:w="1873" w:type="pct"/>
          </w:tcPr>
          <w:p w:rsidR="009C63B7" w:rsidRPr="00E503E1" w:rsidRDefault="009C63B7" w:rsidP="004418D0">
            <w:pPr>
              <w:ind w:right="-142"/>
              <w:jc w:val="center"/>
              <w:rPr>
                <w:sz w:val="20"/>
                <w:szCs w:val="20"/>
              </w:rPr>
            </w:pPr>
            <w:r w:rsidRPr="00E503E1">
              <w:rPr>
                <w:sz w:val="20"/>
                <w:szCs w:val="20"/>
              </w:rPr>
              <w:t>7</w:t>
            </w:r>
          </w:p>
        </w:tc>
      </w:tr>
      <w:tr w:rsidR="009C63B7" w:rsidTr="004418D0">
        <w:tc>
          <w:tcPr>
            <w:tcW w:w="647" w:type="pct"/>
          </w:tcPr>
          <w:p w:rsidR="009C63B7" w:rsidRPr="00E503E1" w:rsidRDefault="009C63B7" w:rsidP="004418D0">
            <w:pPr>
              <w:ind w:right="-142"/>
              <w:rPr>
                <w:sz w:val="20"/>
                <w:szCs w:val="20"/>
              </w:rPr>
            </w:pPr>
            <w:r>
              <w:rPr>
                <w:sz w:val="20"/>
                <w:szCs w:val="20"/>
              </w:rPr>
              <w:t>5</w:t>
            </w:r>
          </w:p>
        </w:tc>
        <w:tc>
          <w:tcPr>
            <w:tcW w:w="2480" w:type="pct"/>
          </w:tcPr>
          <w:p w:rsidR="009C63B7" w:rsidRPr="00E503E1" w:rsidRDefault="009C63B7" w:rsidP="004418D0">
            <w:pPr>
              <w:ind w:right="-142"/>
              <w:rPr>
                <w:sz w:val="20"/>
                <w:szCs w:val="20"/>
              </w:rPr>
            </w:pPr>
            <w:r w:rsidRPr="00E503E1">
              <w:rPr>
                <w:sz w:val="20"/>
                <w:szCs w:val="20"/>
              </w:rPr>
              <w:t xml:space="preserve">х. Бердин,   </w:t>
            </w:r>
          </w:p>
        </w:tc>
        <w:tc>
          <w:tcPr>
            <w:tcW w:w="1873" w:type="pct"/>
          </w:tcPr>
          <w:p w:rsidR="009C63B7" w:rsidRPr="00E503E1" w:rsidRDefault="009C63B7" w:rsidP="004418D0">
            <w:pPr>
              <w:ind w:right="-142"/>
              <w:jc w:val="center"/>
              <w:rPr>
                <w:sz w:val="20"/>
                <w:szCs w:val="20"/>
              </w:rPr>
            </w:pPr>
            <w:r w:rsidRPr="00E503E1">
              <w:rPr>
                <w:sz w:val="20"/>
                <w:szCs w:val="20"/>
              </w:rPr>
              <w:t>9</w:t>
            </w:r>
          </w:p>
        </w:tc>
      </w:tr>
      <w:tr w:rsidR="009C63B7" w:rsidTr="004418D0">
        <w:tc>
          <w:tcPr>
            <w:tcW w:w="647" w:type="pct"/>
          </w:tcPr>
          <w:p w:rsidR="009C63B7" w:rsidRPr="00E503E1" w:rsidRDefault="009C63B7" w:rsidP="004418D0">
            <w:pPr>
              <w:ind w:right="-142"/>
              <w:rPr>
                <w:sz w:val="20"/>
                <w:szCs w:val="20"/>
              </w:rPr>
            </w:pPr>
            <w:r>
              <w:rPr>
                <w:sz w:val="20"/>
                <w:szCs w:val="20"/>
              </w:rPr>
              <w:t>6</w:t>
            </w:r>
          </w:p>
        </w:tc>
        <w:tc>
          <w:tcPr>
            <w:tcW w:w="2480" w:type="pct"/>
          </w:tcPr>
          <w:p w:rsidR="009C63B7" w:rsidRPr="00E503E1" w:rsidRDefault="009C63B7" w:rsidP="004418D0">
            <w:pPr>
              <w:ind w:right="-142"/>
              <w:rPr>
                <w:sz w:val="20"/>
                <w:szCs w:val="20"/>
              </w:rPr>
            </w:pPr>
            <w:r w:rsidRPr="00E503E1">
              <w:rPr>
                <w:sz w:val="20"/>
                <w:szCs w:val="20"/>
              </w:rPr>
              <w:t>д. Ржава</w:t>
            </w:r>
          </w:p>
        </w:tc>
        <w:tc>
          <w:tcPr>
            <w:tcW w:w="1873" w:type="pct"/>
          </w:tcPr>
          <w:p w:rsidR="009C63B7" w:rsidRPr="00E503E1" w:rsidRDefault="009C63B7" w:rsidP="004418D0">
            <w:pPr>
              <w:ind w:right="-142"/>
              <w:jc w:val="center"/>
              <w:rPr>
                <w:sz w:val="20"/>
                <w:szCs w:val="20"/>
              </w:rPr>
            </w:pPr>
            <w:r w:rsidRPr="00E503E1">
              <w:rPr>
                <w:sz w:val="20"/>
                <w:szCs w:val="20"/>
              </w:rPr>
              <w:t>10</w:t>
            </w:r>
          </w:p>
        </w:tc>
      </w:tr>
      <w:tr w:rsidR="009C63B7" w:rsidTr="004418D0">
        <w:tc>
          <w:tcPr>
            <w:tcW w:w="647" w:type="pct"/>
          </w:tcPr>
          <w:p w:rsidR="009C63B7" w:rsidRPr="00E503E1" w:rsidRDefault="009C63B7" w:rsidP="004418D0">
            <w:pPr>
              <w:ind w:right="-142"/>
              <w:rPr>
                <w:sz w:val="20"/>
                <w:szCs w:val="20"/>
              </w:rPr>
            </w:pPr>
            <w:r>
              <w:rPr>
                <w:sz w:val="20"/>
                <w:szCs w:val="20"/>
              </w:rPr>
              <w:t>7</w:t>
            </w:r>
          </w:p>
        </w:tc>
        <w:tc>
          <w:tcPr>
            <w:tcW w:w="2480" w:type="pct"/>
          </w:tcPr>
          <w:p w:rsidR="009C63B7" w:rsidRPr="00E503E1" w:rsidRDefault="009C63B7" w:rsidP="004418D0">
            <w:pPr>
              <w:ind w:right="-142"/>
              <w:rPr>
                <w:sz w:val="20"/>
                <w:szCs w:val="20"/>
              </w:rPr>
            </w:pPr>
            <w:r w:rsidRPr="00E503E1">
              <w:rPr>
                <w:sz w:val="20"/>
                <w:szCs w:val="20"/>
              </w:rPr>
              <w:t>д. Бочанка</w:t>
            </w:r>
          </w:p>
        </w:tc>
        <w:tc>
          <w:tcPr>
            <w:tcW w:w="1873" w:type="pct"/>
          </w:tcPr>
          <w:p w:rsidR="009C63B7" w:rsidRPr="00E503E1" w:rsidRDefault="009C63B7" w:rsidP="004418D0">
            <w:pPr>
              <w:ind w:right="-142"/>
              <w:jc w:val="center"/>
              <w:rPr>
                <w:sz w:val="20"/>
                <w:szCs w:val="20"/>
              </w:rPr>
            </w:pPr>
            <w:r w:rsidRPr="00E503E1">
              <w:rPr>
                <w:sz w:val="20"/>
                <w:szCs w:val="20"/>
              </w:rPr>
              <w:t>9</w:t>
            </w:r>
          </w:p>
        </w:tc>
      </w:tr>
      <w:tr w:rsidR="009C63B7" w:rsidTr="004418D0">
        <w:tc>
          <w:tcPr>
            <w:tcW w:w="647" w:type="pct"/>
          </w:tcPr>
          <w:p w:rsidR="009C63B7" w:rsidRPr="00E503E1" w:rsidRDefault="009C63B7" w:rsidP="004418D0">
            <w:pPr>
              <w:ind w:right="-142"/>
              <w:rPr>
                <w:sz w:val="20"/>
                <w:szCs w:val="20"/>
              </w:rPr>
            </w:pPr>
            <w:r>
              <w:rPr>
                <w:sz w:val="20"/>
                <w:szCs w:val="20"/>
              </w:rPr>
              <w:t>8</w:t>
            </w:r>
          </w:p>
        </w:tc>
        <w:tc>
          <w:tcPr>
            <w:tcW w:w="2480" w:type="pct"/>
          </w:tcPr>
          <w:p w:rsidR="009C63B7" w:rsidRPr="00E503E1" w:rsidRDefault="009C63B7" w:rsidP="004418D0">
            <w:pPr>
              <w:ind w:right="-142"/>
              <w:rPr>
                <w:sz w:val="20"/>
                <w:szCs w:val="20"/>
              </w:rPr>
            </w:pPr>
            <w:r w:rsidRPr="00E503E1">
              <w:rPr>
                <w:sz w:val="20"/>
                <w:szCs w:val="20"/>
              </w:rPr>
              <w:t>д. Щербачевка</w:t>
            </w:r>
          </w:p>
        </w:tc>
        <w:tc>
          <w:tcPr>
            <w:tcW w:w="1873" w:type="pct"/>
          </w:tcPr>
          <w:p w:rsidR="009C63B7" w:rsidRPr="00E503E1" w:rsidRDefault="009C63B7" w:rsidP="004418D0">
            <w:pPr>
              <w:ind w:right="-142"/>
              <w:jc w:val="center"/>
              <w:rPr>
                <w:sz w:val="20"/>
                <w:szCs w:val="20"/>
              </w:rPr>
            </w:pPr>
            <w:r w:rsidRPr="00E503E1">
              <w:rPr>
                <w:sz w:val="20"/>
                <w:szCs w:val="20"/>
              </w:rPr>
              <w:t>9</w:t>
            </w:r>
          </w:p>
        </w:tc>
      </w:tr>
      <w:tr w:rsidR="009C63B7" w:rsidTr="004418D0">
        <w:tc>
          <w:tcPr>
            <w:tcW w:w="647" w:type="pct"/>
          </w:tcPr>
          <w:p w:rsidR="009C63B7" w:rsidRPr="00E503E1" w:rsidRDefault="009C63B7" w:rsidP="004418D0">
            <w:pPr>
              <w:ind w:right="-142"/>
              <w:rPr>
                <w:sz w:val="20"/>
                <w:szCs w:val="20"/>
              </w:rPr>
            </w:pPr>
            <w:r>
              <w:rPr>
                <w:sz w:val="20"/>
                <w:szCs w:val="20"/>
              </w:rPr>
              <w:t>9</w:t>
            </w:r>
          </w:p>
        </w:tc>
        <w:tc>
          <w:tcPr>
            <w:tcW w:w="2480" w:type="pct"/>
          </w:tcPr>
          <w:p w:rsidR="009C63B7" w:rsidRPr="00E503E1" w:rsidRDefault="009C63B7" w:rsidP="004418D0">
            <w:pPr>
              <w:ind w:right="-142"/>
              <w:rPr>
                <w:sz w:val="20"/>
                <w:szCs w:val="20"/>
              </w:rPr>
            </w:pPr>
            <w:r w:rsidRPr="00E503E1">
              <w:rPr>
                <w:sz w:val="20"/>
                <w:szCs w:val="20"/>
              </w:rPr>
              <w:t>д. Первомайская</w:t>
            </w:r>
          </w:p>
        </w:tc>
        <w:tc>
          <w:tcPr>
            <w:tcW w:w="1873" w:type="pct"/>
          </w:tcPr>
          <w:p w:rsidR="009C63B7" w:rsidRPr="00E503E1" w:rsidRDefault="009C63B7" w:rsidP="004418D0">
            <w:pPr>
              <w:ind w:right="-142"/>
              <w:jc w:val="center"/>
              <w:rPr>
                <w:sz w:val="20"/>
                <w:szCs w:val="20"/>
              </w:rPr>
            </w:pPr>
            <w:r w:rsidRPr="00E503E1">
              <w:rPr>
                <w:sz w:val="20"/>
                <w:szCs w:val="20"/>
              </w:rPr>
              <w:t>5</w:t>
            </w:r>
          </w:p>
        </w:tc>
      </w:tr>
      <w:tr w:rsidR="009C63B7" w:rsidTr="004418D0">
        <w:tc>
          <w:tcPr>
            <w:tcW w:w="647" w:type="pct"/>
          </w:tcPr>
          <w:p w:rsidR="009C63B7" w:rsidRPr="00E503E1" w:rsidRDefault="009C63B7" w:rsidP="004418D0">
            <w:pPr>
              <w:ind w:right="-142"/>
              <w:rPr>
                <w:sz w:val="20"/>
                <w:szCs w:val="20"/>
              </w:rPr>
            </w:pPr>
            <w:r>
              <w:rPr>
                <w:sz w:val="20"/>
                <w:szCs w:val="20"/>
              </w:rPr>
              <w:t>10</w:t>
            </w:r>
          </w:p>
        </w:tc>
        <w:tc>
          <w:tcPr>
            <w:tcW w:w="2480" w:type="pct"/>
          </w:tcPr>
          <w:p w:rsidR="009C63B7" w:rsidRPr="00E503E1" w:rsidRDefault="009C63B7" w:rsidP="004418D0">
            <w:pPr>
              <w:ind w:right="-142"/>
              <w:rPr>
                <w:sz w:val="20"/>
                <w:szCs w:val="20"/>
              </w:rPr>
            </w:pPr>
            <w:r w:rsidRPr="00E503E1">
              <w:rPr>
                <w:sz w:val="20"/>
                <w:szCs w:val="20"/>
              </w:rPr>
              <w:t>пос. Кукуй</w:t>
            </w:r>
          </w:p>
        </w:tc>
        <w:tc>
          <w:tcPr>
            <w:tcW w:w="1873" w:type="pct"/>
          </w:tcPr>
          <w:p w:rsidR="009C63B7" w:rsidRPr="00E503E1" w:rsidRDefault="009C63B7" w:rsidP="004418D0">
            <w:pPr>
              <w:ind w:right="-142"/>
              <w:jc w:val="center"/>
              <w:rPr>
                <w:sz w:val="20"/>
                <w:szCs w:val="20"/>
              </w:rPr>
            </w:pPr>
            <w:r w:rsidRPr="00E503E1">
              <w:rPr>
                <w:sz w:val="20"/>
                <w:szCs w:val="20"/>
              </w:rPr>
              <w:t>1</w:t>
            </w:r>
          </w:p>
        </w:tc>
      </w:tr>
      <w:tr w:rsidR="009C63B7" w:rsidTr="004418D0">
        <w:tc>
          <w:tcPr>
            <w:tcW w:w="647" w:type="pct"/>
          </w:tcPr>
          <w:p w:rsidR="009C63B7" w:rsidRPr="00E503E1" w:rsidRDefault="009C63B7" w:rsidP="004418D0">
            <w:pPr>
              <w:ind w:right="-142"/>
              <w:rPr>
                <w:sz w:val="20"/>
                <w:szCs w:val="20"/>
              </w:rPr>
            </w:pPr>
            <w:r>
              <w:rPr>
                <w:sz w:val="20"/>
                <w:szCs w:val="20"/>
              </w:rPr>
              <w:t>11</w:t>
            </w:r>
          </w:p>
        </w:tc>
        <w:tc>
          <w:tcPr>
            <w:tcW w:w="2480" w:type="pct"/>
          </w:tcPr>
          <w:p w:rsidR="009C63B7" w:rsidRPr="00E503E1" w:rsidRDefault="009C63B7" w:rsidP="004418D0">
            <w:pPr>
              <w:ind w:right="-142"/>
              <w:rPr>
                <w:sz w:val="20"/>
                <w:szCs w:val="20"/>
              </w:rPr>
            </w:pPr>
            <w:r w:rsidRPr="00E503E1">
              <w:rPr>
                <w:sz w:val="20"/>
                <w:szCs w:val="20"/>
              </w:rPr>
              <w:t>д. Растворово</w:t>
            </w:r>
          </w:p>
        </w:tc>
        <w:tc>
          <w:tcPr>
            <w:tcW w:w="1873" w:type="pct"/>
          </w:tcPr>
          <w:p w:rsidR="009C63B7" w:rsidRPr="00E503E1" w:rsidRDefault="009C63B7" w:rsidP="004418D0">
            <w:pPr>
              <w:ind w:right="-142"/>
              <w:jc w:val="center"/>
              <w:rPr>
                <w:sz w:val="20"/>
                <w:szCs w:val="20"/>
              </w:rPr>
            </w:pPr>
            <w:r w:rsidRPr="00E503E1">
              <w:rPr>
                <w:sz w:val="20"/>
                <w:szCs w:val="20"/>
              </w:rPr>
              <w:t>8</w:t>
            </w:r>
          </w:p>
        </w:tc>
      </w:tr>
      <w:tr w:rsidR="009C63B7" w:rsidTr="004418D0">
        <w:tc>
          <w:tcPr>
            <w:tcW w:w="647" w:type="pct"/>
          </w:tcPr>
          <w:p w:rsidR="009C63B7" w:rsidRPr="00E503E1" w:rsidRDefault="009C63B7" w:rsidP="004418D0">
            <w:pPr>
              <w:ind w:right="-142"/>
              <w:rPr>
                <w:sz w:val="20"/>
                <w:szCs w:val="20"/>
              </w:rPr>
            </w:pPr>
            <w:r>
              <w:rPr>
                <w:sz w:val="20"/>
                <w:szCs w:val="20"/>
              </w:rPr>
              <w:t>12</w:t>
            </w:r>
          </w:p>
        </w:tc>
        <w:tc>
          <w:tcPr>
            <w:tcW w:w="2480" w:type="pct"/>
          </w:tcPr>
          <w:p w:rsidR="009C63B7" w:rsidRPr="00E503E1" w:rsidRDefault="009C63B7" w:rsidP="004418D0">
            <w:pPr>
              <w:ind w:right="-142"/>
              <w:rPr>
                <w:sz w:val="20"/>
                <w:szCs w:val="20"/>
              </w:rPr>
            </w:pPr>
            <w:r w:rsidRPr="00E503E1">
              <w:rPr>
                <w:sz w:val="20"/>
                <w:szCs w:val="20"/>
              </w:rPr>
              <w:t>д. Красный Клин</w:t>
            </w:r>
          </w:p>
        </w:tc>
        <w:tc>
          <w:tcPr>
            <w:tcW w:w="1873" w:type="pct"/>
          </w:tcPr>
          <w:p w:rsidR="009C63B7" w:rsidRPr="00E503E1" w:rsidRDefault="009C63B7" w:rsidP="004418D0">
            <w:pPr>
              <w:ind w:right="-142"/>
              <w:jc w:val="center"/>
              <w:rPr>
                <w:sz w:val="20"/>
                <w:szCs w:val="20"/>
              </w:rPr>
            </w:pPr>
            <w:r w:rsidRPr="00E503E1">
              <w:rPr>
                <w:sz w:val="20"/>
                <w:szCs w:val="20"/>
              </w:rPr>
              <w:t>11</w:t>
            </w:r>
          </w:p>
        </w:tc>
      </w:tr>
      <w:tr w:rsidR="009C63B7" w:rsidTr="004418D0">
        <w:tc>
          <w:tcPr>
            <w:tcW w:w="647" w:type="pct"/>
          </w:tcPr>
          <w:p w:rsidR="009C63B7" w:rsidRPr="00E503E1" w:rsidRDefault="009C63B7" w:rsidP="004418D0">
            <w:pPr>
              <w:ind w:right="-142"/>
              <w:rPr>
                <w:sz w:val="20"/>
                <w:szCs w:val="20"/>
              </w:rPr>
            </w:pPr>
            <w:r>
              <w:rPr>
                <w:sz w:val="20"/>
                <w:szCs w:val="20"/>
              </w:rPr>
              <w:t>13</w:t>
            </w:r>
          </w:p>
        </w:tc>
        <w:tc>
          <w:tcPr>
            <w:tcW w:w="2480" w:type="pct"/>
          </w:tcPr>
          <w:p w:rsidR="009C63B7" w:rsidRPr="00E503E1" w:rsidRDefault="009C63B7" w:rsidP="004418D0">
            <w:pPr>
              <w:ind w:right="-142"/>
              <w:rPr>
                <w:sz w:val="20"/>
                <w:szCs w:val="20"/>
              </w:rPr>
            </w:pPr>
            <w:r w:rsidRPr="00E503E1">
              <w:rPr>
                <w:sz w:val="20"/>
                <w:szCs w:val="20"/>
              </w:rPr>
              <w:t>д. Нижняя    Паровая</w:t>
            </w:r>
          </w:p>
        </w:tc>
        <w:tc>
          <w:tcPr>
            <w:tcW w:w="1873" w:type="pct"/>
          </w:tcPr>
          <w:p w:rsidR="009C63B7" w:rsidRPr="00E503E1" w:rsidRDefault="009C63B7" w:rsidP="004418D0">
            <w:pPr>
              <w:ind w:right="-142"/>
              <w:jc w:val="center"/>
              <w:rPr>
                <w:sz w:val="20"/>
                <w:szCs w:val="20"/>
              </w:rPr>
            </w:pPr>
            <w:r w:rsidRPr="00E503E1">
              <w:rPr>
                <w:sz w:val="20"/>
                <w:szCs w:val="20"/>
              </w:rPr>
              <w:t>10</w:t>
            </w:r>
          </w:p>
        </w:tc>
      </w:tr>
      <w:tr w:rsidR="009C63B7" w:rsidTr="004418D0">
        <w:tc>
          <w:tcPr>
            <w:tcW w:w="647" w:type="pct"/>
          </w:tcPr>
          <w:p w:rsidR="009C63B7" w:rsidRPr="00E503E1" w:rsidRDefault="009C63B7" w:rsidP="004418D0">
            <w:pPr>
              <w:ind w:right="-142"/>
              <w:rPr>
                <w:sz w:val="20"/>
                <w:szCs w:val="20"/>
              </w:rPr>
            </w:pPr>
            <w:r>
              <w:rPr>
                <w:sz w:val="20"/>
                <w:szCs w:val="20"/>
              </w:rPr>
              <w:t>14</w:t>
            </w:r>
          </w:p>
        </w:tc>
        <w:tc>
          <w:tcPr>
            <w:tcW w:w="2480" w:type="pct"/>
          </w:tcPr>
          <w:p w:rsidR="009C63B7" w:rsidRPr="00E503E1" w:rsidRDefault="009C63B7" w:rsidP="004418D0">
            <w:pPr>
              <w:ind w:right="-142"/>
              <w:rPr>
                <w:sz w:val="20"/>
                <w:szCs w:val="20"/>
              </w:rPr>
            </w:pPr>
            <w:r w:rsidRPr="00E503E1">
              <w:rPr>
                <w:sz w:val="20"/>
                <w:szCs w:val="20"/>
              </w:rPr>
              <w:t>п. Ямская Степь</w:t>
            </w:r>
          </w:p>
        </w:tc>
        <w:tc>
          <w:tcPr>
            <w:tcW w:w="1873" w:type="pct"/>
          </w:tcPr>
          <w:p w:rsidR="009C63B7" w:rsidRPr="00E503E1" w:rsidRDefault="009C63B7" w:rsidP="004418D0">
            <w:pPr>
              <w:ind w:right="-142"/>
              <w:jc w:val="center"/>
              <w:rPr>
                <w:sz w:val="20"/>
                <w:szCs w:val="20"/>
              </w:rPr>
            </w:pPr>
            <w:r w:rsidRPr="00E503E1">
              <w:rPr>
                <w:sz w:val="20"/>
                <w:szCs w:val="20"/>
              </w:rPr>
              <w:t>8</w:t>
            </w:r>
          </w:p>
        </w:tc>
      </w:tr>
      <w:tr w:rsidR="009C63B7" w:rsidTr="004418D0">
        <w:tc>
          <w:tcPr>
            <w:tcW w:w="647" w:type="pct"/>
          </w:tcPr>
          <w:p w:rsidR="009C63B7" w:rsidRPr="00E503E1" w:rsidRDefault="009C63B7" w:rsidP="004418D0">
            <w:pPr>
              <w:ind w:right="-142"/>
              <w:rPr>
                <w:sz w:val="20"/>
                <w:szCs w:val="20"/>
              </w:rPr>
            </w:pPr>
            <w:r>
              <w:rPr>
                <w:sz w:val="20"/>
                <w:szCs w:val="20"/>
              </w:rPr>
              <w:t>15</w:t>
            </w:r>
          </w:p>
        </w:tc>
        <w:tc>
          <w:tcPr>
            <w:tcW w:w="2480" w:type="pct"/>
          </w:tcPr>
          <w:p w:rsidR="009C63B7" w:rsidRPr="00E503E1" w:rsidRDefault="009C63B7" w:rsidP="004418D0">
            <w:pPr>
              <w:ind w:right="-142"/>
              <w:rPr>
                <w:sz w:val="20"/>
                <w:szCs w:val="20"/>
              </w:rPr>
            </w:pPr>
            <w:r w:rsidRPr="00E503E1">
              <w:rPr>
                <w:sz w:val="20"/>
                <w:szCs w:val="20"/>
              </w:rPr>
              <w:t>п. Нечаев</w:t>
            </w:r>
          </w:p>
        </w:tc>
        <w:tc>
          <w:tcPr>
            <w:tcW w:w="1873" w:type="pct"/>
          </w:tcPr>
          <w:p w:rsidR="009C63B7" w:rsidRPr="00E503E1" w:rsidRDefault="009C63B7" w:rsidP="004418D0">
            <w:pPr>
              <w:ind w:right="-142"/>
              <w:jc w:val="center"/>
              <w:rPr>
                <w:sz w:val="20"/>
                <w:szCs w:val="20"/>
              </w:rPr>
            </w:pPr>
            <w:r w:rsidRPr="00E503E1">
              <w:rPr>
                <w:sz w:val="20"/>
                <w:szCs w:val="20"/>
              </w:rPr>
              <w:t>11</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16</w:t>
            </w:r>
          </w:p>
        </w:tc>
        <w:tc>
          <w:tcPr>
            <w:tcW w:w="2480" w:type="pct"/>
          </w:tcPr>
          <w:p w:rsidR="009C63B7" w:rsidRPr="00E503E1" w:rsidRDefault="009C63B7" w:rsidP="004418D0">
            <w:pPr>
              <w:pStyle w:val="Standard"/>
              <w:spacing w:line="20" w:lineRule="atLeast"/>
              <w:rPr>
                <w:sz w:val="20"/>
                <w:szCs w:val="20"/>
              </w:rPr>
            </w:pPr>
            <w:r w:rsidRPr="00E503E1">
              <w:rPr>
                <w:sz w:val="20"/>
                <w:szCs w:val="20"/>
              </w:rPr>
              <w:t>село Волоконск</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32</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17</w:t>
            </w:r>
          </w:p>
        </w:tc>
        <w:tc>
          <w:tcPr>
            <w:tcW w:w="2480" w:type="pct"/>
          </w:tcPr>
          <w:p w:rsidR="009C63B7" w:rsidRPr="00E503E1" w:rsidRDefault="009C63B7" w:rsidP="004418D0">
            <w:pPr>
              <w:pStyle w:val="Standard"/>
              <w:spacing w:line="20" w:lineRule="atLeast"/>
              <w:rPr>
                <w:sz w:val="20"/>
                <w:szCs w:val="20"/>
              </w:rPr>
            </w:pPr>
            <w:r w:rsidRPr="00E503E1">
              <w:rPr>
                <w:sz w:val="20"/>
                <w:szCs w:val="20"/>
              </w:rPr>
              <w:t>село Борщень</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20</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18</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Доброхимовка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33</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19</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Нелидовка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18</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20</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Чубаровка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34</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21</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Спасская</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30</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22</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Радутина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37</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23</w:t>
            </w:r>
          </w:p>
        </w:tc>
        <w:tc>
          <w:tcPr>
            <w:tcW w:w="2480" w:type="pct"/>
          </w:tcPr>
          <w:p w:rsidR="009C63B7" w:rsidRPr="00E503E1" w:rsidRDefault="009C63B7" w:rsidP="004418D0">
            <w:pPr>
              <w:pStyle w:val="Standard"/>
              <w:spacing w:line="20" w:lineRule="atLeast"/>
              <w:rPr>
                <w:sz w:val="20"/>
                <w:szCs w:val="20"/>
              </w:rPr>
            </w:pPr>
            <w:r w:rsidRPr="00E503E1">
              <w:rPr>
                <w:sz w:val="20"/>
                <w:szCs w:val="20"/>
              </w:rPr>
              <w:t>поселок Дальняя Гатка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28</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24</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Раково</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35</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25</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Обуховка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32</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26</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Ширково</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15</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27</w:t>
            </w:r>
          </w:p>
        </w:tc>
        <w:tc>
          <w:tcPr>
            <w:tcW w:w="2480" w:type="pct"/>
          </w:tcPr>
          <w:p w:rsidR="009C63B7" w:rsidRPr="00E503E1" w:rsidRDefault="009C63B7" w:rsidP="004418D0">
            <w:pPr>
              <w:pStyle w:val="Standard"/>
              <w:spacing w:line="20" w:lineRule="atLeast"/>
              <w:rPr>
                <w:sz w:val="20"/>
                <w:szCs w:val="20"/>
              </w:rPr>
            </w:pPr>
            <w:r w:rsidRPr="00E503E1">
              <w:rPr>
                <w:sz w:val="20"/>
                <w:szCs w:val="20"/>
              </w:rPr>
              <w:t>поселок Ширковский</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35</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28</w:t>
            </w:r>
          </w:p>
        </w:tc>
        <w:tc>
          <w:tcPr>
            <w:tcW w:w="2480" w:type="pct"/>
          </w:tcPr>
          <w:p w:rsidR="009C63B7" w:rsidRPr="00E503E1" w:rsidRDefault="009C63B7" w:rsidP="004418D0">
            <w:pPr>
              <w:pStyle w:val="Standard"/>
              <w:spacing w:line="20" w:lineRule="atLeast"/>
              <w:rPr>
                <w:sz w:val="20"/>
                <w:szCs w:val="20"/>
              </w:rPr>
            </w:pPr>
            <w:r w:rsidRPr="00E503E1">
              <w:rPr>
                <w:sz w:val="20"/>
                <w:szCs w:val="20"/>
              </w:rPr>
              <w:t>поселок Ольшанка</w:t>
            </w:r>
          </w:p>
        </w:tc>
        <w:tc>
          <w:tcPr>
            <w:tcW w:w="1873" w:type="pct"/>
          </w:tcPr>
          <w:p w:rsidR="009C63B7" w:rsidRPr="00E503E1" w:rsidRDefault="009C63B7" w:rsidP="004418D0">
            <w:pPr>
              <w:pStyle w:val="Standard"/>
              <w:spacing w:line="20" w:lineRule="atLeast"/>
              <w:jc w:val="center"/>
              <w:rPr>
                <w:sz w:val="20"/>
                <w:szCs w:val="20"/>
              </w:rPr>
            </w:pPr>
            <w:r w:rsidRPr="00E503E1">
              <w:rPr>
                <w:sz w:val="20"/>
                <w:szCs w:val="20"/>
              </w:rPr>
              <w:t>27</w:t>
            </w:r>
          </w:p>
        </w:tc>
      </w:tr>
      <w:tr w:rsidR="009C63B7" w:rsidTr="004418D0">
        <w:tc>
          <w:tcPr>
            <w:tcW w:w="647" w:type="pct"/>
          </w:tcPr>
          <w:p w:rsidR="009C63B7" w:rsidRPr="00E503E1" w:rsidRDefault="009C63B7" w:rsidP="004418D0">
            <w:pPr>
              <w:pStyle w:val="Standard"/>
              <w:spacing w:line="20" w:lineRule="atLeast"/>
              <w:rPr>
                <w:sz w:val="20"/>
                <w:szCs w:val="20"/>
              </w:rPr>
            </w:pPr>
            <w:r>
              <w:rPr>
                <w:sz w:val="20"/>
                <w:szCs w:val="20"/>
              </w:rPr>
              <w:t>29</w:t>
            </w:r>
          </w:p>
        </w:tc>
        <w:tc>
          <w:tcPr>
            <w:tcW w:w="2480" w:type="pct"/>
          </w:tcPr>
          <w:p w:rsidR="009C63B7" w:rsidRPr="00E503E1" w:rsidRDefault="009C63B7" w:rsidP="004418D0">
            <w:pPr>
              <w:pStyle w:val="Standard"/>
              <w:spacing w:line="20" w:lineRule="atLeast"/>
              <w:rPr>
                <w:sz w:val="20"/>
                <w:szCs w:val="20"/>
              </w:rPr>
            </w:pPr>
            <w:r w:rsidRPr="00E503E1">
              <w:rPr>
                <w:sz w:val="20"/>
                <w:szCs w:val="20"/>
              </w:rPr>
              <w:t>деревня Шагарово</w:t>
            </w:r>
          </w:p>
        </w:tc>
        <w:tc>
          <w:tcPr>
            <w:tcW w:w="1873" w:type="pct"/>
          </w:tcPr>
          <w:p w:rsidR="009C63B7" w:rsidRPr="00E503E1" w:rsidRDefault="009C63B7" w:rsidP="004418D0">
            <w:pPr>
              <w:pStyle w:val="Standard"/>
              <w:spacing w:after="100" w:afterAutospacing="1" w:line="20" w:lineRule="atLeast"/>
              <w:jc w:val="center"/>
              <w:rPr>
                <w:sz w:val="20"/>
                <w:szCs w:val="20"/>
              </w:rPr>
            </w:pPr>
            <w:r w:rsidRPr="00E503E1">
              <w:rPr>
                <w:sz w:val="20"/>
                <w:szCs w:val="20"/>
              </w:rPr>
              <w:t>18</w:t>
            </w:r>
          </w:p>
        </w:tc>
      </w:tr>
      <w:tr w:rsidR="009C63B7" w:rsidTr="004418D0">
        <w:tc>
          <w:tcPr>
            <w:tcW w:w="647" w:type="pct"/>
          </w:tcPr>
          <w:p w:rsidR="009C63B7" w:rsidRPr="00E503E1" w:rsidRDefault="009C63B7" w:rsidP="004418D0">
            <w:pPr>
              <w:rPr>
                <w:sz w:val="20"/>
                <w:szCs w:val="20"/>
              </w:rPr>
            </w:pPr>
            <w:r>
              <w:rPr>
                <w:sz w:val="20"/>
                <w:szCs w:val="20"/>
              </w:rPr>
              <w:t>30</w:t>
            </w:r>
          </w:p>
        </w:tc>
        <w:tc>
          <w:tcPr>
            <w:tcW w:w="2480" w:type="pct"/>
          </w:tcPr>
          <w:p w:rsidR="009C63B7" w:rsidRPr="00E503E1" w:rsidRDefault="009C63B7" w:rsidP="004418D0">
            <w:pPr>
              <w:rPr>
                <w:sz w:val="20"/>
                <w:szCs w:val="20"/>
              </w:rPr>
            </w:pPr>
            <w:r w:rsidRPr="00E503E1">
              <w:rPr>
                <w:sz w:val="20"/>
                <w:szCs w:val="20"/>
              </w:rPr>
              <w:t>с. Любимовка</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25</w:t>
            </w:r>
          </w:p>
        </w:tc>
      </w:tr>
      <w:tr w:rsidR="009C63B7" w:rsidTr="004418D0">
        <w:tc>
          <w:tcPr>
            <w:tcW w:w="647" w:type="pct"/>
          </w:tcPr>
          <w:p w:rsidR="009C63B7" w:rsidRPr="00E503E1" w:rsidRDefault="009C63B7" w:rsidP="004418D0">
            <w:pPr>
              <w:rPr>
                <w:sz w:val="20"/>
                <w:szCs w:val="20"/>
              </w:rPr>
            </w:pPr>
            <w:r>
              <w:rPr>
                <w:sz w:val="20"/>
                <w:szCs w:val="20"/>
              </w:rPr>
              <w:t>31</w:t>
            </w:r>
          </w:p>
        </w:tc>
        <w:tc>
          <w:tcPr>
            <w:tcW w:w="2480" w:type="pct"/>
          </w:tcPr>
          <w:p w:rsidR="009C63B7" w:rsidRPr="00E503E1" w:rsidRDefault="009C63B7" w:rsidP="004418D0">
            <w:pPr>
              <w:rPr>
                <w:sz w:val="20"/>
                <w:szCs w:val="20"/>
              </w:rPr>
            </w:pPr>
            <w:r w:rsidRPr="00E503E1">
              <w:rPr>
                <w:sz w:val="20"/>
                <w:szCs w:val="20"/>
              </w:rPr>
              <w:t>пос. Долгий</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32</w:t>
            </w:r>
          </w:p>
        </w:tc>
      </w:tr>
      <w:tr w:rsidR="009C63B7" w:rsidTr="004418D0">
        <w:tc>
          <w:tcPr>
            <w:tcW w:w="647" w:type="pct"/>
          </w:tcPr>
          <w:p w:rsidR="009C63B7" w:rsidRPr="00E503E1" w:rsidRDefault="009C63B7" w:rsidP="004418D0">
            <w:pPr>
              <w:rPr>
                <w:sz w:val="20"/>
                <w:szCs w:val="20"/>
              </w:rPr>
            </w:pPr>
            <w:r>
              <w:rPr>
                <w:sz w:val="20"/>
                <w:szCs w:val="20"/>
              </w:rPr>
              <w:t>32</w:t>
            </w:r>
          </w:p>
        </w:tc>
        <w:tc>
          <w:tcPr>
            <w:tcW w:w="2480" w:type="pct"/>
          </w:tcPr>
          <w:p w:rsidR="009C63B7" w:rsidRPr="00E503E1" w:rsidRDefault="009C63B7" w:rsidP="004418D0">
            <w:pPr>
              <w:rPr>
                <w:sz w:val="20"/>
                <w:szCs w:val="20"/>
              </w:rPr>
            </w:pPr>
            <w:r w:rsidRPr="00E503E1">
              <w:rPr>
                <w:sz w:val="20"/>
                <w:szCs w:val="20"/>
              </w:rPr>
              <w:t>д. Ефросимовка</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25</w:t>
            </w:r>
          </w:p>
        </w:tc>
      </w:tr>
      <w:tr w:rsidR="009C63B7" w:rsidTr="004418D0">
        <w:tc>
          <w:tcPr>
            <w:tcW w:w="647" w:type="pct"/>
          </w:tcPr>
          <w:p w:rsidR="009C63B7" w:rsidRPr="00E503E1" w:rsidRDefault="009C63B7" w:rsidP="004418D0">
            <w:pPr>
              <w:rPr>
                <w:sz w:val="20"/>
                <w:szCs w:val="20"/>
              </w:rPr>
            </w:pPr>
            <w:r>
              <w:rPr>
                <w:sz w:val="20"/>
                <w:szCs w:val="20"/>
              </w:rPr>
              <w:t>33</w:t>
            </w:r>
          </w:p>
        </w:tc>
        <w:tc>
          <w:tcPr>
            <w:tcW w:w="2480" w:type="pct"/>
          </w:tcPr>
          <w:p w:rsidR="009C63B7" w:rsidRPr="00E503E1" w:rsidRDefault="009C63B7" w:rsidP="004418D0">
            <w:pPr>
              <w:rPr>
                <w:sz w:val="20"/>
                <w:szCs w:val="20"/>
              </w:rPr>
            </w:pPr>
            <w:r w:rsidRPr="00E503E1">
              <w:rPr>
                <w:sz w:val="20"/>
                <w:szCs w:val="20"/>
              </w:rPr>
              <w:t>д. 1-я Косторная</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26</w:t>
            </w:r>
          </w:p>
        </w:tc>
      </w:tr>
      <w:tr w:rsidR="009C63B7" w:rsidTr="004418D0">
        <w:tc>
          <w:tcPr>
            <w:tcW w:w="647" w:type="pct"/>
          </w:tcPr>
          <w:p w:rsidR="009C63B7" w:rsidRPr="00E503E1" w:rsidRDefault="009C63B7" w:rsidP="004418D0">
            <w:pPr>
              <w:rPr>
                <w:sz w:val="20"/>
                <w:szCs w:val="20"/>
              </w:rPr>
            </w:pPr>
            <w:r>
              <w:rPr>
                <w:sz w:val="20"/>
                <w:szCs w:val="20"/>
              </w:rPr>
              <w:t>34</w:t>
            </w:r>
          </w:p>
        </w:tc>
        <w:tc>
          <w:tcPr>
            <w:tcW w:w="2480" w:type="pct"/>
          </w:tcPr>
          <w:p w:rsidR="009C63B7" w:rsidRPr="00E503E1" w:rsidRDefault="009C63B7" w:rsidP="004418D0">
            <w:pPr>
              <w:rPr>
                <w:sz w:val="20"/>
                <w:szCs w:val="20"/>
              </w:rPr>
            </w:pPr>
            <w:r w:rsidRPr="00E503E1">
              <w:rPr>
                <w:sz w:val="20"/>
                <w:szCs w:val="20"/>
              </w:rPr>
              <w:t>д. 2-я Косторная</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27</w:t>
            </w:r>
          </w:p>
        </w:tc>
      </w:tr>
      <w:tr w:rsidR="009C63B7" w:rsidTr="004418D0">
        <w:tc>
          <w:tcPr>
            <w:tcW w:w="647" w:type="pct"/>
          </w:tcPr>
          <w:p w:rsidR="009C63B7" w:rsidRPr="00E503E1" w:rsidRDefault="009C63B7" w:rsidP="004418D0">
            <w:pPr>
              <w:rPr>
                <w:sz w:val="20"/>
                <w:szCs w:val="20"/>
              </w:rPr>
            </w:pPr>
            <w:r>
              <w:rPr>
                <w:sz w:val="20"/>
                <w:szCs w:val="20"/>
              </w:rPr>
              <w:t>35</w:t>
            </w:r>
          </w:p>
        </w:tc>
        <w:tc>
          <w:tcPr>
            <w:tcW w:w="2480" w:type="pct"/>
          </w:tcPr>
          <w:p w:rsidR="009C63B7" w:rsidRPr="00E503E1" w:rsidRDefault="009C63B7" w:rsidP="004418D0">
            <w:pPr>
              <w:rPr>
                <w:sz w:val="20"/>
                <w:szCs w:val="20"/>
              </w:rPr>
            </w:pPr>
            <w:r w:rsidRPr="00E503E1">
              <w:rPr>
                <w:sz w:val="20"/>
                <w:szCs w:val="20"/>
              </w:rPr>
              <w:t>д. Красная Горка</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27</w:t>
            </w:r>
          </w:p>
        </w:tc>
      </w:tr>
      <w:tr w:rsidR="009C63B7" w:rsidTr="004418D0">
        <w:tc>
          <w:tcPr>
            <w:tcW w:w="647" w:type="pct"/>
          </w:tcPr>
          <w:p w:rsidR="009C63B7" w:rsidRPr="00E503E1" w:rsidRDefault="009C63B7" w:rsidP="004418D0">
            <w:pPr>
              <w:rPr>
                <w:sz w:val="20"/>
                <w:szCs w:val="20"/>
              </w:rPr>
            </w:pPr>
            <w:r>
              <w:rPr>
                <w:sz w:val="20"/>
                <w:szCs w:val="20"/>
              </w:rPr>
              <w:t>36</w:t>
            </w:r>
          </w:p>
        </w:tc>
        <w:tc>
          <w:tcPr>
            <w:tcW w:w="2480" w:type="pct"/>
          </w:tcPr>
          <w:p w:rsidR="009C63B7" w:rsidRPr="00E503E1" w:rsidRDefault="009C63B7" w:rsidP="004418D0">
            <w:pPr>
              <w:rPr>
                <w:sz w:val="20"/>
                <w:szCs w:val="20"/>
              </w:rPr>
            </w:pPr>
            <w:r w:rsidRPr="00E503E1">
              <w:rPr>
                <w:sz w:val="20"/>
                <w:szCs w:val="20"/>
              </w:rPr>
              <w:t>д. Масловка</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24</w:t>
            </w:r>
          </w:p>
        </w:tc>
      </w:tr>
      <w:tr w:rsidR="009C63B7" w:rsidTr="004418D0">
        <w:tc>
          <w:tcPr>
            <w:tcW w:w="647" w:type="pct"/>
          </w:tcPr>
          <w:p w:rsidR="009C63B7" w:rsidRPr="00E503E1" w:rsidRDefault="009C63B7" w:rsidP="004418D0">
            <w:pPr>
              <w:rPr>
                <w:sz w:val="20"/>
                <w:szCs w:val="20"/>
              </w:rPr>
            </w:pPr>
            <w:r>
              <w:rPr>
                <w:sz w:val="20"/>
                <w:szCs w:val="20"/>
              </w:rPr>
              <w:t>37</w:t>
            </w:r>
          </w:p>
        </w:tc>
        <w:tc>
          <w:tcPr>
            <w:tcW w:w="2480" w:type="pct"/>
          </w:tcPr>
          <w:p w:rsidR="009C63B7" w:rsidRPr="00E503E1" w:rsidRDefault="009C63B7" w:rsidP="004418D0">
            <w:pPr>
              <w:rPr>
                <w:sz w:val="20"/>
                <w:szCs w:val="20"/>
              </w:rPr>
            </w:pPr>
            <w:r w:rsidRPr="00E503E1">
              <w:rPr>
                <w:sz w:val="20"/>
                <w:szCs w:val="20"/>
              </w:rPr>
              <w:t>д. 1-е Мальцево</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28</w:t>
            </w:r>
          </w:p>
        </w:tc>
      </w:tr>
      <w:tr w:rsidR="009C63B7" w:rsidTr="004418D0">
        <w:tc>
          <w:tcPr>
            <w:tcW w:w="647" w:type="pct"/>
          </w:tcPr>
          <w:p w:rsidR="009C63B7" w:rsidRPr="00E503E1" w:rsidRDefault="009C63B7" w:rsidP="004418D0">
            <w:pPr>
              <w:rPr>
                <w:sz w:val="20"/>
                <w:szCs w:val="20"/>
              </w:rPr>
            </w:pPr>
            <w:r>
              <w:rPr>
                <w:sz w:val="20"/>
                <w:szCs w:val="20"/>
              </w:rPr>
              <w:t>38</w:t>
            </w:r>
          </w:p>
        </w:tc>
        <w:tc>
          <w:tcPr>
            <w:tcW w:w="2480" w:type="pct"/>
          </w:tcPr>
          <w:p w:rsidR="009C63B7" w:rsidRPr="00E503E1" w:rsidRDefault="009C63B7" w:rsidP="004418D0">
            <w:pPr>
              <w:rPr>
                <w:sz w:val="20"/>
                <w:szCs w:val="20"/>
              </w:rPr>
            </w:pPr>
            <w:r w:rsidRPr="00E503E1">
              <w:rPr>
                <w:sz w:val="20"/>
                <w:szCs w:val="20"/>
              </w:rPr>
              <w:t>д. 2-е Мальцево</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26</w:t>
            </w:r>
          </w:p>
        </w:tc>
      </w:tr>
      <w:tr w:rsidR="009C63B7" w:rsidRPr="00E503E1" w:rsidTr="004418D0">
        <w:tc>
          <w:tcPr>
            <w:tcW w:w="647" w:type="pct"/>
          </w:tcPr>
          <w:p w:rsidR="009C63B7" w:rsidRPr="00E503E1" w:rsidRDefault="009C63B7" w:rsidP="004418D0">
            <w:pPr>
              <w:rPr>
                <w:sz w:val="20"/>
                <w:szCs w:val="20"/>
              </w:rPr>
            </w:pPr>
            <w:r>
              <w:rPr>
                <w:sz w:val="20"/>
                <w:szCs w:val="20"/>
              </w:rPr>
              <w:t>39</w:t>
            </w:r>
          </w:p>
        </w:tc>
        <w:tc>
          <w:tcPr>
            <w:tcW w:w="2480" w:type="pct"/>
          </w:tcPr>
          <w:p w:rsidR="009C63B7" w:rsidRPr="00E503E1" w:rsidRDefault="009C63B7" w:rsidP="004418D0">
            <w:pPr>
              <w:rPr>
                <w:sz w:val="20"/>
                <w:szCs w:val="20"/>
              </w:rPr>
            </w:pPr>
            <w:r w:rsidRPr="00E503E1">
              <w:rPr>
                <w:sz w:val="20"/>
                <w:szCs w:val="20"/>
              </w:rPr>
              <w:t>д. Толмачевка</w:t>
            </w:r>
          </w:p>
        </w:tc>
        <w:tc>
          <w:tcPr>
            <w:tcW w:w="1873" w:type="pct"/>
          </w:tcPr>
          <w:p w:rsidR="009C63B7" w:rsidRPr="00E503E1" w:rsidRDefault="009C63B7" w:rsidP="004418D0">
            <w:pPr>
              <w:spacing w:after="100" w:afterAutospacing="1" w:line="20" w:lineRule="atLeast"/>
              <w:jc w:val="center"/>
              <w:rPr>
                <w:sz w:val="20"/>
                <w:szCs w:val="20"/>
              </w:rPr>
            </w:pPr>
            <w:r w:rsidRPr="00E503E1">
              <w:rPr>
                <w:sz w:val="20"/>
                <w:szCs w:val="20"/>
              </w:rPr>
              <w:t>27</w:t>
            </w:r>
          </w:p>
        </w:tc>
      </w:tr>
      <w:tr w:rsidR="009C63B7" w:rsidRPr="00E503E1" w:rsidTr="004418D0">
        <w:tc>
          <w:tcPr>
            <w:tcW w:w="647" w:type="pct"/>
          </w:tcPr>
          <w:p w:rsidR="009C63B7" w:rsidRPr="00E503E1" w:rsidRDefault="009C63B7" w:rsidP="004418D0">
            <w:pPr>
              <w:rPr>
                <w:sz w:val="20"/>
                <w:szCs w:val="20"/>
              </w:rPr>
            </w:pPr>
            <w:r>
              <w:rPr>
                <w:sz w:val="20"/>
                <w:szCs w:val="20"/>
              </w:rPr>
              <w:t>40</w:t>
            </w:r>
          </w:p>
        </w:tc>
        <w:tc>
          <w:tcPr>
            <w:tcW w:w="2480" w:type="pct"/>
          </w:tcPr>
          <w:p w:rsidR="009C63B7" w:rsidRPr="00E503E1" w:rsidRDefault="009C63B7" w:rsidP="004418D0">
            <w:pPr>
              <w:rPr>
                <w:sz w:val="20"/>
                <w:szCs w:val="20"/>
              </w:rPr>
            </w:pPr>
            <w:r w:rsidRPr="00E503E1">
              <w:rPr>
                <w:sz w:val="20"/>
                <w:szCs w:val="20"/>
              </w:rPr>
              <w:t>д. Хитровка</w:t>
            </w:r>
          </w:p>
        </w:tc>
        <w:tc>
          <w:tcPr>
            <w:tcW w:w="1873" w:type="pct"/>
          </w:tcPr>
          <w:p w:rsidR="009C63B7" w:rsidRPr="00E503E1" w:rsidRDefault="009C63B7" w:rsidP="004418D0">
            <w:pPr>
              <w:spacing w:after="100" w:afterAutospacing="1" w:line="20" w:lineRule="atLeast"/>
              <w:ind w:right="-2"/>
              <w:jc w:val="center"/>
              <w:rPr>
                <w:sz w:val="20"/>
                <w:szCs w:val="20"/>
              </w:rPr>
            </w:pPr>
            <w:r w:rsidRPr="00E503E1">
              <w:rPr>
                <w:sz w:val="20"/>
                <w:szCs w:val="20"/>
              </w:rPr>
              <w:t>24</w:t>
            </w:r>
          </w:p>
        </w:tc>
      </w:tr>
      <w:tr w:rsidR="009C63B7" w:rsidRPr="00E503E1" w:rsidTr="004418D0">
        <w:tc>
          <w:tcPr>
            <w:tcW w:w="647" w:type="pct"/>
          </w:tcPr>
          <w:p w:rsidR="009C63B7" w:rsidRPr="00E503E1" w:rsidRDefault="009C63B7" w:rsidP="004418D0">
            <w:pPr>
              <w:rPr>
                <w:sz w:val="20"/>
                <w:szCs w:val="20"/>
              </w:rPr>
            </w:pPr>
            <w:r>
              <w:rPr>
                <w:sz w:val="20"/>
                <w:szCs w:val="20"/>
              </w:rPr>
              <w:t>41</w:t>
            </w:r>
          </w:p>
        </w:tc>
        <w:tc>
          <w:tcPr>
            <w:tcW w:w="2480" w:type="pct"/>
          </w:tcPr>
          <w:p w:rsidR="009C63B7" w:rsidRPr="00E503E1" w:rsidRDefault="009C63B7" w:rsidP="004418D0">
            <w:pPr>
              <w:rPr>
                <w:sz w:val="20"/>
                <w:szCs w:val="20"/>
              </w:rPr>
            </w:pPr>
            <w:r w:rsidRPr="00E503E1">
              <w:rPr>
                <w:sz w:val="20"/>
                <w:szCs w:val="20"/>
              </w:rPr>
              <w:t>с .Любостань</w:t>
            </w:r>
          </w:p>
        </w:tc>
        <w:tc>
          <w:tcPr>
            <w:tcW w:w="1873" w:type="pct"/>
          </w:tcPr>
          <w:p w:rsidR="009C63B7" w:rsidRPr="00E503E1" w:rsidRDefault="009C63B7" w:rsidP="004418D0">
            <w:pPr>
              <w:jc w:val="center"/>
              <w:rPr>
                <w:sz w:val="20"/>
                <w:szCs w:val="20"/>
              </w:rPr>
            </w:pPr>
            <w:r w:rsidRPr="00E503E1">
              <w:rPr>
                <w:sz w:val="20"/>
                <w:szCs w:val="20"/>
              </w:rPr>
              <w:t>20</w:t>
            </w:r>
          </w:p>
        </w:tc>
      </w:tr>
      <w:tr w:rsidR="009C63B7" w:rsidRPr="00E503E1" w:rsidTr="004418D0">
        <w:tc>
          <w:tcPr>
            <w:tcW w:w="647" w:type="pct"/>
          </w:tcPr>
          <w:p w:rsidR="009C63B7" w:rsidRPr="00E503E1" w:rsidRDefault="009C63B7" w:rsidP="004418D0">
            <w:pPr>
              <w:rPr>
                <w:sz w:val="20"/>
                <w:szCs w:val="20"/>
              </w:rPr>
            </w:pPr>
            <w:r>
              <w:rPr>
                <w:sz w:val="20"/>
                <w:szCs w:val="20"/>
              </w:rPr>
              <w:t>42</w:t>
            </w:r>
          </w:p>
        </w:tc>
        <w:tc>
          <w:tcPr>
            <w:tcW w:w="2480" w:type="pct"/>
          </w:tcPr>
          <w:p w:rsidR="009C63B7" w:rsidRPr="00E503E1" w:rsidRDefault="009C63B7" w:rsidP="004418D0">
            <w:pPr>
              <w:rPr>
                <w:sz w:val="20"/>
                <w:szCs w:val="20"/>
              </w:rPr>
            </w:pPr>
            <w:r w:rsidRPr="00E503E1">
              <w:rPr>
                <w:sz w:val="20"/>
                <w:szCs w:val="20"/>
              </w:rPr>
              <w:t>с .Скородное</w:t>
            </w:r>
          </w:p>
        </w:tc>
        <w:tc>
          <w:tcPr>
            <w:tcW w:w="1873" w:type="pct"/>
          </w:tcPr>
          <w:p w:rsidR="009C63B7" w:rsidRPr="00E503E1" w:rsidRDefault="009C63B7" w:rsidP="004418D0">
            <w:pPr>
              <w:jc w:val="center"/>
              <w:rPr>
                <w:sz w:val="20"/>
                <w:szCs w:val="20"/>
              </w:rPr>
            </w:pPr>
            <w:r w:rsidRPr="00E503E1">
              <w:rPr>
                <w:sz w:val="20"/>
                <w:szCs w:val="20"/>
              </w:rPr>
              <w:t>12</w:t>
            </w:r>
          </w:p>
        </w:tc>
      </w:tr>
      <w:tr w:rsidR="009C63B7" w:rsidRPr="00E503E1" w:rsidTr="004418D0">
        <w:tc>
          <w:tcPr>
            <w:tcW w:w="647" w:type="pct"/>
          </w:tcPr>
          <w:p w:rsidR="009C63B7" w:rsidRPr="00E503E1" w:rsidRDefault="009C63B7" w:rsidP="004418D0">
            <w:pPr>
              <w:rPr>
                <w:sz w:val="20"/>
                <w:szCs w:val="20"/>
              </w:rPr>
            </w:pPr>
            <w:r>
              <w:rPr>
                <w:sz w:val="20"/>
                <w:szCs w:val="20"/>
              </w:rPr>
              <w:t>43</w:t>
            </w:r>
          </w:p>
        </w:tc>
        <w:tc>
          <w:tcPr>
            <w:tcW w:w="2480" w:type="pct"/>
          </w:tcPr>
          <w:p w:rsidR="009C63B7" w:rsidRPr="00E503E1" w:rsidRDefault="009C63B7" w:rsidP="004418D0">
            <w:pPr>
              <w:rPr>
                <w:sz w:val="20"/>
                <w:szCs w:val="20"/>
              </w:rPr>
            </w:pPr>
            <w:r w:rsidRPr="00E503E1">
              <w:rPr>
                <w:sz w:val="20"/>
                <w:szCs w:val="20"/>
              </w:rPr>
              <w:t>д. Леоновка</w:t>
            </w:r>
          </w:p>
        </w:tc>
        <w:tc>
          <w:tcPr>
            <w:tcW w:w="1873" w:type="pct"/>
          </w:tcPr>
          <w:p w:rsidR="009C63B7" w:rsidRPr="00E503E1" w:rsidRDefault="009C63B7" w:rsidP="004418D0">
            <w:pPr>
              <w:jc w:val="center"/>
              <w:rPr>
                <w:sz w:val="20"/>
                <w:szCs w:val="20"/>
              </w:rPr>
            </w:pPr>
            <w:r w:rsidRPr="00E503E1">
              <w:rPr>
                <w:sz w:val="20"/>
                <w:szCs w:val="20"/>
              </w:rPr>
              <w:t>30</w:t>
            </w:r>
          </w:p>
        </w:tc>
      </w:tr>
      <w:tr w:rsidR="009C63B7" w:rsidRPr="00E503E1" w:rsidTr="004418D0">
        <w:tc>
          <w:tcPr>
            <w:tcW w:w="647" w:type="pct"/>
          </w:tcPr>
          <w:p w:rsidR="009C63B7" w:rsidRPr="00E503E1" w:rsidRDefault="009C63B7" w:rsidP="004418D0">
            <w:pPr>
              <w:rPr>
                <w:sz w:val="20"/>
                <w:szCs w:val="20"/>
              </w:rPr>
            </w:pPr>
            <w:r>
              <w:rPr>
                <w:sz w:val="20"/>
                <w:szCs w:val="20"/>
              </w:rPr>
              <w:t>44</w:t>
            </w:r>
          </w:p>
        </w:tc>
        <w:tc>
          <w:tcPr>
            <w:tcW w:w="2480" w:type="pct"/>
          </w:tcPr>
          <w:p w:rsidR="009C63B7" w:rsidRPr="00E503E1" w:rsidRDefault="009C63B7" w:rsidP="004418D0">
            <w:pPr>
              <w:rPr>
                <w:sz w:val="20"/>
                <w:szCs w:val="20"/>
              </w:rPr>
            </w:pPr>
            <w:r w:rsidRPr="00E503E1">
              <w:rPr>
                <w:sz w:val="20"/>
                <w:szCs w:val="20"/>
              </w:rPr>
              <w:t>д. Большой Каменец</w:t>
            </w:r>
          </w:p>
        </w:tc>
        <w:tc>
          <w:tcPr>
            <w:tcW w:w="1873" w:type="pct"/>
          </w:tcPr>
          <w:p w:rsidR="009C63B7" w:rsidRPr="00E503E1" w:rsidRDefault="009C63B7" w:rsidP="004418D0">
            <w:pPr>
              <w:jc w:val="center"/>
              <w:rPr>
                <w:sz w:val="20"/>
                <w:szCs w:val="20"/>
              </w:rPr>
            </w:pPr>
            <w:r w:rsidRPr="00E503E1">
              <w:rPr>
                <w:sz w:val="20"/>
                <w:szCs w:val="20"/>
              </w:rPr>
              <w:t>17</w:t>
            </w:r>
          </w:p>
        </w:tc>
      </w:tr>
      <w:tr w:rsidR="009C63B7" w:rsidRPr="00E503E1" w:rsidTr="004418D0">
        <w:tc>
          <w:tcPr>
            <w:tcW w:w="647" w:type="pct"/>
          </w:tcPr>
          <w:p w:rsidR="009C63B7" w:rsidRPr="00E503E1" w:rsidRDefault="009C63B7" w:rsidP="004418D0">
            <w:pPr>
              <w:rPr>
                <w:sz w:val="20"/>
                <w:szCs w:val="20"/>
              </w:rPr>
            </w:pPr>
            <w:r>
              <w:rPr>
                <w:sz w:val="20"/>
                <w:szCs w:val="20"/>
              </w:rPr>
              <w:t>45</w:t>
            </w:r>
          </w:p>
        </w:tc>
        <w:tc>
          <w:tcPr>
            <w:tcW w:w="2480" w:type="pct"/>
          </w:tcPr>
          <w:p w:rsidR="009C63B7" w:rsidRPr="00E503E1" w:rsidRDefault="009C63B7" w:rsidP="004418D0">
            <w:pPr>
              <w:rPr>
                <w:sz w:val="20"/>
                <w:szCs w:val="20"/>
              </w:rPr>
            </w:pPr>
            <w:r w:rsidRPr="00E503E1">
              <w:rPr>
                <w:sz w:val="20"/>
                <w:szCs w:val="20"/>
              </w:rPr>
              <w:t>д. Левшино</w:t>
            </w:r>
          </w:p>
        </w:tc>
        <w:tc>
          <w:tcPr>
            <w:tcW w:w="1873" w:type="pct"/>
          </w:tcPr>
          <w:p w:rsidR="009C63B7" w:rsidRPr="00E503E1" w:rsidRDefault="009C63B7" w:rsidP="004418D0">
            <w:pPr>
              <w:jc w:val="center"/>
              <w:rPr>
                <w:sz w:val="20"/>
                <w:szCs w:val="20"/>
              </w:rPr>
            </w:pPr>
            <w:r w:rsidRPr="00E503E1">
              <w:rPr>
                <w:sz w:val="20"/>
                <w:szCs w:val="20"/>
              </w:rPr>
              <w:t>8</w:t>
            </w:r>
          </w:p>
        </w:tc>
      </w:tr>
      <w:tr w:rsidR="009C63B7" w:rsidRPr="00E503E1" w:rsidTr="004418D0">
        <w:tc>
          <w:tcPr>
            <w:tcW w:w="647" w:type="pct"/>
          </w:tcPr>
          <w:p w:rsidR="009C63B7" w:rsidRPr="00E503E1" w:rsidRDefault="009C63B7" w:rsidP="004418D0">
            <w:pPr>
              <w:rPr>
                <w:sz w:val="20"/>
                <w:szCs w:val="20"/>
              </w:rPr>
            </w:pPr>
            <w:r>
              <w:rPr>
                <w:sz w:val="20"/>
                <w:szCs w:val="20"/>
              </w:rPr>
              <w:t>46</w:t>
            </w:r>
          </w:p>
        </w:tc>
        <w:tc>
          <w:tcPr>
            <w:tcW w:w="2480" w:type="pct"/>
          </w:tcPr>
          <w:p w:rsidR="009C63B7" w:rsidRPr="00E503E1" w:rsidRDefault="009C63B7" w:rsidP="004418D0">
            <w:pPr>
              <w:rPr>
                <w:sz w:val="20"/>
                <w:szCs w:val="20"/>
              </w:rPr>
            </w:pPr>
            <w:r w:rsidRPr="00E503E1">
              <w:rPr>
                <w:sz w:val="20"/>
                <w:szCs w:val="20"/>
              </w:rPr>
              <w:t>п. Веселый</w:t>
            </w:r>
          </w:p>
        </w:tc>
        <w:tc>
          <w:tcPr>
            <w:tcW w:w="1873" w:type="pct"/>
          </w:tcPr>
          <w:p w:rsidR="009C63B7" w:rsidRPr="00E503E1" w:rsidRDefault="009C63B7" w:rsidP="004418D0">
            <w:pPr>
              <w:jc w:val="center"/>
              <w:rPr>
                <w:sz w:val="20"/>
                <w:szCs w:val="20"/>
              </w:rPr>
            </w:pPr>
            <w:r w:rsidRPr="00E503E1">
              <w:rPr>
                <w:sz w:val="20"/>
                <w:szCs w:val="20"/>
              </w:rPr>
              <w:t>25</w:t>
            </w:r>
          </w:p>
        </w:tc>
      </w:tr>
      <w:tr w:rsidR="009C63B7" w:rsidRPr="00E503E1" w:rsidTr="004418D0">
        <w:tc>
          <w:tcPr>
            <w:tcW w:w="647" w:type="pct"/>
          </w:tcPr>
          <w:p w:rsidR="009C63B7" w:rsidRPr="00E503E1" w:rsidRDefault="009C63B7" w:rsidP="004418D0">
            <w:pPr>
              <w:rPr>
                <w:color w:val="000000"/>
                <w:sz w:val="20"/>
                <w:szCs w:val="20"/>
              </w:rPr>
            </w:pPr>
            <w:r>
              <w:rPr>
                <w:color w:val="000000"/>
                <w:sz w:val="20"/>
                <w:szCs w:val="20"/>
              </w:rPr>
              <w:t>47</w:t>
            </w:r>
          </w:p>
        </w:tc>
        <w:tc>
          <w:tcPr>
            <w:tcW w:w="2480" w:type="pct"/>
            <w:vAlign w:val="bottom"/>
          </w:tcPr>
          <w:p w:rsidR="009C63B7" w:rsidRPr="00E503E1" w:rsidRDefault="009C63B7" w:rsidP="004418D0">
            <w:pPr>
              <w:rPr>
                <w:sz w:val="20"/>
                <w:szCs w:val="20"/>
              </w:rPr>
            </w:pPr>
            <w:r w:rsidRPr="00E503E1">
              <w:rPr>
                <w:color w:val="000000"/>
                <w:sz w:val="20"/>
                <w:szCs w:val="20"/>
              </w:rPr>
              <w:t>п. Андреевский</w:t>
            </w:r>
          </w:p>
        </w:tc>
        <w:tc>
          <w:tcPr>
            <w:tcW w:w="1873" w:type="pct"/>
          </w:tcPr>
          <w:p w:rsidR="009C63B7" w:rsidRPr="00E503E1" w:rsidRDefault="009C63B7" w:rsidP="004418D0">
            <w:pPr>
              <w:jc w:val="center"/>
              <w:rPr>
                <w:sz w:val="20"/>
                <w:szCs w:val="20"/>
              </w:rPr>
            </w:pPr>
          </w:p>
        </w:tc>
      </w:tr>
      <w:tr w:rsidR="009C63B7" w:rsidRPr="00E503E1" w:rsidTr="004418D0">
        <w:tc>
          <w:tcPr>
            <w:tcW w:w="647" w:type="pct"/>
          </w:tcPr>
          <w:p w:rsidR="009C63B7" w:rsidRPr="00E503E1" w:rsidRDefault="009C63B7" w:rsidP="004418D0">
            <w:pPr>
              <w:rPr>
                <w:color w:val="000000"/>
                <w:sz w:val="20"/>
                <w:szCs w:val="20"/>
              </w:rPr>
            </w:pPr>
            <w:r>
              <w:rPr>
                <w:color w:val="000000"/>
                <w:sz w:val="20"/>
                <w:szCs w:val="20"/>
              </w:rPr>
              <w:t>48</w:t>
            </w:r>
          </w:p>
        </w:tc>
        <w:tc>
          <w:tcPr>
            <w:tcW w:w="2480" w:type="pct"/>
            <w:vAlign w:val="bottom"/>
          </w:tcPr>
          <w:p w:rsidR="009C63B7" w:rsidRPr="00E503E1" w:rsidRDefault="009C63B7" w:rsidP="004418D0">
            <w:pPr>
              <w:rPr>
                <w:sz w:val="20"/>
                <w:szCs w:val="20"/>
              </w:rPr>
            </w:pPr>
            <w:r w:rsidRPr="00E503E1">
              <w:rPr>
                <w:color w:val="000000"/>
                <w:sz w:val="20"/>
                <w:szCs w:val="20"/>
              </w:rPr>
              <w:t>п. Выдрин</w:t>
            </w:r>
          </w:p>
        </w:tc>
        <w:tc>
          <w:tcPr>
            <w:tcW w:w="1873" w:type="pct"/>
          </w:tcPr>
          <w:p w:rsidR="009C63B7" w:rsidRPr="00662E27" w:rsidRDefault="009C63B7" w:rsidP="004418D0">
            <w:pPr>
              <w:snapToGrid w:val="0"/>
              <w:jc w:val="center"/>
              <w:rPr>
                <w:sz w:val="28"/>
                <w:szCs w:val="28"/>
              </w:rPr>
            </w:pPr>
          </w:p>
        </w:tc>
      </w:tr>
      <w:tr w:rsidR="009C63B7" w:rsidRPr="00E503E1" w:rsidTr="004418D0">
        <w:tc>
          <w:tcPr>
            <w:tcW w:w="647" w:type="pct"/>
          </w:tcPr>
          <w:p w:rsidR="009C63B7" w:rsidRPr="00E503E1" w:rsidRDefault="009C63B7" w:rsidP="004418D0">
            <w:pPr>
              <w:rPr>
                <w:sz w:val="20"/>
                <w:szCs w:val="20"/>
              </w:rPr>
            </w:pPr>
            <w:r>
              <w:rPr>
                <w:sz w:val="20"/>
                <w:szCs w:val="20"/>
              </w:rPr>
              <w:t>49</w:t>
            </w:r>
          </w:p>
        </w:tc>
        <w:tc>
          <w:tcPr>
            <w:tcW w:w="2480" w:type="pct"/>
          </w:tcPr>
          <w:p w:rsidR="009C63B7" w:rsidRPr="00E503E1" w:rsidRDefault="009C63B7" w:rsidP="004418D0">
            <w:pPr>
              <w:rPr>
                <w:sz w:val="20"/>
                <w:szCs w:val="20"/>
              </w:rPr>
            </w:pPr>
            <w:r w:rsidRPr="00E503E1">
              <w:rPr>
                <w:sz w:val="20"/>
                <w:szCs w:val="20"/>
              </w:rPr>
              <w:t>село Житень</w:t>
            </w:r>
          </w:p>
        </w:tc>
        <w:tc>
          <w:tcPr>
            <w:tcW w:w="1873" w:type="pct"/>
          </w:tcPr>
          <w:p w:rsidR="009C63B7" w:rsidRPr="00E503E1" w:rsidRDefault="009C63B7" w:rsidP="004418D0">
            <w:pPr>
              <w:jc w:val="center"/>
              <w:rPr>
                <w:sz w:val="20"/>
                <w:szCs w:val="20"/>
              </w:rPr>
            </w:pPr>
            <w:r w:rsidRPr="00E503E1">
              <w:rPr>
                <w:sz w:val="20"/>
                <w:szCs w:val="20"/>
              </w:rPr>
              <w:t>25</w:t>
            </w:r>
          </w:p>
        </w:tc>
      </w:tr>
      <w:tr w:rsidR="009C63B7" w:rsidRPr="00E503E1" w:rsidTr="004418D0">
        <w:tc>
          <w:tcPr>
            <w:tcW w:w="647" w:type="pct"/>
          </w:tcPr>
          <w:p w:rsidR="009C63B7" w:rsidRPr="00E503E1" w:rsidRDefault="009C63B7" w:rsidP="004418D0">
            <w:pPr>
              <w:ind w:right="-367"/>
              <w:rPr>
                <w:sz w:val="20"/>
                <w:szCs w:val="20"/>
              </w:rPr>
            </w:pPr>
            <w:r>
              <w:rPr>
                <w:sz w:val="20"/>
                <w:szCs w:val="20"/>
              </w:rPr>
              <w:t>50</w:t>
            </w:r>
          </w:p>
        </w:tc>
        <w:tc>
          <w:tcPr>
            <w:tcW w:w="2480" w:type="pct"/>
          </w:tcPr>
          <w:p w:rsidR="009C63B7" w:rsidRPr="00E503E1" w:rsidRDefault="009C63B7" w:rsidP="004418D0">
            <w:pPr>
              <w:ind w:right="-367"/>
              <w:rPr>
                <w:sz w:val="20"/>
                <w:szCs w:val="20"/>
              </w:rPr>
            </w:pPr>
            <w:r w:rsidRPr="00E503E1">
              <w:rPr>
                <w:sz w:val="20"/>
                <w:szCs w:val="20"/>
              </w:rPr>
              <w:t>деревня Нижнее Гридино</w:t>
            </w:r>
          </w:p>
        </w:tc>
        <w:tc>
          <w:tcPr>
            <w:tcW w:w="1873" w:type="pct"/>
          </w:tcPr>
          <w:p w:rsidR="009C63B7" w:rsidRPr="00E503E1" w:rsidRDefault="009C63B7" w:rsidP="004418D0">
            <w:pPr>
              <w:jc w:val="center"/>
              <w:rPr>
                <w:sz w:val="20"/>
                <w:szCs w:val="20"/>
              </w:rPr>
            </w:pPr>
            <w:r w:rsidRPr="00E503E1">
              <w:rPr>
                <w:sz w:val="20"/>
                <w:szCs w:val="20"/>
              </w:rPr>
              <w:t>32</w:t>
            </w:r>
          </w:p>
        </w:tc>
      </w:tr>
      <w:tr w:rsidR="009C63B7" w:rsidRPr="00E503E1" w:rsidTr="004418D0">
        <w:tc>
          <w:tcPr>
            <w:tcW w:w="647" w:type="pct"/>
          </w:tcPr>
          <w:p w:rsidR="009C63B7" w:rsidRPr="00E503E1" w:rsidRDefault="009C63B7" w:rsidP="004418D0">
            <w:pPr>
              <w:ind w:right="-367"/>
              <w:rPr>
                <w:sz w:val="20"/>
                <w:szCs w:val="20"/>
              </w:rPr>
            </w:pPr>
            <w:r>
              <w:rPr>
                <w:sz w:val="20"/>
                <w:szCs w:val="20"/>
              </w:rPr>
              <w:t>51</w:t>
            </w:r>
          </w:p>
        </w:tc>
        <w:tc>
          <w:tcPr>
            <w:tcW w:w="2480" w:type="pct"/>
          </w:tcPr>
          <w:p w:rsidR="009C63B7" w:rsidRPr="00E503E1" w:rsidRDefault="009C63B7" w:rsidP="004418D0">
            <w:pPr>
              <w:ind w:right="-367"/>
              <w:rPr>
                <w:sz w:val="20"/>
                <w:szCs w:val="20"/>
              </w:rPr>
            </w:pPr>
            <w:r w:rsidRPr="00E503E1">
              <w:rPr>
                <w:sz w:val="20"/>
                <w:szCs w:val="20"/>
              </w:rPr>
              <w:t>поселок Исаевский</w:t>
            </w:r>
          </w:p>
        </w:tc>
        <w:tc>
          <w:tcPr>
            <w:tcW w:w="1873" w:type="pct"/>
          </w:tcPr>
          <w:p w:rsidR="009C63B7" w:rsidRPr="00E503E1" w:rsidRDefault="009C63B7" w:rsidP="004418D0">
            <w:pPr>
              <w:jc w:val="center"/>
              <w:rPr>
                <w:sz w:val="20"/>
                <w:szCs w:val="20"/>
              </w:rPr>
            </w:pPr>
            <w:r w:rsidRPr="00E503E1">
              <w:rPr>
                <w:sz w:val="20"/>
                <w:szCs w:val="20"/>
              </w:rPr>
              <w:t>35</w:t>
            </w:r>
          </w:p>
        </w:tc>
      </w:tr>
      <w:tr w:rsidR="009C63B7" w:rsidRPr="00E503E1" w:rsidTr="004418D0">
        <w:tc>
          <w:tcPr>
            <w:tcW w:w="647" w:type="pct"/>
          </w:tcPr>
          <w:p w:rsidR="009C63B7" w:rsidRPr="00E503E1" w:rsidRDefault="009C63B7" w:rsidP="004418D0">
            <w:pPr>
              <w:ind w:right="-367"/>
              <w:rPr>
                <w:sz w:val="20"/>
                <w:szCs w:val="20"/>
              </w:rPr>
            </w:pPr>
            <w:r>
              <w:rPr>
                <w:sz w:val="20"/>
                <w:szCs w:val="20"/>
              </w:rPr>
              <w:t>52</w:t>
            </w:r>
          </w:p>
        </w:tc>
        <w:tc>
          <w:tcPr>
            <w:tcW w:w="2480" w:type="pct"/>
          </w:tcPr>
          <w:p w:rsidR="009C63B7" w:rsidRPr="00E503E1" w:rsidRDefault="009C63B7" w:rsidP="004418D0">
            <w:pPr>
              <w:ind w:right="-367"/>
              <w:rPr>
                <w:sz w:val="20"/>
                <w:szCs w:val="20"/>
              </w:rPr>
            </w:pPr>
            <w:r w:rsidRPr="00E503E1">
              <w:rPr>
                <w:sz w:val="20"/>
                <w:szCs w:val="20"/>
              </w:rPr>
              <w:t>село Верхнее Гридино</w:t>
            </w:r>
          </w:p>
        </w:tc>
        <w:tc>
          <w:tcPr>
            <w:tcW w:w="1873" w:type="pct"/>
          </w:tcPr>
          <w:p w:rsidR="009C63B7" w:rsidRPr="00E503E1" w:rsidRDefault="009C63B7" w:rsidP="004418D0">
            <w:pPr>
              <w:jc w:val="center"/>
              <w:rPr>
                <w:sz w:val="20"/>
                <w:szCs w:val="20"/>
              </w:rPr>
            </w:pPr>
            <w:r w:rsidRPr="00E503E1">
              <w:rPr>
                <w:sz w:val="20"/>
                <w:szCs w:val="20"/>
              </w:rPr>
              <w:t>38</w:t>
            </w:r>
          </w:p>
        </w:tc>
      </w:tr>
      <w:tr w:rsidR="009C63B7" w:rsidRPr="00E503E1" w:rsidTr="004418D0">
        <w:tc>
          <w:tcPr>
            <w:tcW w:w="647" w:type="pct"/>
          </w:tcPr>
          <w:p w:rsidR="009C63B7" w:rsidRPr="00E503E1" w:rsidRDefault="009C63B7" w:rsidP="004418D0">
            <w:pPr>
              <w:rPr>
                <w:sz w:val="20"/>
                <w:szCs w:val="20"/>
              </w:rPr>
            </w:pPr>
            <w:r>
              <w:rPr>
                <w:sz w:val="20"/>
                <w:szCs w:val="20"/>
              </w:rPr>
              <w:lastRenderedPageBreak/>
              <w:t>53</w:t>
            </w:r>
          </w:p>
        </w:tc>
        <w:tc>
          <w:tcPr>
            <w:tcW w:w="2480" w:type="pct"/>
          </w:tcPr>
          <w:p w:rsidR="009C63B7" w:rsidRPr="00E503E1" w:rsidRDefault="009C63B7" w:rsidP="004418D0">
            <w:pPr>
              <w:rPr>
                <w:sz w:val="20"/>
                <w:szCs w:val="20"/>
              </w:rPr>
            </w:pPr>
            <w:r w:rsidRPr="00E503E1">
              <w:rPr>
                <w:sz w:val="20"/>
                <w:szCs w:val="20"/>
              </w:rPr>
              <w:t>деревня Извеково</w:t>
            </w:r>
          </w:p>
        </w:tc>
        <w:tc>
          <w:tcPr>
            <w:tcW w:w="1873" w:type="pct"/>
          </w:tcPr>
          <w:p w:rsidR="009C63B7" w:rsidRPr="00E503E1" w:rsidRDefault="009C63B7" w:rsidP="004418D0">
            <w:pPr>
              <w:jc w:val="center"/>
              <w:rPr>
                <w:sz w:val="20"/>
                <w:szCs w:val="20"/>
              </w:rPr>
            </w:pPr>
            <w:r w:rsidRPr="00E503E1">
              <w:rPr>
                <w:sz w:val="20"/>
                <w:szCs w:val="20"/>
              </w:rPr>
              <w:t>35</w:t>
            </w:r>
          </w:p>
        </w:tc>
      </w:tr>
      <w:tr w:rsidR="009C63B7" w:rsidRPr="00E503E1" w:rsidTr="004418D0">
        <w:tc>
          <w:tcPr>
            <w:tcW w:w="647" w:type="pct"/>
          </w:tcPr>
          <w:p w:rsidR="009C63B7" w:rsidRPr="00E503E1" w:rsidRDefault="009C63B7" w:rsidP="004418D0">
            <w:pPr>
              <w:rPr>
                <w:sz w:val="20"/>
                <w:szCs w:val="20"/>
              </w:rPr>
            </w:pPr>
            <w:r>
              <w:rPr>
                <w:sz w:val="20"/>
                <w:szCs w:val="20"/>
              </w:rPr>
              <w:t>54</w:t>
            </w:r>
          </w:p>
        </w:tc>
        <w:tc>
          <w:tcPr>
            <w:tcW w:w="2480" w:type="pct"/>
          </w:tcPr>
          <w:p w:rsidR="009C63B7" w:rsidRPr="00E503E1" w:rsidRDefault="009C63B7" w:rsidP="004418D0">
            <w:pPr>
              <w:rPr>
                <w:sz w:val="20"/>
                <w:szCs w:val="20"/>
              </w:rPr>
            </w:pPr>
            <w:r w:rsidRPr="00E503E1">
              <w:rPr>
                <w:sz w:val="20"/>
                <w:szCs w:val="20"/>
              </w:rPr>
              <w:t>село Немча</w:t>
            </w:r>
          </w:p>
        </w:tc>
        <w:tc>
          <w:tcPr>
            <w:tcW w:w="1873" w:type="pct"/>
          </w:tcPr>
          <w:p w:rsidR="009C63B7" w:rsidRPr="00E503E1" w:rsidRDefault="009C63B7" w:rsidP="004418D0">
            <w:pPr>
              <w:jc w:val="center"/>
              <w:rPr>
                <w:sz w:val="20"/>
                <w:szCs w:val="20"/>
              </w:rPr>
            </w:pPr>
            <w:r w:rsidRPr="00E503E1">
              <w:rPr>
                <w:sz w:val="20"/>
                <w:szCs w:val="20"/>
              </w:rPr>
              <w:t>34</w:t>
            </w:r>
          </w:p>
        </w:tc>
      </w:tr>
      <w:tr w:rsidR="009C63B7" w:rsidRPr="00E503E1" w:rsidTr="004418D0">
        <w:tc>
          <w:tcPr>
            <w:tcW w:w="647" w:type="pct"/>
          </w:tcPr>
          <w:p w:rsidR="009C63B7" w:rsidRPr="00E503E1" w:rsidRDefault="009C63B7" w:rsidP="004418D0">
            <w:pPr>
              <w:rPr>
                <w:sz w:val="20"/>
                <w:szCs w:val="20"/>
              </w:rPr>
            </w:pPr>
            <w:r>
              <w:rPr>
                <w:sz w:val="20"/>
                <w:szCs w:val="20"/>
              </w:rPr>
              <w:t>55</w:t>
            </w:r>
          </w:p>
        </w:tc>
        <w:tc>
          <w:tcPr>
            <w:tcW w:w="2480" w:type="pct"/>
          </w:tcPr>
          <w:p w:rsidR="009C63B7" w:rsidRPr="00E503E1" w:rsidRDefault="009C63B7" w:rsidP="004418D0">
            <w:pPr>
              <w:rPr>
                <w:sz w:val="20"/>
                <w:szCs w:val="20"/>
              </w:rPr>
            </w:pPr>
            <w:r w:rsidRPr="00E503E1">
              <w:rPr>
                <w:sz w:val="20"/>
                <w:szCs w:val="20"/>
              </w:rPr>
              <w:t>село Сула</w:t>
            </w:r>
          </w:p>
        </w:tc>
        <w:tc>
          <w:tcPr>
            <w:tcW w:w="1873" w:type="pct"/>
          </w:tcPr>
          <w:p w:rsidR="009C63B7" w:rsidRPr="00E503E1" w:rsidRDefault="009C63B7" w:rsidP="004418D0">
            <w:pPr>
              <w:jc w:val="center"/>
              <w:rPr>
                <w:sz w:val="20"/>
                <w:szCs w:val="20"/>
              </w:rPr>
            </w:pPr>
            <w:r w:rsidRPr="00E503E1">
              <w:rPr>
                <w:sz w:val="20"/>
                <w:szCs w:val="20"/>
              </w:rPr>
              <w:t>42</w:t>
            </w:r>
          </w:p>
        </w:tc>
      </w:tr>
      <w:tr w:rsidR="009C63B7" w:rsidRPr="00E503E1" w:rsidTr="004418D0">
        <w:tc>
          <w:tcPr>
            <w:tcW w:w="647" w:type="pct"/>
          </w:tcPr>
          <w:p w:rsidR="009C63B7" w:rsidRPr="00E503E1" w:rsidRDefault="009C63B7" w:rsidP="004418D0">
            <w:pPr>
              <w:rPr>
                <w:sz w:val="20"/>
                <w:szCs w:val="20"/>
              </w:rPr>
            </w:pPr>
            <w:r>
              <w:rPr>
                <w:sz w:val="20"/>
                <w:szCs w:val="20"/>
              </w:rPr>
              <w:t>56</w:t>
            </w:r>
          </w:p>
        </w:tc>
        <w:tc>
          <w:tcPr>
            <w:tcW w:w="2480" w:type="pct"/>
          </w:tcPr>
          <w:p w:rsidR="009C63B7" w:rsidRPr="00E503E1" w:rsidRDefault="009C63B7" w:rsidP="004418D0">
            <w:pPr>
              <w:rPr>
                <w:sz w:val="20"/>
                <w:szCs w:val="20"/>
              </w:rPr>
            </w:pPr>
            <w:r w:rsidRPr="00E503E1">
              <w:rPr>
                <w:sz w:val="20"/>
                <w:szCs w:val="20"/>
              </w:rPr>
              <w:t>село Козыревка</w:t>
            </w:r>
          </w:p>
        </w:tc>
        <w:tc>
          <w:tcPr>
            <w:tcW w:w="1873" w:type="pct"/>
          </w:tcPr>
          <w:p w:rsidR="009C63B7" w:rsidRPr="00E503E1" w:rsidRDefault="009C63B7" w:rsidP="004418D0">
            <w:pPr>
              <w:jc w:val="center"/>
              <w:rPr>
                <w:sz w:val="20"/>
                <w:szCs w:val="20"/>
              </w:rPr>
            </w:pPr>
            <w:r w:rsidRPr="00E503E1">
              <w:rPr>
                <w:sz w:val="20"/>
                <w:szCs w:val="20"/>
              </w:rPr>
              <w:t>10</w:t>
            </w:r>
          </w:p>
        </w:tc>
      </w:tr>
      <w:tr w:rsidR="009C63B7" w:rsidRPr="00E503E1" w:rsidTr="004418D0">
        <w:tc>
          <w:tcPr>
            <w:tcW w:w="647" w:type="pct"/>
          </w:tcPr>
          <w:p w:rsidR="009C63B7" w:rsidRPr="00E503E1" w:rsidRDefault="009C63B7" w:rsidP="004418D0">
            <w:pPr>
              <w:rPr>
                <w:sz w:val="20"/>
                <w:szCs w:val="20"/>
              </w:rPr>
            </w:pPr>
            <w:r>
              <w:rPr>
                <w:sz w:val="20"/>
                <w:szCs w:val="20"/>
              </w:rPr>
              <w:t>57</w:t>
            </w:r>
          </w:p>
        </w:tc>
        <w:tc>
          <w:tcPr>
            <w:tcW w:w="2480" w:type="pct"/>
          </w:tcPr>
          <w:p w:rsidR="009C63B7" w:rsidRPr="00E503E1" w:rsidRDefault="009C63B7" w:rsidP="004418D0">
            <w:pPr>
              <w:rPr>
                <w:sz w:val="20"/>
                <w:szCs w:val="20"/>
              </w:rPr>
            </w:pPr>
            <w:r w:rsidRPr="00E503E1">
              <w:rPr>
                <w:sz w:val="20"/>
                <w:szCs w:val="20"/>
              </w:rPr>
              <w:t>деревня Саморядово</w:t>
            </w:r>
          </w:p>
        </w:tc>
        <w:tc>
          <w:tcPr>
            <w:tcW w:w="1873" w:type="pct"/>
          </w:tcPr>
          <w:p w:rsidR="009C63B7" w:rsidRPr="00E503E1" w:rsidRDefault="009C63B7" w:rsidP="004418D0">
            <w:pPr>
              <w:jc w:val="center"/>
              <w:rPr>
                <w:sz w:val="20"/>
                <w:szCs w:val="20"/>
              </w:rPr>
            </w:pPr>
            <w:r w:rsidRPr="00E503E1">
              <w:rPr>
                <w:sz w:val="20"/>
                <w:szCs w:val="20"/>
              </w:rPr>
              <w:t>11</w:t>
            </w:r>
          </w:p>
        </w:tc>
      </w:tr>
      <w:tr w:rsidR="009C63B7" w:rsidRPr="00E503E1" w:rsidTr="004418D0">
        <w:tc>
          <w:tcPr>
            <w:tcW w:w="647" w:type="pct"/>
          </w:tcPr>
          <w:p w:rsidR="009C63B7" w:rsidRPr="00E503E1" w:rsidRDefault="009C63B7" w:rsidP="004418D0">
            <w:pPr>
              <w:rPr>
                <w:sz w:val="20"/>
                <w:szCs w:val="20"/>
              </w:rPr>
            </w:pPr>
            <w:r>
              <w:rPr>
                <w:sz w:val="20"/>
                <w:szCs w:val="20"/>
              </w:rPr>
              <w:t>58</w:t>
            </w:r>
          </w:p>
        </w:tc>
        <w:tc>
          <w:tcPr>
            <w:tcW w:w="2480" w:type="pct"/>
          </w:tcPr>
          <w:p w:rsidR="009C63B7" w:rsidRPr="00E503E1" w:rsidRDefault="009C63B7" w:rsidP="004418D0">
            <w:pPr>
              <w:rPr>
                <w:sz w:val="20"/>
                <w:szCs w:val="20"/>
              </w:rPr>
            </w:pPr>
            <w:r w:rsidRPr="00E503E1">
              <w:rPr>
                <w:sz w:val="20"/>
                <w:szCs w:val="20"/>
              </w:rPr>
              <w:t>деревня Будище</w:t>
            </w:r>
          </w:p>
        </w:tc>
        <w:tc>
          <w:tcPr>
            <w:tcW w:w="1873" w:type="pct"/>
          </w:tcPr>
          <w:p w:rsidR="009C63B7" w:rsidRPr="00E503E1" w:rsidRDefault="009C63B7" w:rsidP="004418D0">
            <w:pPr>
              <w:jc w:val="center"/>
              <w:rPr>
                <w:sz w:val="20"/>
                <w:szCs w:val="20"/>
              </w:rPr>
            </w:pPr>
            <w:r w:rsidRPr="00E503E1">
              <w:rPr>
                <w:sz w:val="20"/>
                <w:szCs w:val="20"/>
              </w:rPr>
              <w:t>15</w:t>
            </w:r>
          </w:p>
        </w:tc>
      </w:tr>
      <w:tr w:rsidR="009C63B7" w:rsidRPr="00E503E1" w:rsidTr="004418D0">
        <w:tc>
          <w:tcPr>
            <w:tcW w:w="647" w:type="pct"/>
          </w:tcPr>
          <w:p w:rsidR="009C63B7" w:rsidRPr="00E503E1" w:rsidRDefault="009C63B7" w:rsidP="004418D0">
            <w:pPr>
              <w:rPr>
                <w:sz w:val="20"/>
                <w:szCs w:val="20"/>
              </w:rPr>
            </w:pPr>
            <w:r>
              <w:rPr>
                <w:sz w:val="20"/>
                <w:szCs w:val="20"/>
              </w:rPr>
              <w:t>59</w:t>
            </w:r>
          </w:p>
        </w:tc>
        <w:tc>
          <w:tcPr>
            <w:tcW w:w="2480" w:type="pct"/>
          </w:tcPr>
          <w:p w:rsidR="009C63B7" w:rsidRPr="00E503E1" w:rsidRDefault="009C63B7" w:rsidP="004418D0">
            <w:pPr>
              <w:rPr>
                <w:sz w:val="20"/>
                <w:szCs w:val="20"/>
              </w:rPr>
            </w:pPr>
            <w:r w:rsidRPr="00E503E1">
              <w:rPr>
                <w:sz w:val="20"/>
                <w:szCs w:val="20"/>
              </w:rPr>
              <w:t>деревня Бирюковка</w:t>
            </w:r>
          </w:p>
        </w:tc>
        <w:tc>
          <w:tcPr>
            <w:tcW w:w="1873" w:type="pct"/>
          </w:tcPr>
          <w:p w:rsidR="009C63B7" w:rsidRPr="00E503E1" w:rsidRDefault="009C63B7" w:rsidP="004418D0">
            <w:pPr>
              <w:jc w:val="center"/>
              <w:rPr>
                <w:sz w:val="20"/>
                <w:szCs w:val="20"/>
              </w:rPr>
            </w:pPr>
            <w:r w:rsidRPr="00E503E1">
              <w:rPr>
                <w:sz w:val="20"/>
                <w:szCs w:val="20"/>
              </w:rPr>
              <w:t>5</w:t>
            </w:r>
          </w:p>
        </w:tc>
      </w:tr>
      <w:tr w:rsidR="009C63B7" w:rsidRPr="00E503E1" w:rsidTr="004418D0">
        <w:tc>
          <w:tcPr>
            <w:tcW w:w="647" w:type="pct"/>
          </w:tcPr>
          <w:p w:rsidR="009C63B7" w:rsidRPr="00E503E1" w:rsidRDefault="009C63B7" w:rsidP="004418D0">
            <w:pPr>
              <w:rPr>
                <w:sz w:val="20"/>
                <w:szCs w:val="20"/>
              </w:rPr>
            </w:pPr>
            <w:r>
              <w:rPr>
                <w:sz w:val="20"/>
                <w:szCs w:val="20"/>
              </w:rPr>
              <w:t>60</w:t>
            </w:r>
          </w:p>
        </w:tc>
        <w:tc>
          <w:tcPr>
            <w:tcW w:w="2480" w:type="pct"/>
          </w:tcPr>
          <w:p w:rsidR="009C63B7" w:rsidRPr="00E503E1" w:rsidRDefault="009C63B7" w:rsidP="004418D0">
            <w:pPr>
              <w:rPr>
                <w:sz w:val="20"/>
                <w:szCs w:val="20"/>
              </w:rPr>
            </w:pPr>
            <w:r w:rsidRPr="00E503E1">
              <w:rPr>
                <w:sz w:val="20"/>
                <w:szCs w:val="20"/>
              </w:rPr>
              <w:t>село Сторожевое</w:t>
            </w:r>
          </w:p>
        </w:tc>
        <w:tc>
          <w:tcPr>
            <w:tcW w:w="1873" w:type="pct"/>
          </w:tcPr>
          <w:p w:rsidR="009C63B7" w:rsidRPr="00E503E1" w:rsidRDefault="009C63B7" w:rsidP="004418D0">
            <w:pPr>
              <w:jc w:val="center"/>
              <w:rPr>
                <w:sz w:val="20"/>
                <w:szCs w:val="20"/>
              </w:rPr>
            </w:pPr>
            <w:r w:rsidRPr="00E503E1">
              <w:rPr>
                <w:sz w:val="20"/>
                <w:szCs w:val="20"/>
              </w:rPr>
              <w:t>19</w:t>
            </w:r>
          </w:p>
        </w:tc>
      </w:tr>
      <w:tr w:rsidR="009C63B7" w:rsidRPr="00E503E1" w:rsidTr="004418D0">
        <w:tc>
          <w:tcPr>
            <w:tcW w:w="647" w:type="pct"/>
          </w:tcPr>
          <w:p w:rsidR="009C63B7" w:rsidRPr="00E503E1" w:rsidRDefault="009C63B7" w:rsidP="004418D0">
            <w:pPr>
              <w:rPr>
                <w:sz w:val="20"/>
                <w:szCs w:val="20"/>
              </w:rPr>
            </w:pPr>
            <w:r>
              <w:rPr>
                <w:sz w:val="20"/>
                <w:szCs w:val="20"/>
              </w:rPr>
              <w:t>61</w:t>
            </w:r>
          </w:p>
        </w:tc>
        <w:tc>
          <w:tcPr>
            <w:tcW w:w="2480" w:type="pct"/>
          </w:tcPr>
          <w:p w:rsidR="009C63B7" w:rsidRPr="00E503E1" w:rsidRDefault="009C63B7" w:rsidP="004418D0">
            <w:pPr>
              <w:rPr>
                <w:sz w:val="20"/>
                <w:szCs w:val="20"/>
              </w:rPr>
            </w:pPr>
            <w:r w:rsidRPr="00E503E1">
              <w:rPr>
                <w:sz w:val="20"/>
                <w:szCs w:val="20"/>
              </w:rPr>
              <w:t>деревня Малый Каменец</w:t>
            </w:r>
          </w:p>
        </w:tc>
        <w:tc>
          <w:tcPr>
            <w:tcW w:w="1873" w:type="pct"/>
          </w:tcPr>
          <w:p w:rsidR="009C63B7" w:rsidRPr="00E503E1" w:rsidRDefault="009C63B7" w:rsidP="004418D0">
            <w:pPr>
              <w:jc w:val="center"/>
              <w:rPr>
                <w:sz w:val="20"/>
                <w:szCs w:val="20"/>
              </w:rPr>
            </w:pPr>
            <w:r w:rsidRPr="00E503E1">
              <w:rPr>
                <w:sz w:val="20"/>
                <w:szCs w:val="20"/>
              </w:rPr>
              <w:t>22</w:t>
            </w:r>
          </w:p>
        </w:tc>
      </w:tr>
      <w:tr w:rsidR="009C63B7" w:rsidRPr="00E503E1" w:rsidTr="004418D0">
        <w:tc>
          <w:tcPr>
            <w:tcW w:w="647" w:type="pct"/>
          </w:tcPr>
          <w:p w:rsidR="009C63B7" w:rsidRPr="00E503E1" w:rsidRDefault="009C63B7" w:rsidP="004418D0">
            <w:pPr>
              <w:rPr>
                <w:sz w:val="20"/>
                <w:szCs w:val="20"/>
              </w:rPr>
            </w:pPr>
            <w:r>
              <w:rPr>
                <w:sz w:val="20"/>
                <w:szCs w:val="20"/>
              </w:rPr>
              <w:t>62</w:t>
            </w:r>
          </w:p>
        </w:tc>
        <w:tc>
          <w:tcPr>
            <w:tcW w:w="2480" w:type="pct"/>
          </w:tcPr>
          <w:p w:rsidR="009C63B7" w:rsidRPr="000B15F5" w:rsidRDefault="009C63B7" w:rsidP="004418D0">
            <w:pPr>
              <w:rPr>
                <w:sz w:val="20"/>
                <w:szCs w:val="20"/>
              </w:rPr>
            </w:pPr>
            <w:r w:rsidRPr="000B15F5">
              <w:rPr>
                <w:sz w:val="20"/>
                <w:szCs w:val="20"/>
              </w:rPr>
              <w:t>деревня Шелеповка</w:t>
            </w:r>
          </w:p>
        </w:tc>
        <w:tc>
          <w:tcPr>
            <w:tcW w:w="1873" w:type="pct"/>
          </w:tcPr>
          <w:p w:rsidR="009C63B7" w:rsidRPr="000B15F5" w:rsidRDefault="009C63B7" w:rsidP="004418D0">
            <w:pPr>
              <w:jc w:val="center"/>
              <w:rPr>
                <w:sz w:val="20"/>
                <w:szCs w:val="20"/>
              </w:rPr>
            </w:pPr>
            <w:r w:rsidRPr="000B15F5">
              <w:rPr>
                <w:sz w:val="20"/>
                <w:szCs w:val="20"/>
              </w:rPr>
              <w:t>24</w:t>
            </w:r>
          </w:p>
        </w:tc>
      </w:tr>
      <w:tr w:rsidR="009C63B7" w:rsidRPr="00E503E1" w:rsidTr="004418D0">
        <w:tc>
          <w:tcPr>
            <w:tcW w:w="647" w:type="pct"/>
          </w:tcPr>
          <w:p w:rsidR="009C63B7" w:rsidRPr="00E503E1" w:rsidRDefault="009C63B7" w:rsidP="004418D0">
            <w:pPr>
              <w:ind w:right="-142"/>
              <w:rPr>
                <w:b/>
                <w:bCs/>
                <w:sz w:val="20"/>
                <w:szCs w:val="20"/>
              </w:rPr>
            </w:pPr>
            <w:r>
              <w:rPr>
                <w:b/>
                <w:bCs/>
                <w:sz w:val="20"/>
                <w:szCs w:val="20"/>
              </w:rPr>
              <w:t>63</w:t>
            </w:r>
          </w:p>
        </w:tc>
        <w:tc>
          <w:tcPr>
            <w:tcW w:w="2480" w:type="pct"/>
          </w:tcPr>
          <w:p w:rsidR="009C63B7" w:rsidRPr="000B15F5" w:rsidRDefault="009C63B7" w:rsidP="004418D0">
            <w:pPr>
              <w:rPr>
                <w:sz w:val="20"/>
                <w:szCs w:val="20"/>
              </w:rPr>
            </w:pPr>
            <w:r w:rsidRPr="000B15F5">
              <w:rPr>
                <w:sz w:val="20"/>
                <w:szCs w:val="20"/>
              </w:rPr>
              <w:t>деревня Дубрава</w:t>
            </w:r>
          </w:p>
        </w:tc>
        <w:tc>
          <w:tcPr>
            <w:tcW w:w="1873" w:type="pct"/>
          </w:tcPr>
          <w:p w:rsidR="009C63B7" w:rsidRPr="000B15F5" w:rsidRDefault="009C63B7" w:rsidP="004418D0">
            <w:pPr>
              <w:jc w:val="center"/>
              <w:rPr>
                <w:sz w:val="20"/>
                <w:szCs w:val="20"/>
              </w:rPr>
            </w:pPr>
            <w:r w:rsidRPr="000B15F5">
              <w:rPr>
                <w:sz w:val="20"/>
                <w:szCs w:val="20"/>
              </w:rPr>
              <w:t>23</w:t>
            </w:r>
          </w:p>
        </w:tc>
      </w:tr>
      <w:tr w:rsidR="009C63B7" w:rsidRPr="00E503E1" w:rsidTr="004418D0">
        <w:tc>
          <w:tcPr>
            <w:tcW w:w="647" w:type="pct"/>
          </w:tcPr>
          <w:p w:rsidR="009C63B7" w:rsidRPr="00E503E1" w:rsidRDefault="009C63B7" w:rsidP="004418D0">
            <w:pPr>
              <w:rPr>
                <w:sz w:val="20"/>
                <w:szCs w:val="20"/>
              </w:rPr>
            </w:pPr>
            <w:r>
              <w:rPr>
                <w:sz w:val="20"/>
                <w:szCs w:val="20"/>
              </w:rPr>
              <w:t>64</w:t>
            </w:r>
          </w:p>
        </w:tc>
        <w:tc>
          <w:tcPr>
            <w:tcW w:w="2480" w:type="pct"/>
          </w:tcPr>
          <w:p w:rsidR="009C63B7" w:rsidRPr="000B15F5" w:rsidRDefault="009C63B7" w:rsidP="004418D0">
            <w:pPr>
              <w:rPr>
                <w:sz w:val="20"/>
                <w:szCs w:val="20"/>
              </w:rPr>
            </w:pPr>
            <w:r w:rsidRPr="000B15F5">
              <w:rPr>
                <w:sz w:val="20"/>
                <w:szCs w:val="20"/>
              </w:rPr>
              <w:t>село Заломное</w:t>
            </w:r>
          </w:p>
        </w:tc>
        <w:tc>
          <w:tcPr>
            <w:tcW w:w="1873" w:type="pct"/>
          </w:tcPr>
          <w:p w:rsidR="009C63B7" w:rsidRPr="000B15F5" w:rsidRDefault="009C63B7" w:rsidP="004418D0">
            <w:pPr>
              <w:jc w:val="center"/>
              <w:rPr>
                <w:sz w:val="20"/>
                <w:szCs w:val="20"/>
              </w:rPr>
            </w:pPr>
            <w:r w:rsidRPr="000B15F5">
              <w:rPr>
                <w:sz w:val="20"/>
                <w:szCs w:val="20"/>
              </w:rPr>
              <w:t>23</w:t>
            </w:r>
          </w:p>
        </w:tc>
      </w:tr>
    </w:tbl>
    <w:p w:rsidR="009C63B7" w:rsidRPr="00833FB2" w:rsidRDefault="009C63B7" w:rsidP="009C63B7">
      <w:pPr>
        <w:rPr>
          <w:sz w:val="20"/>
          <w:szCs w:val="20"/>
        </w:rPr>
      </w:pPr>
    </w:p>
    <w:p w:rsidR="009C63B7" w:rsidRPr="00D37A13" w:rsidRDefault="009C63B7" w:rsidP="00DE67E1">
      <w:pPr>
        <w:pStyle w:val="Default"/>
        <w:spacing w:before="120" w:after="120"/>
        <w:ind w:right="-144" w:firstLine="709"/>
        <w:jc w:val="both"/>
        <w:rPr>
          <w:color w:val="auto"/>
          <w:sz w:val="28"/>
          <w:szCs w:val="28"/>
        </w:rPr>
      </w:pPr>
    </w:p>
    <w:p w:rsidR="00EE0025" w:rsidRPr="00A85F22" w:rsidRDefault="00EE0025" w:rsidP="00756323">
      <w:pPr>
        <w:widowControl w:val="0"/>
        <w:spacing w:after="0" w:line="20" w:lineRule="atLeast"/>
        <w:ind w:firstLine="709"/>
        <w:jc w:val="both"/>
        <w:rPr>
          <w:sz w:val="28"/>
          <w:szCs w:val="28"/>
        </w:rPr>
      </w:pPr>
      <w:r w:rsidRPr="00A85F22">
        <w:rPr>
          <w:sz w:val="28"/>
          <w:szCs w:val="28"/>
        </w:rPr>
        <w:t xml:space="preserve">Большесолдатский район расположен в поясе умеренно-континентального климата с теплым летом и умеренно холодной зимой. Среднемесячная температура воздуха по району приведена в нижеследующей таблице. </w:t>
      </w:r>
    </w:p>
    <w:p w:rsidR="007E4445" w:rsidRDefault="007E4445" w:rsidP="00756323">
      <w:pPr>
        <w:widowControl w:val="0"/>
        <w:spacing w:after="0" w:line="20" w:lineRule="atLeast"/>
        <w:ind w:firstLine="709"/>
        <w:jc w:val="both"/>
      </w:pPr>
    </w:p>
    <w:p w:rsidR="007E4445" w:rsidRDefault="00EE0025" w:rsidP="00CA6B66">
      <w:pPr>
        <w:pStyle w:val="112"/>
        <w:keepNext/>
        <w:keepLines/>
        <w:spacing w:line="20" w:lineRule="atLeast"/>
        <w:rPr>
          <w:sz w:val="28"/>
          <w:szCs w:val="28"/>
        </w:rPr>
      </w:pPr>
      <w:r w:rsidRPr="001C17CC">
        <w:rPr>
          <w:sz w:val="28"/>
          <w:szCs w:val="28"/>
        </w:rPr>
        <w:t>Таблица</w:t>
      </w:r>
      <w:r w:rsidR="00CD220A" w:rsidRPr="001C17CC">
        <w:rPr>
          <w:sz w:val="28"/>
          <w:szCs w:val="28"/>
        </w:rPr>
        <w:t xml:space="preserve"> </w:t>
      </w:r>
      <w:r w:rsidR="009C63B7">
        <w:rPr>
          <w:sz w:val="28"/>
          <w:szCs w:val="28"/>
        </w:rPr>
        <w:t>3</w:t>
      </w:r>
      <w:r w:rsidR="00CD220A" w:rsidRPr="001C17CC">
        <w:rPr>
          <w:sz w:val="28"/>
          <w:szCs w:val="28"/>
        </w:rPr>
        <w:t>.</w:t>
      </w:r>
      <w:r w:rsidRPr="001C17CC">
        <w:rPr>
          <w:sz w:val="28"/>
          <w:szCs w:val="28"/>
        </w:rPr>
        <w:t xml:space="preserve"> Среднемесячная температура в Большесолдатском районе (</w:t>
      </w:r>
      <w:r w:rsidRPr="001C17CC">
        <w:rPr>
          <w:sz w:val="28"/>
          <w:szCs w:val="28"/>
          <w:vertAlign w:val="superscript"/>
        </w:rPr>
        <w:t>0</w:t>
      </w:r>
      <w:r w:rsidRPr="001C17CC">
        <w:rPr>
          <w:sz w:val="28"/>
          <w:szCs w:val="28"/>
        </w:rPr>
        <w:t>)</w:t>
      </w:r>
    </w:p>
    <w:p w:rsidR="001C17CC" w:rsidRPr="001C17CC" w:rsidRDefault="001C17CC" w:rsidP="00CA6B66">
      <w:pPr>
        <w:pStyle w:val="112"/>
        <w:keepNext/>
        <w:keepLines/>
        <w:spacing w:line="20" w:lineRule="atLeast"/>
        <w:rPr>
          <w:sz w:val="28"/>
          <w:szCs w:val="28"/>
        </w:rPr>
      </w:pPr>
    </w:p>
    <w:tbl>
      <w:tblPr>
        <w:tblW w:w="5000" w:type="pct"/>
        <w:tblLook w:val="04A0"/>
      </w:tblPr>
      <w:tblGrid>
        <w:gridCol w:w="713"/>
        <w:gridCol w:w="718"/>
        <w:gridCol w:w="763"/>
        <w:gridCol w:w="715"/>
        <w:gridCol w:w="714"/>
        <w:gridCol w:w="809"/>
        <w:gridCol w:w="800"/>
        <w:gridCol w:w="714"/>
        <w:gridCol w:w="778"/>
        <w:gridCol w:w="716"/>
        <w:gridCol w:w="804"/>
        <w:gridCol w:w="716"/>
        <w:gridCol w:w="893"/>
      </w:tblGrid>
      <w:tr w:rsidR="00EE0025" w:rsidTr="00057B33">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Янв.</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Фев.</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Март</w:t>
            </w:r>
          </w:p>
        </w:tc>
        <w:tc>
          <w:tcPr>
            <w:tcW w:w="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Апр.</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Май</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Июнь</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Июль</w:t>
            </w:r>
          </w:p>
        </w:tc>
        <w:tc>
          <w:tcPr>
            <w:tcW w:w="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Авг.</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Сент.</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Окт.</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Нояб.</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Дек.</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Годов.</w:t>
            </w:r>
          </w:p>
        </w:tc>
      </w:tr>
      <w:tr w:rsidR="00EE0025" w:rsidTr="00057B33">
        <w:tc>
          <w:tcPr>
            <w:tcW w:w="711"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-7.9</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-7,8</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-2,7</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6,2</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14,0</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17,6</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19,6</w:t>
            </w:r>
          </w:p>
        </w:tc>
        <w:tc>
          <w:tcPr>
            <w:tcW w:w="712"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18,4</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12,9</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6,1</w:t>
            </w:r>
          </w:p>
        </w:tc>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-0,3</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EE0025" w:rsidRDefault="00EE0025" w:rsidP="00756323">
            <w:pPr>
              <w:spacing w:after="0" w:line="20" w:lineRule="atLeast"/>
              <w:rPr>
                <w:sz w:val="18"/>
                <w:szCs w:val="18"/>
              </w:rPr>
            </w:pPr>
            <w:r>
              <w:rPr>
                <w:sz w:val="18"/>
                <w:szCs w:val="18"/>
              </w:rPr>
              <w:t>-5,4</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keepNext/>
              <w:keepLines/>
              <w:spacing w:after="0" w:line="20" w:lineRule="atLeast"/>
              <w:jc w:val="center"/>
            </w:pPr>
            <w:r>
              <w:t>5,9</w:t>
            </w:r>
          </w:p>
        </w:tc>
      </w:tr>
    </w:tbl>
    <w:p w:rsidR="007E4445" w:rsidRDefault="007E4445" w:rsidP="00756323">
      <w:pPr>
        <w:widowControl w:val="0"/>
        <w:spacing w:after="0" w:line="20" w:lineRule="atLeast"/>
        <w:ind w:firstLine="720"/>
        <w:jc w:val="both"/>
      </w:pPr>
    </w:p>
    <w:p w:rsidR="00EE0025" w:rsidRPr="00A85F22" w:rsidRDefault="00EE0025" w:rsidP="00756323">
      <w:pPr>
        <w:widowControl w:val="0"/>
        <w:spacing w:after="0" w:line="20" w:lineRule="atLeast"/>
        <w:ind w:firstLine="720"/>
        <w:jc w:val="both"/>
        <w:rPr>
          <w:sz w:val="28"/>
          <w:szCs w:val="28"/>
        </w:rPr>
      </w:pPr>
      <w:r w:rsidRPr="00A85F22">
        <w:rPr>
          <w:sz w:val="28"/>
          <w:szCs w:val="28"/>
        </w:rPr>
        <w:t>Среднегодовое количество атмосферных осадков составляет 598 мм. По месяцам они распределяются следующим образом:</w:t>
      </w:r>
    </w:p>
    <w:p w:rsidR="007E4445" w:rsidRDefault="007E4445" w:rsidP="00756323">
      <w:pPr>
        <w:widowControl w:val="0"/>
        <w:spacing w:after="0" w:line="20" w:lineRule="atLeast"/>
        <w:ind w:firstLine="720"/>
        <w:jc w:val="both"/>
        <w:rPr>
          <w:bCs/>
        </w:rPr>
      </w:pPr>
    </w:p>
    <w:p w:rsidR="007E4445" w:rsidRDefault="00EE0025" w:rsidP="00CA6B66">
      <w:pPr>
        <w:pStyle w:val="112"/>
        <w:keepNext/>
        <w:spacing w:line="20" w:lineRule="atLeast"/>
        <w:rPr>
          <w:sz w:val="28"/>
          <w:szCs w:val="28"/>
        </w:rPr>
      </w:pPr>
      <w:r w:rsidRPr="001C17CC">
        <w:rPr>
          <w:sz w:val="28"/>
          <w:szCs w:val="28"/>
        </w:rPr>
        <w:t xml:space="preserve">Таблица </w:t>
      </w:r>
      <w:r w:rsidR="009C63B7">
        <w:rPr>
          <w:sz w:val="28"/>
          <w:szCs w:val="28"/>
        </w:rPr>
        <w:t>4</w:t>
      </w:r>
      <w:r w:rsidR="00CD220A" w:rsidRPr="001C17CC">
        <w:rPr>
          <w:sz w:val="28"/>
          <w:szCs w:val="28"/>
        </w:rPr>
        <w:t>.</w:t>
      </w:r>
      <w:r w:rsidRPr="001C17CC">
        <w:rPr>
          <w:sz w:val="28"/>
          <w:szCs w:val="28"/>
        </w:rPr>
        <w:t>Среднемесячное количество осадков в Большесолдатском районе (мм).</w:t>
      </w:r>
    </w:p>
    <w:p w:rsidR="001C17CC" w:rsidRPr="001C17CC" w:rsidRDefault="001C17CC" w:rsidP="00CA6B66">
      <w:pPr>
        <w:pStyle w:val="112"/>
        <w:keepNext/>
        <w:spacing w:line="20" w:lineRule="atLeast"/>
        <w:rPr>
          <w:sz w:val="28"/>
          <w:szCs w:val="28"/>
        </w:rPr>
      </w:pPr>
    </w:p>
    <w:tbl>
      <w:tblPr>
        <w:tblW w:w="4875" w:type="pct"/>
        <w:tblLayout w:type="fixed"/>
        <w:tblLook w:val="04A0"/>
      </w:tblPr>
      <w:tblGrid>
        <w:gridCol w:w="715"/>
        <w:gridCol w:w="719"/>
        <w:gridCol w:w="765"/>
        <w:gridCol w:w="715"/>
        <w:gridCol w:w="713"/>
        <w:gridCol w:w="811"/>
        <w:gridCol w:w="799"/>
        <w:gridCol w:w="713"/>
        <w:gridCol w:w="778"/>
        <w:gridCol w:w="715"/>
        <w:gridCol w:w="803"/>
        <w:gridCol w:w="715"/>
        <w:gridCol w:w="646"/>
      </w:tblGrid>
      <w:tr w:rsidR="00EE0025" w:rsidTr="004933C9">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Янв.</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Фев.</w:t>
            </w:r>
          </w:p>
        </w:tc>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Март</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Апр.</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Май</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Июнь</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Июль</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Авг.</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Сент.</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Окт.</w:t>
            </w:r>
          </w:p>
        </w:tc>
        <w:tc>
          <w:tcPr>
            <w:tcW w:w="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Нояб.</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Дек.</w:t>
            </w:r>
          </w:p>
        </w:tc>
        <w:tc>
          <w:tcPr>
            <w:tcW w:w="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Годов.</w:t>
            </w:r>
          </w:p>
        </w:tc>
      </w:tr>
      <w:tr w:rsidR="00EE0025" w:rsidTr="004933C9">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33</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28</w:t>
            </w:r>
          </w:p>
        </w:tc>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35</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45</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54</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78</w:t>
            </w:r>
          </w:p>
        </w:tc>
        <w:tc>
          <w:tcPr>
            <w:tcW w:w="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78</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58</w:t>
            </w:r>
          </w:p>
        </w:tc>
        <w:tc>
          <w:tcPr>
            <w:tcW w:w="4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50</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49</w:t>
            </w:r>
          </w:p>
        </w:tc>
        <w:tc>
          <w:tcPr>
            <w:tcW w:w="4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47</w:t>
            </w:r>
          </w:p>
        </w:tc>
        <w:tc>
          <w:tcPr>
            <w:tcW w:w="3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43</w:t>
            </w:r>
          </w:p>
        </w:tc>
        <w:tc>
          <w:tcPr>
            <w:tcW w:w="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E0025" w:rsidRDefault="00EE0025" w:rsidP="00756323">
            <w:pPr>
              <w:spacing w:after="0" w:line="20" w:lineRule="atLeast"/>
              <w:jc w:val="center"/>
            </w:pPr>
            <w:r>
              <w:t>598</w:t>
            </w:r>
          </w:p>
        </w:tc>
      </w:tr>
    </w:tbl>
    <w:p w:rsidR="007E4445" w:rsidRDefault="007E4445" w:rsidP="00756323">
      <w:pPr>
        <w:widowControl w:val="0"/>
        <w:spacing w:after="0" w:line="20" w:lineRule="atLeast"/>
        <w:ind w:firstLine="709"/>
        <w:jc w:val="both"/>
      </w:pPr>
    </w:p>
    <w:p w:rsidR="00EE0025" w:rsidRPr="00A85F22" w:rsidRDefault="00EE0025" w:rsidP="00756323">
      <w:pPr>
        <w:widowControl w:val="0"/>
        <w:spacing w:after="0" w:line="20" w:lineRule="atLeast"/>
        <w:ind w:firstLine="709"/>
        <w:jc w:val="both"/>
        <w:rPr>
          <w:bCs/>
          <w:sz w:val="28"/>
          <w:szCs w:val="28"/>
        </w:rPr>
      </w:pPr>
      <w:r w:rsidRPr="00A85F22">
        <w:rPr>
          <w:sz w:val="28"/>
          <w:szCs w:val="28"/>
        </w:rPr>
        <w:t>Принадлежность района к южной агроклиматической зоне Курской области с продолжительным безморозным периодом, достаточным количеством осадков благоприятствует ведению сельского хозяйства и размещению строительства.</w:t>
      </w:r>
    </w:p>
    <w:p w:rsidR="00A44D3F" w:rsidRPr="00A44D3F" w:rsidRDefault="00A44D3F" w:rsidP="00756323">
      <w:pPr>
        <w:shd w:val="clear" w:color="auto" w:fill="EEEEEE"/>
        <w:spacing w:after="0" w:line="20" w:lineRule="atLeast"/>
        <w:jc w:val="both"/>
        <w:rPr>
          <w:rFonts w:eastAsia="Times New Roman"/>
          <w:bCs/>
          <w:color w:val="000000"/>
          <w:sz w:val="28"/>
          <w:szCs w:val="28"/>
          <w:lang w:eastAsia="ru-RU"/>
        </w:rPr>
      </w:pPr>
      <w:r w:rsidRPr="00EE0025">
        <w:rPr>
          <w:rFonts w:eastAsia="Times New Roman"/>
          <w:bCs/>
          <w:color w:val="000000"/>
          <w:lang w:eastAsia="ru-RU"/>
        </w:rPr>
        <w:t> </w:t>
      </w:r>
    </w:p>
    <w:p w:rsidR="00A44D3F" w:rsidRPr="00A85F22" w:rsidRDefault="00A44D3F" w:rsidP="003D6ADD">
      <w:pPr>
        <w:shd w:val="clear" w:color="auto" w:fill="EEEEEE"/>
        <w:spacing w:after="0" w:line="240" w:lineRule="auto"/>
        <w:ind w:firstLine="708"/>
        <w:jc w:val="both"/>
        <w:rPr>
          <w:rFonts w:eastAsia="Times New Roman"/>
          <w:b/>
          <w:color w:val="000000"/>
          <w:sz w:val="28"/>
          <w:szCs w:val="28"/>
          <w:lang w:eastAsia="ru-RU"/>
        </w:rPr>
      </w:pPr>
      <w:r w:rsidRPr="00A85F22">
        <w:rPr>
          <w:rFonts w:eastAsia="Times New Roman"/>
          <w:b/>
          <w:color w:val="000000"/>
          <w:sz w:val="28"/>
          <w:szCs w:val="28"/>
          <w:lang w:eastAsia="ru-RU"/>
        </w:rPr>
        <w:t xml:space="preserve">1.2 Социально-демографический состав и плотность населения на территории </w:t>
      </w:r>
      <w:r w:rsidR="00756323" w:rsidRPr="00A85F22">
        <w:rPr>
          <w:rFonts w:eastAsia="Times New Roman"/>
          <w:b/>
          <w:color w:val="000000"/>
          <w:sz w:val="28"/>
          <w:szCs w:val="28"/>
          <w:lang w:eastAsia="ru-RU"/>
        </w:rPr>
        <w:t>Большесолдат</w:t>
      </w:r>
      <w:r w:rsidRPr="00A85F22">
        <w:rPr>
          <w:rFonts w:eastAsia="Times New Roman"/>
          <w:b/>
          <w:color w:val="000000"/>
          <w:sz w:val="28"/>
          <w:szCs w:val="28"/>
          <w:lang w:eastAsia="ru-RU"/>
        </w:rPr>
        <w:t>ского района Курской  области</w:t>
      </w:r>
    </w:p>
    <w:p w:rsidR="003D6ADD" w:rsidRPr="00A85F22" w:rsidRDefault="003D6ADD" w:rsidP="003D6ADD">
      <w:pPr>
        <w:shd w:val="clear" w:color="auto" w:fill="EEEEEE"/>
        <w:spacing w:after="0" w:line="240" w:lineRule="auto"/>
        <w:ind w:firstLine="708"/>
        <w:jc w:val="both"/>
        <w:rPr>
          <w:rFonts w:eastAsia="Times New Roman"/>
          <w:bCs/>
          <w:color w:val="000000"/>
          <w:sz w:val="28"/>
          <w:szCs w:val="28"/>
          <w:lang w:eastAsia="ru-RU"/>
        </w:rPr>
      </w:pPr>
    </w:p>
    <w:p w:rsidR="00A44D3F" w:rsidRPr="00A85F22" w:rsidRDefault="00A44D3F" w:rsidP="00103A48">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w:t>
      </w:r>
      <w:r w:rsidRPr="00A85F22">
        <w:rPr>
          <w:rFonts w:eastAsia="Times New Roman"/>
          <w:bCs/>
          <w:color w:val="000000"/>
          <w:sz w:val="28"/>
          <w:szCs w:val="28"/>
          <w:lang w:eastAsia="ru-RU"/>
        </w:rPr>
        <w:lastRenderedPageBreak/>
        <w:t>воспроизводства населения между городами и сельской местностью, а также основное направление внутрирегиональных миграционных потоков.</w:t>
      </w:r>
    </w:p>
    <w:p w:rsidR="00A44D3F" w:rsidRPr="00756323" w:rsidRDefault="00756323" w:rsidP="003D6ADD">
      <w:pPr>
        <w:shd w:val="clear" w:color="auto" w:fill="EEEEEE"/>
        <w:spacing w:after="0" w:line="240" w:lineRule="auto"/>
        <w:ind w:firstLine="708"/>
        <w:jc w:val="both"/>
        <w:rPr>
          <w:rFonts w:eastAsia="Times New Roman"/>
          <w:bCs/>
          <w:color w:val="000000"/>
          <w:lang w:eastAsia="ru-RU"/>
        </w:rPr>
      </w:pPr>
      <w:r w:rsidRPr="00A85F22">
        <w:rPr>
          <w:rFonts w:eastAsia="Times New Roman"/>
          <w:bCs/>
          <w:color w:val="000000"/>
          <w:sz w:val="28"/>
          <w:szCs w:val="28"/>
          <w:lang w:eastAsia="ru-RU"/>
        </w:rPr>
        <w:t>Большесолдат</w:t>
      </w:r>
      <w:r w:rsidR="00A44D3F" w:rsidRPr="00A85F22">
        <w:rPr>
          <w:rFonts w:eastAsia="Times New Roman"/>
          <w:bCs/>
          <w:color w:val="000000"/>
          <w:sz w:val="28"/>
          <w:szCs w:val="28"/>
          <w:lang w:eastAsia="ru-RU"/>
        </w:rPr>
        <w:t>ский район полностью наследует демографическую ситуацию, сложившуюся в Курской области</w:t>
      </w:r>
      <w:r w:rsidR="00A44D3F" w:rsidRPr="00756323">
        <w:rPr>
          <w:rFonts w:eastAsia="Times New Roman"/>
          <w:bCs/>
          <w:color w:val="000000"/>
          <w:lang w:eastAsia="ru-RU"/>
        </w:rPr>
        <w:t>.</w:t>
      </w:r>
    </w:p>
    <w:p w:rsidR="00A44D3F" w:rsidRPr="00A85F22" w:rsidRDefault="00A44D3F" w:rsidP="00623DAE">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r w:rsidR="00623DAE">
        <w:rPr>
          <w:rFonts w:eastAsia="Times New Roman"/>
          <w:bCs/>
          <w:color w:val="000000"/>
          <w:sz w:val="28"/>
          <w:szCs w:val="28"/>
          <w:lang w:eastAsia="ru-RU"/>
        </w:rPr>
        <w:tab/>
      </w:r>
      <w:r w:rsidRPr="00A85F22">
        <w:rPr>
          <w:rFonts w:eastAsia="Times New Roman"/>
          <w:bCs/>
          <w:color w:val="000000"/>
          <w:sz w:val="28"/>
          <w:szCs w:val="28"/>
          <w:lang w:eastAsia="ru-RU"/>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137071" w:rsidRPr="00A85F22">
        <w:rPr>
          <w:rFonts w:eastAsia="Times New Roman"/>
          <w:bCs/>
          <w:color w:val="000000"/>
          <w:sz w:val="28"/>
          <w:szCs w:val="28"/>
          <w:lang w:eastAsia="ru-RU"/>
        </w:rPr>
        <w:t>Большесолдатского района</w:t>
      </w:r>
      <w:r w:rsidRPr="00A85F22">
        <w:rPr>
          <w:rFonts w:eastAsia="Times New Roman"/>
          <w:bCs/>
          <w:color w:val="000000"/>
          <w:sz w:val="28"/>
          <w:szCs w:val="28"/>
          <w:lang w:eastAsia="ru-RU"/>
        </w:rPr>
        <w:t xml:space="preserve">. </w:t>
      </w:r>
    </w:p>
    <w:p w:rsidR="00A44D3F" w:rsidRPr="00A85F22" w:rsidRDefault="00A44D3F" w:rsidP="0030104C">
      <w:pPr>
        <w:shd w:val="clear" w:color="auto" w:fill="EEEEEE"/>
        <w:spacing w:after="0" w:line="240" w:lineRule="auto"/>
        <w:ind w:firstLine="708"/>
        <w:jc w:val="both"/>
        <w:rPr>
          <w:rFonts w:eastAsia="Times New Roman"/>
          <w:bCs/>
          <w:color w:val="000000"/>
          <w:sz w:val="28"/>
          <w:szCs w:val="28"/>
          <w:lang w:eastAsia="ru-RU"/>
        </w:rPr>
      </w:pPr>
      <w:r w:rsidRPr="00A85F22">
        <w:rPr>
          <w:rFonts w:eastAsia="Times New Roman"/>
          <w:bCs/>
          <w:color w:val="000000"/>
          <w:sz w:val="28"/>
          <w:szCs w:val="28"/>
          <w:lang w:eastAsia="ru-RU"/>
        </w:rPr>
        <w:t>Прогнозная динамика важнейших демографических показателей представлена на рисунке.</w:t>
      </w:r>
    </w:p>
    <w:p w:rsidR="00A44D3F" w:rsidRPr="00A44D3F" w:rsidRDefault="00623DAE" w:rsidP="004933C9">
      <w:pPr>
        <w:shd w:val="clear" w:color="auto" w:fill="EEEEEE"/>
        <w:spacing w:after="0" w:line="240" w:lineRule="auto"/>
        <w:ind w:left="-284" w:right="283"/>
        <w:jc w:val="center"/>
        <w:rPr>
          <w:rFonts w:eastAsia="Times New Roman"/>
          <w:bCs/>
          <w:color w:val="000000"/>
          <w:sz w:val="28"/>
          <w:szCs w:val="28"/>
          <w:lang w:eastAsia="ru-RU"/>
        </w:rPr>
      </w:pPr>
      <w:r w:rsidRPr="00623DAE">
        <w:rPr>
          <w:rFonts w:eastAsia="Times New Roman"/>
          <w:bCs/>
          <w:noProof/>
          <w:color w:val="000000"/>
          <w:sz w:val="28"/>
          <w:szCs w:val="28"/>
          <w:lang w:eastAsia="ru-RU"/>
        </w:rPr>
        <w:drawing>
          <wp:inline distT="0" distB="0" distL="0" distR="0">
            <wp:extent cx="4705350" cy="2733675"/>
            <wp:effectExtent l="19050" t="0" r="0" b="0"/>
            <wp:docPr id="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0"/>
                    <a:srcRect/>
                    <a:stretch>
                      <a:fillRect/>
                    </a:stretch>
                  </pic:blipFill>
                  <pic:spPr bwMode="auto">
                    <a:xfrm>
                      <a:off x="0" y="0"/>
                      <a:ext cx="4705350" cy="2733675"/>
                    </a:xfrm>
                    <a:prstGeom prst="rect">
                      <a:avLst/>
                    </a:prstGeom>
                    <a:solidFill>
                      <a:srgbClr val="FFFFFF"/>
                    </a:solidFill>
                    <a:ln w="9525">
                      <a:noFill/>
                      <a:miter lim="800000"/>
                      <a:headEnd/>
                      <a:tailEnd/>
                    </a:ln>
                  </pic:spPr>
                </pic:pic>
              </a:graphicData>
            </a:graphic>
          </wp:inline>
        </w:drawing>
      </w:r>
    </w:p>
    <w:p w:rsidR="00A44D3F" w:rsidRDefault="00A44D3F" w:rsidP="00A44D3F">
      <w:pPr>
        <w:shd w:val="clear" w:color="auto" w:fill="EEEEEE"/>
        <w:spacing w:after="0" w:line="240" w:lineRule="auto"/>
        <w:jc w:val="both"/>
        <w:rPr>
          <w:rFonts w:eastAsia="Times New Roman"/>
          <w:b/>
          <w:color w:val="000000"/>
          <w:lang w:eastAsia="ru-RU"/>
        </w:rPr>
      </w:pPr>
      <w:r w:rsidRPr="001C17CC">
        <w:rPr>
          <w:rFonts w:eastAsia="Times New Roman"/>
          <w:b/>
          <w:color w:val="000000"/>
          <w:lang w:eastAsia="ru-RU"/>
        </w:rPr>
        <w:t>Рис. Динамика важнейших демографических показателей РФ в динамике до 2020 года (по оценке ЦМАКП</w:t>
      </w:r>
      <w:hyperlink r:id="rId11" w:anchor="_ftn1" w:history="1">
        <w:r w:rsidRPr="001C17CC">
          <w:rPr>
            <w:rFonts w:eastAsia="Times New Roman"/>
            <w:bCs/>
            <w:color w:val="33A6E3"/>
            <w:vertAlign w:val="superscript"/>
            <w:lang w:eastAsia="ru-RU"/>
          </w:rPr>
          <w:t>[1]</w:t>
        </w:r>
      </w:hyperlink>
      <w:r w:rsidRPr="001C17CC">
        <w:rPr>
          <w:rFonts w:eastAsia="Times New Roman"/>
          <w:b/>
          <w:color w:val="000000"/>
          <w:lang w:eastAsia="ru-RU"/>
        </w:rPr>
        <w:t>).</w:t>
      </w:r>
    </w:p>
    <w:p w:rsidR="001C17CC" w:rsidRPr="001C17CC" w:rsidRDefault="001C17CC" w:rsidP="00A44D3F">
      <w:pPr>
        <w:shd w:val="clear" w:color="auto" w:fill="EEEEEE"/>
        <w:spacing w:after="0" w:line="240" w:lineRule="auto"/>
        <w:jc w:val="both"/>
        <w:rPr>
          <w:rFonts w:eastAsia="Times New Roman"/>
          <w:bCs/>
          <w:color w:val="000000"/>
          <w:lang w:eastAsia="ru-RU"/>
        </w:rPr>
      </w:pPr>
    </w:p>
    <w:p w:rsidR="00A44D3F" w:rsidRPr="006176A0" w:rsidRDefault="00A44D3F" w:rsidP="00B469BA">
      <w:pPr>
        <w:shd w:val="clear" w:color="auto" w:fill="EEEEEE"/>
        <w:spacing w:after="0" w:line="240" w:lineRule="auto"/>
        <w:ind w:firstLine="708"/>
        <w:jc w:val="both"/>
        <w:rPr>
          <w:rFonts w:eastAsia="Times New Roman"/>
          <w:bCs/>
          <w:color w:val="000000"/>
          <w:sz w:val="28"/>
          <w:szCs w:val="28"/>
          <w:lang w:eastAsia="ru-RU"/>
        </w:rPr>
      </w:pPr>
      <w:r w:rsidRPr="006176A0">
        <w:rPr>
          <w:rFonts w:eastAsia="Times New Roman"/>
          <w:bCs/>
          <w:color w:val="000000"/>
          <w:sz w:val="28"/>
          <w:szCs w:val="28"/>
          <w:lang w:eastAsia="ru-RU"/>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Для Курской области характерны следующие тенденции демографических показателей:</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сокращение численности населения;</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низкий уровень рождаемости, недостаточный для обеспечения устойчивого воспроизводства населения;</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постепенный рост удельного веса населения;</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сохраняющаяся миграционная убыль;</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увеличение суммарного коэффициента рождаемости;</w:t>
      </w:r>
    </w:p>
    <w:p w:rsidR="00A44D3F" w:rsidRPr="006176A0" w:rsidRDefault="00A44D3F" w:rsidP="00A44D3F">
      <w:pPr>
        <w:shd w:val="clear" w:color="auto" w:fill="EEEEEE"/>
        <w:spacing w:after="0" w:line="240" w:lineRule="auto"/>
        <w:jc w:val="both"/>
        <w:rPr>
          <w:rFonts w:eastAsia="Times New Roman"/>
          <w:bCs/>
          <w:color w:val="000000"/>
          <w:sz w:val="28"/>
          <w:szCs w:val="28"/>
          <w:lang w:eastAsia="ru-RU"/>
        </w:rPr>
      </w:pPr>
      <w:r w:rsidRPr="006176A0">
        <w:rPr>
          <w:rFonts w:eastAsia="Times New Roman"/>
          <w:bCs/>
          <w:color w:val="000000"/>
          <w:sz w:val="28"/>
          <w:szCs w:val="28"/>
          <w:lang w:eastAsia="ru-RU"/>
        </w:rPr>
        <w:t>- увеличение ожидаемой продолжительности жизни населения.</w:t>
      </w:r>
    </w:p>
    <w:p w:rsidR="00A44D3F" w:rsidRPr="006176A0" w:rsidRDefault="00A44D3F" w:rsidP="00B469BA">
      <w:pPr>
        <w:shd w:val="clear" w:color="auto" w:fill="EEEEEE"/>
        <w:spacing w:after="0" w:line="240" w:lineRule="auto"/>
        <w:ind w:firstLine="708"/>
        <w:jc w:val="both"/>
        <w:rPr>
          <w:rFonts w:eastAsia="Times New Roman"/>
          <w:bCs/>
          <w:color w:val="000000"/>
          <w:sz w:val="28"/>
          <w:szCs w:val="28"/>
          <w:lang w:eastAsia="ru-RU"/>
        </w:rPr>
      </w:pPr>
      <w:r w:rsidRPr="006176A0">
        <w:rPr>
          <w:rFonts w:eastAsia="Times New Roman"/>
          <w:bCs/>
          <w:color w:val="000000"/>
          <w:sz w:val="28"/>
          <w:szCs w:val="28"/>
          <w:lang w:eastAsia="ru-RU"/>
        </w:rPr>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Курской области.</w:t>
      </w:r>
    </w:p>
    <w:p w:rsidR="00CA6B66" w:rsidRDefault="00A44D3F" w:rsidP="00B469BA">
      <w:pPr>
        <w:shd w:val="clear" w:color="auto" w:fill="EEEEEE"/>
        <w:spacing w:after="0" w:line="240" w:lineRule="auto"/>
        <w:ind w:firstLine="708"/>
        <w:jc w:val="both"/>
        <w:rPr>
          <w:rFonts w:eastAsia="Times New Roman"/>
          <w:bCs/>
          <w:color w:val="000000"/>
          <w:sz w:val="28"/>
          <w:szCs w:val="28"/>
          <w:lang w:eastAsia="ru-RU"/>
        </w:rPr>
      </w:pPr>
      <w:r w:rsidRPr="006176A0">
        <w:rPr>
          <w:rFonts w:eastAsia="Times New Roman"/>
          <w:bCs/>
          <w:color w:val="000000"/>
          <w:sz w:val="28"/>
          <w:szCs w:val="28"/>
          <w:lang w:eastAsia="ru-RU"/>
        </w:rPr>
        <w:t xml:space="preserve">Общая численность населения, проживающего на сегодняшний день в </w:t>
      </w:r>
      <w:r w:rsidR="00623DAE" w:rsidRPr="006176A0">
        <w:rPr>
          <w:rFonts w:eastAsia="Times New Roman"/>
          <w:bCs/>
          <w:color w:val="000000"/>
          <w:sz w:val="28"/>
          <w:szCs w:val="28"/>
          <w:lang w:eastAsia="ru-RU"/>
        </w:rPr>
        <w:t>Большесолдат</w:t>
      </w:r>
      <w:r w:rsidRPr="006176A0">
        <w:rPr>
          <w:rFonts w:eastAsia="Times New Roman"/>
          <w:bCs/>
          <w:color w:val="000000"/>
          <w:sz w:val="28"/>
          <w:szCs w:val="28"/>
          <w:lang w:eastAsia="ru-RU"/>
        </w:rPr>
        <w:t>ском районе, составляет 1</w:t>
      </w:r>
      <w:r w:rsidR="00623DAE" w:rsidRPr="006176A0">
        <w:rPr>
          <w:rFonts w:eastAsia="Times New Roman"/>
          <w:bCs/>
          <w:color w:val="000000"/>
          <w:sz w:val="28"/>
          <w:szCs w:val="28"/>
          <w:lang w:eastAsia="ru-RU"/>
        </w:rPr>
        <w:t>0</w:t>
      </w:r>
      <w:r w:rsidRPr="006176A0">
        <w:rPr>
          <w:rFonts w:eastAsia="Times New Roman"/>
          <w:bCs/>
          <w:color w:val="000000"/>
          <w:sz w:val="28"/>
          <w:szCs w:val="28"/>
          <w:lang w:eastAsia="ru-RU"/>
        </w:rPr>
        <w:t>13</w:t>
      </w:r>
      <w:r w:rsidR="00623DAE" w:rsidRPr="006176A0">
        <w:rPr>
          <w:rFonts w:eastAsia="Times New Roman"/>
          <w:bCs/>
          <w:color w:val="000000"/>
          <w:sz w:val="28"/>
          <w:szCs w:val="28"/>
          <w:lang w:eastAsia="ru-RU"/>
        </w:rPr>
        <w:t>3</w:t>
      </w:r>
      <w:r w:rsidRPr="006176A0">
        <w:rPr>
          <w:rFonts w:eastAsia="Times New Roman"/>
          <w:bCs/>
          <w:color w:val="000000"/>
          <w:sz w:val="28"/>
          <w:szCs w:val="28"/>
          <w:lang w:eastAsia="ru-RU"/>
        </w:rPr>
        <w:t xml:space="preserve"> человек, что составляет </w:t>
      </w:r>
      <w:r w:rsidR="00623DAE" w:rsidRPr="006176A0">
        <w:rPr>
          <w:rFonts w:eastAsia="Times New Roman"/>
          <w:bCs/>
          <w:color w:val="000000"/>
          <w:sz w:val="28"/>
          <w:szCs w:val="28"/>
          <w:lang w:eastAsia="ru-RU"/>
        </w:rPr>
        <w:t>0</w:t>
      </w:r>
      <w:r w:rsidRPr="006176A0">
        <w:rPr>
          <w:rFonts w:eastAsia="Times New Roman"/>
          <w:bCs/>
          <w:color w:val="000000"/>
          <w:sz w:val="28"/>
          <w:szCs w:val="28"/>
          <w:lang w:eastAsia="ru-RU"/>
        </w:rPr>
        <w:t>,</w:t>
      </w:r>
      <w:r w:rsidR="00623DAE" w:rsidRPr="006176A0">
        <w:rPr>
          <w:rFonts w:eastAsia="Times New Roman"/>
          <w:bCs/>
          <w:color w:val="000000"/>
          <w:sz w:val="28"/>
          <w:szCs w:val="28"/>
          <w:lang w:eastAsia="ru-RU"/>
        </w:rPr>
        <w:t>9</w:t>
      </w:r>
      <w:r w:rsidRPr="006176A0">
        <w:rPr>
          <w:rFonts w:eastAsia="Times New Roman"/>
          <w:bCs/>
          <w:color w:val="000000"/>
          <w:sz w:val="28"/>
          <w:szCs w:val="28"/>
          <w:lang w:eastAsia="ru-RU"/>
        </w:rPr>
        <w:t xml:space="preserve">4% населения Курской области. </w:t>
      </w:r>
    </w:p>
    <w:p w:rsidR="00A00E61" w:rsidRDefault="00A00E61" w:rsidP="00B469BA">
      <w:pPr>
        <w:shd w:val="clear" w:color="auto" w:fill="EEEEEE"/>
        <w:spacing w:after="0" w:line="240" w:lineRule="auto"/>
        <w:ind w:firstLine="708"/>
        <w:jc w:val="both"/>
        <w:rPr>
          <w:rFonts w:eastAsia="Times New Roman"/>
          <w:bCs/>
          <w:color w:val="000000"/>
          <w:sz w:val="28"/>
          <w:szCs w:val="28"/>
          <w:lang w:eastAsia="ru-RU"/>
        </w:rPr>
      </w:pPr>
    </w:p>
    <w:p w:rsidR="001A7973" w:rsidRDefault="001A7973" w:rsidP="00CA6B66">
      <w:pPr>
        <w:shd w:val="clear" w:color="auto" w:fill="EEEEEE"/>
        <w:spacing w:after="0" w:line="240" w:lineRule="auto"/>
        <w:jc w:val="both"/>
        <w:rPr>
          <w:rFonts w:eastAsia="Times New Roman"/>
          <w:b/>
          <w:bCs/>
          <w:color w:val="000000"/>
          <w:sz w:val="28"/>
          <w:szCs w:val="28"/>
          <w:lang w:eastAsia="ru-RU"/>
        </w:rPr>
      </w:pPr>
    </w:p>
    <w:p w:rsidR="001A7973" w:rsidRDefault="001A7973" w:rsidP="00CA6B66">
      <w:pPr>
        <w:shd w:val="clear" w:color="auto" w:fill="EEEEEE"/>
        <w:spacing w:after="0" w:line="240" w:lineRule="auto"/>
        <w:jc w:val="both"/>
        <w:rPr>
          <w:rFonts w:eastAsia="Times New Roman"/>
          <w:b/>
          <w:bCs/>
          <w:color w:val="000000"/>
          <w:sz w:val="28"/>
          <w:szCs w:val="28"/>
          <w:lang w:eastAsia="ru-RU"/>
        </w:rPr>
      </w:pPr>
    </w:p>
    <w:p w:rsidR="00CA6B66" w:rsidRPr="001C17CC" w:rsidRDefault="00CA6B66" w:rsidP="00CA6B66">
      <w:pPr>
        <w:shd w:val="clear" w:color="auto" w:fill="EEEEEE"/>
        <w:spacing w:after="0" w:line="240" w:lineRule="auto"/>
        <w:jc w:val="both"/>
        <w:rPr>
          <w:rFonts w:eastAsia="Times New Roman"/>
          <w:b/>
          <w:bCs/>
          <w:color w:val="000000"/>
          <w:sz w:val="28"/>
          <w:szCs w:val="28"/>
          <w:lang w:eastAsia="ru-RU"/>
        </w:rPr>
      </w:pPr>
      <w:r w:rsidRPr="001C17CC">
        <w:rPr>
          <w:rFonts w:eastAsia="Times New Roman"/>
          <w:b/>
          <w:bCs/>
          <w:color w:val="000000"/>
          <w:sz w:val="28"/>
          <w:szCs w:val="28"/>
          <w:lang w:eastAsia="ru-RU"/>
        </w:rPr>
        <w:t xml:space="preserve">Таблица </w:t>
      </w:r>
      <w:r w:rsidR="009C63B7">
        <w:rPr>
          <w:rFonts w:eastAsia="Times New Roman"/>
          <w:b/>
          <w:bCs/>
          <w:color w:val="000000"/>
          <w:sz w:val="28"/>
          <w:szCs w:val="28"/>
          <w:lang w:eastAsia="ru-RU"/>
        </w:rPr>
        <w:t>5</w:t>
      </w:r>
      <w:r w:rsidRPr="001C17CC">
        <w:rPr>
          <w:rFonts w:eastAsia="Times New Roman"/>
          <w:b/>
          <w:bCs/>
          <w:color w:val="000000"/>
          <w:sz w:val="28"/>
          <w:szCs w:val="28"/>
          <w:lang w:eastAsia="ru-RU"/>
        </w:rPr>
        <w:t>. Анализ численности населения Большесолдатского района</w:t>
      </w:r>
    </w:p>
    <w:p w:rsidR="00A00E61" w:rsidRPr="00A00E61" w:rsidRDefault="00A00E61" w:rsidP="00CA6B66">
      <w:pPr>
        <w:shd w:val="clear" w:color="auto" w:fill="EEEEEE"/>
        <w:spacing w:after="0" w:line="240" w:lineRule="auto"/>
        <w:jc w:val="both"/>
        <w:rPr>
          <w:rFonts w:eastAsia="Times New Roman"/>
          <w:b/>
          <w:bCs/>
          <w:color w:val="00000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954"/>
        <w:gridCol w:w="954"/>
        <w:gridCol w:w="955"/>
        <w:gridCol w:w="955"/>
        <w:gridCol w:w="955"/>
        <w:gridCol w:w="955"/>
        <w:gridCol w:w="955"/>
        <w:gridCol w:w="889"/>
        <w:gridCol w:w="889"/>
        <w:gridCol w:w="1368"/>
      </w:tblGrid>
      <w:tr w:rsidR="00CA6B66" w:rsidTr="00A00E61">
        <w:tc>
          <w:tcPr>
            <w:tcW w:w="5000" w:type="pct"/>
            <w:gridSpan w:val="10"/>
            <w:shd w:val="clear" w:color="auto" w:fill="auto"/>
            <w:tcMar>
              <w:top w:w="48" w:type="dxa"/>
              <w:left w:w="96" w:type="dxa"/>
              <w:bottom w:w="48" w:type="dxa"/>
              <w:right w:w="96" w:type="dxa"/>
            </w:tcMar>
            <w:vAlign w:val="center"/>
            <w:hideMark/>
          </w:tcPr>
          <w:p w:rsidR="00CA6B66" w:rsidRDefault="00CA6B66" w:rsidP="00A00E61">
            <w:pPr>
              <w:spacing w:after="0" w:line="240" w:lineRule="auto"/>
              <w:jc w:val="center"/>
              <w:rPr>
                <w:rFonts w:ascii="Arial" w:hAnsi="Arial" w:cs="Arial"/>
                <w:b/>
                <w:bCs/>
                <w:color w:val="202122"/>
                <w:sz w:val="23"/>
                <w:szCs w:val="23"/>
              </w:rPr>
            </w:pPr>
            <w:r w:rsidRPr="00CA6B66">
              <w:rPr>
                <w:b/>
                <w:bCs/>
                <w:color w:val="202122"/>
                <w:sz w:val="23"/>
                <w:szCs w:val="23"/>
              </w:rPr>
              <w:t>Численность населения</w:t>
            </w:r>
          </w:p>
        </w:tc>
      </w:tr>
      <w:tr w:rsidR="00CA6B66" w:rsidTr="00A00E61">
        <w:tc>
          <w:tcPr>
            <w:tcW w:w="485"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2013</w:t>
            </w:r>
          </w:p>
        </w:tc>
        <w:tc>
          <w:tcPr>
            <w:tcW w:w="485"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2014</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2015</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2016</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2017</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2018</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b/>
                <w:bCs/>
                <w:color w:val="202122"/>
                <w:sz w:val="22"/>
                <w:szCs w:val="22"/>
              </w:rPr>
            </w:pPr>
            <w:r w:rsidRPr="00EA6A65">
              <w:rPr>
                <w:b/>
                <w:bCs/>
                <w:color w:val="202122"/>
                <w:sz w:val="22"/>
                <w:szCs w:val="22"/>
              </w:rPr>
              <w:t>2019</w:t>
            </w:r>
          </w:p>
        </w:tc>
        <w:tc>
          <w:tcPr>
            <w:tcW w:w="452" w:type="pct"/>
            <w:shd w:val="clear" w:color="auto" w:fill="auto"/>
            <w:tcMar>
              <w:top w:w="48" w:type="dxa"/>
              <w:left w:w="96" w:type="dxa"/>
              <w:bottom w:w="48" w:type="dxa"/>
              <w:right w:w="96" w:type="dxa"/>
            </w:tcMar>
            <w:vAlign w:val="center"/>
            <w:hideMark/>
          </w:tcPr>
          <w:p w:rsidR="00CA6B66" w:rsidRPr="00103A48" w:rsidRDefault="00CA6B66" w:rsidP="00BA048B">
            <w:pPr>
              <w:spacing w:before="240" w:after="240"/>
              <w:jc w:val="center"/>
              <w:rPr>
                <w:b/>
                <w:bCs/>
                <w:color w:val="202122"/>
                <w:sz w:val="20"/>
                <w:szCs w:val="20"/>
              </w:rPr>
            </w:pPr>
            <w:r w:rsidRPr="00103A48">
              <w:rPr>
                <w:b/>
                <w:bCs/>
                <w:color w:val="202122"/>
                <w:sz w:val="20"/>
                <w:szCs w:val="20"/>
              </w:rPr>
              <w:t>2020</w:t>
            </w:r>
          </w:p>
        </w:tc>
        <w:tc>
          <w:tcPr>
            <w:tcW w:w="452" w:type="pct"/>
            <w:shd w:val="clear" w:color="auto" w:fill="auto"/>
            <w:tcMar>
              <w:top w:w="48" w:type="dxa"/>
              <w:left w:w="96" w:type="dxa"/>
              <w:bottom w:w="48" w:type="dxa"/>
              <w:right w:w="96" w:type="dxa"/>
            </w:tcMar>
            <w:vAlign w:val="center"/>
            <w:hideMark/>
          </w:tcPr>
          <w:p w:rsidR="00CA6B66" w:rsidRPr="00103A48" w:rsidRDefault="00CA6B66" w:rsidP="00A00E61">
            <w:pPr>
              <w:spacing w:after="0" w:line="240" w:lineRule="auto"/>
              <w:jc w:val="center"/>
              <w:rPr>
                <w:b/>
                <w:bCs/>
                <w:color w:val="202122"/>
                <w:sz w:val="20"/>
                <w:szCs w:val="20"/>
              </w:rPr>
            </w:pPr>
            <w:r w:rsidRPr="00103A48">
              <w:rPr>
                <w:b/>
                <w:bCs/>
                <w:color w:val="202122"/>
                <w:sz w:val="20"/>
                <w:szCs w:val="20"/>
              </w:rPr>
              <w:t>2021</w:t>
            </w:r>
          </w:p>
        </w:tc>
        <w:tc>
          <w:tcPr>
            <w:tcW w:w="698" w:type="pct"/>
            <w:vAlign w:val="center"/>
          </w:tcPr>
          <w:p w:rsidR="00CA6B66" w:rsidRPr="00103A48" w:rsidRDefault="00CA6B66" w:rsidP="00A00E61">
            <w:pPr>
              <w:spacing w:after="0" w:line="240" w:lineRule="auto"/>
              <w:jc w:val="center"/>
              <w:rPr>
                <w:b/>
                <w:bCs/>
                <w:color w:val="202122"/>
                <w:sz w:val="20"/>
                <w:szCs w:val="20"/>
              </w:rPr>
            </w:pPr>
            <w:r>
              <w:rPr>
                <w:b/>
                <w:bCs/>
                <w:color w:val="202122"/>
                <w:sz w:val="20"/>
                <w:szCs w:val="20"/>
              </w:rPr>
              <w:t>2022</w:t>
            </w:r>
          </w:p>
        </w:tc>
      </w:tr>
      <w:tr w:rsidR="00CA6B66" w:rsidTr="00A00E61">
        <w:tc>
          <w:tcPr>
            <w:tcW w:w="485"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12 091</w:t>
            </w:r>
          </w:p>
        </w:tc>
        <w:tc>
          <w:tcPr>
            <w:tcW w:w="485"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11 846</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rPr>
                <w:color w:val="202122"/>
                <w:sz w:val="22"/>
                <w:szCs w:val="22"/>
              </w:rPr>
            </w:pPr>
            <w:r w:rsidRPr="00EA6A65">
              <w:rPr>
                <w:color w:val="202122"/>
                <w:sz w:val="22"/>
                <w:szCs w:val="22"/>
              </w:rPr>
              <w:t>11 517</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11 280</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11 236</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10 998</w:t>
            </w:r>
          </w:p>
        </w:tc>
        <w:tc>
          <w:tcPr>
            <w:tcW w:w="486" w:type="pct"/>
            <w:shd w:val="clear" w:color="auto" w:fill="auto"/>
            <w:tcMar>
              <w:top w:w="48" w:type="dxa"/>
              <w:left w:w="96" w:type="dxa"/>
              <w:bottom w:w="48" w:type="dxa"/>
              <w:right w:w="96" w:type="dxa"/>
            </w:tcMar>
            <w:vAlign w:val="center"/>
            <w:hideMark/>
          </w:tcPr>
          <w:p w:rsidR="00CA6B66" w:rsidRPr="00EA6A65" w:rsidRDefault="00CA6B66" w:rsidP="00BA048B">
            <w:pPr>
              <w:spacing w:before="240" w:after="240"/>
              <w:jc w:val="center"/>
              <w:rPr>
                <w:color w:val="202122"/>
                <w:sz w:val="22"/>
                <w:szCs w:val="22"/>
              </w:rPr>
            </w:pPr>
            <w:r w:rsidRPr="00EA6A65">
              <w:rPr>
                <w:color w:val="202122"/>
                <w:sz w:val="22"/>
                <w:szCs w:val="22"/>
              </w:rPr>
              <w:t>10 741</w:t>
            </w:r>
          </w:p>
        </w:tc>
        <w:tc>
          <w:tcPr>
            <w:tcW w:w="452" w:type="pct"/>
            <w:shd w:val="clear" w:color="auto" w:fill="auto"/>
            <w:tcMar>
              <w:top w:w="48" w:type="dxa"/>
              <w:left w:w="96" w:type="dxa"/>
              <w:bottom w:w="48" w:type="dxa"/>
              <w:right w:w="96" w:type="dxa"/>
            </w:tcMar>
            <w:vAlign w:val="center"/>
            <w:hideMark/>
          </w:tcPr>
          <w:p w:rsidR="00CA6B66" w:rsidRPr="00103A48" w:rsidRDefault="00CA6B66" w:rsidP="00BA048B">
            <w:pPr>
              <w:spacing w:before="240" w:after="240"/>
              <w:jc w:val="center"/>
              <w:rPr>
                <w:color w:val="202122"/>
                <w:sz w:val="20"/>
                <w:szCs w:val="20"/>
              </w:rPr>
            </w:pPr>
            <w:r w:rsidRPr="00103A48">
              <w:rPr>
                <w:color w:val="202122"/>
                <w:sz w:val="20"/>
                <w:szCs w:val="20"/>
              </w:rPr>
              <w:t>10 540</w:t>
            </w:r>
          </w:p>
        </w:tc>
        <w:tc>
          <w:tcPr>
            <w:tcW w:w="452" w:type="pct"/>
            <w:shd w:val="clear" w:color="auto" w:fill="auto"/>
            <w:tcMar>
              <w:top w:w="48" w:type="dxa"/>
              <w:left w:w="96" w:type="dxa"/>
              <w:bottom w:w="48" w:type="dxa"/>
              <w:right w:w="96" w:type="dxa"/>
            </w:tcMar>
            <w:vAlign w:val="center"/>
            <w:hideMark/>
          </w:tcPr>
          <w:p w:rsidR="00CA6B66" w:rsidRPr="00103A48" w:rsidRDefault="00CA6B66" w:rsidP="00A00E61">
            <w:pPr>
              <w:spacing w:after="0" w:line="240" w:lineRule="auto"/>
              <w:jc w:val="center"/>
              <w:rPr>
                <w:color w:val="202122"/>
                <w:sz w:val="20"/>
                <w:szCs w:val="20"/>
              </w:rPr>
            </w:pPr>
            <w:r w:rsidRPr="00103A48">
              <w:rPr>
                <w:color w:val="202122"/>
                <w:sz w:val="20"/>
                <w:szCs w:val="20"/>
              </w:rPr>
              <w:t>10 362</w:t>
            </w:r>
          </w:p>
        </w:tc>
        <w:tc>
          <w:tcPr>
            <w:tcW w:w="698" w:type="pct"/>
            <w:vAlign w:val="center"/>
          </w:tcPr>
          <w:p w:rsidR="00CA6B66" w:rsidRPr="00103A48" w:rsidRDefault="00CA6B66" w:rsidP="00A00E61">
            <w:pPr>
              <w:spacing w:after="0" w:line="240" w:lineRule="auto"/>
              <w:jc w:val="center"/>
              <w:rPr>
                <w:color w:val="202122"/>
                <w:sz w:val="20"/>
                <w:szCs w:val="20"/>
              </w:rPr>
            </w:pPr>
            <w:r>
              <w:rPr>
                <w:color w:val="202122"/>
                <w:sz w:val="20"/>
                <w:szCs w:val="20"/>
              </w:rPr>
              <w:t>10133</w:t>
            </w:r>
          </w:p>
        </w:tc>
      </w:tr>
    </w:tbl>
    <w:p w:rsidR="00CA6B66" w:rsidRPr="006176A0" w:rsidRDefault="00CA6B66" w:rsidP="00B469BA">
      <w:pPr>
        <w:shd w:val="clear" w:color="auto" w:fill="EEEEEE"/>
        <w:spacing w:after="0" w:line="240" w:lineRule="auto"/>
        <w:ind w:firstLine="708"/>
        <w:jc w:val="both"/>
        <w:rPr>
          <w:rFonts w:eastAsia="Times New Roman"/>
          <w:bCs/>
          <w:color w:val="000000"/>
          <w:sz w:val="28"/>
          <w:szCs w:val="28"/>
          <w:lang w:eastAsia="ru-RU"/>
        </w:rPr>
      </w:pPr>
    </w:p>
    <w:p w:rsidR="00A44D3F" w:rsidRDefault="00A44D3F" w:rsidP="00057B33">
      <w:pPr>
        <w:shd w:val="clear" w:color="auto" w:fill="EEEEEE"/>
        <w:spacing w:after="0" w:line="240" w:lineRule="auto"/>
        <w:ind w:firstLine="708"/>
        <w:jc w:val="both"/>
        <w:rPr>
          <w:rFonts w:eastAsia="Times New Roman"/>
          <w:bCs/>
          <w:color w:val="000000"/>
          <w:sz w:val="28"/>
          <w:szCs w:val="28"/>
          <w:lang w:eastAsia="ru-RU"/>
        </w:rPr>
      </w:pPr>
      <w:r w:rsidRPr="006176A0">
        <w:rPr>
          <w:rFonts w:eastAsia="Times New Roman"/>
          <w:bCs/>
          <w:color w:val="000000"/>
          <w:sz w:val="28"/>
          <w:szCs w:val="28"/>
          <w:lang w:eastAsia="ru-RU"/>
        </w:rPr>
        <w:t>Плотность населения на 01.01.202</w:t>
      </w:r>
      <w:r w:rsidR="00057B33" w:rsidRPr="006176A0">
        <w:rPr>
          <w:rFonts w:eastAsia="Times New Roman"/>
          <w:bCs/>
          <w:color w:val="000000"/>
          <w:sz w:val="28"/>
          <w:szCs w:val="28"/>
          <w:lang w:eastAsia="ru-RU"/>
        </w:rPr>
        <w:t>2</w:t>
      </w:r>
      <w:r w:rsidRPr="006176A0">
        <w:rPr>
          <w:rFonts w:eastAsia="Times New Roman"/>
          <w:bCs/>
          <w:color w:val="000000"/>
          <w:sz w:val="28"/>
          <w:szCs w:val="28"/>
          <w:lang w:eastAsia="ru-RU"/>
        </w:rPr>
        <w:t xml:space="preserve"> года рассчитывается по данным госстатистики о численности населения и данным о площади </w:t>
      </w:r>
      <w:r w:rsidR="00A00E61">
        <w:rPr>
          <w:rFonts w:eastAsia="Times New Roman"/>
          <w:bCs/>
          <w:color w:val="000000"/>
          <w:sz w:val="28"/>
          <w:szCs w:val="28"/>
          <w:lang w:eastAsia="ru-RU"/>
        </w:rPr>
        <w:t>муниципальных образований.</w:t>
      </w:r>
    </w:p>
    <w:p w:rsidR="00CA6B66" w:rsidRDefault="00CA6B66" w:rsidP="00A44D3F">
      <w:pPr>
        <w:shd w:val="clear" w:color="auto" w:fill="EEEEEE"/>
        <w:spacing w:after="0" w:line="240" w:lineRule="auto"/>
        <w:jc w:val="both"/>
        <w:rPr>
          <w:rFonts w:eastAsia="Times New Roman"/>
          <w:b/>
          <w:bCs/>
          <w:color w:val="000000"/>
          <w:sz w:val="28"/>
          <w:szCs w:val="28"/>
          <w:lang w:eastAsia="ru-RU"/>
        </w:rPr>
      </w:pPr>
    </w:p>
    <w:p w:rsidR="00057B33" w:rsidRPr="001C17CC" w:rsidRDefault="00A44D3F" w:rsidP="00A44D3F">
      <w:pPr>
        <w:shd w:val="clear" w:color="auto" w:fill="EEEEEE"/>
        <w:spacing w:after="0" w:line="240" w:lineRule="auto"/>
        <w:jc w:val="both"/>
        <w:rPr>
          <w:rFonts w:eastAsia="Times New Roman"/>
          <w:bCs/>
          <w:color w:val="000000"/>
          <w:sz w:val="28"/>
          <w:szCs w:val="28"/>
          <w:lang w:eastAsia="ru-RU"/>
        </w:rPr>
      </w:pPr>
      <w:r w:rsidRPr="001C17CC">
        <w:rPr>
          <w:rFonts w:eastAsia="Times New Roman"/>
          <w:b/>
          <w:bCs/>
          <w:color w:val="000000"/>
          <w:sz w:val="28"/>
          <w:szCs w:val="28"/>
          <w:lang w:eastAsia="ru-RU"/>
        </w:rPr>
        <w:t> </w:t>
      </w:r>
      <w:r w:rsidR="006176A0" w:rsidRPr="001C17CC">
        <w:rPr>
          <w:rFonts w:eastAsia="Times New Roman"/>
          <w:b/>
          <w:bCs/>
          <w:color w:val="000000"/>
          <w:sz w:val="28"/>
          <w:szCs w:val="28"/>
          <w:lang w:eastAsia="ru-RU"/>
        </w:rPr>
        <w:t xml:space="preserve">Таблица </w:t>
      </w:r>
      <w:r w:rsidR="009C63B7">
        <w:rPr>
          <w:rFonts w:eastAsia="Times New Roman"/>
          <w:b/>
          <w:bCs/>
          <w:color w:val="000000"/>
          <w:sz w:val="28"/>
          <w:szCs w:val="28"/>
          <w:lang w:eastAsia="ru-RU"/>
        </w:rPr>
        <w:t>6</w:t>
      </w:r>
      <w:r w:rsidR="006176A0" w:rsidRPr="001C17CC">
        <w:rPr>
          <w:rFonts w:eastAsia="Times New Roman"/>
          <w:b/>
          <w:bCs/>
          <w:color w:val="000000"/>
          <w:sz w:val="28"/>
          <w:szCs w:val="28"/>
          <w:lang w:eastAsia="ru-RU"/>
        </w:rPr>
        <w:t>.Численность и плотность населения в разрезе муниципальных образований Большесолдатского района Курской области</w:t>
      </w:r>
      <w:r w:rsidRPr="001C17CC">
        <w:rPr>
          <w:rFonts w:eastAsia="Times New Roman"/>
          <w:bCs/>
          <w:color w:val="000000"/>
          <w:sz w:val="28"/>
          <w:szCs w:val="28"/>
          <w:lang w:eastAsia="ru-RU"/>
        </w:rPr>
        <w:t> </w:t>
      </w:r>
    </w:p>
    <w:p w:rsidR="00662E27" w:rsidRPr="00A44D3F" w:rsidRDefault="00662E27" w:rsidP="00A44D3F">
      <w:pPr>
        <w:shd w:val="clear" w:color="auto" w:fill="EEEEEE"/>
        <w:spacing w:after="0" w:line="240" w:lineRule="auto"/>
        <w:jc w:val="both"/>
        <w:rPr>
          <w:rFonts w:eastAsia="Times New Roman"/>
          <w:bCs/>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3543"/>
        <w:gridCol w:w="993"/>
        <w:gridCol w:w="991"/>
        <w:gridCol w:w="1318"/>
        <w:gridCol w:w="1090"/>
        <w:gridCol w:w="1240"/>
      </w:tblGrid>
      <w:tr w:rsidR="00057B33" w:rsidRPr="0048449D" w:rsidTr="00A00E61">
        <w:trPr>
          <w:trHeight w:val="1493"/>
        </w:trPr>
        <w:tc>
          <w:tcPr>
            <w:tcW w:w="344" w:type="pct"/>
            <w:shd w:val="clear" w:color="auto" w:fill="auto"/>
            <w:noWrap/>
            <w:vAlign w:val="center"/>
            <w:hideMark/>
          </w:tcPr>
          <w:p w:rsidR="00057B33" w:rsidRPr="00662E27" w:rsidRDefault="00057B33" w:rsidP="00BA35B3">
            <w:pPr>
              <w:spacing w:after="0" w:line="240" w:lineRule="auto"/>
              <w:jc w:val="center"/>
              <w:rPr>
                <w:rFonts w:eastAsia="Times New Roman"/>
                <w:b/>
                <w:bCs/>
                <w:sz w:val="28"/>
                <w:szCs w:val="28"/>
                <w:lang w:eastAsia="ru-RU"/>
              </w:rPr>
            </w:pPr>
            <w:r w:rsidRPr="00662E27">
              <w:rPr>
                <w:rFonts w:eastAsia="Times New Roman"/>
                <w:b/>
                <w:bCs/>
                <w:sz w:val="28"/>
                <w:szCs w:val="28"/>
                <w:lang w:eastAsia="ru-RU"/>
              </w:rPr>
              <w:t>№ п/п</w:t>
            </w:r>
          </w:p>
        </w:tc>
        <w:tc>
          <w:tcPr>
            <w:tcW w:w="1798" w:type="pct"/>
            <w:shd w:val="clear" w:color="auto" w:fill="auto"/>
            <w:noWrap/>
            <w:vAlign w:val="center"/>
            <w:hideMark/>
          </w:tcPr>
          <w:p w:rsidR="00057B33" w:rsidRPr="00662E27" w:rsidRDefault="00057B33" w:rsidP="00BA35B3">
            <w:pPr>
              <w:spacing w:after="0" w:line="240" w:lineRule="auto"/>
              <w:jc w:val="center"/>
              <w:rPr>
                <w:rFonts w:eastAsia="Times New Roman"/>
                <w:b/>
                <w:bCs/>
                <w:sz w:val="28"/>
                <w:szCs w:val="28"/>
                <w:lang w:eastAsia="ru-RU"/>
              </w:rPr>
            </w:pPr>
            <w:r w:rsidRPr="00662E27">
              <w:rPr>
                <w:rFonts w:eastAsia="Times New Roman"/>
                <w:b/>
                <w:bCs/>
                <w:sz w:val="28"/>
                <w:szCs w:val="28"/>
                <w:lang w:eastAsia="ru-RU"/>
              </w:rPr>
              <w:t>Наименование населенного пункта</w:t>
            </w:r>
          </w:p>
        </w:tc>
        <w:tc>
          <w:tcPr>
            <w:tcW w:w="504" w:type="pct"/>
            <w:shd w:val="clear" w:color="000000" w:fill="FFFFFF"/>
            <w:vAlign w:val="center"/>
            <w:hideMark/>
          </w:tcPr>
          <w:p w:rsidR="00057B33" w:rsidRPr="00662E27" w:rsidRDefault="00057B33" w:rsidP="00662E27">
            <w:pPr>
              <w:spacing w:after="0" w:line="240" w:lineRule="auto"/>
              <w:jc w:val="center"/>
              <w:rPr>
                <w:rFonts w:eastAsia="Times New Roman"/>
                <w:b/>
                <w:bCs/>
                <w:lang w:eastAsia="ru-RU"/>
              </w:rPr>
            </w:pPr>
            <w:r w:rsidRPr="00662E27">
              <w:rPr>
                <w:rFonts w:eastAsia="Times New Roman"/>
                <w:b/>
                <w:bCs/>
                <w:lang w:eastAsia="ru-RU"/>
              </w:rPr>
              <w:t>Имеется дворов</w:t>
            </w:r>
          </w:p>
        </w:tc>
        <w:tc>
          <w:tcPr>
            <w:tcW w:w="503" w:type="pct"/>
            <w:shd w:val="clear" w:color="000000" w:fill="FFFFFF"/>
            <w:vAlign w:val="center"/>
            <w:hideMark/>
          </w:tcPr>
          <w:p w:rsidR="00057B33" w:rsidRPr="00662E27" w:rsidRDefault="00057B33" w:rsidP="00BA35B3">
            <w:pPr>
              <w:spacing w:after="0" w:line="240" w:lineRule="auto"/>
              <w:jc w:val="center"/>
              <w:rPr>
                <w:rFonts w:eastAsia="Times New Roman"/>
                <w:b/>
                <w:bCs/>
                <w:lang w:eastAsia="ru-RU"/>
              </w:rPr>
            </w:pPr>
            <w:r w:rsidRPr="00662E27">
              <w:rPr>
                <w:rFonts w:eastAsia="Times New Roman"/>
                <w:b/>
                <w:bCs/>
                <w:lang w:eastAsia="ru-RU"/>
              </w:rPr>
              <w:t>Имеется хозяйств</w:t>
            </w:r>
          </w:p>
        </w:tc>
        <w:tc>
          <w:tcPr>
            <w:tcW w:w="669" w:type="pct"/>
            <w:shd w:val="clear" w:color="000000" w:fill="FFFFFF"/>
            <w:vAlign w:val="center"/>
            <w:hideMark/>
          </w:tcPr>
          <w:p w:rsidR="00BA35B3" w:rsidRPr="00662E27" w:rsidRDefault="00057B33" w:rsidP="0048449D">
            <w:pPr>
              <w:spacing w:after="0" w:line="240" w:lineRule="auto"/>
              <w:jc w:val="center"/>
              <w:rPr>
                <w:rFonts w:eastAsia="Times New Roman"/>
                <w:b/>
                <w:lang w:eastAsia="ru-RU"/>
              </w:rPr>
            </w:pPr>
            <w:r w:rsidRPr="00662E27">
              <w:rPr>
                <w:rFonts w:eastAsia="Times New Roman"/>
                <w:b/>
                <w:lang w:eastAsia="ru-RU"/>
              </w:rPr>
              <w:t>на 1.01.2022</w:t>
            </w:r>
          </w:p>
          <w:p w:rsidR="00057B33" w:rsidRPr="00662E27" w:rsidRDefault="00057B33" w:rsidP="0048449D">
            <w:pPr>
              <w:spacing w:after="0" w:line="240" w:lineRule="auto"/>
              <w:jc w:val="center"/>
              <w:rPr>
                <w:rFonts w:eastAsia="Times New Roman"/>
                <w:bCs/>
                <w:lang w:eastAsia="ru-RU"/>
              </w:rPr>
            </w:pPr>
            <w:r w:rsidRPr="00662E27">
              <w:rPr>
                <w:rFonts w:eastAsia="Times New Roman"/>
                <w:b/>
                <w:lang w:eastAsia="ru-RU"/>
              </w:rPr>
              <w:t>год</w:t>
            </w:r>
            <w:r w:rsidR="00BA35B3" w:rsidRPr="00662E27">
              <w:rPr>
                <w:rFonts w:eastAsia="Times New Roman"/>
                <w:b/>
                <w:lang w:eastAsia="ru-RU"/>
              </w:rPr>
              <w:t>а</w:t>
            </w:r>
            <w:r w:rsidRPr="00662E27">
              <w:rPr>
                <w:rFonts w:eastAsia="Times New Roman"/>
                <w:b/>
                <w:lang w:eastAsia="ru-RU"/>
              </w:rPr>
              <w:t xml:space="preserve"> Численность населения по статистике</w:t>
            </w:r>
          </w:p>
        </w:tc>
        <w:tc>
          <w:tcPr>
            <w:tcW w:w="553" w:type="pct"/>
            <w:shd w:val="clear" w:color="000000" w:fill="FFFFFF"/>
            <w:vAlign w:val="center"/>
            <w:hideMark/>
          </w:tcPr>
          <w:p w:rsidR="00057B33" w:rsidRPr="00662E27" w:rsidRDefault="00057B33" w:rsidP="00A00E61">
            <w:pPr>
              <w:spacing w:after="0" w:line="240" w:lineRule="auto"/>
              <w:jc w:val="center"/>
              <w:rPr>
                <w:rFonts w:eastAsia="Times New Roman"/>
                <w:b/>
                <w:bCs/>
                <w:lang w:eastAsia="ru-RU"/>
              </w:rPr>
            </w:pPr>
            <w:r w:rsidRPr="00662E27">
              <w:rPr>
                <w:rFonts w:eastAsia="Times New Roman"/>
                <w:b/>
                <w:bCs/>
                <w:lang w:eastAsia="ru-RU"/>
              </w:rPr>
              <w:t xml:space="preserve">Площадь </w:t>
            </w:r>
            <w:r w:rsidR="00A00E61">
              <w:rPr>
                <w:rFonts w:eastAsia="Times New Roman"/>
                <w:b/>
                <w:bCs/>
                <w:lang w:eastAsia="ru-RU"/>
              </w:rPr>
              <w:t>муниципального образования в установленныхграницах</w:t>
            </w:r>
            <w:r w:rsidR="00D26FB4" w:rsidRPr="00662E27">
              <w:rPr>
                <w:rFonts w:eastAsia="Times New Roman"/>
                <w:b/>
                <w:bCs/>
                <w:lang w:eastAsia="ru-RU"/>
              </w:rPr>
              <w:t xml:space="preserve">, </w:t>
            </w:r>
            <w:r w:rsidR="00DC4AC3">
              <w:rPr>
                <w:rFonts w:eastAsia="Times New Roman"/>
                <w:b/>
                <w:lang w:eastAsia="ru-RU"/>
              </w:rPr>
              <w:t>км</w:t>
            </w:r>
            <w:r w:rsidR="00DC4AC3">
              <w:rPr>
                <w:rFonts w:eastAsia="Times New Roman"/>
                <w:b/>
                <w:vertAlign w:val="superscript"/>
                <w:lang w:eastAsia="ru-RU"/>
              </w:rPr>
              <w:t>2</w:t>
            </w:r>
          </w:p>
        </w:tc>
        <w:tc>
          <w:tcPr>
            <w:tcW w:w="629" w:type="pct"/>
            <w:shd w:val="clear" w:color="000000" w:fill="FFFFFF"/>
            <w:hideMark/>
          </w:tcPr>
          <w:p w:rsidR="00CA6B66" w:rsidRDefault="00057B33" w:rsidP="00CA6B66">
            <w:pPr>
              <w:spacing w:after="0" w:line="240" w:lineRule="auto"/>
              <w:jc w:val="center"/>
              <w:rPr>
                <w:rFonts w:eastAsia="Times New Roman"/>
                <w:b/>
                <w:lang w:eastAsia="ru-RU"/>
              </w:rPr>
            </w:pPr>
            <w:r w:rsidRPr="00662E27">
              <w:rPr>
                <w:rFonts w:eastAsia="Times New Roman"/>
                <w:b/>
                <w:lang w:eastAsia="ru-RU"/>
              </w:rPr>
              <w:t xml:space="preserve"> Плотность населения на 1.01.</w:t>
            </w:r>
          </w:p>
          <w:p w:rsidR="00057B33" w:rsidRPr="00CA6B66" w:rsidRDefault="00057B33" w:rsidP="00A00E61">
            <w:pPr>
              <w:spacing w:after="0" w:line="240" w:lineRule="auto"/>
              <w:jc w:val="center"/>
              <w:rPr>
                <w:rFonts w:eastAsia="Times New Roman"/>
                <w:b/>
                <w:vertAlign w:val="superscript"/>
                <w:lang w:eastAsia="ru-RU"/>
              </w:rPr>
            </w:pPr>
            <w:r w:rsidRPr="00662E27">
              <w:rPr>
                <w:rFonts w:eastAsia="Times New Roman"/>
                <w:b/>
                <w:lang w:eastAsia="ru-RU"/>
              </w:rPr>
              <w:t xml:space="preserve">2022год </w:t>
            </w:r>
            <w:r w:rsidR="00C56015" w:rsidRPr="00662E27">
              <w:rPr>
                <w:rFonts w:eastAsia="Times New Roman"/>
                <w:b/>
                <w:lang w:eastAsia="ru-RU"/>
              </w:rPr>
              <w:t>чел./</w:t>
            </w:r>
            <w:r w:rsidR="00CA6B66">
              <w:rPr>
                <w:rFonts w:eastAsia="Times New Roman"/>
                <w:b/>
                <w:lang w:eastAsia="ru-RU"/>
              </w:rPr>
              <w:t>км</w:t>
            </w:r>
            <w:r w:rsidR="00CA6B66">
              <w:rPr>
                <w:rFonts w:eastAsia="Times New Roman"/>
                <w:b/>
                <w:vertAlign w:val="superscript"/>
                <w:lang w:eastAsia="ru-RU"/>
              </w:rPr>
              <w:t>2</w:t>
            </w:r>
          </w:p>
        </w:tc>
      </w:tr>
      <w:tr w:rsidR="00BA35B3" w:rsidRPr="0048449D" w:rsidTr="00A00E61">
        <w:trPr>
          <w:trHeight w:val="395"/>
        </w:trPr>
        <w:tc>
          <w:tcPr>
            <w:tcW w:w="344" w:type="pct"/>
            <w:shd w:val="clear" w:color="auto" w:fill="auto"/>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 </w:t>
            </w:r>
            <w:r w:rsidR="0048449D" w:rsidRPr="00662E27">
              <w:rPr>
                <w:rFonts w:eastAsia="Times New Roman"/>
                <w:b/>
                <w:sz w:val="28"/>
                <w:szCs w:val="28"/>
                <w:lang w:eastAsia="ru-RU"/>
              </w:rPr>
              <w:t>1</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Большесолдатский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1583</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1774</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3461</w:t>
            </w:r>
          </w:p>
        </w:tc>
        <w:tc>
          <w:tcPr>
            <w:tcW w:w="553" w:type="pct"/>
            <w:shd w:val="clear" w:color="000000" w:fill="FFFFFF"/>
            <w:noWrap/>
            <w:vAlign w:val="bottom"/>
            <w:hideMark/>
          </w:tcPr>
          <w:p w:rsidR="00BA35B3" w:rsidRPr="00662E27" w:rsidRDefault="00BA35B3" w:rsidP="006E5777">
            <w:pPr>
              <w:spacing w:after="0" w:line="240" w:lineRule="auto"/>
              <w:jc w:val="center"/>
              <w:rPr>
                <w:rFonts w:eastAsia="Times New Roman"/>
                <w:b/>
                <w:bCs/>
                <w:sz w:val="28"/>
                <w:szCs w:val="28"/>
                <w:lang w:eastAsia="ru-RU"/>
              </w:rPr>
            </w:pPr>
            <w:r w:rsidRPr="00662E27">
              <w:rPr>
                <w:rFonts w:eastAsia="Times New Roman"/>
                <w:b/>
                <w:bCs/>
                <w:sz w:val="28"/>
                <w:szCs w:val="28"/>
                <w:lang w:eastAsia="ru-RU"/>
              </w:rPr>
              <w:t>174</w:t>
            </w:r>
            <w:r w:rsidR="00DC4AC3">
              <w:rPr>
                <w:rFonts w:eastAsia="Times New Roman"/>
                <w:b/>
                <w:bCs/>
                <w:sz w:val="28"/>
                <w:szCs w:val="28"/>
                <w:lang w:eastAsia="ru-RU"/>
              </w:rPr>
              <w:t>,</w:t>
            </w:r>
            <w:r w:rsidRPr="00662E27">
              <w:rPr>
                <w:rFonts w:eastAsia="Times New Roman"/>
                <w:b/>
                <w:bCs/>
                <w:sz w:val="28"/>
                <w:szCs w:val="28"/>
                <w:lang w:eastAsia="ru-RU"/>
              </w:rPr>
              <w:t>09</w:t>
            </w:r>
          </w:p>
        </w:tc>
        <w:tc>
          <w:tcPr>
            <w:tcW w:w="629" w:type="pct"/>
            <w:shd w:val="clear" w:color="000000" w:fill="FFFFFF"/>
            <w:noWrap/>
            <w:vAlign w:val="bottom"/>
            <w:hideMark/>
          </w:tcPr>
          <w:p w:rsidR="00BA35B3" w:rsidRPr="00662E27" w:rsidRDefault="00BA35B3" w:rsidP="00C56015">
            <w:pPr>
              <w:spacing w:after="0" w:line="240" w:lineRule="auto"/>
              <w:jc w:val="center"/>
              <w:rPr>
                <w:rFonts w:eastAsia="Times New Roman"/>
                <w:b/>
                <w:sz w:val="28"/>
                <w:szCs w:val="28"/>
                <w:lang w:eastAsia="ru-RU"/>
              </w:rPr>
            </w:pPr>
            <w:r w:rsidRPr="00662E27">
              <w:rPr>
                <w:rFonts w:eastAsia="Times New Roman"/>
                <w:b/>
                <w:sz w:val="28"/>
                <w:szCs w:val="28"/>
                <w:lang w:eastAsia="ru-RU"/>
              </w:rPr>
              <w:t>19</w:t>
            </w:r>
            <w:r w:rsidR="00F8236D">
              <w:rPr>
                <w:rFonts w:eastAsia="Times New Roman"/>
                <w:b/>
                <w:sz w:val="28"/>
                <w:szCs w:val="28"/>
                <w:lang w:eastAsia="ru-RU"/>
              </w:rPr>
              <w:t>,</w:t>
            </w:r>
            <w:r w:rsidRPr="00662E27">
              <w:rPr>
                <w:rFonts w:eastAsia="Times New Roman"/>
                <w:b/>
                <w:sz w:val="28"/>
                <w:szCs w:val="28"/>
                <w:lang w:eastAsia="ru-RU"/>
              </w:rPr>
              <w:t>88</w:t>
            </w:r>
          </w:p>
        </w:tc>
      </w:tr>
      <w:tr w:rsidR="00BA35B3" w:rsidRPr="0048449D" w:rsidTr="00A00E61">
        <w:trPr>
          <w:trHeight w:val="416"/>
        </w:trPr>
        <w:tc>
          <w:tcPr>
            <w:tcW w:w="344" w:type="pct"/>
            <w:shd w:val="clear" w:color="auto" w:fill="auto"/>
            <w:noWrap/>
            <w:vAlign w:val="bottom"/>
            <w:hideMark/>
          </w:tcPr>
          <w:p w:rsidR="00BA35B3" w:rsidRPr="00F8236D" w:rsidRDefault="0048449D"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2</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Волоконский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464</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346</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1163</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
                <w:bCs/>
                <w:color w:val="000000"/>
                <w:sz w:val="28"/>
                <w:szCs w:val="28"/>
                <w:lang w:eastAsia="ru-RU"/>
              </w:rPr>
              <w:t>137</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93</w:t>
            </w:r>
          </w:p>
        </w:tc>
        <w:tc>
          <w:tcPr>
            <w:tcW w:w="629" w:type="pct"/>
            <w:shd w:val="clear" w:color="000000" w:fill="FFFFFF"/>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8</w:t>
            </w:r>
            <w:r w:rsidR="00F8236D">
              <w:rPr>
                <w:rFonts w:eastAsia="Times New Roman"/>
                <w:b/>
                <w:sz w:val="28"/>
                <w:szCs w:val="28"/>
                <w:lang w:eastAsia="ru-RU"/>
              </w:rPr>
              <w:t>,</w:t>
            </w:r>
            <w:r w:rsidRPr="00662E27">
              <w:rPr>
                <w:rFonts w:eastAsia="Times New Roman"/>
                <w:b/>
                <w:sz w:val="28"/>
                <w:szCs w:val="28"/>
                <w:lang w:eastAsia="ru-RU"/>
              </w:rPr>
              <w:t>43</w:t>
            </w:r>
          </w:p>
        </w:tc>
      </w:tr>
      <w:tr w:rsidR="00BA35B3" w:rsidRPr="0048449D" w:rsidTr="00A00E61">
        <w:trPr>
          <w:trHeight w:val="421"/>
        </w:trPr>
        <w:tc>
          <w:tcPr>
            <w:tcW w:w="344" w:type="pct"/>
            <w:shd w:val="clear" w:color="auto" w:fill="auto"/>
            <w:noWrap/>
            <w:vAlign w:val="bottom"/>
            <w:hideMark/>
          </w:tcPr>
          <w:p w:rsidR="00BA35B3" w:rsidRPr="00F8236D" w:rsidRDefault="00BA35B3"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 </w:t>
            </w:r>
            <w:r w:rsidR="0048449D" w:rsidRPr="00F8236D">
              <w:rPr>
                <w:rFonts w:eastAsia="Times New Roman"/>
                <w:b/>
                <w:bCs/>
                <w:sz w:val="28"/>
                <w:szCs w:val="28"/>
                <w:lang w:eastAsia="ru-RU"/>
              </w:rPr>
              <w:t>3</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Любимовский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1171</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989</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sz w:val="28"/>
                <w:szCs w:val="28"/>
                <w:lang w:eastAsia="ru-RU"/>
              </w:rPr>
            </w:pPr>
            <w:r w:rsidRPr="00662E27">
              <w:rPr>
                <w:rFonts w:eastAsia="Times New Roman"/>
                <w:b/>
                <w:sz w:val="28"/>
                <w:szCs w:val="28"/>
                <w:lang w:eastAsia="ru-RU"/>
              </w:rPr>
              <w:t>1871</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Cs/>
                <w:color w:val="000000"/>
                <w:sz w:val="28"/>
                <w:szCs w:val="28"/>
                <w:lang w:eastAsia="ru-RU"/>
              </w:rPr>
              <w:t> </w:t>
            </w:r>
            <w:r w:rsidRPr="00662E27">
              <w:rPr>
                <w:rFonts w:eastAsia="Times New Roman"/>
                <w:b/>
                <w:bCs/>
                <w:color w:val="000000"/>
                <w:sz w:val="28"/>
                <w:szCs w:val="28"/>
                <w:lang w:eastAsia="ru-RU"/>
              </w:rPr>
              <w:t>97</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16</w:t>
            </w:r>
          </w:p>
        </w:tc>
        <w:tc>
          <w:tcPr>
            <w:tcW w:w="629" w:type="pct"/>
            <w:shd w:val="clear" w:color="000000" w:fill="FFFFFF"/>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19</w:t>
            </w:r>
            <w:r w:rsidR="00F8236D">
              <w:rPr>
                <w:rFonts w:eastAsia="Times New Roman"/>
                <w:b/>
                <w:sz w:val="28"/>
                <w:szCs w:val="28"/>
                <w:lang w:eastAsia="ru-RU"/>
              </w:rPr>
              <w:t>,</w:t>
            </w:r>
            <w:r w:rsidRPr="00662E27">
              <w:rPr>
                <w:rFonts w:eastAsia="Times New Roman"/>
                <w:b/>
                <w:sz w:val="28"/>
                <w:szCs w:val="28"/>
                <w:lang w:eastAsia="ru-RU"/>
              </w:rPr>
              <w:t>26 </w:t>
            </w:r>
          </w:p>
        </w:tc>
      </w:tr>
      <w:tr w:rsidR="00BA35B3" w:rsidRPr="0048449D" w:rsidTr="00A00E61">
        <w:trPr>
          <w:trHeight w:val="413"/>
        </w:trPr>
        <w:tc>
          <w:tcPr>
            <w:tcW w:w="344" w:type="pct"/>
            <w:shd w:val="clear" w:color="auto" w:fill="auto"/>
            <w:noWrap/>
            <w:vAlign w:val="bottom"/>
            <w:hideMark/>
          </w:tcPr>
          <w:p w:rsidR="00BA35B3" w:rsidRPr="00F8236D" w:rsidRDefault="0048449D"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4</w:t>
            </w:r>
            <w:r w:rsidR="00BA35B3" w:rsidRPr="00F8236D">
              <w:rPr>
                <w:rFonts w:eastAsia="Times New Roman"/>
                <w:b/>
                <w:bCs/>
                <w:sz w:val="28"/>
                <w:szCs w:val="28"/>
                <w:lang w:eastAsia="ru-RU"/>
              </w:rPr>
              <w:t> </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Любостанский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581</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484</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1077</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
                <w:bCs/>
                <w:color w:val="000000"/>
                <w:sz w:val="28"/>
                <w:szCs w:val="28"/>
                <w:lang w:eastAsia="ru-RU"/>
              </w:rPr>
              <w:t>140</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88 </w:t>
            </w:r>
          </w:p>
        </w:tc>
        <w:tc>
          <w:tcPr>
            <w:tcW w:w="629" w:type="pct"/>
            <w:shd w:val="clear" w:color="000000" w:fill="FFFFFF"/>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7</w:t>
            </w:r>
            <w:r w:rsidR="00F8236D">
              <w:rPr>
                <w:rFonts w:eastAsia="Times New Roman"/>
                <w:b/>
                <w:sz w:val="28"/>
                <w:szCs w:val="28"/>
                <w:lang w:eastAsia="ru-RU"/>
              </w:rPr>
              <w:t>,</w:t>
            </w:r>
            <w:r w:rsidRPr="00662E27">
              <w:rPr>
                <w:rFonts w:eastAsia="Times New Roman"/>
                <w:b/>
                <w:sz w:val="28"/>
                <w:szCs w:val="28"/>
                <w:lang w:eastAsia="ru-RU"/>
              </w:rPr>
              <w:t>64 </w:t>
            </w:r>
          </w:p>
        </w:tc>
      </w:tr>
      <w:tr w:rsidR="00BA35B3" w:rsidRPr="0048449D" w:rsidTr="00A00E61">
        <w:trPr>
          <w:trHeight w:val="315"/>
        </w:trPr>
        <w:tc>
          <w:tcPr>
            <w:tcW w:w="344" w:type="pct"/>
            <w:shd w:val="clear" w:color="auto" w:fill="auto"/>
            <w:noWrap/>
            <w:vAlign w:val="bottom"/>
            <w:hideMark/>
          </w:tcPr>
          <w:p w:rsidR="00BA35B3" w:rsidRPr="00F8236D" w:rsidRDefault="00BA35B3"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 </w:t>
            </w:r>
            <w:r w:rsidR="0048449D" w:rsidRPr="00F8236D">
              <w:rPr>
                <w:rFonts w:eastAsia="Times New Roman"/>
                <w:b/>
                <w:bCs/>
                <w:sz w:val="28"/>
                <w:szCs w:val="28"/>
                <w:lang w:eastAsia="ru-RU"/>
              </w:rPr>
              <w:t>5</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Нижнегридинский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710</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306</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757</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
                <w:bCs/>
                <w:color w:val="000000"/>
                <w:sz w:val="28"/>
                <w:szCs w:val="28"/>
                <w:lang w:eastAsia="ru-RU"/>
              </w:rPr>
              <w:t>108</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21</w:t>
            </w:r>
          </w:p>
        </w:tc>
        <w:tc>
          <w:tcPr>
            <w:tcW w:w="629" w:type="pct"/>
            <w:shd w:val="clear" w:color="000000" w:fill="FFFFFF"/>
            <w:noWrap/>
            <w:vAlign w:val="bottom"/>
            <w:hideMark/>
          </w:tcPr>
          <w:p w:rsidR="00BA35B3" w:rsidRPr="00662E27" w:rsidRDefault="00BA35B3" w:rsidP="00F8236D">
            <w:pPr>
              <w:spacing w:after="0" w:line="240" w:lineRule="auto"/>
              <w:jc w:val="center"/>
              <w:rPr>
                <w:rFonts w:eastAsia="Times New Roman"/>
                <w:b/>
                <w:sz w:val="28"/>
                <w:szCs w:val="28"/>
                <w:lang w:eastAsia="ru-RU"/>
              </w:rPr>
            </w:pPr>
            <w:r w:rsidRPr="00662E27">
              <w:rPr>
                <w:rFonts w:eastAsia="Times New Roman"/>
                <w:b/>
                <w:sz w:val="28"/>
                <w:szCs w:val="28"/>
                <w:lang w:eastAsia="ru-RU"/>
              </w:rPr>
              <w:t>6</w:t>
            </w:r>
            <w:r w:rsidR="00F8236D">
              <w:rPr>
                <w:rFonts w:eastAsia="Times New Roman"/>
                <w:b/>
                <w:sz w:val="28"/>
                <w:szCs w:val="28"/>
                <w:lang w:eastAsia="ru-RU"/>
              </w:rPr>
              <w:t>,</w:t>
            </w:r>
            <w:r w:rsidRPr="00662E27">
              <w:rPr>
                <w:rFonts w:eastAsia="Times New Roman"/>
                <w:b/>
                <w:sz w:val="28"/>
                <w:szCs w:val="28"/>
                <w:lang w:eastAsia="ru-RU"/>
              </w:rPr>
              <w:t>99</w:t>
            </w:r>
          </w:p>
        </w:tc>
      </w:tr>
      <w:tr w:rsidR="00BA35B3" w:rsidRPr="0048449D" w:rsidTr="00A00E61">
        <w:trPr>
          <w:trHeight w:val="368"/>
        </w:trPr>
        <w:tc>
          <w:tcPr>
            <w:tcW w:w="344" w:type="pct"/>
            <w:shd w:val="clear" w:color="auto" w:fill="auto"/>
            <w:noWrap/>
            <w:vAlign w:val="bottom"/>
            <w:hideMark/>
          </w:tcPr>
          <w:p w:rsidR="00BA35B3" w:rsidRPr="00F8236D" w:rsidRDefault="0048449D"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6</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Саморядовский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606</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523</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998</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
                <w:bCs/>
                <w:color w:val="000000"/>
                <w:sz w:val="28"/>
                <w:szCs w:val="28"/>
                <w:lang w:eastAsia="ru-RU"/>
              </w:rPr>
              <w:t>89</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49</w:t>
            </w:r>
          </w:p>
        </w:tc>
        <w:tc>
          <w:tcPr>
            <w:tcW w:w="629" w:type="pct"/>
            <w:shd w:val="clear" w:color="000000" w:fill="FFFFFF"/>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11</w:t>
            </w:r>
            <w:r w:rsidR="00F8236D">
              <w:rPr>
                <w:rFonts w:eastAsia="Times New Roman"/>
                <w:b/>
                <w:sz w:val="28"/>
                <w:szCs w:val="28"/>
                <w:lang w:eastAsia="ru-RU"/>
              </w:rPr>
              <w:t>,</w:t>
            </w:r>
            <w:r w:rsidRPr="00662E27">
              <w:rPr>
                <w:rFonts w:eastAsia="Times New Roman"/>
                <w:b/>
                <w:sz w:val="28"/>
                <w:szCs w:val="28"/>
                <w:lang w:eastAsia="ru-RU"/>
              </w:rPr>
              <w:t>15</w:t>
            </w:r>
          </w:p>
        </w:tc>
      </w:tr>
      <w:tr w:rsidR="00BA35B3" w:rsidRPr="0048449D" w:rsidTr="00A00E61">
        <w:trPr>
          <w:trHeight w:val="429"/>
        </w:trPr>
        <w:tc>
          <w:tcPr>
            <w:tcW w:w="344" w:type="pct"/>
            <w:shd w:val="clear" w:color="auto" w:fill="auto"/>
            <w:noWrap/>
            <w:vAlign w:val="bottom"/>
            <w:hideMark/>
          </w:tcPr>
          <w:p w:rsidR="00BA35B3" w:rsidRPr="00F8236D" w:rsidRDefault="00BA35B3" w:rsidP="00057B33">
            <w:pPr>
              <w:spacing w:after="0" w:line="240" w:lineRule="auto"/>
              <w:jc w:val="center"/>
              <w:rPr>
                <w:rFonts w:eastAsia="Times New Roman"/>
                <w:b/>
                <w:bCs/>
                <w:sz w:val="28"/>
                <w:szCs w:val="28"/>
                <w:lang w:eastAsia="ru-RU"/>
              </w:rPr>
            </w:pPr>
            <w:r w:rsidRPr="00F8236D">
              <w:rPr>
                <w:rFonts w:eastAsia="Times New Roman"/>
                <w:b/>
                <w:bCs/>
                <w:sz w:val="28"/>
                <w:szCs w:val="28"/>
                <w:lang w:eastAsia="ru-RU"/>
              </w:rPr>
              <w:t> </w:t>
            </w:r>
            <w:r w:rsidR="0048449D" w:rsidRPr="00F8236D">
              <w:rPr>
                <w:rFonts w:eastAsia="Times New Roman"/>
                <w:b/>
                <w:bCs/>
                <w:sz w:val="28"/>
                <w:szCs w:val="28"/>
                <w:lang w:eastAsia="ru-RU"/>
              </w:rPr>
              <w:t>7</w:t>
            </w:r>
          </w:p>
        </w:tc>
        <w:tc>
          <w:tcPr>
            <w:tcW w:w="1798" w:type="pct"/>
            <w:shd w:val="clear" w:color="auto" w:fill="auto"/>
            <w:noWrap/>
            <w:vAlign w:val="bottom"/>
            <w:hideMark/>
          </w:tcPr>
          <w:p w:rsidR="00BA35B3" w:rsidRPr="00662E27" w:rsidRDefault="00BA35B3" w:rsidP="00057B33">
            <w:pPr>
              <w:spacing w:after="0" w:line="240" w:lineRule="auto"/>
              <w:rPr>
                <w:rFonts w:eastAsia="Times New Roman"/>
                <w:b/>
                <w:sz w:val="28"/>
                <w:szCs w:val="28"/>
                <w:lang w:eastAsia="ru-RU"/>
              </w:rPr>
            </w:pPr>
            <w:r w:rsidRPr="00662E27">
              <w:rPr>
                <w:rFonts w:eastAsia="Times New Roman"/>
                <w:b/>
                <w:sz w:val="28"/>
                <w:szCs w:val="28"/>
                <w:lang w:eastAsia="ru-RU"/>
              </w:rPr>
              <w:t>Сторожевский сельсовет</w:t>
            </w:r>
          </w:p>
        </w:tc>
        <w:tc>
          <w:tcPr>
            <w:tcW w:w="504"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296</w:t>
            </w:r>
          </w:p>
        </w:tc>
        <w:tc>
          <w:tcPr>
            <w:tcW w:w="503"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283</w:t>
            </w:r>
          </w:p>
        </w:tc>
        <w:tc>
          <w:tcPr>
            <w:tcW w:w="669" w:type="pct"/>
            <w:shd w:val="clear" w:color="000000" w:fill="FFFFFF"/>
            <w:noWrap/>
            <w:vAlign w:val="bottom"/>
            <w:hideMark/>
          </w:tcPr>
          <w:p w:rsidR="00BA35B3" w:rsidRPr="00662E27" w:rsidRDefault="00BA35B3" w:rsidP="004933C9">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806</w:t>
            </w:r>
          </w:p>
        </w:tc>
        <w:tc>
          <w:tcPr>
            <w:tcW w:w="553" w:type="pct"/>
            <w:shd w:val="clear" w:color="000000" w:fill="FFFFFF"/>
            <w:noWrap/>
            <w:vAlign w:val="bottom"/>
            <w:hideMark/>
          </w:tcPr>
          <w:p w:rsidR="00BA35B3" w:rsidRPr="00662E27" w:rsidRDefault="00BA35B3" w:rsidP="00057B33">
            <w:pPr>
              <w:spacing w:after="0" w:line="240" w:lineRule="auto"/>
              <w:jc w:val="center"/>
              <w:rPr>
                <w:rFonts w:eastAsia="Times New Roman"/>
                <w:b/>
                <w:bCs/>
                <w:color w:val="000000"/>
                <w:sz w:val="28"/>
                <w:szCs w:val="28"/>
                <w:lang w:eastAsia="ru-RU"/>
              </w:rPr>
            </w:pPr>
            <w:r w:rsidRPr="00662E27">
              <w:rPr>
                <w:rFonts w:eastAsia="Times New Roman"/>
                <w:b/>
                <w:bCs/>
                <w:color w:val="000000"/>
                <w:sz w:val="28"/>
                <w:szCs w:val="28"/>
                <w:lang w:eastAsia="ru-RU"/>
              </w:rPr>
              <w:t>62</w:t>
            </w:r>
            <w:r w:rsidR="00DC4AC3">
              <w:rPr>
                <w:rFonts w:eastAsia="Times New Roman"/>
                <w:b/>
                <w:bCs/>
                <w:color w:val="000000"/>
                <w:sz w:val="28"/>
                <w:szCs w:val="28"/>
                <w:lang w:eastAsia="ru-RU"/>
              </w:rPr>
              <w:t>,</w:t>
            </w:r>
            <w:r w:rsidRPr="00662E27">
              <w:rPr>
                <w:rFonts w:eastAsia="Times New Roman"/>
                <w:b/>
                <w:bCs/>
                <w:color w:val="000000"/>
                <w:sz w:val="28"/>
                <w:szCs w:val="28"/>
                <w:lang w:eastAsia="ru-RU"/>
              </w:rPr>
              <w:t>09</w:t>
            </w:r>
          </w:p>
        </w:tc>
        <w:tc>
          <w:tcPr>
            <w:tcW w:w="629" w:type="pct"/>
            <w:shd w:val="clear" w:color="000000" w:fill="FFFFFF"/>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9</w:t>
            </w:r>
            <w:r w:rsidR="00F8236D">
              <w:rPr>
                <w:rFonts w:eastAsia="Times New Roman"/>
                <w:b/>
                <w:sz w:val="28"/>
                <w:szCs w:val="28"/>
                <w:lang w:eastAsia="ru-RU"/>
              </w:rPr>
              <w:t>,</w:t>
            </w:r>
            <w:r w:rsidRPr="00662E27">
              <w:rPr>
                <w:rFonts w:eastAsia="Times New Roman"/>
                <w:b/>
                <w:sz w:val="28"/>
                <w:szCs w:val="28"/>
                <w:lang w:eastAsia="ru-RU"/>
              </w:rPr>
              <w:t>01</w:t>
            </w:r>
          </w:p>
        </w:tc>
      </w:tr>
      <w:tr w:rsidR="00BA35B3" w:rsidRPr="0048449D" w:rsidTr="00A00E61">
        <w:trPr>
          <w:trHeight w:val="315"/>
        </w:trPr>
        <w:tc>
          <w:tcPr>
            <w:tcW w:w="344" w:type="pct"/>
            <w:shd w:val="clear" w:color="auto" w:fill="FFFFFF" w:themeFill="background1"/>
            <w:noWrap/>
            <w:vAlign w:val="bottom"/>
            <w:hideMark/>
          </w:tcPr>
          <w:p w:rsidR="00BA35B3" w:rsidRPr="00662E27" w:rsidRDefault="00BA35B3" w:rsidP="00057B33">
            <w:pPr>
              <w:spacing w:after="0" w:line="240" w:lineRule="auto"/>
              <w:jc w:val="center"/>
              <w:rPr>
                <w:rFonts w:eastAsia="Times New Roman"/>
                <w:b/>
                <w:sz w:val="28"/>
                <w:szCs w:val="28"/>
                <w:lang w:eastAsia="ru-RU"/>
              </w:rPr>
            </w:pPr>
            <w:r w:rsidRPr="00662E27">
              <w:rPr>
                <w:rFonts w:eastAsia="Times New Roman"/>
                <w:b/>
                <w:sz w:val="28"/>
                <w:szCs w:val="28"/>
                <w:lang w:eastAsia="ru-RU"/>
              </w:rPr>
              <w:t> </w:t>
            </w:r>
          </w:p>
        </w:tc>
        <w:tc>
          <w:tcPr>
            <w:tcW w:w="1798" w:type="pct"/>
            <w:shd w:val="clear" w:color="auto" w:fill="FFFFFF" w:themeFill="background1"/>
            <w:noWrap/>
            <w:vAlign w:val="bottom"/>
            <w:hideMark/>
          </w:tcPr>
          <w:p w:rsidR="00BA35B3" w:rsidRPr="00662E27" w:rsidRDefault="00F8236D" w:rsidP="00057B33">
            <w:pPr>
              <w:spacing w:after="0" w:line="240" w:lineRule="auto"/>
              <w:rPr>
                <w:rFonts w:eastAsia="Times New Roman"/>
                <w:b/>
                <w:sz w:val="28"/>
                <w:szCs w:val="28"/>
                <w:lang w:eastAsia="ru-RU"/>
              </w:rPr>
            </w:pPr>
            <w:r>
              <w:rPr>
                <w:rFonts w:eastAsia="Times New Roman"/>
                <w:b/>
                <w:sz w:val="28"/>
                <w:szCs w:val="28"/>
                <w:lang w:eastAsia="ru-RU"/>
              </w:rPr>
              <w:t>П</w:t>
            </w:r>
            <w:r w:rsidR="00BA35B3" w:rsidRPr="00662E27">
              <w:rPr>
                <w:rFonts w:eastAsia="Times New Roman"/>
                <w:b/>
                <w:sz w:val="28"/>
                <w:szCs w:val="28"/>
                <w:lang w:eastAsia="ru-RU"/>
              </w:rPr>
              <w:t>о району</w:t>
            </w:r>
            <w:r>
              <w:rPr>
                <w:rFonts w:eastAsia="Times New Roman"/>
                <w:b/>
                <w:sz w:val="28"/>
                <w:szCs w:val="28"/>
                <w:lang w:eastAsia="ru-RU"/>
              </w:rPr>
              <w:t>:</w:t>
            </w:r>
            <w:r w:rsidR="00BA35B3" w:rsidRPr="00662E27">
              <w:rPr>
                <w:rFonts w:eastAsia="Times New Roman"/>
                <w:b/>
                <w:sz w:val="28"/>
                <w:szCs w:val="28"/>
                <w:lang w:eastAsia="ru-RU"/>
              </w:rPr>
              <w:t xml:space="preserve"> </w:t>
            </w:r>
          </w:p>
        </w:tc>
        <w:tc>
          <w:tcPr>
            <w:tcW w:w="504" w:type="pct"/>
            <w:shd w:val="clear" w:color="auto" w:fill="FFFFFF" w:themeFill="background1"/>
            <w:noWrap/>
            <w:vAlign w:val="bottom"/>
            <w:hideMark/>
          </w:tcPr>
          <w:p w:rsidR="00BA35B3" w:rsidRPr="00662E27" w:rsidRDefault="00BA35B3" w:rsidP="00057B33">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5411</w:t>
            </w:r>
          </w:p>
        </w:tc>
        <w:tc>
          <w:tcPr>
            <w:tcW w:w="503" w:type="pct"/>
            <w:shd w:val="clear" w:color="auto" w:fill="FFFFFF" w:themeFill="background1"/>
            <w:noWrap/>
            <w:vAlign w:val="bottom"/>
            <w:hideMark/>
          </w:tcPr>
          <w:p w:rsidR="00BA35B3" w:rsidRPr="00662E27" w:rsidRDefault="00BA35B3" w:rsidP="00057B33">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4705</w:t>
            </w:r>
          </w:p>
        </w:tc>
        <w:tc>
          <w:tcPr>
            <w:tcW w:w="669" w:type="pct"/>
            <w:shd w:val="clear" w:color="auto" w:fill="FFFFFF" w:themeFill="background1"/>
            <w:noWrap/>
            <w:vAlign w:val="bottom"/>
            <w:hideMark/>
          </w:tcPr>
          <w:p w:rsidR="00BA35B3" w:rsidRPr="00662E27" w:rsidRDefault="00BA35B3" w:rsidP="00057B33">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10133</w:t>
            </w:r>
          </w:p>
        </w:tc>
        <w:tc>
          <w:tcPr>
            <w:tcW w:w="553" w:type="pct"/>
            <w:shd w:val="clear" w:color="auto" w:fill="FFFFFF" w:themeFill="background1"/>
            <w:noWrap/>
            <w:vAlign w:val="bottom"/>
            <w:hideMark/>
          </w:tcPr>
          <w:p w:rsidR="00BA35B3" w:rsidRPr="00662E27" w:rsidRDefault="00BA35B3" w:rsidP="00057B33">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810</w:t>
            </w:r>
            <w:r w:rsidR="00DC4AC3">
              <w:rPr>
                <w:rFonts w:eastAsia="Times New Roman"/>
                <w:b/>
                <w:color w:val="000000"/>
                <w:sz w:val="28"/>
                <w:szCs w:val="28"/>
                <w:lang w:eastAsia="ru-RU"/>
              </w:rPr>
              <w:t>,</w:t>
            </w:r>
            <w:r w:rsidRPr="00662E27">
              <w:rPr>
                <w:rFonts w:eastAsia="Times New Roman"/>
                <w:b/>
                <w:color w:val="000000"/>
                <w:sz w:val="28"/>
                <w:szCs w:val="28"/>
                <w:lang w:eastAsia="ru-RU"/>
              </w:rPr>
              <w:t>59</w:t>
            </w:r>
          </w:p>
        </w:tc>
        <w:tc>
          <w:tcPr>
            <w:tcW w:w="629" w:type="pct"/>
            <w:shd w:val="clear" w:color="auto" w:fill="FFFFFF" w:themeFill="background1"/>
            <w:noWrap/>
            <w:vAlign w:val="bottom"/>
            <w:hideMark/>
          </w:tcPr>
          <w:p w:rsidR="00BA35B3" w:rsidRPr="00662E27" w:rsidRDefault="00BA35B3" w:rsidP="00182E90">
            <w:pPr>
              <w:spacing w:after="0" w:line="240" w:lineRule="auto"/>
              <w:jc w:val="center"/>
              <w:rPr>
                <w:rFonts w:eastAsia="Times New Roman"/>
                <w:b/>
                <w:color w:val="000000"/>
                <w:sz w:val="28"/>
                <w:szCs w:val="28"/>
                <w:lang w:eastAsia="ru-RU"/>
              </w:rPr>
            </w:pPr>
            <w:r w:rsidRPr="00662E27">
              <w:rPr>
                <w:rFonts w:eastAsia="Times New Roman"/>
                <w:b/>
                <w:color w:val="000000"/>
                <w:sz w:val="28"/>
                <w:szCs w:val="28"/>
                <w:lang w:eastAsia="ru-RU"/>
              </w:rPr>
              <w:t>12</w:t>
            </w:r>
            <w:r w:rsidR="00A00E61">
              <w:rPr>
                <w:rFonts w:eastAsia="Times New Roman"/>
                <w:b/>
                <w:color w:val="000000"/>
                <w:sz w:val="28"/>
                <w:szCs w:val="28"/>
                <w:lang w:eastAsia="ru-RU"/>
              </w:rPr>
              <w:t>,</w:t>
            </w:r>
            <w:r w:rsidRPr="00662E27">
              <w:rPr>
                <w:rFonts w:eastAsia="Times New Roman"/>
                <w:b/>
                <w:color w:val="000000"/>
                <w:sz w:val="28"/>
                <w:szCs w:val="28"/>
                <w:lang w:eastAsia="ru-RU"/>
              </w:rPr>
              <w:t>5</w:t>
            </w:r>
          </w:p>
        </w:tc>
      </w:tr>
    </w:tbl>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p>
    <w:p w:rsidR="00807042" w:rsidRDefault="00807042" w:rsidP="00A44D3F">
      <w:pPr>
        <w:shd w:val="clear" w:color="auto" w:fill="EEEEEE"/>
        <w:spacing w:after="0" w:line="240" w:lineRule="auto"/>
        <w:jc w:val="both"/>
        <w:rPr>
          <w:rFonts w:eastAsia="Times New Roman"/>
          <w:b/>
          <w:bCs/>
          <w:color w:val="000000"/>
          <w:sz w:val="28"/>
          <w:szCs w:val="28"/>
          <w:lang w:eastAsia="ru-RU"/>
        </w:rPr>
      </w:pPr>
    </w:p>
    <w:p w:rsidR="00807042" w:rsidRDefault="00807042" w:rsidP="00A44D3F">
      <w:pPr>
        <w:shd w:val="clear" w:color="auto" w:fill="EEEEEE"/>
        <w:spacing w:after="0" w:line="240" w:lineRule="auto"/>
        <w:jc w:val="both"/>
        <w:rPr>
          <w:rFonts w:eastAsia="Times New Roman"/>
          <w:b/>
          <w:bCs/>
          <w:color w:val="000000"/>
          <w:sz w:val="28"/>
          <w:szCs w:val="28"/>
          <w:lang w:eastAsia="ru-RU"/>
        </w:rPr>
      </w:pPr>
    </w:p>
    <w:p w:rsidR="000E573F" w:rsidRDefault="00A44D3F" w:rsidP="00A44D3F">
      <w:pPr>
        <w:shd w:val="clear" w:color="auto" w:fill="EEEEEE"/>
        <w:spacing w:after="0" w:line="240" w:lineRule="auto"/>
        <w:jc w:val="both"/>
        <w:rPr>
          <w:rFonts w:eastAsia="Times New Roman"/>
          <w:b/>
          <w:bCs/>
          <w:color w:val="000000"/>
          <w:sz w:val="28"/>
          <w:szCs w:val="28"/>
          <w:lang w:eastAsia="ru-RU"/>
        </w:rPr>
      </w:pPr>
      <w:r w:rsidRPr="00807042">
        <w:rPr>
          <w:rFonts w:eastAsia="Times New Roman"/>
          <w:b/>
          <w:bCs/>
          <w:color w:val="000000"/>
          <w:sz w:val="28"/>
          <w:szCs w:val="28"/>
          <w:lang w:eastAsia="ru-RU"/>
        </w:rPr>
        <w:t> </w:t>
      </w:r>
    </w:p>
    <w:p w:rsidR="00A44D3F" w:rsidRDefault="000E573F" w:rsidP="00A44D3F">
      <w:pPr>
        <w:shd w:val="clear" w:color="auto" w:fill="EEEEEE"/>
        <w:spacing w:after="0" w:line="240" w:lineRule="auto"/>
        <w:jc w:val="both"/>
        <w:rPr>
          <w:b/>
          <w:sz w:val="28"/>
          <w:szCs w:val="28"/>
        </w:rPr>
      </w:pPr>
      <w:r>
        <w:rPr>
          <w:b/>
          <w:sz w:val="28"/>
          <w:szCs w:val="28"/>
        </w:rPr>
        <w:lastRenderedPageBreak/>
        <w:t xml:space="preserve">Раздел 2. </w:t>
      </w:r>
      <w:r w:rsidR="00325D7C" w:rsidRPr="00807042">
        <w:rPr>
          <w:b/>
          <w:sz w:val="28"/>
          <w:szCs w:val="28"/>
        </w:rPr>
        <w:t>Расчетные показатели минимально допустимого уровня обеспеченности населения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325D7C">
        <w:t xml:space="preserve"> </w:t>
      </w:r>
      <w:r w:rsidR="00807042" w:rsidRPr="00807042">
        <w:rPr>
          <w:b/>
          <w:sz w:val="28"/>
          <w:szCs w:val="28"/>
        </w:rPr>
        <w:t>«Большесолдатский район» Курской области</w:t>
      </w:r>
    </w:p>
    <w:p w:rsidR="00807042" w:rsidRDefault="00807042" w:rsidP="00A44D3F">
      <w:pPr>
        <w:shd w:val="clear" w:color="auto" w:fill="EEEEEE"/>
        <w:spacing w:after="0" w:line="240" w:lineRule="auto"/>
        <w:jc w:val="both"/>
        <w:rPr>
          <w:b/>
          <w:sz w:val="28"/>
          <w:szCs w:val="28"/>
        </w:rPr>
      </w:pPr>
    </w:p>
    <w:p w:rsidR="00C528C2" w:rsidRDefault="00C528C2" w:rsidP="00A44D3F">
      <w:pPr>
        <w:shd w:val="clear" w:color="auto" w:fill="EEEEEE"/>
        <w:spacing w:after="0" w:line="240" w:lineRule="auto"/>
        <w:jc w:val="both"/>
        <w:rPr>
          <w:b/>
          <w:sz w:val="28"/>
          <w:szCs w:val="28"/>
        </w:rPr>
      </w:pPr>
    </w:p>
    <w:p w:rsidR="00C528C2" w:rsidRDefault="00C528C2" w:rsidP="00A44D3F">
      <w:pPr>
        <w:shd w:val="clear" w:color="auto" w:fill="EEEEEE"/>
        <w:spacing w:after="0" w:line="240" w:lineRule="auto"/>
        <w:jc w:val="both"/>
        <w:rPr>
          <w:sz w:val="28"/>
          <w:szCs w:val="28"/>
        </w:rPr>
      </w:pPr>
      <w:r>
        <w:rPr>
          <w:sz w:val="28"/>
          <w:szCs w:val="28"/>
        </w:rPr>
        <w:tab/>
        <w:t>Расчетные показатели минимально допустимого уровня обеспеченности объектами местного значения муниципального района и расчетными показателями максимально допустимого уровня территориальной доступности таких объектов для населения Большесолдатского района Курской области установлены исходя из текущей обеспеченности объектами местного значения муниципального района, фактической потребности населения в определенных услугах и объектах, с учетом динамики социально-экономического развития, приоритетов градостроительного развития района, демографической ситуации и уровня жизни населения.</w:t>
      </w:r>
    </w:p>
    <w:p w:rsidR="00C528C2" w:rsidRPr="00C528C2" w:rsidRDefault="00C528C2" w:rsidP="00A44D3F">
      <w:pPr>
        <w:shd w:val="clear" w:color="auto" w:fill="EEEEEE"/>
        <w:spacing w:after="0" w:line="240" w:lineRule="auto"/>
        <w:jc w:val="both"/>
        <w:rPr>
          <w:sz w:val="28"/>
          <w:szCs w:val="28"/>
        </w:rPr>
      </w:pPr>
      <w:r>
        <w:rPr>
          <w:sz w:val="28"/>
          <w:szCs w:val="28"/>
        </w:rPr>
        <w:tab/>
        <w:t xml:space="preserve">Значения расчетных показателей минимально допустимого уровня обеспеченности объектами </w:t>
      </w:r>
      <w:r w:rsidR="00415E67">
        <w:rPr>
          <w:sz w:val="28"/>
          <w:szCs w:val="28"/>
        </w:rPr>
        <w:t>местного значения муниципального района установлены с учетом особых условий развития городской агломерации, уровня урбанизации территории муниципального образования – муниципальный район «Большесолдатский район» Курской области. Значения расчетных показаптлей максимально допустимого уровня территориальной доступности объектов местного значения муниципального района для населения района установлены на основе анализа ТПП муниципального образования относительно центра пространственного развития Курской области, анализа внутренней ТПО муниципального образования, оценки природно-климатического районирования территории Большесолдатского района Курской области и иных факторов.</w:t>
      </w:r>
    </w:p>
    <w:p w:rsidR="00807042" w:rsidRDefault="00807042" w:rsidP="00A44D3F">
      <w:pPr>
        <w:shd w:val="clear" w:color="auto" w:fill="EEEEEE"/>
        <w:spacing w:after="0" w:line="240" w:lineRule="auto"/>
        <w:jc w:val="both"/>
        <w:rPr>
          <w:b/>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EEEEEE"/>
        <w:tblLayout w:type="fixed"/>
        <w:tblCellMar>
          <w:left w:w="0" w:type="dxa"/>
          <w:right w:w="0" w:type="dxa"/>
        </w:tblCellMar>
        <w:tblLook w:val="04A0"/>
      </w:tblPr>
      <w:tblGrid>
        <w:gridCol w:w="2135"/>
        <w:gridCol w:w="2272"/>
        <w:gridCol w:w="467"/>
        <w:gridCol w:w="6"/>
        <w:gridCol w:w="566"/>
        <w:gridCol w:w="1255"/>
        <w:gridCol w:w="1155"/>
        <w:gridCol w:w="6"/>
        <w:gridCol w:w="6"/>
        <w:gridCol w:w="556"/>
        <w:gridCol w:w="6"/>
        <w:gridCol w:w="6"/>
        <w:gridCol w:w="556"/>
        <w:gridCol w:w="6"/>
        <w:gridCol w:w="8"/>
        <w:gridCol w:w="781"/>
      </w:tblGrid>
      <w:tr w:rsidR="00A44D3F" w:rsidRPr="00A44D3F" w:rsidTr="00544F90">
        <w:trPr>
          <w:tblCellSpacing w:w="0" w:type="dxa"/>
        </w:trPr>
        <w:tc>
          <w:tcPr>
            <w:tcW w:w="5000" w:type="pct"/>
            <w:gridSpan w:val="16"/>
            <w:tcBorders>
              <w:top w:val="single" w:sz="6" w:space="0" w:color="FFFFFF"/>
              <w:left w:val="single" w:sz="6" w:space="0" w:color="FFFFFF"/>
              <w:bottom w:val="single" w:sz="6" w:space="0" w:color="FFFFFF"/>
              <w:right w:val="single" w:sz="6" w:space="0" w:color="FFFFFF"/>
            </w:tcBorders>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p>
        </w:tc>
      </w:tr>
      <w:tr w:rsidR="00544F90" w:rsidRPr="00A44D3F" w:rsidTr="00E36E67">
        <w:trPr>
          <w:tblCellSpacing w:w="0" w:type="dxa"/>
        </w:trPr>
        <w:tc>
          <w:tcPr>
            <w:tcW w:w="1091" w:type="pct"/>
            <w:vMerge w:val="restar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Наименование, вид объекта</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w:t>
            </w:r>
          </w:p>
        </w:tc>
        <w:tc>
          <w:tcPr>
            <w:tcW w:w="2333" w:type="pct"/>
            <w:gridSpan w:val="5"/>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Минимально допустимый уровень обеспеченности</w:t>
            </w:r>
          </w:p>
        </w:tc>
        <w:tc>
          <w:tcPr>
            <w:tcW w:w="1577" w:type="pct"/>
            <w:gridSpan w:val="10"/>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Максимально допустимый уровень территориальной доступности</w:t>
            </w:r>
          </w:p>
        </w:tc>
      </w:tr>
      <w:tr w:rsidR="00544F90" w:rsidRPr="00A44D3F" w:rsidTr="00E36E67">
        <w:trPr>
          <w:tblCellSpacing w:w="0" w:type="dxa"/>
        </w:trPr>
        <w:tc>
          <w:tcPr>
            <w:tcW w:w="1091" w:type="pct"/>
            <w:vMerge/>
            <w:tcBorders>
              <w:top w:val="single" w:sz="12" w:space="0" w:color="auto"/>
              <w:left w:val="single" w:sz="12" w:space="0" w:color="auto"/>
              <w:bottom w:val="single" w:sz="12" w:space="0" w:color="auto"/>
              <w:right w:val="single" w:sz="12" w:space="0" w:color="auto"/>
            </w:tcBorders>
            <w:shd w:val="clear" w:color="auto" w:fill="EEEEEE"/>
            <w:vAlign w:val="center"/>
            <w:hideMark/>
          </w:tcPr>
          <w:p w:rsidR="00A44D3F" w:rsidRPr="00544F90" w:rsidRDefault="00A44D3F" w:rsidP="00A44D3F">
            <w:pPr>
              <w:spacing w:after="0" w:line="240" w:lineRule="auto"/>
              <w:rPr>
                <w:rFonts w:eastAsia="Times New Roman"/>
                <w:bCs/>
                <w:color w:val="000000"/>
                <w:sz w:val="20"/>
                <w:szCs w:val="20"/>
                <w:lang w:eastAsia="ru-RU"/>
              </w:rPr>
            </w:pPr>
          </w:p>
        </w:tc>
        <w:tc>
          <w:tcPr>
            <w:tcW w:w="1161" w:type="pct"/>
            <w:vMerge w:val="restar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Единица</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измерения</w:t>
            </w:r>
          </w:p>
        </w:tc>
        <w:tc>
          <w:tcPr>
            <w:tcW w:w="1172" w:type="pct"/>
            <w:gridSpan w:val="4"/>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Величина, по группам урбанизации</w:t>
            </w:r>
          </w:p>
        </w:tc>
        <w:tc>
          <w:tcPr>
            <w:tcW w:w="596" w:type="pct"/>
            <w:gridSpan w:val="3"/>
            <w:vMerge w:val="restar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Единица</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измерения</w:t>
            </w:r>
          </w:p>
        </w:tc>
        <w:tc>
          <w:tcPr>
            <w:tcW w:w="980" w:type="pct"/>
            <w:gridSpan w:val="7"/>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Величина, по группам урбанизации</w:t>
            </w:r>
          </w:p>
        </w:tc>
      </w:tr>
      <w:tr w:rsidR="00544F90" w:rsidRPr="00A44D3F" w:rsidTr="00E36E67">
        <w:trPr>
          <w:tblCellSpacing w:w="0" w:type="dxa"/>
        </w:trPr>
        <w:tc>
          <w:tcPr>
            <w:tcW w:w="1091" w:type="pct"/>
            <w:vMerge/>
            <w:tcBorders>
              <w:top w:val="single" w:sz="12" w:space="0" w:color="auto"/>
              <w:left w:val="single" w:sz="12" w:space="0" w:color="auto"/>
              <w:bottom w:val="single" w:sz="12" w:space="0" w:color="auto"/>
              <w:right w:val="single" w:sz="12" w:space="0" w:color="auto"/>
            </w:tcBorders>
            <w:shd w:val="clear" w:color="auto" w:fill="EEEEEE"/>
            <w:vAlign w:val="center"/>
            <w:hideMark/>
          </w:tcPr>
          <w:p w:rsidR="00A44D3F" w:rsidRPr="00544F90" w:rsidRDefault="00A44D3F" w:rsidP="00A44D3F">
            <w:pPr>
              <w:spacing w:after="0" w:line="240" w:lineRule="auto"/>
              <w:rPr>
                <w:rFonts w:eastAsia="Times New Roman"/>
                <w:bCs/>
                <w:color w:val="000000"/>
                <w:sz w:val="20"/>
                <w:szCs w:val="20"/>
                <w:lang w:eastAsia="ru-RU"/>
              </w:rPr>
            </w:pPr>
          </w:p>
        </w:tc>
        <w:tc>
          <w:tcPr>
            <w:tcW w:w="1161" w:type="pct"/>
            <w:vMerge/>
            <w:tcBorders>
              <w:top w:val="single" w:sz="12" w:space="0" w:color="auto"/>
              <w:left w:val="single" w:sz="12" w:space="0" w:color="auto"/>
              <w:bottom w:val="single" w:sz="12" w:space="0" w:color="auto"/>
              <w:right w:val="single" w:sz="12" w:space="0" w:color="auto"/>
            </w:tcBorders>
            <w:shd w:val="clear" w:color="auto" w:fill="EEEEEE"/>
            <w:vAlign w:val="center"/>
            <w:hideMark/>
          </w:tcPr>
          <w:p w:rsidR="00A44D3F" w:rsidRPr="00544F90" w:rsidRDefault="00A44D3F" w:rsidP="00A44D3F">
            <w:pPr>
              <w:spacing w:after="0" w:line="240" w:lineRule="auto"/>
              <w:rPr>
                <w:rFonts w:eastAsia="Times New Roman"/>
                <w:bCs/>
                <w:color w:val="000000"/>
                <w:sz w:val="20"/>
                <w:szCs w:val="20"/>
                <w:lang w:eastAsia="ru-RU"/>
              </w:rPr>
            </w:pP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А</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Б</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В</w:t>
            </w:r>
          </w:p>
        </w:tc>
        <w:tc>
          <w:tcPr>
            <w:tcW w:w="596" w:type="pct"/>
            <w:gridSpan w:val="3"/>
            <w:vMerge/>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А</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Б</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В</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1</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2</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3</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4</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5</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6</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7</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8</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9</w:t>
            </w:r>
          </w:p>
        </w:tc>
      </w:tr>
      <w:tr w:rsidR="00A44D3F" w:rsidRPr="00A44D3F" w:rsidTr="00544F90">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w:t>
            </w:r>
          </w:p>
          <w:p w:rsidR="00A44D3F" w:rsidRPr="00544F90" w:rsidRDefault="007A2A1D" w:rsidP="001C17CC">
            <w:pPr>
              <w:spacing w:after="0" w:line="240" w:lineRule="auto"/>
              <w:jc w:val="center"/>
              <w:rPr>
                <w:rFonts w:eastAsia="Times New Roman"/>
                <w:bCs/>
                <w:color w:val="000000"/>
                <w:sz w:val="20"/>
                <w:szCs w:val="20"/>
                <w:lang w:eastAsia="ru-RU"/>
              </w:rPr>
            </w:pPr>
            <w:r>
              <w:rPr>
                <w:rFonts w:eastAsia="Times New Roman"/>
                <w:b/>
                <w:color w:val="000000"/>
                <w:sz w:val="20"/>
                <w:szCs w:val="20"/>
                <w:lang w:eastAsia="ru-RU"/>
              </w:rPr>
              <w:t>ЭЛЕКТРО</w:t>
            </w:r>
            <w:r w:rsidR="00A44D3F" w:rsidRPr="00544F90">
              <w:rPr>
                <w:rFonts w:eastAsia="Times New Roman"/>
                <w:b/>
                <w:color w:val="000000"/>
                <w:sz w:val="20"/>
                <w:szCs w:val="20"/>
                <w:lang w:eastAsia="ru-RU"/>
              </w:rPr>
              <w:t xml:space="preserve">-, </w:t>
            </w:r>
            <w:r>
              <w:rPr>
                <w:rFonts w:eastAsia="Times New Roman"/>
                <w:b/>
                <w:color w:val="000000"/>
                <w:sz w:val="20"/>
                <w:szCs w:val="20"/>
                <w:lang w:eastAsia="ru-RU"/>
              </w:rPr>
              <w:t>ТЕПЛО-, ГАЗО-</w:t>
            </w:r>
            <w:r w:rsidR="00A44D3F" w:rsidRPr="00544F90">
              <w:rPr>
                <w:rFonts w:eastAsia="Times New Roman"/>
                <w:b/>
                <w:color w:val="000000"/>
                <w:sz w:val="20"/>
                <w:szCs w:val="20"/>
                <w:lang w:eastAsia="ru-RU"/>
              </w:rPr>
              <w:t xml:space="preserve"> </w:t>
            </w:r>
            <w:r>
              <w:rPr>
                <w:rFonts w:eastAsia="Times New Roman"/>
                <w:b/>
                <w:color w:val="000000"/>
                <w:sz w:val="20"/>
                <w:szCs w:val="20"/>
                <w:lang w:eastAsia="ru-RU"/>
              </w:rPr>
              <w:t>И ВОДОСНАБЖЕНИЕ НАСЕЛЕНИЯ, ВОДООТВЕДЕНИЕ</w:t>
            </w:r>
            <w:r w:rsidR="00A44D3F" w:rsidRPr="00544F90">
              <w:rPr>
                <w:rFonts w:eastAsia="Times New Roman"/>
                <w:b/>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xml:space="preserve">Объекты электроснабжения </w:t>
            </w:r>
            <w:r w:rsidR="000912DF">
              <w:rPr>
                <w:rFonts w:eastAsia="Times New Roman"/>
                <w:b/>
                <w:color w:val="000000"/>
                <w:sz w:val="20"/>
                <w:szCs w:val="20"/>
                <w:lang w:eastAsia="ru-RU"/>
              </w:rPr>
              <w:t>муниципального 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электроснабжения</w:t>
            </w:r>
            <w:r w:rsidR="000912DF">
              <w:rPr>
                <w:rFonts w:eastAsia="Times New Roman"/>
                <w:bCs/>
                <w:color w:val="000000"/>
                <w:sz w:val="20"/>
                <w:szCs w:val="20"/>
                <w:lang w:eastAsia="ru-RU"/>
              </w:rPr>
              <w:t xml:space="preserve"> поселений</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Объем электропотребления, кВт ч/год на 1 чел.</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0912DF"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1800</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lastRenderedPageBreak/>
              <w:t>Объекты теплоснабжения сельского поселения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теплоснабжения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Объем теплопотребления, МДж/год на 1 чел.</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1512</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Объекты водоснабжения сельского поселения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водоснабжения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Объем водопотребления,</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л в сутки на 1 чел.</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89,1</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Объекты водоотведения сельского поселения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водоотведения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Объем водоотведения,</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л в сутки на 1 чел.</w:t>
            </w:r>
          </w:p>
        </w:tc>
        <w:tc>
          <w:tcPr>
            <w:tcW w:w="24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8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89,1</w:t>
            </w:r>
          </w:p>
        </w:tc>
        <w:tc>
          <w:tcPr>
            <w:tcW w:w="59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1"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r>
      <w:tr w:rsidR="00A44D3F" w:rsidRPr="00A44D3F" w:rsidTr="00544F90">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7A2A1D" w:rsidRDefault="007A2A1D" w:rsidP="007A2A1D">
            <w:pPr>
              <w:spacing w:after="0" w:line="240" w:lineRule="auto"/>
              <w:jc w:val="center"/>
              <w:rPr>
                <w:rFonts w:eastAsia="Times New Roman"/>
                <w:b/>
                <w:color w:val="000000"/>
                <w:sz w:val="20"/>
                <w:szCs w:val="20"/>
                <w:lang w:eastAsia="ru-RU"/>
              </w:rPr>
            </w:pPr>
            <w:r>
              <w:rPr>
                <w:rFonts w:eastAsia="Times New Roman"/>
                <w:b/>
                <w:color w:val="000000"/>
                <w:sz w:val="20"/>
                <w:szCs w:val="20"/>
                <w:lang w:eastAsia="ru-RU"/>
              </w:rPr>
              <w:t>АВТОМОБИЛЬНЫЕ ДОРОГИ МЕСТНОГО ЗНАЧЕНИЯ</w:t>
            </w:r>
          </w:p>
          <w:p w:rsidR="00A44D3F" w:rsidRPr="00544F90" w:rsidRDefault="007A2A1D" w:rsidP="007A2A1D">
            <w:pPr>
              <w:spacing w:after="0" w:line="240" w:lineRule="auto"/>
              <w:jc w:val="center"/>
              <w:rPr>
                <w:rFonts w:eastAsia="Times New Roman"/>
                <w:bCs/>
                <w:color w:val="000000"/>
                <w:sz w:val="20"/>
                <w:szCs w:val="20"/>
                <w:lang w:eastAsia="ru-RU"/>
              </w:rPr>
            </w:pPr>
            <w:r>
              <w:rPr>
                <w:rFonts w:eastAsia="Times New Roman"/>
                <w:b/>
                <w:color w:val="000000"/>
                <w:sz w:val="20"/>
                <w:szCs w:val="20"/>
                <w:lang w:eastAsia="ru-RU"/>
              </w:rPr>
              <w:t>И ТРАНСПОРТНОЕ ОБСЛУЖИВАНИЕ НАСЕЛЕНИЯ</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886CF2">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xml:space="preserve">Объекты автомобильных дорог </w:t>
            </w:r>
            <w:r w:rsidR="00886CF2">
              <w:rPr>
                <w:rFonts w:eastAsia="Times New Roman"/>
                <w:b/>
                <w:color w:val="000000"/>
                <w:sz w:val="20"/>
                <w:szCs w:val="20"/>
                <w:lang w:eastAsia="ru-RU"/>
              </w:rPr>
              <w:t>муниципального 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4" w:type="pct"/>
            <w:gridSpan w:val="4"/>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886CF2"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886CF2" w:rsidRDefault="00886CF2" w:rsidP="00886CF2">
            <w:pPr>
              <w:spacing w:after="0" w:line="240" w:lineRule="auto"/>
              <w:jc w:val="both"/>
              <w:rPr>
                <w:rFonts w:eastAsia="Times New Roman"/>
                <w:color w:val="000000"/>
                <w:sz w:val="20"/>
                <w:szCs w:val="20"/>
                <w:lang w:eastAsia="ru-RU"/>
              </w:rPr>
            </w:pPr>
            <w:r w:rsidRPr="00886CF2">
              <w:rPr>
                <w:rFonts w:eastAsia="Times New Roman"/>
                <w:color w:val="000000"/>
                <w:sz w:val="20"/>
                <w:szCs w:val="20"/>
                <w:lang w:eastAsia="ru-RU"/>
              </w:rPr>
              <w:t>Автомобильная дорога с твердым покрытием, обеспечивающая связь сельского н.п. с сетью дорог общего пользования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1 для каждого сельского населенного пункта незавиимо от количества жителей</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c>
          <w:tcPr>
            <w:tcW w:w="294" w:type="pct"/>
            <w:gridSpan w:val="4"/>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886CF2" w:rsidRPr="00544F90" w:rsidRDefault="00886CF2" w:rsidP="00A44D3F">
            <w:pPr>
              <w:spacing w:after="0" w:line="240" w:lineRule="auto"/>
              <w:jc w:val="both"/>
              <w:rPr>
                <w:rFonts w:eastAsia="Times New Roman"/>
                <w:bCs/>
                <w:color w:val="000000"/>
                <w:sz w:val="20"/>
                <w:szCs w:val="20"/>
                <w:lang w:eastAsia="ru-RU"/>
              </w:rPr>
            </w:pP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Улично-дорожная сеть</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Плотность сети, км/ км</w:t>
            </w:r>
            <w:r w:rsidRPr="00544F90">
              <w:rPr>
                <w:rFonts w:eastAsia="Times New Roman"/>
                <w:bCs/>
                <w:color w:val="000000"/>
                <w:sz w:val="20"/>
                <w:szCs w:val="20"/>
                <w:vertAlign w:val="superscript"/>
                <w:lang w:eastAsia="ru-RU"/>
              </w:rPr>
              <w:t>2</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3,6</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4" w:type="pct"/>
            <w:gridSpan w:val="4"/>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39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r>
      <w:tr w:rsidR="00A44D3F" w:rsidRPr="00A44D3F" w:rsidTr="0014027E">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Велосипедные и велопешеходные дорожки</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3909" w:type="pct"/>
            <w:gridSpan w:val="15"/>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(см. примечание 1)</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476A59">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xml:space="preserve">Объекты транспортного обслуживания населения </w:t>
            </w:r>
            <w:r w:rsidR="00476A59">
              <w:rPr>
                <w:rFonts w:eastAsia="Times New Roman"/>
                <w:b/>
                <w:color w:val="000000"/>
                <w:sz w:val="20"/>
                <w:szCs w:val="20"/>
                <w:lang w:eastAsia="ru-RU"/>
              </w:rPr>
              <w:t>муниципального 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476A5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Автостанция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476A59">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1 независимо от количества жителей</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476A5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Транспортная</w:t>
            </w:r>
            <w:r w:rsidR="00A44D3F" w:rsidRPr="00544F90">
              <w:rPr>
                <w:rFonts w:eastAsia="Times New Roman"/>
                <w:bCs/>
                <w:color w:val="000000"/>
                <w:sz w:val="20"/>
                <w:szCs w:val="20"/>
                <w:lang w:eastAsia="ru-RU"/>
              </w:rPr>
              <w:t>доступность, мин.</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476A5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6</w:t>
            </w:r>
            <w:r w:rsidR="00A44D3F" w:rsidRPr="00544F90">
              <w:rPr>
                <w:rFonts w:eastAsia="Times New Roman"/>
                <w:bCs/>
                <w:color w:val="000000"/>
                <w:sz w:val="20"/>
                <w:szCs w:val="20"/>
                <w:lang w:eastAsia="ru-RU"/>
              </w:rPr>
              <w:t>0</w:t>
            </w:r>
          </w:p>
        </w:tc>
      </w:tr>
      <w:tr w:rsidR="0014027E" w:rsidRPr="00A44D3F" w:rsidTr="0014027E">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14027E" w:rsidRDefault="0014027E" w:rsidP="0014027E">
            <w:pPr>
              <w:spacing w:after="0" w:line="240" w:lineRule="auto"/>
              <w:jc w:val="center"/>
              <w:rPr>
                <w:rFonts w:eastAsia="Times New Roman"/>
                <w:b/>
                <w:bCs/>
                <w:color w:val="000000"/>
                <w:sz w:val="20"/>
                <w:szCs w:val="20"/>
                <w:lang w:eastAsia="ru-RU"/>
              </w:rPr>
            </w:pPr>
            <w:r w:rsidRPr="0014027E">
              <w:rPr>
                <w:rFonts w:eastAsia="Times New Roman"/>
                <w:b/>
                <w:bCs/>
                <w:color w:val="000000"/>
                <w:sz w:val="20"/>
                <w:szCs w:val="20"/>
                <w:lang w:eastAsia="ru-RU"/>
              </w:rPr>
              <w:t>ОБРАЗОВАНИЕ</w:t>
            </w:r>
          </w:p>
        </w:tc>
      </w:tr>
      <w:tr w:rsidR="000912DF"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C20196" w:rsidRDefault="00C20196" w:rsidP="00A44D3F">
            <w:pPr>
              <w:spacing w:after="0" w:line="240" w:lineRule="auto"/>
              <w:jc w:val="both"/>
              <w:rPr>
                <w:rFonts w:eastAsia="Times New Roman"/>
                <w:b/>
                <w:bCs/>
                <w:color w:val="000000"/>
                <w:sz w:val="20"/>
                <w:szCs w:val="20"/>
                <w:lang w:eastAsia="ru-RU"/>
              </w:rPr>
            </w:pPr>
            <w:r w:rsidRPr="00C20196">
              <w:rPr>
                <w:rFonts w:eastAsia="Times New Roman"/>
                <w:b/>
                <w:bCs/>
                <w:color w:val="000000"/>
                <w:sz w:val="20"/>
                <w:szCs w:val="20"/>
                <w:lang w:eastAsia="ru-RU"/>
              </w:rPr>
              <w:t xml:space="preserve">Объекты образования муниципального </w:t>
            </w:r>
            <w:r w:rsidRPr="00C20196">
              <w:rPr>
                <w:rFonts w:eastAsia="Times New Roman"/>
                <w:b/>
                <w:bCs/>
                <w:color w:val="000000"/>
                <w:sz w:val="20"/>
                <w:szCs w:val="20"/>
                <w:lang w:eastAsia="ru-RU"/>
              </w:rPr>
              <w:lastRenderedPageBreak/>
              <w:t>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912DF" w:rsidRPr="00544F90" w:rsidRDefault="000912DF" w:rsidP="00A44D3F">
            <w:pPr>
              <w:spacing w:after="0" w:line="240" w:lineRule="auto"/>
              <w:jc w:val="both"/>
              <w:rPr>
                <w:rFonts w:eastAsia="Times New Roman"/>
                <w:bCs/>
                <w:color w:val="000000"/>
                <w:sz w:val="20"/>
                <w:szCs w:val="20"/>
                <w:lang w:eastAsia="ru-RU"/>
              </w:rPr>
            </w:pPr>
          </w:p>
        </w:tc>
      </w:tr>
      <w:tr w:rsidR="00C20196"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Default="00C20196"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lastRenderedPageBreak/>
              <w:t>Дошкольная образовательная организация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C20196"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Число мест в образовательных организациях в расчете на 100 детей в возрасте от 0 до 7 лет</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67293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C20196"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Сельские населенные пункты -45 мест на 100 детей от 0 до 7 лет</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Default="0067293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Транспортная</w:t>
            </w:r>
            <w:r w:rsidRPr="00544F90">
              <w:rPr>
                <w:rFonts w:eastAsia="Times New Roman"/>
                <w:bCs/>
                <w:color w:val="000000"/>
                <w:sz w:val="20"/>
                <w:szCs w:val="20"/>
                <w:lang w:eastAsia="ru-RU"/>
              </w:rPr>
              <w:t>доступность, мин.</w:t>
            </w:r>
          </w:p>
          <w:p w:rsidR="00672939" w:rsidRDefault="00672939" w:rsidP="00A44D3F">
            <w:pPr>
              <w:spacing w:after="0" w:line="240" w:lineRule="auto"/>
              <w:jc w:val="both"/>
              <w:rPr>
                <w:rFonts w:eastAsia="Times New Roman"/>
                <w:bCs/>
                <w:color w:val="000000"/>
                <w:sz w:val="20"/>
                <w:szCs w:val="20"/>
                <w:lang w:eastAsia="ru-RU"/>
              </w:rPr>
            </w:pPr>
          </w:p>
          <w:p w:rsidR="00672939" w:rsidRPr="00544F90" w:rsidRDefault="0067293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Пешеходная доступность,м</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67293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C20196" w:rsidRPr="00544F90" w:rsidRDefault="00C20196"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71F36" w:rsidRDefault="00071F36" w:rsidP="00071F36">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30 </w:t>
            </w:r>
          </w:p>
          <w:p w:rsidR="00071F36" w:rsidRDefault="00071F36" w:rsidP="00071F36">
            <w:pPr>
              <w:spacing w:after="0" w:line="240" w:lineRule="auto"/>
              <w:jc w:val="both"/>
              <w:rPr>
                <w:rFonts w:eastAsia="Times New Roman"/>
                <w:bCs/>
                <w:color w:val="000000"/>
                <w:sz w:val="20"/>
                <w:szCs w:val="20"/>
                <w:lang w:eastAsia="ru-RU"/>
              </w:rPr>
            </w:pPr>
          </w:p>
          <w:p w:rsidR="00071F36" w:rsidRDefault="00071F36" w:rsidP="00071F36">
            <w:pPr>
              <w:spacing w:after="0" w:line="240" w:lineRule="auto"/>
              <w:jc w:val="both"/>
              <w:rPr>
                <w:rFonts w:eastAsia="Times New Roman"/>
                <w:bCs/>
                <w:color w:val="000000"/>
                <w:sz w:val="20"/>
                <w:szCs w:val="20"/>
                <w:lang w:eastAsia="ru-RU"/>
              </w:rPr>
            </w:pPr>
          </w:p>
          <w:p w:rsidR="00672939" w:rsidRPr="00544F90" w:rsidRDefault="00071F36" w:rsidP="00071F36">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500</w:t>
            </w:r>
          </w:p>
        </w:tc>
      </w:tr>
      <w:tr w:rsidR="001E61A9"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Общеобразовательная организация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Число мест в общеобразовательных организациях в расчете на 100 детей в возрасте от 7 до 18 лет</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Pr="00544F90" w:rsidRDefault="001E61A9"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Сельские населенные пункты -45 мест на 100 детей от 7 до 18 лет</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1E61A9">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Транспортная</w:t>
            </w:r>
            <w:r w:rsidR="00071F36">
              <w:rPr>
                <w:rFonts w:eastAsia="Times New Roman"/>
                <w:bCs/>
                <w:color w:val="000000"/>
                <w:sz w:val="20"/>
                <w:szCs w:val="20"/>
                <w:lang w:eastAsia="ru-RU"/>
              </w:rPr>
              <w:t xml:space="preserve"> </w:t>
            </w:r>
            <w:r w:rsidRPr="00544F90">
              <w:rPr>
                <w:rFonts w:eastAsia="Times New Roman"/>
                <w:bCs/>
                <w:color w:val="000000"/>
                <w:sz w:val="20"/>
                <w:szCs w:val="20"/>
                <w:lang w:eastAsia="ru-RU"/>
              </w:rPr>
              <w:t>доступность, мин.</w:t>
            </w:r>
          </w:p>
          <w:p w:rsidR="001E61A9" w:rsidRDefault="001E61A9" w:rsidP="001E61A9">
            <w:pPr>
              <w:spacing w:after="0" w:line="240" w:lineRule="auto"/>
              <w:jc w:val="both"/>
              <w:rPr>
                <w:rFonts w:eastAsia="Times New Roman"/>
                <w:bCs/>
                <w:color w:val="000000"/>
                <w:sz w:val="20"/>
                <w:szCs w:val="20"/>
                <w:lang w:eastAsia="ru-RU"/>
              </w:rPr>
            </w:pPr>
          </w:p>
          <w:p w:rsidR="001E61A9" w:rsidRDefault="001E61A9" w:rsidP="001E61A9">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Пешеходная доступность,м</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Pr="00544F90" w:rsidRDefault="001E61A9"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1E61A9">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30 </w:t>
            </w:r>
          </w:p>
          <w:p w:rsidR="001E61A9" w:rsidRDefault="001E61A9" w:rsidP="001E61A9">
            <w:pPr>
              <w:spacing w:after="0" w:line="240" w:lineRule="auto"/>
              <w:jc w:val="both"/>
              <w:rPr>
                <w:rFonts w:eastAsia="Times New Roman"/>
                <w:bCs/>
                <w:color w:val="000000"/>
                <w:sz w:val="20"/>
                <w:szCs w:val="20"/>
                <w:lang w:eastAsia="ru-RU"/>
              </w:rPr>
            </w:pPr>
          </w:p>
          <w:p w:rsidR="00071F36" w:rsidRDefault="00071F36" w:rsidP="001E61A9">
            <w:pPr>
              <w:spacing w:after="0" w:line="240" w:lineRule="auto"/>
              <w:jc w:val="both"/>
              <w:rPr>
                <w:rFonts w:eastAsia="Times New Roman"/>
                <w:bCs/>
                <w:color w:val="000000"/>
                <w:sz w:val="20"/>
                <w:szCs w:val="20"/>
                <w:lang w:eastAsia="ru-RU"/>
              </w:rPr>
            </w:pPr>
          </w:p>
          <w:p w:rsidR="001E61A9" w:rsidRDefault="001E61A9" w:rsidP="001E61A9">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500</w:t>
            </w:r>
          </w:p>
        </w:tc>
      </w:tr>
      <w:tr w:rsidR="001E61A9"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Объекты дополнительного образования</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Число мест на программах дополнительного образования, реализуемых на базе образовательных организаций (за исключением общеобразовательных организаций)</w:t>
            </w:r>
            <w:r w:rsidR="00071F36">
              <w:rPr>
                <w:rFonts w:eastAsia="Times New Roman"/>
                <w:bCs/>
                <w:color w:val="000000"/>
                <w:sz w:val="20"/>
                <w:szCs w:val="20"/>
                <w:lang w:eastAsia="ru-RU"/>
              </w:rPr>
              <w:t>, реализующих программы дополнительного образования</w:t>
            </w:r>
          </w:p>
          <w:p w:rsidR="001E61A9" w:rsidRDefault="001E61A9" w:rsidP="00A44D3F">
            <w:pPr>
              <w:spacing w:after="0" w:line="240" w:lineRule="auto"/>
              <w:jc w:val="both"/>
              <w:rPr>
                <w:rFonts w:eastAsia="Times New Roman"/>
                <w:bCs/>
                <w:color w:val="000000"/>
                <w:sz w:val="20"/>
                <w:szCs w:val="20"/>
                <w:lang w:eastAsia="ru-RU"/>
              </w:rPr>
            </w:pP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071F36"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Pr="00544F90" w:rsidRDefault="001E61A9"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071F36" w:rsidP="00071F36">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Сельские населенные пункты -10 мест на 100 детей от 5 до 18 лет</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071F36" w:rsidRDefault="00071F36" w:rsidP="00071F36">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Транспортная </w:t>
            </w:r>
            <w:r w:rsidRPr="00544F90">
              <w:rPr>
                <w:rFonts w:eastAsia="Times New Roman"/>
                <w:bCs/>
                <w:color w:val="000000"/>
                <w:sz w:val="20"/>
                <w:szCs w:val="20"/>
                <w:lang w:eastAsia="ru-RU"/>
              </w:rPr>
              <w:t>доступность, мин.</w:t>
            </w:r>
          </w:p>
          <w:p w:rsidR="001E61A9" w:rsidRDefault="001E61A9" w:rsidP="001E61A9">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1E61A9"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Pr="00544F90" w:rsidRDefault="001E61A9"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Default="00071F36" w:rsidP="001E61A9">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30</w:t>
            </w:r>
          </w:p>
        </w:tc>
      </w:tr>
      <w:tr w:rsidR="0014027E" w:rsidRPr="00A44D3F" w:rsidTr="0014027E">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14027E" w:rsidRDefault="0014027E" w:rsidP="0014027E">
            <w:pPr>
              <w:spacing w:after="0" w:line="240" w:lineRule="auto"/>
              <w:jc w:val="center"/>
              <w:rPr>
                <w:rFonts w:eastAsia="Times New Roman"/>
                <w:b/>
                <w:bCs/>
                <w:color w:val="000000"/>
                <w:sz w:val="20"/>
                <w:szCs w:val="20"/>
                <w:lang w:eastAsia="ru-RU"/>
              </w:rPr>
            </w:pPr>
            <w:r w:rsidRPr="0014027E">
              <w:rPr>
                <w:rFonts w:eastAsia="Times New Roman"/>
                <w:b/>
                <w:bCs/>
                <w:color w:val="000000"/>
                <w:sz w:val="20"/>
                <w:szCs w:val="20"/>
                <w:lang w:eastAsia="ru-RU"/>
              </w:rPr>
              <w:t>ЗДРАВООХРАНЕНИЕ</w:t>
            </w:r>
          </w:p>
        </w:tc>
      </w:tr>
      <w:tr w:rsidR="0014027E"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14027E" w:rsidRDefault="0014027E" w:rsidP="00A44D3F">
            <w:pPr>
              <w:spacing w:after="0" w:line="240" w:lineRule="auto"/>
              <w:jc w:val="both"/>
              <w:rPr>
                <w:rFonts w:eastAsia="Times New Roman"/>
                <w:b/>
                <w:bCs/>
                <w:color w:val="000000"/>
                <w:sz w:val="20"/>
                <w:szCs w:val="20"/>
                <w:lang w:eastAsia="ru-RU"/>
              </w:rPr>
            </w:pPr>
            <w:r w:rsidRPr="0014027E">
              <w:rPr>
                <w:rFonts w:eastAsia="Times New Roman"/>
                <w:b/>
                <w:bCs/>
                <w:color w:val="000000"/>
                <w:sz w:val="20"/>
                <w:szCs w:val="20"/>
                <w:lang w:eastAsia="ru-RU"/>
              </w:rPr>
              <w:t>Объекты здравоохранения муниципального 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544F90" w:rsidRDefault="0014027E"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071F36">
            <w:pPr>
              <w:spacing w:after="0" w:line="240" w:lineRule="auto"/>
              <w:jc w:val="both"/>
              <w:rPr>
                <w:rFonts w:eastAsia="Times New Roman"/>
                <w:bCs/>
                <w:color w:val="000000"/>
                <w:sz w:val="20"/>
                <w:szCs w:val="20"/>
                <w:lang w:eastAsia="ru-RU"/>
              </w:rPr>
            </w:pP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071F36">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544F90" w:rsidRDefault="0014027E"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1E61A9">
            <w:pPr>
              <w:spacing w:after="0" w:line="240" w:lineRule="auto"/>
              <w:jc w:val="both"/>
              <w:rPr>
                <w:rFonts w:eastAsia="Times New Roman"/>
                <w:bCs/>
                <w:color w:val="000000"/>
                <w:sz w:val="20"/>
                <w:szCs w:val="20"/>
                <w:lang w:eastAsia="ru-RU"/>
              </w:rPr>
            </w:pPr>
          </w:p>
        </w:tc>
      </w:tr>
      <w:tr w:rsidR="0014027E"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Скорая медицинская помощь: общепрофильные выездные бригады</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Количество бригад на каждые 10 тысяч чел. обслуживаемого населения</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544F90" w:rsidRDefault="0014027E"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071F36">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1</w:t>
            </w:r>
          </w:p>
        </w:tc>
        <w:tc>
          <w:tcPr>
            <w:tcW w:w="59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071F36">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Pr="00544F90" w:rsidRDefault="0014027E" w:rsidP="00A44D3F">
            <w:pPr>
              <w:spacing w:after="0" w:line="240" w:lineRule="auto"/>
              <w:jc w:val="both"/>
              <w:rPr>
                <w:rFonts w:eastAsia="Times New Roman"/>
                <w:bCs/>
                <w:color w:val="000000"/>
                <w:sz w:val="20"/>
                <w:szCs w:val="20"/>
                <w:lang w:eastAsia="ru-RU"/>
              </w:rPr>
            </w:pPr>
          </w:p>
        </w:tc>
        <w:tc>
          <w:tcPr>
            <w:tcW w:w="403"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1E61A9">
            <w:pPr>
              <w:spacing w:after="0" w:line="240" w:lineRule="auto"/>
              <w:jc w:val="both"/>
              <w:rPr>
                <w:rFonts w:eastAsia="Times New Roman"/>
                <w:bCs/>
                <w:color w:val="000000"/>
                <w:sz w:val="20"/>
                <w:szCs w:val="20"/>
                <w:lang w:eastAsia="ru-RU"/>
              </w:rPr>
            </w:pPr>
          </w:p>
        </w:tc>
      </w:tr>
      <w:tr w:rsidR="00A44D3F" w:rsidRPr="00A44D3F" w:rsidTr="00544F90">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7A2A1D" w:rsidP="007A2A1D">
            <w:pPr>
              <w:spacing w:after="0" w:line="240" w:lineRule="auto"/>
              <w:jc w:val="center"/>
              <w:rPr>
                <w:rFonts w:eastAsia="Times New Roman"/>
                <w:bCs/>
                <w:color w:val="000000"/>
                <w:sz w:val="20"/>
                <w:szCs w:val="20"/>
                <w:lang w:eastAsia="ru-RU"/>
              </w:rPr>
            </w:pPr>
            <w:r>
              <w:rPr>
                <w:rFonts w:eastAsia="Times New Roman"/>
                <w:b/>
                <w:color w:val="000000"/>
                <w:sz w:val="20"/>
                <w:szCs w:val="20"/>
                <w:lang w:eastAsia="ru-RU"/>
              </w:rPr>
              <w:t>ФИЗИЧЕСКАЯ КУЛЬТУРА И МАССОВЫЙ СПОРТ</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071F36">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xml:space="preserve">Объекты физической культуры и массового спорта </w:t>
            </w:r>
            <w:r w:rsidR="00071F36">
              <w:rPr>
                <w:rFonts w:eastAsia="Times New Roman"/>
                <w:b/>
                <w:color w:val="000000"/>
                <w:sz w:val="20"/>
                <w:szCs w:val="20"/>
                <w:lang w:eastAsia="ru-RU"/>
              </w:rPr>
              <w:t>муниципального района</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1E61A9">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1E61A9">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E61A9" w:rsidRPr="00544F90" w:rsidRDefault="00A44D3F" w:rsidP="001E61A9">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p w:rsidR="00A44D3F" w:rsidRPr="00544F90" w:rsidRDefault="00A44D3F" w:rsidP="001E61A9">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544F90"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EF4EDB">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Спортивн</w:t>
            </w:r>
            <w:r w:rsidR="00EF4EDB">
              <w:rPr>
                <w:rFonts w:eastAsia="Times New Roman"/>
                <w:bCs/>
                <w:color w:val="000000"/>
                <w:sz w:val="20"/>
                <w:szCs w:val="20"/>
                <w:lang w:eastAsia="ru-RU"/>
              </w:rPr>
              <w:t>ое плоскостное сооружение без трибун (футбольное поле с беговой дорожкой, возможны дополнительные спортивные</w:t>
            </w:r>
            <w:r w:rsidRPr="00544F90">
              <w:rPr>
                <w:rFonts w:eastAsia="Times New Roman"/>
                <w:bCs/>
                <w:color w:val="000000"/>
                <w:sz w:val="20"/>
                <w:szCs w:val="20"/>
                <w:lang w:eastAsia="ru-RU"/>
              </w:rPr>
              <w:t xml:space="preserve"> </w:t>
            </w:r>
            <w:r w:rsidRPr="00544F90">
              <w:rPr>
                <w:rFonts w:eastAsia="Times New Roman"/>
                <w:bCs/>
                <w:color w:val="000000"/>
                <w:sz w:val="20"/>
                <w:szCs w:val="20"/>
                <w:lang w:eastAsia="ru-RU"/>
              </w:rPr>
              <w:lastRenderedPageBreak/>
              <w:t>площадк</w:t>
            </w:r>
            <w:r w:rsidR="00EF4EDB">
              <w:rPr>
                <w:rFonts w:eastAsia="Times New Roman"/>
                <w:bCs/>
                <w:color w:val="000000"/>
                <w:sz w:val="20"/>
                <w:szCs w:val="20"/>
                <w:lang w:eastAsia="ru-RU"/>
              </w:rPr>
              <w:t>и)</w:t>
            </w:r>
            <w:r w:rsidRPr="00544F90">
              <w:rPr>
                <w:rFonts w:eastAsia="Times New Roman"/>
                <w:bCs/>
                <w:color w:val="000000"/>
                <w:sz w:val="20"/>
                <w:szCs w:val="20"/>
                <w:lang w:eastAsia="ru-RU"/>
              </w:rPr>
              <w:t xml:space="preserve"> </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lastRenderedPageBreak/>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Default="00EF4EDB"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1 </w:t>
            </w:r>
          </w:p>
          <w:p w:rsidR="00EF4EDB" w:rsidRPr="00544F90" w:rsidRDefault="00EF4EDB"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независимо от численности населения</w:t>
            </w: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Default="00EF4EDB" w:rsidP="00EF4EDB">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Транспортная </w:t>
            </w:r>
            <w:r w:rsidRPr="00544F90">
              <w:rPr>
                <w:rFonts w:eastAsia="Times New Roman"/>
                <w:bCs/>
                <w:color w:val="000000"/>
                <w:sz w:val="20"/>
                <w:szCs w:val="20"/>
                <w:lang w:eastAsia="ru-RU"/>
              </w:rPr>
              <w:t>доступность, мин.</w:t>
            </w:r>
          </w:p>
          <w:p w:rsidR="00A44D3F" w:rsidRPr="00544F90" w:rsidRDefault="00A44D3F"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A44D3F"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A44D3F" w:rsidRPr="00544F90" w:rsidRDefault="00EF4EDB"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6</w:t>
            </w:r>
            <w:r w:rsidR="00A44D3F" w:rsidRPr="00544F90">
              <w:rPr>
                <w:rFonts w:eastAsia="Times New Roman"/>
                <w:bCs/>
                <w:color w:val="000000"/>
                <w:sz w:val="20"/>
                <w:szCs w:val="20"/>
                <w:lang w:eastAsia="ru-RU"/>
              </w:rPr>
              <w:t>0</w:t>
            </w:r>
          </w:p>
        </w:tc>
      </w:tr>
      <w:tr w:rsidR="00EF4EDB"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D7324" w:rsidP="00EF4EDB">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lastRenderedPageBreak/>
              <w:t>Крытый спортивный универсальный зал с трибунами</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F4EDB"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F4EDB"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D7324"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r w:rsidR="00EF4EDB"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Default="00ED7324" w:rsidP="00ED7324">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r>
              <w:rPr>
                <w:rFonts w:eastAsia="Times New Roman"/>
                <w:bCs/>
                <w:color w:val="000000"/>
                <w:sz w:val="20"/>
                <w:szCs w:val="20"/>
                <w:lang w:eastAsia="ru-RU"/>
              </w:rPr>
              <w:t xml:space="preserve">1 </w:t>
            </w:r>
          </w:p>
          <w:p w:rsidR="00ED7324" w:rsidRPr="00544F90" w:rsidRDefault="00ED7324" w:rsidP="00ED7324">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независимо от численности населения</w:t>
            </w:r>
          </w:p>
          <w:p w:rsidR="00EF4EDB" w:rsidRPr="00544F90" w:rsidRDefault="00EF4EDB" w:rsidP="00833FB2">
            <w:pPr>
              <w:spacing w:after="0" w:line="240" w:lineRule="auto"/>
              <w:jc w:val="both"/>
              <w:rPr>
                <w:rFonts w:eastAsia="Times New Roman"/>
                <w:bCs/>
                <w:color w:val="000000"/>
                <w:sz w:val="20"/>
                <w:szCs w:val="20"/>
                <w:lang w:eastAsia="ru-RU"/>
              </w:rPr>
            </w:pP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Default="00EF4EDB"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Транспортная </w:t>
            </w:r>
            <w:r w:rsidRPr="00544F90">
              <w:rPr>
                <w:rFonts w:eastAsia="Times New Roman"/>
                <w:bCs/>
                <w:color w:val="000000"/>
                <w:sz w:val="20"/>
                <w:szCs w:val="20"/>
                <w:lang w:eastAsia="ru-RU"/>
              </w:rPr>
              <w:t>доступность, мин.</w:t>
            </w:r>
          </w:p>
          <w:p w:rsidR="00EF4EDB" w:rsidRPr="00544F90" w:rsidRDefault="00EF4EDB" w:rsidP="00833FB2">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F4EDB"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F4EDB"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F4EDB" w:rsidRPr="00544F90" w:rsidRDefault="00EF4EDB"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6</w:t>
            </w:r>
            <w:r w:rsidRPr="00544F90">
              <w:rPr>
                <w:rFonts w:eastAsia="Times New Roman"/>
                <w:bCs/>
                <w:color w:val="000000"/>
                <w:sz w:val="20"/>
                <w:szCs w:val="20"/>
                <w:lang w:eastAsia="ru-RU"/>
              </w:rPr>
              <w:t>0</w:t>
            </w:r>
          </w:p>
        </w:tc>
      </w:tr>
      <w:tr w:rsidR="00ED7324"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Default="00ED7324" w:rsidP="00EF4EDB">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Бассейн</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Default="00ED7324"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r>
              <w:rPr>
                <w:rFonts w:eastAsia="Times New Roman"/>
                <w:bCs/>
                <w:color w:val="000000"/>
                <w:sz w:val="20"/>
                <w:szCs w:val="20"/>
                <w:lang w:eastAsia="ru-RU"/>
              </w:rPr>
              <w:t xml:space="preserve">1 </w:t>
            </w:r>
          </w:p>
          <w:p w:rsidR="00ED7324" w:rsidRPr="00544F90" w:rsidRDefault="00ED7324"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независимо от численности населения</w:t>
            </w:r>
          </w:p>
          <w:p w:rsidR="00ED7324" w:rsidRPr="00544F90" w:rsidRDefault="00ED7324" w:rsidP="00833FB2">
            <w:pPr>
              <w:spacing w:after="0" w:line="240" w:lineRule="auto"/>
              <w:jc w:val="both"/>
              <w:rPr>
                <w:rFonts w:eastAsia="Times New Roman"/>
                <w:bCs/>
                <w:color w:val="000000"/>
                <w:sz w:val="20"/>
                <w:szCs w:val="20"/>
                <w:lang w:eastAsia="ru-RU"/>
              </w:rPr>
            </w:pP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Default="00ED7324"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Транспортная </w:t>
            </w:r>
            <w:r w:rsidRPr="00544F90">
              <w:rPr>
                <w:rFonts w:eastAsia="Times New Roman"/>
                <w:bCs/>
                <w:color w:val="000000"/>
                <w:sz w:val="20"/>
                <w:szCs w:val="20"/>
                <w:lang w:eastAsia="ru-RU"/>
              </w:rPr>
              <w:t>доступность, мин.</w:t>
            </w:r>
          </w:p>
          <w:p w:rsidR="00ED7324" w:rsidRPr="00544F90" w:rsidRDefault="00ED7324" w:rsidP="00833FB2">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6</w:t>
            </w:r>
            <w:r w:rsidRPr="00544F90">
              <w:rPr>
                <w:rFonts w:eastAsia="Times New Roman"/>
                <w:bCs/>
                <w:color w:val="000000"/>
                <w:sz w:val="20"/>
                <w:szCs w:val="20"/>
                <w:lang w:eastAsia="ru-RU"/>
              </w:rPr>
              <w:t>0</w:t>
            </w:r>
          </w:p>
        </w:tc>
      </w:tr>
      <w:tr w:rsidR="00E36E67" w:rsidRPr="00A44D3F" w:rsidTr="00E36E67">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E36E67" w:rsidRDefault="00E36E67" w:rsidP="00E36E67">
            <w:pPr>
              <w:spacing w:after="0" w:line="240" w:lineRule="auto"/>
              <w:jc w:val="center"/>
              <w:rPr>
                <w:rFonts w:eastAsia="Times New Roman"/>
                <w:b/>
                <w:bCs/>
                <w:color w:val="000000"/>
                <w:sz w:val="20"/>
                <w:szCs w:val="20"/>
                <w:highlight w:val="yellow"/>
                <w:lang w:eastAsia="ru-RU"/>
              </w:rPr>
            </w:pPr>
            <w:r w:rsidRPr="00A84A76">
              <w:rPr>
                <w:rFonts w:eastAsia="Times New Roman"/>
                <w:b/>
                <w:bCs/>
                <w:color w:val="000000"/>
                <w:sz w:val="20"/>
                <w:szCs w:val="20"/>
                <w:lang w:eastAsia="ru-RU"/>
              </w:rPr>
              <w:t>ОБРАБОТКА, УТИЛИЗАЦИЯ, ОБЕЗВРЕЖИВАНИЕ, РАЗМЕЩЕНИЕ ТВЕРДЫХ ОТХОДОВ</w:t>
            </w:r>
          </w:p>
        </w:tc>
      </w:tr>
      <w:tr w:rsidR="00E36E67"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Default="00423225" w:rsidP="00423225">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Контейнерные площадки для накопления твердых коммунальных отходов (ТКО)</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544F90" w:rsidRDefault="00423225" w:rsidP="00423225">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Количество контейнеров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544F90" w:rsidRDefault="00E36E67" w:rsidP="00833FB2">
            <w:pPr>
              <w:spacing w:after="0" w:line="240" w:lineRule="auto"/>
              <w:jc w:val="both"/>
              <w:rPr>
                <w:rFonts w:eastAsia="Times New Roman"/>
                <w:bCs/>
                <w:color w:val="000000"/>
                <w:sz w:val="20"/>
                <w:szCs w:val="20"/>
                <w:lang w:eastAsia="ru-RU"/>
              </w:rPr>
            </w:pP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Default="00E36E67" w:rsidP="00833FB2">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3C5740" w:rsidRDefault="004B2172" w:rsidP="00833FB2">
            <w:pPr>
              <w:spacing w:after="0" w:line="240" w:lineRule="auto"/>
              <w:jc w:val="both"/>
              <w:rPr>
                <w:rFonts w:eastAsia="Times New Roman"/>
                <w:bCs/>
                <w:color w:val="000000"/>
                <w:sz w:val="20"/>
                <w:szCs w:val="20"/>
                <w:lang w:eastAsia="ru-RU"/>
              </w:rPr>
            </w:pPr>
            <w:r w:rsidRPr="004B2172">
              <w:rPr>
                <w:rFonts w:eastAsia="Times New Roman"/>
                <w:bCs/>
                <w:color w:val="000000"/>
                <w:sz w:val="20"/>
                <w:szCs w:val="20"/>
                <w:lang w:eastAsia="ru-RU"/>
              </w:rPr>
              <w:t>не более 8</w:t>
            </w:r>
            <w:r>
              <w:rPr>
                <w:rFonts w:eastAsia="Times New Roman"/>
                <w:bCs/>
                <w:color w:val="000000"/>
                <w:sz w:val="20"/>
                <w:szCs w:val="20"/>
                <w:lang w:eastAsia="ru-RU"/>
              </w:rPr>
              <w:t xml:space="preserve"> контейнеров  смешанного накопления ТКО</w:t>
            </w:r>
            <w:r w:rsidR="003C5740">
              <w:rPr>
                <w:rFonts w:eastAsia="Times New Roman"/>
                <w:bCs/>
                <w:color w:val="000000"/>
                <w:sz w:val="20"/>
                <w:szCs w:val="20"/>
                <w:lang w:eastAsia="ru-RU"/>
              </w:rPr>
              <w:t xml:space="preserve"> </w:t>
            </w:r>
          </w:p>
          <w:p w:rsidR="003C5740" w:rsidRDefault="003C5740" w:rsidP="00833FB2">
            <w:pPr>
              <w:spacing w:after="0" w:line="240" w:lineRule="auto"/>
              <w:jc w:val="both"/>
              <w:rPr>
                <w:rFonts w:eastAsia="Times New Roman"/>
                <w:bCs/>
                <w:color w:val="000000"/>
                <w:sz w:val="20"/>
                <w:szCs w:val="20"/>
                <w:lang w:eastAsia="ru-RU"/>
              </w:rPr>
            </w:pPr>
          </w:p>
          <w:p w:rsidR="003C5740" w:rsidRPr="00E36E67" w:rsidRDefault="003C5740" w:rsidP="003C5740">
            <w:pPr>
              <w:spacing w:after="0" w:line="240" w:lineRule="auto"/>
              <w:jc w:val="both"/>
              <w:rPr>
                <w:rFonts w:eastAsia="Times New Roman"/>
                <w:bCs/>
                <w:color w:val="000000"/>
                <w:sz w:val="20"/>
                <w:szCs w:val="20"/>
                <w:highlight w:val="yellow"/>
                <w:lang w:eastAsia="ru-RU"/>
              </w:rPr>
            </w:pPr>
            <w:r>
              <w:rPr>
                <w:rFonts w:eastAsia="Times New Roman"/>
                <w:bCs/>
                <w:color w:val="000000"/>
                <w:sz w:val="20"/>
                <w:szCs w:val="20"/>
                <w:lang w:eastAsia="ru-RU"/>
              </w:rPr>
              <w:t>или 12 контейнеров, из которых 4- для раздельного накопления ТКО</w:t>
            </w: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E36E67" w:rsidRDefault="005E61E1" w:rsidP="00833FB2">
            <w:pPr>
              <w:spacing w:after="0" w:line="240" w:lineRule="auto"/>
              <w:jc w:val="both"/>
              <w:rPr>
                <w:rFonts w:eastAsia="Times New Roman"/>
                <w:bCs/>
                <w:color w:val="000000"/>
                <w:sz w:val="20"/>
                <w:szCs w:val="20"/>
                <w:highlight w:val="yellow"/>
                <w:lang w:eastAsia="ru-RU"/>
              </w:rPr>
            </w:pPr>
            <w:r w:rsidRPr="005E61E1">
              <w:rPr>
                <w:rFonts w:eastAsia="Times New Roman"/>
                <w:bCs/>
                <w:color w:val="000000"/>
                <w:sz w:val="20"/>
                <w:szCs w:val="20"/>
                <w:lang w:eastAsia="ru-RU"/>
              </w:rPr>
              <w:t>пешеходная доступность</w:t>
            </w:r>
            <w:r w:rsidR="00BA048B">
              <w:rPr>
                <w:rFonts w:eastAsia="Times New Roman"/>
                <w:bCs/>
                <w:color w:val="000000"/>
                <w:sz w:val="20"/>
                <w:szCs w:val="20"/>
                <w:lang w:eastAsia="ru-RU"/>
              </w:rPr>
              <w:t>,м</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E36E67" w:rsidRDefault="00E36E67" w:rsidP="00833FB2">
            <w:pPr>
              <w:spacing w:after="0" w:line="240" w:lineRule="auto"/>
              <w:jc w:val="both"/>
              <w:rPr>
                <w:rFonts w:eastAsia="Times New Roman"/>
                <w:bCs/>
                <w:color w:val="000000"/>
                <w:sz w:val="20"/>
                <w:szCs w:val="20"/>
                <w:highlight w:val="yellow"/>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Pr="00E36E67" w:rsidRDefault="00E36E67" w:rsidP="00833FB2">
            <w:pPr>
              <w:spacing w:after="0" w:line="240" w:lineRule="auto"/>
              <w:jc w:val="both"/>
              <w:rPr>
                <w:rFonts w:eastAsia="Times New Roman"/>
                <w:bCs/>
                <w:color w:val="000000"/>
                <w:sz w:val="20"/>
                <w:szCs w:val="20"/>
                <w:highlight w:val="yellow"/>
                <w:lang w:eastAsia="ru-RU"/>
              </w:rPr>
            </w:pP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36E67" w:rsidRDefault="00BA048B" w:rsidP="00833FB2">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100</w:t>
            </w:r>
          </w:p>
        </w:tc>
      </w:tr>
      <w:tr w:rsidR="00ED7324" w:rsidRPr="00A44D3F" w:rsidTr="00544F90">
        <w:trPr>
          <w:tblCellSpacing w:w="0" w:type="dxa"/>
        </w:trPr>
        <w:tc>
          <w:tcPr>
            <w:tcW w:w="5000" w:type="pct"/>
            <w:gridSpan w:val="16"/>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CF5041" w:rsidP="00E36E67">
            <w:pPr>
              <w:spacing w:after="0" w:line="240" w:lineRule="auto"/>
              <w:jc w:val="center"/>
              <w:rPr>
                <w:rFonts w:eastAsia="Times New Roman"/>
                <w:bCs/>
                <w:color w:val="000000"/>
                <w:sz w:val="20"/>
                <w:szCs w:val="20"/>
                <w:lang w:eastAsia="ru-RU"/>
              </w:rPr>
            </w:pPr>
            <w:r>
              <w:rPr>
                <w:rFonts w:eastAsia="Times New Roman"/>
                <w:b/>
                <w:color w:val="000000"/>
                <w:sz w:val="20"/>
                <w:szCs w:val="20"/>
                <w:lang w:eastAsia="ru-RU"/>
              </w:rPr>
              <w:t>ИНЫЕ ОБЛАСТИ В СВЯЗИ С РЕШЕНИЕМ ВОПРОСОВ МЕСТНОГО ЗНАЧЕНИЯ</w:t>
            </w:r>
            <w:r w:rsidR="00E36E67">
              <w:rPr>
                <w:rFonts w:eastAsia="Times New Roman"/>
                <w:b/>
                <w:color w:val="000000"/>
                <w:sz w:val="20"/>
                <w:szCs w:val="20"/>
                <w:lang w:eastAsia="ru-RU"/>
              </w:rPr>
              <w:t xml:space="preserve"> МУНИЦИПАЛЬНОГО РАЙОНА</w:t>
            </w:r>
          </w:p>
        </w:tc>
      </w:tr>
      <w:tr w:rsidR="00ED7324"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ED7324">
            <w:pPr>
              <w:spacing w:after="0" w:line="240" w:lineRule="auto"/>
              <w:jc w:val="both"/>
              <w:rPr>
                <w:rFonts w:eastAsia="Times New Roman"/>
                <w:bCs/>
                <w:color w:val="000000"/>
                <w:sz w:val="20"/>
                <w:szCs w:val="20"/>
                <w:lang w:eastAsia="ru-RU"/>
              </w:rPr>
            </w:pPr>
            <w:r w:rsidRPr="00544F90">
              <w:rPr>
                <w:rFonts w:eastAsia="Times New Roman"/>
                <w:b/>
                <w:color w:val="000000"/>
                <w:sz w:val="20"/>
                <w:szCs w:val="20"/>
                <w:lang w:eastAsia="ru-RU"/>
              </w:rPr>
              <w:t xml:space="preserve">Объекты </w:t>
            </w:r>
            <w:r>
              <w:rPr>
                <w:rFonts w:eastAsia="Times New Roman"/>
                <w:b/>
                <w:color w:val="000000"/>
                <w:sz w:val="20"/>
                <w:szCs w:val="20"/>
                <w:lang w:eastAsia="ru-RU"/>
              </w:rPr>
              <w:t>ритуальных услуг муниципального района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r w:rsidR="00ED7324"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14027E" w:rsidRDefault="00ED7324" w:rsidP="00ED7324">
            <w:pPr>
              <w:spacing w:after="0" w:line="240" w:lineRule="auto"/>
              <w:jc w:val="both"/>
              <w:rPr>
                <w:rFonts w:eastAsia="Times New Roman"/>
                <w:color w:val="000000"/>
                <w:sz w:val="20"/>
                <w:szCs w:val="20"/>
                <w:lang w:eastAsia="ru-RU"/>
              </w:rPr>
            </w:pPr>
            <w:r w:rsidRPr="0014027E">
              <w:rPr>
                <w:rFonts w:eastAsia="Times New Roman"/>
                <w:color w:val="000000"/>
                <w:sz w:val="20"/>
                <w:szCs w:val="20"/>
                <w:lang w:eastAsia="ru-RU"/>
              </w:rPr>
              <w:t>Специализированная служба по вопросам похоронного дела</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14027E"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Количество объектов</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14027E" w:rsidP="00A44D3F">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14027E" w:rsidRDefault="0014027E" w:rsidP="0014027E">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 xml:space="preserve">1 </w:t>
            </w:r>
          </w:p>
          <w:p w:rsidR="0014027E" w:rsidRPr="00544F90" w:rsidRDefault="0014027E" w:rsidP="0014027E">
            <w:pPr>
              <w:spacing w:after="0" w:line="240" w:lineRule="auto"/>
              <w:jc w:val="both"/>
              <w:rPr>
                <w:rFonts w:eastAsia="Times New Roman"/>
                <w:bCs/>
                <w:color w:val="000000"/>
                <w:sz w:val="20"/>
                <w:szCs w:val="20"/>
                <w:lang w:eastAsia="ru-RU"/>
              </w:rPr>
            </w:pPr>
            <w:r>
              <w:rPr>
                <w:rFonts w:eastAsia="Times New Roman"/>
                <w:bCs/>
                <w:color w:val="000000"/>
                <w:sz w:val="20"/>
                <w:szCs w:val="20"/>
                <w:lang w:eastAsia="ru-RU"/>
              </w:rPr>
              <w:t>независимо от численности населения</w:t>
            </w:r>
          </w:p>
          <w:p w:rsidR="00ED7324" w:rsidRPr="00544F90" w:rsidRDefault="00ED7324" w:rsidP="00A44D3F">
            <w:pPr>
              <w:spacing w:after="0" w:line="240" w:lineRule="auto"/>
              <w:jc w:val="both"/>
              <w:rPr>
                <w:rFonts w:eastAsia="Times New Roman"/>
                <w:bCs/>
                <w:color w:val="000000"/>
                <w:sz w:val="20"/>
                <w:szCs w:val="20"/>
                <w:lang w:eastAsia="ru-RU"/>
              </w:rPr>
            </w:pP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p>
        </w:tc>
      </w:tr>
      <w:tr w:rsidR="00ED7324" w:rsidRPr="00A44D3F" w:rsidTr="00E36E67">
        <w:trPr>
          <w:tblCellSpacing w:w="0" w:type="dxa"/>
        </w:trPr>
        <w:tc>
          <w:tcPr>
            <w:tcW w:w="109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Кладбище традиционного захоронения</w:t>
            </w:r>
            <w:r w:rsidRPr="00544F90">
              <w:rPr>
                <w:rFonts w:eastAsia="Times New Roman"/>
                <w:b/>
                <w:color w:val="000000"/>
                <w:sz w:val="20"/>
                <w:szCs w:val="20"/>
                <w:lang w:eastAsia="ru-RU"/>
              </w:rPr>
              <w:t> </w:t>
            </w:r>
          </w:p>
        </w:tc>
        <w:tc>
          <w:tcPr>
            <w:tcW w:w="116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Площадь территории, га на 1000 человек численности населения</w:t>
            </w:r>
          </w:p>
        </w:tc>
        <w:tc>
          <w:tcPr>
            <w:tcW w:w="239"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2" w:type="pct"/>
            <w:gridSpan w:val="2"/>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641"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14027E">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0,2</w:t>
            </w:r>
            <w:r w:rsidR="0014027E">
              <w:rPr>
                <w:rFonts w:eastAsia="Times New Roman"/>
                <w:bCs/>
                <w:color w:val="000000"/>
                <w:sz w:val="20"/>
                <w:szCs w:val="20"/>
                <w:lang w:eastAsia="ru-RU"/>
              </w:rPr>
              <w:t>5</w:t>
            </w:r>
          </w:p>
        </w:tc>
        <w:tc>
          <w:tcPr>
            <w:tcW w:w="590" w:type="pct"/>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290"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EEEEEE"/>
            <w:tcMar>
              <w:top w:w="30" w:type="dxa"/>
              <w:left w:w="60" w:type="dxa"/>
              <w:bottom w:w="30" w:type="dxa"/>
              <w:right w:w="60" w:type="dxa"/>
            </w:tcMar>
            <w:vAlign w:val="center"/>
            <w:hideMark/>
          </w:tcPr>
          <w:p w:rsidR="00ED7324" w:rsidRPr="00544F90" w:rsidRDefault="00ED7324" w:rsidP="00A44D3F">
            <w:pPr>
              <w:spacing w:after="0" w:line="240" w:lineRule="auto"/>
              <w:jc w:val="both"/>
              <w:rPr>
                <w:rFonts w:eastAsia="Times New Roman"/>
                <w:bCs/>
                <w:color w:val="000000"/>
                <w:sz w:val="20"/>
                <w:szCs w:val="20"/>
                <w:lang w:eastAsia="ru-RU"/>
              </w:rPr>
            </w:pPr>
            <w:r w:rsidRPr="00544F90">
              <w:rPr>
                <w:rFonts w:eastAsia="Times New Roman"/>
                <w:bCs/>
                <w:color w:val="000000"/>
                <w:sz w:val="20"/>
                <w:szCs w:val="20"/>
                <w:lang w:eastAsia="ru-RU"/>
              </w:rPr>
              <w:t> </w:t>
            </w:r>
          </w:p>
        </w:tc>
      </w:tr>
    </w:tbl>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Примечание:</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 Расчетные показатели для проектирования велосипедных дорожек.</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В целях выполнения подпункта «а» пункта 2 части 6 Перечня поручений по итогам заседания Совета по развитию физической культуры и спорта, утвержденного Президентом Российской Федерации от 22 ноября</w:t>
      </w:r>
      <w:r w:rsidRPr="00A44D3F">
        <w:rPr>
          <w:rFonts w:eastAsia="Times New Roman"/>
          <w:bCs/>
          <w:color w:val="000000"/>
          <w:sz w:val="28"/>
          <w:szCs w:val="28"/>
          <w:lang w:eastAsia="ru-RU"/>
        </w:rPr>
        <w:br/>
        <w:t>2019 года № Пр-2397, обеспечить население велосипедными дорожками и полосами для велосипедистов.</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lastRenderedPageBreak/>
        <w:t>Велосипедные и велопешеходные дорожки следует устраивать за пределами проезжей части дорог при соотношениях интенсивности движения автомобилей и велосипедистов согласно таблице 1.1.</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Таблица 1.1</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left w:w="0" w:type="dxa"/>
          <w:right w:w="0" w:type="dxa"/>
        </w:tblCellMar>
        <w:tblLook w:val="04A0"/>
      </w:tblPr>
      <w:tblGrid>
        <w:gridCol w:w="3542"/>
        <w:gridCol w:w="1250"/>
        <w:gridCol w:w="1148"/>
        <w:gridCol w:w="1250"/>
        <w:gridCol w:w="1250"/>
        <w:gridCol w:w="1337"/>
      </w:tblGrid>
      <w:tr w:rsidR="00A44D3F" w:rsidRPr="00A44D3F" w:rsidTr="00A84A76">
        <w:trPr>
          <w:tblCellSpacing w:w="0" w:type="dxa"/>
        </w:trPr>
        <w:tc>
          <w:tcPr>
            <w:tcW w:w="1812"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Фактическая интенсивность движения автомобилей (суммарная в двух направлениях), авт./ч</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до 400</w:t>
            </w:r>
          </w:p>
        </w:tc>
        <w:tc>
          <w:tcPr>
            <w:tcW w:w="587"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600</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800</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1000</w:t>
            </w:r>
          </w:p>
        </w:tc>
        <w:tc>
          <w:tcPr>
            <w:tcW w:w="685"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1200</w:t>
            </w:r>
          </w:p>
        </w:tc>
      </w:tr>
      <w:tr w:rsidR="00A44D3F" w:rsidRPr="00A44D3F" w:rsidTr="00A84A76">
        <w:trPr>
          <w:tblCellSpacing w:w="0" w:type="dxa"/>
        </w:trPr>
        <w:tc>
          <w:tcPr>
            <w:tcW w:w="1812"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Расчетная интенсивность движения велосипедистов, вел./ч</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70</w:t>
            </w:r>
          </w:p>
        </w:tc>
        <w:tc>
          <w:tcPr>
            <w:tcW w:w="587"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50</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30</w:t>
            </w:r>
          </w:p>
        </w:tc>
        <w:tc>
          <w:tcPr>
            <w:tcW w:w="639"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20</w:t>
            </w:r>
          </w:p>
        </w:tc>
        <w:tc>
          <w:tcPr>
            <w:tcW w:w="685"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w:t>
            </w:r>
          </w:p>
        </w:tc>
      </w:tr>
    </w:tbl>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Полосы для велосипедистов на проезжей части допускается устраивать на обычных автомобильных дорогах с интенсивностью движения менее 2000 авт./сут. (до 150 авт./ч.), используя основные геометрические параметры велосипедной дорожки согласно таблице 1.2. </w:t>
      </w:r>
    </w:p>
    <w:p w:rsidR="00A44D3F" w:rsidRPr="00A44D3F" w:rsidRDefault="00A44D3F" w:rsidP="00A84A76">
      <w:pPr>
        <w:shd w:val="clear" w:color="auto" w:fill="EEEEEE"/>
        <w:spacing w:after="0" w:line="240" w:lineRule="auto"/>
        <w:jc w:val="right"/>
        <w:rPr>
          <w:rFonts w:eastAsia="Times New Roman"/>
          <w:bCs/>
          <w:color w:val="000000"/>
          <w:sz w:val="28"/>
          <w:szCs w:val="28"/>
          <w:lang w:eastAsia="ru-RU"/>
        </w:rPr>
      </w:pPr>
      <w:r w:rsidRPr="00A44D3F">
        <w:rPr>
          <w:rFonts w:eastAsia="Times New Roman"/>
          <w:bCs/>
          <w:color w:val="000000"/>
          <w:sz w:val="28"/>
          <w:szCs w:val="28"/>
          <w:lang w:eastAsia="ru-RU"/>
        </w:rPr>
        <w:t>Таблица 1.2</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left w:w="0" w:type="dxa"/>
          <w:right w:w="0" w:type="dxa"/>
        </w:tblCellMar>
        <w:tblLook w:val="04A0"/>
      </w:tblPr>
      <w:tblGrid>
        <w:gridCol w:w="542"/>
        <w:gridCol w:w="4583"/>
        <w:gridCol w:w="2474"/>
        <w:gridCol w:w="2178"/>
      </w:tblGrid>
      <w:tr w:rsidR="00A44D3F" w:rsidRPr="00A44D3F" w:rsidTr="00F528FB">
        <w:trPr>
          <w:tblCellSpacing w:w="0" w:type="dxa"/>
        </w:trPr>
        <w:tc>
          <w:tcPr>
            <w:tcW w:w="277" w:type="pct"/>
            <w:vMerge w:val="restar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п/п</w:t>
            </w:r>
          </w:p>
        </w:tc>
        <w:tc>
          <w:tcPr>
            <w:tcW w:w="2344" w:type="pct"/>
            <w:vMerge w:val="restar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Нормируемый параметр</w:t>
            </w:r>
          </w:p>
        </w:tc>
        <w:tc>
          <w:tcPr>
            <w:tcW w:w="2380" w:type="pct"/>
            <w:gridSpan w:val="2"/>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Минимальные значения</w:t>
            </w:r>
          </w:p>
        </w:tc>
      </w:tr>
      <w:tr w:rsidR="00A44D3F" w:rsidRPr="00A44D3F" w:rsidTr="00F528FB">
        <w:trPr>
          <w:tblCellSpacing w:w="0" w:type="dxa"/>
        </w:trPr>
        <w:tc>
          <w:tcPr>
            <w:tcW w:w="277" w:type="pct"/>
            <w:vMerge/>
            <w:shd w:val="clear" w:color="auto" w:fill="EEEEEE"/>
            <w:vAlign w:val="center"/>
            <w:hideMark/>
          </w:tcPr>
          <w:p w:rsidR="00A44D3F" w:rsidRPr="00A44D3F" w:rsidRDefault="00A44D3F" w:rsidP="00A44D3F">
            <w:pPr>
              <w:spacing w:after="0" w:line="240" w:lineRule="auto"/>
              <w:rPr>
                <w:rFonts w:eastAsia="Times New Roman"/>
                <w:bCs/>
                <w:color w:val="000000"/>
                <w:sz w:val="28"/>
                <w:szCs w:val="28"/>
                <w:lang w:eastAsia="ru-RU"/>
              </w:rPr>
            </w:pPr>
          </w:p>
        </w:tc>
        <w:tc>
          <w:tcPr>
            <w:tcW w:w="2344" w:type="pct"/>
            <w:vMerge/>
            <w:shd w:val="clear" w:color="auto" w:fill="EEEEEE"/>
            <w:vAlign w:val="center"/>
            <w:hideMark/>
          </w:tcPr>
          <w:p w:rsidR="00A44D3F" w:rsidRPr="00A44D3F" w:rsidRDefault="00A44D3F" w:rsidP="00A44D3F">
            <w:pPr>
              <w:spacing w:after="0" w:line="240" w:lineRule="auto"/>
              <w:rPr>
                <w:rFonts w:eastAsia="Times New Roman"/>
                <w:bCs/>
                <w:color w:val="000000"/>
                <w:sz w:val="28"/>
                <w:szCs w:val="28"/>
                <w:lang w:eastAsia="ru-RU"/>
              </w:rPr>
            </w:pPr>
          </w:p>
        </w:tc>
        <w:tc>
          <w:tcPr>
            <w:tcW w:w="1265"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при новом строительстве</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в стесненных условиях</w:t>
            </w:r>
          </w:p>
        </w:tc>
      </w:tr>
      <w:tr w:rsidR="00A44D3F" w:rsidRPr="00A44D3F" w:rsidTr="00F528FB">
        <w:trPr>
          <w:tblCellSpacing w:w="0" w:type="dxa"/>
        </w:trPr>
        <w:tc>
          <w:tcPr>
            <w:tcW w:w="27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w:t>
            </w:r>
          </w:p>
        </w:tc>
        <w:tc>
          <w:tcPr>
            <w:tcW w:w="2344"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Расчетная скорость движения, км/ч</w:t>
            </w:r>
          </w:p>
        </w:tc>
        <w:tc>
          <w:tcPr>
            <w:tcW w:w="1265"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25</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w:t>
            </w:r>
          </w:p>
        </w:tc>
      </w:tr>
      <w:tr w:rsidR="00A44D3F" w:rsidRPr="00A44D3F" w:rsidTr="00F528FB">
        <w:trPr>
          <w:tblCellSpacing w:w="0" w:type="dxa"/>
        </w:trPr>
        <w:tc>
          <w:tcPr>
            <w:tcW w:w="27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w:t>
            </w:r>
          </w:p>
        </w:tc>
        <w:tc>
          <w:tcPr>
            <w:tcW w:w="2344"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Ширина проезжей части для движения, м, не менее:</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однополосного одностороннего</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двухполосного одностороннего</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двухполосного со встречным движением</w:t>
            </w:r>
          </w:p>
        </w:tc>
        <w:tc>
          <w:tcPr>
            <w:tcW w:w="1265"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1,0-1,5</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1,75-2,5</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2,50-3,6</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0,75-1,0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2,00</w:t>
            </w:r>
          </w:p>
        </w:tc>
      </w:tr>
      <w:tr w:rsidR="00A44D3F" w:rsidRPr="00A44D3F" w:rsidTr="00F528FB">
        <w:trPr>
          <w:tblCellSpacing w:w="0" w:type="dxa"/>
        </w:trPr>
        <w:tc>
          <w:tcPr>
            <w:tcW w:w="27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3.</w:t>
            </w:r>
          </w:p>
        </w:tc>
        <w:tc>
          <w:tcPr>
            <w:tcW w:w="2344"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Ширина велосипедной и пешеходной дорожки с разделением движения дорожной разметкой, м</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Ширина велопешеходной дорожки, м</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Ширина полосы для велосипедистов, м</w:t>
            </w:r>
          </w:p>
        </w:tc>
        <w:tc>
          <w:tcPr>
            <w:tcW w:w="1265"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1,5-6,0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1,5-3,0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1,20</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1,5-3,25</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1,5-2,0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0,90</w:t>
            </w:r>
          </w:p>
        </w:tc>
      </w:tr>
      <w:tr w:rsidR="00A44D3F" w:rsidRPr="00A44D3F" w:rsidTr="00F528FB">
        <w:trPr>
          <w:tblCellSpacing w:w="0" w:type="dxa"/>
        </w:trPr>
        <w:tc>
          <w:tcPr>
            <w:tcW w:w="27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4.</w:t>
            </w:r>
          </w:p>
        </w:tc>
        <w:tc>
          <w:tcPr>
            <w:tcW w:w="2344"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Ширина обочин велосипедной дорожки, м</w:t>
            </w:r>
          </w:p>
        </w:tc>
        <w:tc>
          <w:tcPr>
            <w:tcW w:w="1265"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0,5</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0,5</w:t>
            </w:r>
          </w:p>
        </w:tc>
      </w:tr>
      <w:tr w:rsidR="00A44D3F" w:rsidRPr="00A44D3F" w:rsidTr="00F528FB">
        <w:trPr>
          <w:tblCellSpacing w:w="0" w:type="dxa"/>
        </w:trPr>
        <w:tc>
          <w:tcPr>
            <w:tcW w:w="27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5.</w:t>
            </w:r>
          </w:p>
        </w:tc>
        <w:tc>
          <w:tcPr>
            <w:tcW w:w="2344"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Наименьший радиус кривых в плане, м:</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при отсутствии виража</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при устройстве виража</w:t>
            </w:r>
          </w:p>
        </w:tc>
        <w:tc>
          <w:tcPr>
            <w:tcW w:w="1265"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30-50</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20</w:t>
            </w:r>
          </w:p>
        </w:tc>
        <w:tc>
          <w:tcPr>
            <w:tcW w:w="1114" w:type="pct"/>
            <w:shd w:val="clear" w:color="auto" w:fill="EEEEEE"/>
            <w:tcMar>
              <w:top w:w="30" w:type="dxa"/>
              <w:left w:w="60" w:type="dxa"/>
              <w:bottom w:w="30" w:type="dxa"/>
              <w:right w:w="60" w:type="dxa"/>
            </w:tcMar>
            <w:vAlign w:val="cente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w:t>
            </w:r>
          </w:p>
        </w:tc>
      </w:tr>
    </w:tbl>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lastRenderedPageBreak/>
        <w:t> </w:t>
      </w:r>
    </w:p>
    <w:p w:rsidR="00A44D3F" w:rsidRDefault="00A44D3F" w:rsidP="00A44D3F">
      <w:pPr>
        <w:shd w:val="clear" w:color="auto" w:fill="EEEEEE"/>
        <w:spacing w:after="0" w:line="240" w:lineRule="auto"/>
        <w:jc w:val="both"/>
        <w:rPr>
          <w:rFonts w:eastAsia="Times New Roman"/>
          <w:bCs/>
          <w:color w:val="000000"/>
          <w:sz w:val="28"/>
          <w:szCs w:val="28"/>
          <w:lang w:eastAsia="ru-RU"/>
        </w:rPr>
      </w:pPr>
    </w:p>
    <w:p w:rsidR="0072135E" w:rsidRDefault="0072135E" w:rsidP="0072135E">
      <w:pPr>
        <w:shd w:val="clear" w:color="auto" w:fill="EEEEEE"/>
        <w:spacing w:after="0" w:line="240" w:lineRule="auto"/>
        <w:ind w:firstLine="708"/>
        <w:jc w:val="both"/>
        <w:rPr>
          <w:rFonts w:eastAsia="Times New Roman"/>
          <w:bCs/>
          <w:color w:val="000000"/>
          <w:sz w:val="28"/>
          <w:szCs w:val="28"/>
          <w:lang w:eastAsia="ru-RU"/>
        </w:rPr>
      </w:pPr>
      <w:r>
        <w:rPr>
          <w:rFonts w:eastAsia="Times New Roman"/>
          <w:bCs/>
          <w:color w:val="000000"/>
          <w:sz w:val="28"/>
          <w:szCs w:val="28"/>
          <w:lang w:eastAsia="ru-RU"/>
        </w:rPr>
        <w:t>Плотность автомобильной сети в муниципальных образованиях группы «В» допускается принимать на 25% ниже.</w:t>
      </w:r>
    </w:p>
    <w:p w:rsidR="0072135E" w:rsidRDefault="0072135E" w:rsidP="0072135E">
      <w:pPr>
        <w:shd w:val="clear" w:color="auto" w:fill="EEEEEE"/>
        <w:spacing w:after="0" w:line="240" w:lineRule="auto"/>
        <w:ind w:firstLine="708"/>
        <w:jc w:val="both"/>
        <w:rPr>
          <w:rFonts w:eastAsia="Times New Roman"/>
          <w:bCs/>
          <w:color w:val="000000"/>
          <w:sz w:val="28"/>
          <w:szCs w:val="28"/>
          <w:lang w:eastAsia="ru-RU"/>
        </w:rPr>
      </w:pPr>
      <w:r>
        <w:rPr>
          <w:rFonts w:eastAsia="Times New Roman"/>
          <w:bCs/>
          <w:color w:val="000000"/>
          <w:sz w:val="28"/>
          <w:szCs w:val="28"/>
          <w:lang w:eastAsia="ru-RU"/>
        </w:rPr>
        <w:t>В границах населенного пункта должна быть обеспечена стопроцентная обеспеченность машино-местами при условии транспортной доступности не более 15 минут.</w:t>
      </w:r>
    </w:p>
    <w:p w:rsidR="0072135E" w:rsidRDefault="0072135E" w:rsidP="0072135E">
      <w:pPr>
        <w:shd w:val="clear" w:color="auto" w:fill="EEEEEE"/>
        <w:spacing w:after="0" w:line="240" w:lineRule="auto"/>
        <w:ind w:firstLine="708"/>
        <w:jc w:val="both"/>
        <w:rPr>
          <w:rFonts w:eastAsia="Times New Roman"/>
          <w:bCs/>
          <w:color w:val="000000"/>
          <w:sz w:val="28"/>
          <w:szCs w:val="28"/>
          <w:lang w:eastAsia="ru-RU"/>
        </w:rPr>
      </w:pPr>
      <w:r>
        <w:rPr>
          <w:rFonts w:eastAsia="Times New Roman"/>
          <w:bCs/>
          <w:color w:val="000000"/>
          <w:sz w:val="28"/>
          <w:szCs w:val="28"/>
          <w:lang w:eastAsia="ru-RU"/>
        </w:rPr>
        <w:t>Открытые стоянки для временного хранения легковых автомобилей населения следует предусматривать в границах жилого района из расчета не менее 25% от уровня автомобилизации.</w:t>
      </w:r>
    </w:p>
    <w:p w:rsidR="0072135E" w:rsidRDefault="0072135E" w:rsidP="0072135E">
      <w:pPr>
        <w:shd w:val="clear" w:color="auto" w:fill="EEEEEE"/>
        <w:spacing w:after="0" w:line="240" w:lineRule="auto"/>
        <w:ind w:firstLine="708"/>
        <w:jc w:val="both"/>
        <w:rPr>
          <w:rFonts w:eastAsia="Times New Roman"/>
          <w:bCs/>
          <w:color w:val="000000"/>
          <w:sz w:val="28"/>
          <w:szCs w:val="28"/>
          <w:lang w:eastAsia="ru-RU"/>
        </w:rPr>
      </w:pPr>
      <w:r>
        <w:rPr>
          <w:rFonts w:eastAsia="Times New Roman"/>
          <w:bCs/>
          <w:color w:val="000000"/>
          <w:sz w:val="28"/>
          <w:szCs w:val="28"/>
          <w:lang w:eastAsia="ru-RU"/>
        </w:rPr>
        <w:t>Стоянки для хранения легковых автомобилей населения и других мототранспортных средств, принадлежащих инвалидам</w:t>
      </w:r>
      <w:r w:rsidR="00D51417">
        <w:rPr>
          <w:rFonts w:eastAsia="Times New Roman"/>
          <w:bCs/>
          <w:color w:val="000000"/>
          <w:sz w:val="28"/>
          <w:szCs w:val="28"/>
          <w:lang w:eastAsia="ru-RU"/>
        </w:rPr>
        <w:t>, с</w:t>
      </w:r>
      <w:r>
        <w:rPr>
          <w:rFonts w:eastAsia="Times New Roman"/>
          <w:bCs/>
          <w:color w:val="000000"/>
          <w:sz w:val="28"/>
          <w:szCs w:val="28"/>
          <w:lang w:eastAsia="ru-RU"/>
        </w:rPr>
        <w:t>ледует предусматривать в радиусе пешеходной доступности не более 50 м от входов в жилые дома.</w:t>
      </w:r>
      <w:r w:rsidR="008B1202">
        <w:rPr>
          <w:rFonts w:eastAsia="Times New Roman"/>
          <w:bCs/>
          <w:color w:val="000000"/>
          <w:sz w:val="28"/>
          <w:szCs w:val="28"/>
          <w:lang w:eastAsia="ru-RU"/>
        </w:rPr>
        <w:t xml:space="preserve"> Число мест устанавливается по зад</w:t>
      </w:r>
      <w:r w:rsidR="00D51417">
        <w:rPr>
          <w:rFonts w:eastAsia="Times New Roman"/>
          <w:bCs/>
          <w:color w:val="000000"/>
          <w:sz w:val="28"/>
          <w:szCs w:val="28"/>
          <w:lang w:eastAsia="ru-RU"/>
        </w:rPr>
        <w:t>а</w:t>
      </w:r>
      <w:r w:rsidR="008B1202">
        <w:rPr>
          <w:rFonts w:eastAsia="Times New Roman"/>
          <w:bCs/>
          <w:color w:val="000000"/>
          <w:sz w:val="28"/>
          <w:szCs w:val="28"/>
          <w:lang w:eastAsia="ru-RU"/>
        </w:rPr>
        <w:t>нию на проектирование. Но не менее одного машино-места в границах земельного участка многоквартирного жилого дома.</w:t>
      </w:r>
    </w:p>
    <w:p w:rsidR="00030E83" w:rsidRDefault="00030E83" w:rsidP="00030E83">
      <w:pPr>
        <w:shd w:val="clear" w:color="auto" w:fill="EEEEEE"/>
        <w:spacing w:after="0" w:line="240" w:lineRule="auto"/>
        <w:ind w:firstLine="708"/>
        <w:jc w:val="both"/>
        <w:rPr>
          <w:sz w:val="28"/>
          <w:szCs w:val="28"/>
        </w:rPr>
      </w:pPr>
      <w:r w:rsidRPr="00030E83">
        <w:rPr>
          <w:rFonts w:eastAsia="Times New Roman"/>
          <w:bCs/>
          <w:color w:val="000000"/>
          <w:sz w:val="28"/>
          <w:szCs w:val="28"/>
          <w:lang w:eastAsia="ru-RU"/>
        </w:rPr>
        <w:t>2.</w:t>
      </w:r>
      <w:r w:rsidRPr="00030E83">
        <w:rPr>
          <w:sz w:val="28"/>
          <w:szCs w:val="28"/>
        </w:rPr>
        <w:t xml:space="preserve"> Подвоз учащихся осуществляется на транспорте, предназначенном для перевозки детей. </w:t>
      </w:r>
    </w:p>
    <w:p w:rsidR="00030E83" w:rsidRDefault="00030E83" w:rsidP="00030E83">
      <w:pPr>
        <w:shd w:val="clear" w:color="auto" w:fill="EEEEEE"/>
        <w:spacing w:after="0" w:line="240" w:lineRule="auto"/>
        <w:ind w:firstLine="708"/>
        <w:jc w:val="both"/>
        <w:rPr>
          <w:sz w:val="28"/>
          <w:szCs w:val="28"/>
        </w:rPr>
      </w:pPr>
      <w:r w:rsidRPr="00030E83">
        <w:rPr>
          <w:sz w:val="28"/>
          <w:szCs w:val="28"/>
        </w:rPr>
        <w:t xml:space="preserve">Предельный пешеходный подход учащихся к месту сбора на остановке должен быть не более 500 м. </w:t>
      </w:r>
    </w:p>
    <w:p w:rsidR="0072135E" w:rsidRPr="00030E83" w:rsidRDefault="00030E83" w:rsidP="00030E83">
      <w:pPr>
        <w:shd w:val="clear" w:color="auto" w:fill="EEEEEE"/>
        <w:spacing w:after="0" w:line="240" w:lineRule="auto"/>
        <w:ind w:firstLine="708"/>
        <w:jc w:val="both"/>
        <w:rPr>
          <w:rFonts w:eastAsia="Times New Roman"/>
          <w:bCs/>
          <w:color w:val="000000"/>
          <w:sz w:val="28"/>
          <w:szCs w:val="28"/>
          <w:lang w:eastAsia="ru-RU"/>
        </w:rPr>
      </w:pPr>
      <w:r w:rsidRPr="00030E83">
        <w:rPr>
          <w:sz w:val="28"/>
          <w:szCs w:val="28"/>
        </w:rPr>
        <w:t>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2.1. Иные объекты, территории, которые необходимы для осуществления органами местного самоуправления полномочий</w:t>
      </w:r>
      <w:r w:rsidR="002E3362">
        <w:rPr>
          <w:rFonts w:eastAsia="Times New Roman"/>
          <w:b/>
          <w:color w:val="000000"/>
          <w:sz w:val="28"/>
          <w:szCs w:val="28"/>
          <w:lang w:eastAsia="ru-RU"/>
        </w:rPr>
        <w:t xml:space="preserve"> </w:t>
      </w:r>
      <w:r w:rsidRPr="00A44D3F">
        <w:rPr>
          <w:rFonts w:eastAsia="Times New Roman"/>
          <w:b/>
          <w:color w:val="000000"/>
          <w:sz w:val="28"/>
          <w:szCs w:val="28"/>
          <w:lang w:eastAsia="ru-RU"/>
        </w:rPr>
        <w:t>по вопросам местного значения</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Требования к функционально-планировочной организации территорий жилой застройки</w:t>
      </w:r>
    </w:p>
    <w:p w:rsid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047524" w:rsidRPr="005E79A2" w:rsidRDefault="00C65F86" w:rsidP="00047524">
      <w:pPr>
        <w:shd w:val="clear" w:color="auto" w:fill="FFFFFF"/>
        <w:spacing w:after="0" w:line="240" w:lineRule="auto"/>
        <w:ind w:firstLine="708"/>
        <w:jc w:val="both"/>
        <w:rPr>
          <w:rFonts w:eastAsia="Times New Roman"/>
          <w:color w:val="000000"/>
          <w:sz w:val="28"/>
          <w:szCs w:val="28"/>
          <w:lang w:eastAsia="ru-RU"/>
        </w:rPr>
      </w:pPr>
      <w:r w:rsidRPr="00C65F86">
        <w:rPr>
          <w:rFonts w:eastAsia="Times New Roman"/>
          <w:color w:val="000000"/>
          <w:sz w:val="28"/>
          <w:szCs w:val="28"/>
          <w:lang w:eastAsia="ru-RU"/>
        </w:rPr>
        <w:t>При</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планировочной</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организации</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жилых</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зон</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следует</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предусматривать</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их</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дифференциацию по типам застройки, ее этажности и плотности, местоположению с учетом</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 xml:space="preserve">историко-культурных, природно-климатических и других местных особенностей. </w:t>
      </w:r>
    </w:p>
    <w:p w:rsidR="00C65F86" w:rsidRPr="005E79A2" w:rsidRDefault="00C65F86" w:rsidP="00047524">
      <w:pPr>
        <w:shd w:val="clear" w:color="auto" w:fill="FFFFFF"/>
        <w:spacing w:after="0" w:line="240" w:lineRule="auto"/>
        <w:ind w:firstLine="708"/>
        <w:jc w:val="both"/>
        <w:rPr>
          <w:rFonts w:eastAsia="Times New Roman"/>
          <w:color w:val="000000"/>
          <w:sz w:val="28"/>
          <w:szCs w:val="28"/>
          <w:lang w:eastAsia="ru-RU"/>
        </w:rPr>
      </w:pPr>
      <w:r w:rsidRPr="00C65F86">
        <w:rPr>
          <w:rFonts w:eastAsia="Times New Roman"/>
          <w:color w:val="000000"/>
          <w:sz w:val="28"/>
          <w:szCs w:val="28"/>
          <w:lang w:eastAsia="ru-RU"/>
        </w:rPr>
        <w:t>Тип и этажность</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предъявляемыми к формированию жилой среды, а также с возможностью развития социальной,</w:t>
      </w:r>
      <w:r w:rsidR="00047524" w:rsidRPr="005E79A2">
        <w:rPr>
          <w:rFonts w:eastAsia="Times New Roman"/>
          <w:color w:val="000000"/>
          <w:sz w:val="28"/>
          <w:szCs w:val="28"/>
          <w:lang w:eastAsia="ru-RU"/>
        </w:rPr>
        <w:t xml:space="preserve"> </w:t>
      </w:r>
      <w:r w:rsidRPr="00C65F86">
        <w:rPr>
          <w:rFonts w:eastAsia="Times New Roman"/>
          <w:color w:val="000000"/>
          <w:sz w:val="28"/>
          <w:szCs w:val="28"/>
          <w:lang w:eastAsia="ru-RU"/>
        </w:rPr>
        <w:t>транспортной и инженерной инфраструктуры и обеспечения противопожарной безопасности.</w:t>
      </w:r>
    </w:p>
    <w:p w:rsidR="00047524" w:rsidRPr="00047524" w:rsidRDefault="00047524" w:rsidP="00047524">
      <w:pPr>
        <w:shd w:val="clear" w:color="auto" w:fill="FFFFFF"/>
        <w:spacing w:after="0" w:line="240" w:lineRule="auto"/>
        <w:ind w:firstLine="708"/>
        <w:rPr>
          <w:rFonts w:eastAsia="Times New Roman"/>
          <w:color w:val="000000"/>
          <w:sz w:val="28"/>
          <w:szCs w:val="28"/>
          <w:lang w:eastAsia="ru-RU"/>
        </w:rPr>
      </w:pPr>
      <w:r w:rsidRPr="00047524">
        <w:rPr>
          <w:rFonts w:eastAsia="Times New Roman"/>
          <w:color w:val="000000"/>
          <w:sz w:val="28"/>
          <w:szCs w:val="28"/>
          <w:lang w:eastAsia="ru-RU"/>
        </w:rPr>
        <w:t xml:space="preserve">В состав жилых зон </w:t>
      </w:r>
      <w:r w:rsidRPr="005E79A2">
        <w:rPr>
          <w:rFonts w:eastAsia="Times New Roman"/>
          <w:color w:val="000000"/>
          <w:sz w:val="28"/>
          <w:szCs w:val="28"/>
          <w:lang w:eastAsia="ru-RU"/>
        </w:rPr>
        <w:t xml:space="preserve">сельских поселений </w:t>
      </w:r>
      <w:r w:rsidRPr="00047524">
        <w:rPr>
          <w:rFonts w:eastAsia="Times New Roman"/>
          <w:color w:val="000000"/>
          <w:sz w:val="28"/>
          <w:szCs w:val="28"/>
          <w:lang w:eastAsia="ru-RU"/>
        </w:rPr>
        <w:t>включаются:</w:t>
      </w:r>
    </w:p>
    <w:p w:rsidR="00047524" w:rsidRPr="00047524" w:rsidRDefault="00047524" w:rsidP="00047524">
      <w:pPr>
        <w:shd w:val="clear" w:color="auto" w:fill="FFFFFF"/>
        <w:spacing w:after="0" w:line="240" w:lineRule="auto"/>
        <w:ind w:firstLine="708"/>
        <w:rPr>
          <w:rFonts w:eastAsia="Times New Roman"/>
          <w:color w:val="000000"/>
          <w:sz w:val="28"/>
          <w:szCs w:val="28"/>
          <w:lang w:eastAsia="ru-RU"/>
        </w:rPr>
      </w:pPr>
      <w:r w:rsidRPr="00047524">
        <w:rPr>
          <w:rFonts w:eastAsia="Times New Roman"/>
          <w:color w:val="000000"/>
          <w:sz w:val="28"/>
          <w:szCs w:val="28"/>
          <w:lang w:eastAsia="ru-RU"/>
        </w:rPr>
        <w:t>- зона застройки малоэтажными многоквартирными жилыми домами (до четырех этажей,</w:t>
      </w:r>
      <w:r w:rsidRPr="005E79A2">
        <w:rPr>
          <w:rFonts w:eastAsia="Times New Roman"/>
          <w:color w:val="000000"/>
          <w:sz w:val="28"/>
          <w:szCs w:val="28"/>
          <w:lang w:eastAsia="ru-RU"/>
        </w:rPr>
        <w:t xml:space="preserve"> </w:t>
      </w:r>
      <w:r w:rsidRPr="00047524">
        <w:rPr>
          <w:rFonts w:eastAsia="Times New Roman"/>
          <w:color w:val="000000"/>
          <w:sz w:val="28"/>
          <w:szCs w:val="28"/>
          <w:lang w:eastAsia="ru-RU"/>
        </w:rPr>
        <w:t>включая мансардный);</w:t>
      </w:r>
    </w:p>
    <w:p w:rsidR="00047524" w:rsidRPr="00047524" w:rsidRDefault="00047524" w:rsidP="00047524">
      <w:pPr>
        <w:shd w:val="clear" w:color="auto" w:fill="FFFFFF"/>
        <w:spacing w:after="0" w:line="240" w:lineRule="auto"/>
        <w:ind w:firstLine="708"/>
        <w:rPr>
          <w:rFonts w:eastAsia="Times New Roman"/>
          <w:color w:val="000000"/>
          <w:sz w:val="28"/>
          <w:szCs w:val="28"/>
          <w:lang w:eastAsia="ru-RU"/>
        </w:rPr>
      </w:pPr>
      <w:r w:rsidRPr="00047524">
        <w:rPr>
          <w:rFonts w:eastAsia="Times New Roman"/>
          <w:color w:val="000000"/>
          <w:sz w:val="28"/>
          <w:szCs w:val="28"/>
          <w:lang w:eastAsia="ru-RU"/>
        </w:rPr>
        <w:lastRenderedPageBreak/>
        <w:t>- зона застройки блокированными жилыми домами;</w:t>
      </w:r>
    </w:p>
    <w:p w:rsidR="00047524" w:rsidRDefault="00047524" w:rsidP="00047524">
      <w:pPr>
        <w:shd w:val="clear" w:color="auto" w:fill="FFFFFF"/>
        <w:spacing w:after="0" w:line="240" w:lineRule="auto"/>
        <w:ind w:firstLine="708"/>
        <w:rPr>
          <w:rFonts w:eastAsia="Times New Roman"/>
          <w:color w:val="000000"/>
          <w:sz w:val="28"/>
          <w:szCs w:val="28"/>
          <w:lang w:eastAsia="ru-RU"/>
        </w:rPr>
      </w:pPr>
      <w:r w:rsidRPr="00047524">
        <w:rPr>
          <w:rFonts w:eastAsia="Times New Roman"/>
          <w:color w:val="000000"/>
          <w:sz w:val="28"/>
          <w:szCs w:val="28"/>
          <w:lang w:eastAsia="ru-RU"/>
        </w:rPr>
        <w:t>- зона застройки индивидуальными отдельно стоящими жилыми домами с приусадебными</w:t>
      </w:r>
      <w:r w:rsidRPr="005E79A2">
        <w:rPr>
          <w:rFonts w:eastAsia="Times New Roman"/>
          <w:color w:val="000000"/>
          <w:sz w:val="28"/>
          <w:szCs w:val="28"/>
          <w:lang w:eastAsia="ru-RU"/>
        </w:rPr>
        <w:t xml:space="preserve"> </w:t>
      </w:r>
      <w:r w:rsidRPr="00047524">
        <w:rPr>
          <w:rFonts w:eastAsia="Times New Roman"/>
          <w:color w:val="000000"/>
          <w:sz w:val="28"/>
          <w:szCs w:val="28"/>
          <w:lang w:eastAsia="ru-RU"/>
        </w:rPr>
        <w:t>земельными участками.</w:t>
      </w:r>
    </w:p>
    <w:p w:rsidR="005E79A2" w:rsidRPr="005E79A2" w:rsidRDefault="005E79A2" w:rsidP="00047524">
      <w:pPr>
        <w:shd w:val="clear" w:color="auto" w:fill="FFFFFF"/>
        <w:spacing w:after="0" w:line="240" w:lineRule="auto"/>
        <w:ind w:firstLine="708"/>
        <w:rPr>
          <w:rFonts w:eastAsia="Times New Roman"/>
          <w:color w:val="000000"/>
          <w:sz w:val="28"/>
          <w:szCs w:val="28"/>
          <w:lang w:eastAsia="ru-RU"/>
        </w:rPr>
      </w:pPr>
    </w:p>
    <w:p w:rsidR="00130029" w:rsidRPr="00A44D3F" w:rsidRDefault="00130029" w:rsidP="00130029">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w:t>
      </w:r>
      <w:r>
        <w:rPr>
          <w:rFonts w:eastAsia="Times New Roman"/>
          <w:bCs/>
          <w:color w:val="000000"/>
          <w:sz w:val="28"/>
          <w:szCs w:val="28"/>
          <w:lang w:eastAsia="ru-RU"/>
        </w:rPr>
        <w:t xml:space="preserve">муниципального образования </w:t>
      </w:r>
      <w:r w:rsidRPr="00A44D3F">
        <w:rPr>
          <w:rFonts w:eastAsia="Times New Roman"/>
          <w:bCs/>
          <w:color w:val="000000"/>
          <w:sz w:val="28"/>
          <w:szCs w:val="28"/>
          <w:lang w:eastAsia="ru-RU"/>
        </w:rPr>
        <w:t>поселения.</w:t>
      </w:r>
    </w:p>
    <w:p w:rsidR="00993F07" w:rsidRDefault="005E79A2" w:rsidP="00993F07">
      <w:pPr>
        <w:shd w:val="clear" w:color="auto" w:fill="FFFFFF"/>
        <w:spacing w:after="0" w:line="240" w:lineRule="auto"/>
        <w:jc w:val="both"/>
        <w:rPr>
          <w:rFonts w:eastAsia="Times New Roman"/>
          <w:color w:val="000000"/>
          <w:sz w:val="28"/>
          <w:szCs w:val="28"/>
          <w:lang w:eastAsia="ru-RU"/>
        </w:rPr>
      </w:pPr>
      <w:r w:rsidRPr="00C65F86">
        <w:rPr>
          <w:rFonts w:eastAsia="Times New Roman"/>
          <w:color w:val="000000"/>
          <w:sz w:val="28"/>
          <w:szCs w:val="28"/>
          <w:lang w:eastAsia="ru-RU"/>
        </w:rPr>
        <w:t>.</w:t>
      </w:r>
    </w:p>
    <w:p w:rsidR="00A44D3F" w:rsidRPr="00A44D3F" w:rsidRDefault="00A44D3F" w:rsidP="00BE3320">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Основными элементами планировочной структуры являются районы</w:t>
      </w:r>
      <w:r w:rsidR="009A05D9">
        <w:rPr>
          <w:rFonts w:eastAsia="Times New Roman"/>
          <w:bCs/>
          <w:color w:val="000000"/>
          <w:sz w:val="28"/>
          <w:szCs w:val="28"/>
          <w:lang w:eastAsia="ru-RU"/>
        </w:rPr>
        <w:t xml:space="preserve">, </w:t>
      </w:r>
      <w:r w:rsidRPr="00A44D3F">
        <w:rPr>
          <w:rFonts w:eastAsia="Times New Roman"/>
          <w:bCs/>
          <w:color w:val="000000"/>
          <w:sz w:val="28"/>
          <w:szCs w:val="28"/>
          <w:lang w:eastAsia="ru-RU"/>
        </w:rPr>
        <w:t>микрорайон, которые определяются документами территориального планирования и (или)</w:t>
      </w:r>
      <w:r w:rsidR="009A05D9">
        <w:rPr>
          <w:rFonts w:eastAsia="Times New Roman"/>
          <w:bCs/>
          <w:color w:val="000000"/>
          <w:sz w:val="28"/>
          <w:szCs w:val="28"/>
          <w:lang w:eastAsia="ru-RU"/>
        </w:rPr>
        <w:t xml:space="preserve"> </w:t>
      </w:r>
      <w:r w:rsidRPr="00A44D3F">
        <w:rPr>
          <w:rFonts w:eastAsia="Times New Roman"/>
          <w:bCs/>
          <w:color w:val="000000"/>
          <w:sz w:val="28"/>
          <w:szCs w:val="28"/>
          <w:lang w:eastAsia="ru-RU"/>
        </w:rPr>
        <w:t xml:space="preserve">документацией по планировке территории. </w:t>
      </w:r>
    </w:p>
    <w:p w:rsidR="00986A7C" w:rsidRPr="00A44D3F" w:rsidRDefault="00A44D3F" w:rsidP="00986A7C">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 </w:t>
      </w:r>
    </w:p>
    <w:p w:rsidR="00986A7C" w:rsidRPr="00986A7C" w:rsidRDefault="000279ED" w:rsidP="00986A7C">
      <w:pPr>
        <w:shd w:val="clear" w:color="auto" w:fill="FFFFFF"/>
        <w:spacing w:after="0" w:line="240" w:lineRule="auto"/>
        <w:ind w:firstLine="708"/>
        <w:jc w:val="both"/>
        <w:rPr>
          <w:rFonts w:eastAsia="Times New Roman"/>
          <w:color w:val="000000"/>
          <w:sz w:val="28"/>
          <w:szCs w:val="28"/>
          <w:lang w:eastAsia="ru-RU"/>
        </w:rPr>
      </w:pPr>
      <w:r w:rsidRPr="000279ED">
        <w:rPr>
          <w:rFonts w:ascii="YS Text" w:eastAsia="Times New Roman" w:hAnsi="YS Text"/>
          <w:color w:val="000000"/>
          <w:sz w:val="25"/>
          <w:szCs w:val="25"/>
          <w:lang w:eastAsia="ru-RU"/>
        </w:rPr>
        <w:t xml:space="preserve"> </w:t>
      </w:r>
      <w:r w:rsidRPr="000279ED">
        <w:rPr>
          <w:rFonts w:eastAsia="Times New Roman"/>
          <w:color w:val="000000"/>
          <w:sz w:val="28"/>
          <w:szCs w:val="28"/>
          <w:lang w:eastAsia="ru-RU"/>
        </w:rPr>
        <w:t>Планировочная организация жилых зон сельских поселений должна определяться в</w:t>
      </w:r>
      <w:r w:rsidR="00986A7C" w:rsidRPr="00986A7C">
        <w:rPr>
          <w:rFonts w:eastAsia="Times New Roman"/>
          <w:color w:val="000000"/>
          <w:sz w:val="28"/>
          <w:szCs w:val="28"/>
          <w:lang w:eastAsia="ru-RU"/>
        </w:rPr>
        <w:t xml:space="preserve"> </w:t>
      </w:r>
      <w:r w:rsidRPr="000279ED">
        <w:rPr>
          <w:rFonts w:eastAsia="Times New Roman"/>
          <w:color w:val="000000"/>
          <w:sz w:val="28"/>
          <w:szCs w:val="28"/>
          <w:lang w:eastAsia="ru-RU"/>
        </w:rPr>
        <w:t>увязке с размещением производственных объектов при соблюдении требований их взаимной</w:t>
      </w:r>
      <w:r w:rsidR="00986A7C" w:rsidRPr="00986A7C">
        <w:rPr>
          <w:rFonts w:eastAsia="Times New Roman"/>
          <w:color w:val="000000"/>
          <w:sz w:val="28"/>
          <w:szCs w:val="28"/>
          <w:lang w:eastAsia="ru-RU"/>
        </w:rPr>
        <w:t xml:space="preserve"> </w:t>
      </w:r>
      <w:r w:rsidRPr="000279ED">
        <w:rPr>
          <w:rFonts w:eastAsia="Times New Roman"/>
          <w:color w:val="000000"/>
          <w:sz w:val="28"/>
          <w:szCs w:val="28"/>
          <w:lang w:eastAsia="ru-RU"/>
        </w:rPr>
        <w:t xml:space="preserve">совместимости. </w:t>
      </w:r>
    </w:p>
    <w:p w:rsidR="000279ED" w:rsidRPr="000279ED" w:rsidRDefault="00986A7C" w:rsidP="00986A7C">
      <w:pPr>
        <w:shd w:val="clear" w:color="auto" w:fill="FFFFFF"/>
        <w:spacing w:after="0" w:line="240" w:lineRule="auto"/>
        <w:ind w:firstLine="708"/>
        <w:jc w:val="both"/>
        <w:rPr>
          <w:rFonts w:eastAsia="Times New Roman"/>
          <w:color w:val="000000"/>
          <w:sz w:val="28"/>
          <w:szCs w:val="28"/>
          <w:lang w:eastAsia="ru-RU"/>
        </w:rPr>
      </w:pPr>
      <w:r w:rsidRPr="00986A7C">
        <w:rPr>
          <w:rFonts w:eastAsia="Times New Roman"/>
          <w:color w:val="000000"/>
          <w:sz w:val="28"/>
          <w:szCs w:val="28"/>
          <w:lang w:eastAsia="ru-RU"/>
        </w:rPr>
        <w:t>Ж</w:t>
      </w:r>
      <w:r w:rsidR="000279ED" w:rsidRPr="000279ED">
        <w:rPr>
          <w:rFonts w:eastAsia="Times New Roman"/>
          <w:color w:val="000000"/>
          <w:sz w:val="28"/>
          <w:szCs w:val="28"/>
          <w:lang w:eastAsia="ru-RU"/>
        </w:rPr>
        <w:t>илые зоны не должны пересекаться дорогами категорий I - III, а также дорогами,</w:t>
      </w:r>
      <w:r w:rsidR="00342010" w:rsidRPr="00986A7C">
        <w:rPr>
          <w:rFonts w:eastAsia="Times New Roman"/>
          <w:color w:val="000000"/>
          <w:sz w:val="28"/>
          <w:szCs w:val="28"/>
          <w:lang w:eastAsia="ru-RU"/>
        </w:rPr>
        <w:t xml:space="preserve"> </w:t>
      </w:r>
      <w:r w:rsidR="000279ED" w:rsidRPr="000279ED">
        <w:rPr>
          <w:rFonts w:eastAsia="Times New Roman"/>
          <w:color w:val="000000"/>
          <w:sz w:val="28"/>
          <w:szCs w:val="28"/>
          <w:lang w:eastAsia="ru-RU"/>
        </w:rPr>
        <w:t>предназначенными для движения сельскохозяйственных машин.</w:t>
      </w:r>
    </w:p>
    <w:p w:rsidR="009A05D9" w:rsidRDefault="000279ED" w:rsidP="005B756F">
      <w:pPr>
        <w:shd w:val="clear" w:color="auto" w:fill="FFFFFF"/>
        <w:spacing w:after="0" w:line="240" w:lineRule="auto"/>
        <w:ind w:firstLine="708"/>
        <w:jc w:val="both"/>
        <w:rPr>
          <w:rFonts w:eastAsia="Times New Roman"/>
          <w:color w:val="000000"/>
          <w:sz w:val="28"/>
          <w:szCs w:val="28"/>
          <w:lang w:eastAsia="ru-RU"/>
        </w:rPr>
      </w:pPr>
      <w:r w:rsidRPr="000279ED">
        <w:rPr>
          <w:rFonts w:eastAsia="Times New Roman"/>
          <w:color w:val="000000"/>
          <w:sz w:val="28"/>
          <w:szCs w:val="28"/>
          <w:lang w:eastAsia="ru-RU"/>
        </w:rPr>
        <w:t xml:space="preserve"> Жилые зоны сельских поселений следует застраивать жилыми домами усадебного и</w:t>
      </w:r>
      <w:r w:rsidR="005B756F" w:rsidRPr="005B756F">
        <w:rPr>
          <w:rFonts w:eastAsia="Times New Roman"/>
          <w:color w:val="000000"/>
          <w:sz w:val="28"/>
          <w:szCs w:val="28"/>
          <w:lang w:eastAsia="ru-RU"/>
        </w:rPr>
        <w:t xml:space="preserve"> </w:t>
      </w:r>
      <w:r w:rsidRPr="000279ED">
        <w:rPr>
          <w:rFonts w:eastAsia="Times New Roman"/>
          <w:color w:val="000000"/>
          <w:sz w:val="28"/>
          <w:szCs w:val="28"/>
          <w:lang w:eastAsia="ru-RU"/>
        </w:rPr>
        <w:t>коттеджного типов, блокированными жилыми домами с земельными участками при домах</w:t>
      </w:r>
      <w:r w:rsidR="00342010" w:rsidRPr="005B756F">
        <w:rPr>
          <w:rFonts w:eastAsia="Times New Roman"/>
          <w:color w:val="000000"/>
          <w:sz w:val="28"/>
          <w:szCs w:val="28"/>
          <w:lang w:eastAsia="ru-RU"/>
        </w:rPr>
        <w:t xml:space="preserve"> </w:t>
      </w:r>
      <w:r w:rsidRPr="000279ED">
        <w:rPr>
          <w:rFonts w:eastAsia="Times New Roman"/>
          <w:color w:val="000000"/>
          <w:sz w:val="28"/>
          <w:szCs w:val="28"/>
          <w:lang w:eastAsia="ru-RU"/>
        </w:rPr>
        <w:t xml:space="preserve">(квартирах), многоквартирными малоэтажными жилыми домами </w:t>
      </w:r>
      <w:r w:rsidR="009A05D9">
        <w:rPr>
          <w:rFonts w:eastAsia="Times New Roman"/>
          <w:color w:val="000000"/>
          <w:sz w:val="28"/>
          <w:szCs w:val="28"/>
          <w:lang w:eastAsia="ru-RU"/>
        </w:rPr>
        <w:t>.</w:t>
      </w:r>
    </w:p>
    <w:p w:rsidR="00342010" w:rsidRPr="005B756F" w:rsidRDefault="000279ED" w:rsidP="005B756F">
      <w:pPr>
        <w:shd w:val="clear" w:color="auto" w:fill="FFFFFF"/>
        <w:spacing w:after="0" w:line="240" w:lineRule="auto"/>
        <w:ind w:firstLine="708"/>
        <w:jc w:val="both"/>
        <w:rPr>
          <w:rFonts w:eastAsia="Times New Roman"/>
          <w:color w:val="000000"/>
          <w:sz w:val="28"/>
          <w:szCs w:val="28"/>
          <w:lang w:eastAsia="ru-RU"/>
        </w:rPr>
      </w:pPr>
      <w:r w:rsidRPr="000279ED">
        <w:rPr>
          <w:rFonts w:eastAsia="Times New Roman"/>
          <w:color w:val="000000"/>
          <w:sz w:val="28"/>
          <w:szCs w:val="28"/>
          <w:lang w:eastAsia="ru-RU"/>
        </w:rPr>
        <w:t xml:space="preserve"> </w:t>
      </w:r>
      <w:r w:rsidR="00342010" w:rsidRPr="00342010">
        <w:rPr>
          <w:rFonts w:eastAsia="Times New Roman"/>
          <w:color w:val="000000"/>
          <w:sz w:val="28"/>
          <w:szCs w:val="28"/>
          <w:lang w:eastAsia="ru-RU"/>
        </w:rPr>
        <w:t>Размер земельного участка при доме (квартире) определяется с учетом демографической</w:t>
      </w:r>
      <w:r w:rsidR="00342010" w:rsidRPr="005B756F">
        <w:rPr>
          <w:rFonts w:eastAsia="Times New Roman"/>
          <w:color w:val="000000"/>
          <w:sz w:val="28"/>
          <w:szCs w:val="28"/>
          <w:lang w:eastAsia="ru-RU"/>
        </w:rPr>
        <w:t xml:space="preserve"> </w:t>
      </w:r>
      <w:r w:rsidR="00342010" w:rsidRPr="00342010">
        <w:rPr>
          <w:rFonts w:eastAsia="Times New Roman"/>
          <w:color w:val="000000"/>
          <w:sz w:val="28"/>
          <w:szCs w:val="28"/>
          <w:lang w:eastAsia="ru-RU"/>
        </w:rPr>
        <w:t>структуры населения в зависимости от типа дома и других местных особенностей</w:t>
      </w:r>
      <w:r w:rsidR="005B756F" w:rsidRPr="005B756F">
        <w:rPr>
          <w:rFonts w:eastAsia="Times New Roman"/>
          <w:color w:val="000000"/>
          <w:sz w:val="28"/>
          <w:szCs w:val="28"/>
          <w:lang w:eastAsia="ru-RU"/>
        </w:rPr>
        <w:t>.</w:t>
      </w:r>
    </w:p>
    <w:p w:rsidR="00342010" w:rsidRPr="005B756F" w:rsidRDefault="00342010" w:rsidP="005B756F">
      <w:pPr>
        <w:shd w:val="clear" w:color="auto" w:fill="FFFFFF"/>
        <w:spacing w:after="0" w:line="240" w:lineRule="auto"/>
        <w:ind w:firstLine="708"/>
        <w:jc w:val="both"/>
        <w:rPr>
          <w:rFonts w:eastAsia="Times New Roman"/>
          <w:color w:val="000000"/>
          <w:sz w:val="28"/>
          <w:szCs w:val="28"/>
          <w:lang w:eastAsia="ru-RU"/>
        </w:rPr>
      </w:pPr>
      <w:r w:rsidRPr="00342010">
        <w:rPr>
          <w:rFonts w:eastAsia="Times New Roman"/>
          <w:color w:val="000000"/>
          <w:sz w:val="28"/>
          <w:szCs w:val="28"/>
          <w:lang w:eastAsia="ru-RU"/>
        </w:rPr>
        <w:t>Предельные размеры земельных участков для индивидуального жилищного</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строительства</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и</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личного</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подсобного</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хозяйства</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устанавливаются</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органами</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местного</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 xml:space="preserve">самоуправления. </w:t>
      </w:r>
    </w:p>
    <w:p w:rsidR="00342010" w:rsidRPr="00342010" w:rsidRDefault="00342010" w:rsidP="005B756F">
      <w:pPr>
        <w:shd w:val="clear" w:color="auto" w:fill="FFFFFF"/>
        <w:spacing w:after="0" w:line="240" w:lineRule="auto"/>
        <w:ind w:firstLine="708"/>
        <w:jc w:val="both"/>
        <w:rPr>
          <w:rFonts w:eastAsia="Times New Roman"/>
          <w:color w:val="000000"/>
          <w:sz w:val="28"/>
          <w:szCs w:val="28"/>
          <w:lang w:eastAsia="ru-RU"/>
        </w:rPr>
      </w:pPr>
      <w:r w:rsidRPr="00342010">
        <w:rPr>
          <w:rFonts w:eastAsia="Times New Roman"/>
          <w:color w:val="000000"/>
          <w:sz w:val="28"/>
          <w:szCs w:val="28"/>
          <w:lang w:eastAsia="ru-RU"/>
        </w:rPr>
        <w:t>Допускается для ведения личного подсобного хозяйства выделение части</w:t>
      </w:r>
    </w:p>
    <w:p w:rsidR="00342010" w:rsidRPr="005B756F" w:rsidRDefault="00342010" w:rsidP="005B756F">
      <w:pPr>
        <w:shd w:val="clear" w:color="auto" w:fill="FFFFFF"/>
        <w:spacing w:after="0" w:line="240" w:lineRule="auto"/>
        <w:jc w:val="both"/>
        <w:rPr>
          <w:rFonts w:eastAsia="Times New Roman"/>
          <w:color w:val="000000"/>
          <w:sz w:val="28"/>
          <w:szCs w:val="28"/>
          <w:lang w:eastAsia="ru-RU"/>
        </w:rPr>
      </w:pPr>
      <w:r w:rsidRPr="00342010">
        <w:rPr>
          <w:rFonts w:eastAsia="Times New Roman"/>
          <w:color w:val="000000"/>
          <w:sz w:val="28"/>
          <w:szCs w:val="28"/>
          <w:lang w:eastAsia="ru-RU"/>
        </w:rPr>
        <w:t>земельного участка, недостающей до установленной максимальной нормы, за пределами жилой</w:t>
      </w:r>
      <w:r w:rsidRPr="005B756F">
        <w:rPr>
          <w:rFonts w:eastAsia="Times New Roman"/>
          <w:color w:val="000000"/>
          <w:sz w:val="28"/>
          <w:szCs w:val="28"/>
          <w:lang w:eastAsia="ru-RU"/>
        </w:rPr>
        <w:t xml:space="preserve"> </w:t>
      </w:r>
      <w:r w:rsidRPr="00342010">
        <w:rPr>
          <w:rFonts w:eastAsia="Times New Roman"/>
          <w:color w:val="000000"/>
          <w:sz w:val="28"/>
          <w:szCs w:val="28"/>
          <w:lang w:eastAsia="ru-RU"/>
        </w:rPr>
        <w:t>зоны.</w:t>
      </w:r>
    </w:p>
    <w:p w:rsidR="0058134E" w:rsidRPr="0058134E" w:rsidRDefault="00342010" w:rsidP="009A05D9">
      <w:pPr>
        <w:shd w:val="clear" w:color="auto" w:fill="FFFFFF"/>
        <w:spacing w:after="0" w:line="20" w:lineRule="atLeast"/>
        <w:ind w:firstLine="708"/>
        <w:jc w:val="both"/>
        <w:rPr>
          <w:rFonts w:eastAsia="Times New Roman"/>
          <w:color w:val="000000"/>
          <w:sz w:val="28"/>
          <w:szCs w:val="28"/>
          <w:lang w:eastAsia="ru-RU"/>
        </w:rPr>
      </w:pPr>
      <w:r w:rsidRPr="00342010">
        <w:rPr>
          <w:rFonts w:eastAsia="Times New Roman"/>
          <w:color w:val="000000"/>
          <w:sz w:val="28"/>
          <w:szCs w:val="28"/>
          <w:lang w:eastAsia="ru-RU"/>
        </w:rPr>
        <w:t>При реконструкции жилой застройки должна быть сохранена и модернизирована</w:t>
      </w:r>
      <w:r w:rsidR="009A05D9">
        <w:rPr>
          <w:rFonts w:eastAsia="Times New Roman"/>
          <w:color w:val="000000"/>
          <w:sz w:val="28"/>
          <w:szCs w:val="28"/>
          <w:lang w:eastAsia="ru-RU"/>
        </w:rPr>
        <w:t xml:space="preserve"> </w:t>
      </w:r>
      <w:r w:rsidRPr="00342010">
        <w:rPr>
          <w:rFonts w:eastAsia="Times New Roman"/>
          <w:color w:val="000000"/>
          <w:sz w:val="28"/>
          <w:szCs w:val="28"/>
          <w:lang w:eastAsia="ru-RU"/>
        </w:rPr>
        <w:t xml:space="preserve">существующая капитальная жилая и общественная застройка. </w:t>
      </w:r>
      <w:r w:rsidR="009A05D9">
        <w:rPr>
          <w:rFonts w:eastAsia="Times New Roman"/>
          <w:color w:val="000000"/>
          <w:sz w:val="28"/>
          <w:szCs w:val="28"/>
          <w:lang w:eastAsia="ru-RU"/>
        </w:rPr>
        <w:t xml:space="preserve"> </w:t>
      </w:r>
      <w:r w:rsidRPr="00342010">
        <w:rPr>
          <w:rFonts w:eastAsia="Times New Roman"/>
          <w:color w:val="000000"/>
          <w:sz w:val="28"/>
          <w:szCs w:val="28"/>
          <w:lang w:eastAsia="ru-RU"/>
        </w:rPr>
        <w:t>Допускаются строительство новых</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нежилых</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и</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общественных</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зданий,</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надстройка</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зданий,</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устройство</w:t>
      </w:r>
      <w:r w:rsidR="00DD40D4">
        <w:rPr>
          <w:rFonts w:eastAsia="Times New Roman"/>
          <w:color w:val="000000"/>
          <w:sz w:val="28"/>
          <w:szCs w:val="28"/>
          <w:lang w:eastAsia="ru-RU"/>
        </w:rPr>
        <w:t xml:space="preserve"> </w:t>
      </w:r>
      <w:r w:rsidRPr="00342010">
        <w:rPr>
          <w:rFonts w:eastAsia="Times New Roman"/>
          <w:color w:val="000000"/>
          <w:sz w:val="28"/>
          <w:szCs w:val="28"/>
          <w:lang w:eastAsia="ru-RU"/>
        </w:rPr>
        <w:t>мансардных</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этажей,</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использование надземного и подземного пространства при соблюдении санитарно-гигиенических,</w:t>
      </w:r>
      <w:r w:rsidRPr="0058134E">
        <w:rPr>
          <w:rFonts w:eastAsia="Times New Roman"/>
          <w:color w:val="000000"/>
          <w:sz w:val="28"/>
          <w:szCs w:val="28"/>
          <w:lang w:eastAsia="ru-RU"/>
        </w:rPr>
        <w:t xml:space="preserve"> </w:t>
      </w:r>
      <w:r w:rsidRPr="00342010">
        <w:rPr>
          <w:rFonts w:eastAsia="Times New Roman"/>
          <w:color w:val="000000"/>
          <w:sz w:val="28"/>
          <w:szCs w:val="28"/>
          <w:lang w:eastAsia="ru-RU"/>
        </w:rPr>
        <w:t>противопожарных и других требований</w:t>
      </w:r>
      <w:r w:rsidR="0058134E" w:rsidRPr="0058134E">
        <w:rPr>
          <w:rFonts w:eastAsia="Times New Roman"/>
          <w:color w:val="FF0000"/>
          <w:sz w:val="28"/>
          <w:szCs w:val="28"/>
          <w:lang w:eastAsia="ru-RU"/>
        </w:rPr>
        <w:t xml:space="preserve"> </w:t>
      </w:r>
      <w:r w:rsidR="0058134E" w:rsidRPr="0058134E">
        <w:rPr>
          <w:rFonts w:eastAsia="Times New Roman"/>
          <w:color w:val="000000"/>
          <w:sz w:val="28"/>
          <w:szCs w:val="28"/>
          <w:lang w:eastAsia="ru-RU"/>
        </w:rPr>
        <w:t>"СП 42.13330.2016. Свод правил. Градостроительство. Планировка и застройка городских и</w:t>
      </w:r>
      <w:r w:rsidR="0058134E">
        <w:rPr>
          <w:rFonts w:eastAsia="Times New Roman"/>
          <w:color w:val="000000"/>
          <w:sz w:val="28"/>
          <w:szCs w:val="28"/>
          <w:lang w:eastAsia="ru-RU"/>
        </w:rPr>
        <w:t xml:space="preserve"> </w:t>
      </w:r>
      <w:r w:rsidR="0058134E" w:rsidRPr="0058134E">
        <w:rPr>
          <w:rFonts w:eastAsia="Times New Roman"/>
          <w:color w:val="000000"/>
          <w:sz w:val="28"/>
          <w:szCs w:val="28"/>
          <w:lang w:eastAsia="ru-RU"/>
        </w:rPr>
        <w:t>сельских поселений. Актуализированная редакция СНиП 2.07.01-89*" (утв. Приказом Минстроя России от 30.12.2016 N 1034/пр).</w:t>
      </w:r>
    </w:p>
    <w:p w:rsidR="00342010" w:rsidRPr="00342010" w:rsidRDefault="00342010" w:rsidP="00DD40D4">
      <w:pPr>
        <w:shd w:val="clear" w:color="auto" w:fill="FFFFFF"/>
        <w:spacing w:after="0" w:line="240" w:lineRule="auto"/>
        <w:ind w:firstLine="708"/>
        <w:jc w:val="both"/>
        <w:rPr>
          <w:rFonts w:eastAsia="Times New Roman"/>
          <w:color w:val="000000"/>
          <w:sz w:val="28"/>
          <w:szCs w:val="28"/>
          <w:lang w:eastAsia="ru-RU"/>
        </w:rPr>
      </w:pPr>
      <w:r w:rsidRPr="00342010">
        <w:rPr>
          <w:rFonts w:eastAsia="Times New Roman"/>
          <w:color w:val="000000"/>
          <w:sz w:val="28"/>
          <w:szCs w:val="28"/>
          <w:lang w:eastAsia="ru-RU"/>
        </w:rPr>
        <w:t>Границы, размеры и режим использования земельных участков при многоквартирных</w:t>
      </w:r>
      <w:r w:rsidR="00DD40D4" w:rsidRPr="00DD40D4">
        <w:rPr>
          <w:rFonts w:eastAsia="Times New Roman"/>
          <w:color w:val="000000"/>
          <w:sz w:val="28"/>
          <w:szCs w:val="28"/>
          <w:lang w:eastAsia="ru-RU"/>
        </w:rPr>
        <w:t xml:space="preserve"> </w:t>
      </w:r>
      <w:r w:rsidRPr="00342010">
        <w:rPr>
          <w:rFonts w:eastAsia="Times New Roman"/>
          <w:color w:val="000000"/>
          <w:sz w:val="28"/>
          <w:szCs w:val="28"/>
          <w:lang w:eastAsia="ru-RU"/>
        </w:rPr>
        <w:t xml:space="preserve">жилых домах, находящихся в общей долевой собственности членов товарищества </w:t>
      </w:r>
      <w:r w:rsidR="004D4D80" w:rsidRPr="00DD40D4">
        <w:rPr>
          <w:rFonts w:eastAsia="Times New Roman"/>
          <w:color w:val="000000"/>
          <w:sz w:val="28"/>
          <w:szCs w:val="28"/>
          <w:lang w:eastAsia="ru-RU"/>
        </w:rPr>
        <w:t>–</w:t>
      </w:r>
      <w:r w:rsidRPr="00342010">
        <w:rPr>
          <w:rFonts w:eastAsia="Times New Roman"/>
          <w:color w:val="000000"/>
          <w:sz w:val="28"/>
          <w:szCs w:val="28"/>
          <w:lang w:eastAsia="ru-RU"/>
        </w:rPr>
        <w:t xml:space="preserve"> собственников</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жилых</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помещений</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в</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многоквартирных</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домах</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(кондоминиумах),</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определяются</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в</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градостроительной</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документации</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с</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lastRenderedPageBreak/>
        <w:t>учетом</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законодательства</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Российской</w:t>
      </w:r>
      <w:r w:rsidR="00DD40D4" w:rsidRPr="00DD40D4">
        <w:rPr>
          <w:rFonts w:eastAsia="Times New Roman"/>
          <w:color w:val="000000"/>
          <w:sz w:val="28"/>
          <w:szCs w:val="28"/>
          <w:lang w:eastAsia="ru-RU"/>
        </w:rPr>
        <w:t xml:space="preserve"> </w:t>
      </w:r>
      <w:r w:rsidRPr="00342010">
        <w:rPr>
          <w:rFonts w:eastAsia="Times New Roman"/>
          <w:color w:val="000000"/>
          <w:sz w:val="28"/>
          <w:szCs w:val="28"/>
          <w:lang w:eastAsia="ru-RU"/>
        </w:rPr>
        <w:t>Федерации</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и</w:t>
      </w:r>
      <w:r w:rsidR="004D4D80" w:rsidRPr="00DD40D4">
        <w:rPr>
          <w:rFonts w:eastAsia="Times New Roman"/>
          <w:color w:val="000000"/>
          <w:sz w:val="28"/>
          <w:szCs w:val="28"/>
          <w:lang w:eastAsia="ru-RU"/>
        </w:rPr>
        <w:t xml:space="preserve"> </w:t>
      </w:r>
      <w:r w:rsidRPr="00342010">
        <w:rPr>
          <w:rFonts w:eastAsia="Times New Roman"/>
          <w:color w:val="000000"/>
          <w:sz w:val="28"/>
          <w:szCs w:val="28"/>
          <w:lang w:eastAsia="ru-RU"/>
        </w:rPr>
        <w:t>нормативных правовых актов субъектов Российской Федерации.</w:t>
      </w:r>
    </w:p>
    <w:p w:rsidR="00342010" w:rsidRPr="000279ED" w:rsidRDefault="00342010" w:rsidP="000279ED">
      <w:pPr>
        <w:shd w:val="clear" w:color="auto" w:fill="FFFFFF"/>
        <w:spacing w:after="0" w:line="240" w:lineRule="auto"/>
        <w:rPr>
          <w:rFonts w:ascii="YS Text" w:eastAsia="Times New Roman" w:hAnsi="YS Text"/>
          <w:color w:val="000000"/>
          <w:sz w:val="25"/>
          <w:szCs w:val="25"/>
          <w:lang w:eastAsia="ru-RU"/>
        </w:rPr>
      </w:pPr>
    </w:p>
    <w:p w:rsidR="00442D36" w:rsidRDefault="00442D36" w:rsidP="00E72448">
      <w:pPr>
        <w:shd w:val="clear" w:color="auto" w:fill="EEEEEE"/>
        <w:spacing w:after="0" w:line="240" w:lineRule="auto"/>
        <w:ind w:firstLine="708"/>
        <w:jc w:val="both"/>
      </w:pPr>
      <w:r w:rsidRPr="00442D36">
        <w:rPr>
          <w:sz w:val="28"/>
          <w:szCs w:val="28"/>
        </w:rPr>
        <w:t>В микрорайонах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и размеры их территории должны определяться территориальными нормами или правилами застройки. При этом общая площадь территории, занимаемой площадками для игр детей, отдыха и занятий физкультурой взрослого населения, должна быть не менее 10% общей площади микрорайона (квартала) жилой зоны и быть доступной для МГН.</w:t>
      </w:r>
      <w:r>
        <w:t xml:space="preserve"> </w:t>
      </w:r>
    </w:p>
    <w:p w:rsidR="009A05D9" w:rsidRDefault="009A05D9" w:rsidP="00E72448">
      <w:pPr>
        <w:shd w:val="clear" w:color="auto" w:fill="EEEEEE"/>
        <w:spacing w:after="0" w:line="240" w:lineRule="auto"/>
        <w:ind w:firstLine="708"/>
        <w:jc w:val="both"/>
      </w:pPr>
    </w:p>
    <w:p w:rsidR="00442D36" w:rsidRDefault="00442D36" w:rsidP="00442D36">
      <w:pPr>
        <w:shd w:val="clear" w:color="auto" w:fill="EEEEEE"/>
        <w:spacing w:after="0" w:line="240" w:lineRule="auto"/>
        <w:jc w:val="both"/>
        <w:rPr>
          <w:rFonts w:eastAsia="Times New Roman"/>
          <w:bCs/>
          <w:color w:val="000000"/>
          <w:sz w:val="28"/>
          <w:szCs w:val="28"/>
          <w:lang w:eastAsia="ru-RU"/>
        </w:rPr>
      </w:pPr>
      <w:r w:rsidRPr="009A05D9">
        <w:rPr>
          <w:rFonts w:eastAsia="Times New Roman"/>
          <w:b/>
          <w:bCs/>
          <w:color w:val="000000"/>
          <w:sz w:val="28"/>
          <w:szCs w:val="28"/>
          <w:lang w:eastAsia="ru-RU"/>
        </w:rPr>
        <w:t xml:space="preserve">Таблица </w:t>
      </w:r>
      <w:r w:rsidR="009C63B7">
        <w:rPr>
          <w:rFonts w:eastAsia="Times New Roman"/>
          <w:b/>
          <w:bCs/>
          <w:color w:val="000000"/>
          <w:sz w:val="28"/>
          <w:szCs w:val="28"/>
          <w:lang w:eastAsia="ru-RU"/>
        </w:rPr>
        <w:t>7</w:t>
      </w:r>
      <w:r w:rsidR="00FC4B97" w:rsidRPr="009A05D9">
        <w:rPr>
          <w:rFonts w:eastAsia="Times New Roman"/>
          <w:bCs/>
          <w:color w:val="000000"/>
          <w:sz w:val="28"/>
          <w:szCs w:val="28"/>
          <w:lang w:eastAsia="ru-RU"/>
        </w:rPr>
        <w:t>.</w:t>
      </w:r>
      <w:r w:rsidRPr="009A05D9">
        <w:rPr>
          <w:rFonts w:eastAsia="Times New Roman"/>
          <w:b/>
          <w:color w:val="000000"/>
          <w:sz w:val="28"/>
          <w:szCs w:val="28"/>
          <w:lang w:eastAsia="ru-RU"/>
        </w:rPr>
        <w:t>Минимально допустимые размеры площадок</w:t>
      </w:r>
      <w:r w:rsidR="00FC4B97" w:rsidRPr="009A05D9">
        <w:rPr>
          <w:rFonts w:eastAsia="Times New Roman"/>
          <w:b/>
          <w:color w:val="000000"/>
          <w:sz w:val="28"/>
          <w:szCs w:val="28"/>
          <w:lang w:eastAsia="ru-RU"/>
        </w:rPr>
        <w:t xml:space="preserve"> </w:t>
      </w:r>
      <w:r w:rsidRPr="009A05D9">
        <w:rPr>
          <w:rFonts w:eastAsia="Times New Roman"/>
          <w:b/>
          <w:color w:val="000000"/>
          <w:sz w:val="28"/>
          <w:szCs w:val="28"/>
          <w:lang w:eastAsia="ru-RU"/>
        </w:rPr>
        <w:t>различного функционального назначения</w:t>
      </w:r>
      <w:r w:rsidRPr="009A05D9">
        <w:rPr>
          <w:rFonts w:eastAsia="Times New Roman"/>
          <w:bCs/>
          <w:color w:val="000000"/>
          <w:sz w:val="28"/>
          <w:szCs w:val="28"/>
          <w:lang w:eastAsia="ru-RU"/>
        </w:rPr>
        <w:t> </w:t>
      </w:r>
    </w:p>
    <w:p w:rsidR="009A05D9" w:rsidRPr="009A05D9" w:rsidRDefault="009A05D9" w:rsidP="00442D36">
      <w:pPr>
        <w:shd w:val="clear" w:color="auto" w:fill="EEEEEE"/>
        <w:spacing w:after="0" w:line="240" w:lineRule="auto"/>
        <w:jc w:val="both"/>
        <w:rPr>
          <w:rFonts w:eastAsia="Times New Roman"/>
          <w:bCs/>
          <w:color w:val="000000"/>
          <w:sz w:val="28"/>
          <w:szCs w:val="28"/>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left w:w="0" w:type="dxa"/>
          <w:right w:w="0" w:type="dxa"/>
        </w:tblCellMar>
        <w:tblLook w:val="04A0"/>
      </w:tblPr>
      <w:tblGrid>
        <w:gridCol w:w="3621"/>
        <w:gridCol w:w="2155"/>
        <w:gridCol w:w="1834"/>
        <w:gridCol w:w="12"/>
        <w:gridCol w:w="2145"/>
        <w:gridCol w:w="10"/>
      </w:tblGrid>
      <w:tr w:rsidR="00442D36" w:rsidRPr="00A44D3F" w:rsidTr="00FC4B97">
        <w:trPr>
          <w:gridAfter w:val="1"/>
          <w:wAfter w:w="5" w:type="pct"/>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Площадки, размещаемые на территории жилой застройки</w:t>
            </w:r>
          </w:p>
        </w:tc>
        <w:tc>
          <w:tcPr>
            <w:tcW w:w="110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Минимальный расчетный размер площадки, м</w:t>
            </w:r>
            <w:r w:rsidRPr="00A44D3F">
              <w:rPr>
                <w:rFonts w:eastAsia="Times New Roman"/>
                <w:bCs/>
                <w:color w:val="000000"/>
                <w:sz w:val="28"/>
                <w:szCs w:val="28"/>
                <w:vertAlign w:val="superscript"/>
                <w:lang w:eastAsia="ru-RU"/>
              </w:rPr>
              <w:t>2</w:t>
            </w:r>
            <w:r w:rsidRPr="00A44D3F">
              <w:rPr>
                <w:rFonts w:eastAsia="Times New Roman"/>
                <w:bCs/>
                <w:color w:val="000000"/>
                <w:sz w:val="28"/>
                <w:szCs w:val="28"/>
                <w:lang w:eastAsia="ru-RU"/>
              </w:rPr>
              <w:t>/чел.*</w:t>
            </w:r>
          </w:p>
        </w:tc>
        <w:tc>
          <w:tcPr>
            <w:tcW w:w="938"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Минимально допустимый размер одной площадки, м</w:t>
            </w:r>
            <w:r w:rsidRPr="00A44D3F">
              <w:rPr>
                <w:rFonts w:eastAsia="Times New Roman"/>
                <w:bCs/>
                <w:color w:val="000000"/>
                <w:sz w:val="28"/>
                <w:szCs w:val="28"/>
                <w:vertAlign w:val="superscript"/>
                <w:lang w:eastAsia="ru-RU"/>
              </w:rPr>
              <w:t>2</w:t>
            </w:r>
          </w:p>
        </w:tc>
        <w:tc>
          <w:tcPr>
            <w:tcW w:w="1103" w:type="pct"/>
            <w:gridSpan w:val="2"/>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Расстояние от границы площадки до окон жилого дома, м</w:t>
            </w:r>
          </w:p>
        </w:tc>
      </w:tr>
      <w:tr w:rsidR="00442D36" w:rsidRPr="00A44D3F" w:rsidTr="00442D36">
        <w:trPr>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Для игр детей дошкольного и младшего школьного возраста</w:t>
            </w:r>
          </w:p>
        </w:tc>
        <w:tc>
          <w:tcPr>
            <w:tcW w:w="1102" w:type="pct"/>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0,7</w:t>
            </w:r>
          </w:p>
        </w:tc>
        <w:tc>
          <w:tcPr>
            <w:tcW w:w="944"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30</w:t>
            </w:r>
          </w:p>
        </w:tc>
        <w:tc>
          <w:tcPr>
            <w:tcW w:w="1102"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12</w:t>
            </w:r>
          </w:p>
        </w:tc>
      </w:tr>
      <w:tr w:rsidR="00442D36" w:rsidRPr="00A44D3F" w:rsidTr="00442D36">
        <w:trPr>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Для отдыха взрослого населения</w:t>
            </w:r>
          </w:p>
        </w:tc>
        <w:tc>
          <w:tcPr>
            <w:tcW w:w="1102" w:type="pct"/>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0,1</w:t>
            </w:r>
          </w:p>
        </w:tc>
        <w:tc>
          <w:tcPr>
            <w:tcW w:w="944"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15</w:t>
            </w:r>
          </w:p>
        </w:tc>
        <w:tc>
          <w:tcPr>
            <w:tcW w:w="1102"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r w:rsidR="00FC4B97">
              <w:rPr>
                <w:rFonts w:eastAsia="Times New Roman"/>
                <w:bCs/>
                <w:color w:val="000000"/>
                <w:sz w:val="28"/>
                <w:szCs w:val="28"/>
                <w:lang w:eastAsia="ru-RU"/>
              </w:rPr>
              <w:t>10</w:t>
            </w:r>
          </w:p>
        </w:tc>
      </w:tr>
      <w:tr w:rsidR="00442D36" w:rsidRPr="00A44D3F" w:rsidTr="00442D36">
        <w:trPr>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Для занятий физкультурой</w:t>
            </w:r>
          </w:p>
        </w:tc>
        <w:tc>
          <w:tcPr>
            <w:tcW w:w="1102" w:type="pct"/>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w:t>
            </w:r>
          </w:p>
        </w:tc>
        <w:tc>
          <w:tcPr>
            <w:tcW w:w="944"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100</w:t>
            </w:r>
          </w:p>
        </w:tc>
        <w:tc>
          <w:tcPr>
            <w:tcW w:w="1102"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 – 40</w:t>
            </w:r>
          </w:p>
        </w:tc>
      </w:tr>
      <w:tr w:rsidR="00442D36" w:rsidRPr="00A44D3F" w:rsidTr="00442D36">
        <w:trPr>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Для хозяйственных целей</w:t>
            </w:r>
          </w:p>
        </w:tc>
        <w:tc>
          <w:tcPr>
            <w:tcW w:w="1102" w:type="pct"/>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0,3</w:t>
            </w:r>
          </w:p>
        </w:tc>
        <w:tc>
          <w:tcPr>
            <w:tcW w:w="944"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10</w:t>
            </w:r>
          </w:p>
        </w:tc>
        <w:tc>
          <w:tcPr>
            <w:tcW w:w="1102"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20</w:t>
            </w:r>
          </w:p>
        </w:tc>
      </w:tr>
      <w:tr w:rsidR="00442D36" w:rsidRPr="00A44D3F" w:rsidTr="00442D36">
        <w:trPr>
          <w:tblCellSpacing w:w="0" w:type="dxa"/>
        </w:trPr>
        <w:tc>
          <w:tcPr>
            <w:tcW w:w="1852" w:type="pct"/>
            <w:shd w:val="clear" w:color="auto" w:fill="EEEEEE"/>
            <w:tcMar>
              <w:top w:w="30" w:type="dxa"/>
              <w:left w:w="60" w:type="dxa"/>
              <w:bottom w:w="30" w:type="dxa"/>
              <w:right w:w="60" w:type="dxa"/>
            </w:tcMa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Для выгула собак (для комплексной застройки территории)</w:t>
            </w:r>
          </w:p>
        </w:tc>
        <w:tc>
          <w:tcPr>
            <w:tcW w:w="1102" w:type="pct"/>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0,2</w:t>
            </w:r>
          </w:p>
        </w:tc>
        <w:tc>
          <w:tcPr>
            <w:tcW w:w="944"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25</w:t>
            </w:r>
          </w:p>
        </w:tc>
        <w:tc>
          <w:tcPr>
            <w:tcW w:w="1102" w:type="pct"/>
            <w:gridSpan w:val="2"/>
            <w:shd w:val="clear" w:color="auto" w:fill="EEEEEE"/>
            <w:tcMar>
              <w:top w:w="30" w:type="dxa"/>
              <w:left w:w="60" w:type="dxa"/>
              <w:bottom w:w="30" w:type="dxa"/>
              <w:right w:w="60" w:type="dxa"/>
            </w:tcMar>
            <w:vAlign w:val="center"/>
            <w:hideMark/>
          </w:tcPr>
          <w:p w:rsidR="00442D36" w:rsidRPr="00A44D3F" w:rsidRDefault="00442D36" w:rsidP="00A71EAE">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40</w:t>
            </w:r>
          </w:p>
        </w:tc>
      </w:tr>
    </w:tbl>
    <w:p w:rsidR="00442D36" w:rsidRPr="00A44D3F" w:rsidRDefault="00442D36" w:rsidP="00442D36">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________________</w:t>
      </w:r>
    </w:p>
    <w:p w:rsidR="00442D36" w:rsidRPr="00FC4B97" w:rsidRDefault="00442D36" w:rsidP="00442D36">
      <w:pPr>
        <w:shd w:val="clear" w:color="auto" w:fill="EEEEEE"/>
        <w:spacing w:after="0" w:line="240" w:lineRule="auto"/>
        <w:jc w:val="both"/>
        <w:rPr>
          <w:rFonts w:eastAsia="Times New Roman"/>
          <w:bCs/>
          <w:color w:val="000000"/>
          <w:lang w:eastAsia="ru-RU"/>
        </w:rPr>
      </w:pPr>
      <w:r w:rsidRPr="00FC4B97">
        <w:rPr>
          <w:rFonts w:eastAsia="Times New Roman"/>
          <w:bCs/>
          <w:color w:val="000000"/>
          <w:lang w:eastAsia="ru-RU"/>
        </w:rPr>
        <w:t>*Расчет численности жителей осуществляется исходя из нормы обеспеченности жильем населения – 31 м</w:t>
      </w:r>
      <w:r w:rsidRPr="00FC4B97">
        <w:rPr>
          <w:rFonts w:eastAsia="Times New Roman"/>
          <w:bCs/>
          <w:color w:val="000000"/>
          <w:vertAlign w:val="superscript"/>
          <w:lang w:eastAsia="ru-RU"/>
        </w:rPr>
        <w:t>2</w:t>
      </w:r>
      <w:r w:rsidRPr="00FC4B97">
        <w:rPr>
          <w:rFonts w:eastAsia="Times New Roman"/>
          <w:bCs/>
          <w:color w:val="000000"/>
          <w:lang w:eastAsia="ru-RU"/>
        </w:rPr>
        <w:t>/ чел.</w:t>
      </w:r>
    </w:p>
    <w:p w:rsidR="00442D36" w:rsidRPr="00FC4B97" w:rsidRDefault="00442D36" w:rsidP="00442D36">
      <w:pPr>
        <w:shd w:val="clear" w:color="auto" w:fill="EEEEEE"/>
        <w:spacing w:after="0" w:line="240" w:lineRule="auto"/>
        <w:jc w:val="both"/>
        <w:rPr>
          <w:rFonts w:eastAsia="Times New Roman"/>
          <w:bCs/>
          <w:color w:val="000000"/>
          <w:lang w:eastAsia="ru-RU"/>
        </w:rPr>
      </w:pPr>
      <w:r w:rsidRPr="00FC4B97">
        <w:rPr>
          <w:rFonts w:eastAsia="Times New Roman"/>
          <w:bCs/>
          <w:color w:val="000000"/>
          <w:lang w:eastAsia="ru-RU"/>
        </w:rPr>
        <w:t>**Допускается уменьшать размер площадок для занятия физкультурой, но не более чем на 50 %, при наличии в границах элемента планировочной структуры объектов спорта.</w:t>
      </w:r>
    </w:p>
    <w:p w:rsidR="00442D36" w:rsidRDefault="00442D36" w:rsidP="00FC4B97">
      <w:pPr>
        <w:shd w:val="clear" w:color="auto" w:fill="EEEEEE"/>
        <w:spacing w:after="0" w:line="240" w:lineRule="auto"/>
        <w:jc w:val="both"/>
      </w:pPr>
      <w:r w:rsidRPr="00A44D3F">
        <w:rPr>
          <w:rFonts w:eastAsia="Times New Roman"/>
          <w:b/>
          <w:color w:val="000000"/>
          <w:sz w:val="28"/>
          <w:szCs w:val="28"/>
          <w:lang w:eastAsia="ru-RU"/>
        </w:rPr>
        <w:t> </w:t>
      </w:r>
    </w:p>
    <w:p w:rsidR="00FC4B97" w:rsidRPr="00FC4B97" w:rsidRDefault="00442D36" w:rsidP="00E72448">
      <w:pPr>
        <w:shd w:val="clear" w:color="auto" w:fill="EEEEEE"/>
        <w:spacing w:after="0" w:line="240" w:lineRule="auto"/>
        <w:ind w:firstLine="708"/>
        <w:jc w:val="both"/>
        <w:rPr>
          <w:sz w:val="28"/>
          <w:szCs w:val="28"/>
        </w:rPr>
      </w:pPr>
      <w:r w:rsidRPr="00FC4B97">
        <w:rPr>
          <w:sz w:val="28"/>
          <w:szCs w:val="28"/>
        </w:rPr>
        <w:t xml:space="preserve">Наибольшие значения следует принимать для хоккейных и футбольных площадок, наименьшие - для площадок для настольного тенниса. </w:t>
      </w:r>
    </w:p>
    <w:p w:rsidR="00AD76E5" w:rsidRPr="00FC4B97" w:rsidRDefault="00442D36" w:rsidP="00E72448">
      <w:pPr>
        <w:shd w:val="clear" w:color="auto" w:fill="EEEEEE"/>
        <w:spacing w:after="0" w:line="240" w:lineRule="auto"/>
        <w:ind w:firstLine="708"/>
        <w:jc w:val="both"/>
        <w:rPr>
          <w:rFonts w:eastAsia="Times New Roman"/>
          <w:bCs/>
          <w:color w:val="000000"/>
          <w:sz w:val="28"/>
          <w:szCs w:val="28"/>
          <w:lang w:eastAsia="ru-RU"/>
        </w:rPr>
      </w:pPr>
      <w:r w:rsidRPr="00FC4B97">
        <w:rPr>
          <w:sz w:val="28"/>
          <w:szCs w:val="28"/>
        </w:rPr>
        <w:t xml:space="preserve">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 а от площадок для хозяйственных целей до наиболее </w:t>
      </w:r>
      <w:r w:rsidRPr="00FC4B97">
        <w:rPr>
          <w:sz w:val="28"/>
          <w:szCs w:val="28"/>
        </w:rPr>
        <w:lastRenderedPageBreak/>
        <w:t>удаленного входа в жилое здание - не более 50 м (для домов без мусоропроводов).</w:t>
      </w:r>
    </w:p>
    <w:p w:rsidR="00AD76E5" w:rsidRDefault="00AD76E5" w:rsidP="00E72448">
      <w:pPr>
        <w:shd w:val="clear" w:color="auto" w:fill="EEEEEE"/>
        <w:spacing w:after="0" w:line="240" w:lineRule="auto"/>
        <w:ind w:firstLine="708"/>
        <w:jc w:val="both"/>
        <w:rPr>
          <w:sz w:val="28"/>
          <w:szCs w:val="28"/>
        </w:rPr>
      </w:pPr>
      <w:r w:rsidRPr="00AD76E5">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разделе 15. </w:t>
      </w:r>
    </w:p>
    <w:p w:rsidR="00AD76E5" w:rsidRDefault="00AD76E5" w:rsidP="00E72448">
      <w:pPr>
        <w:shd w:val="clear" w:color="auto" w:fill="EEEEEE"/>
        <w:spacing w:after="0" w:line="240" w:lineRule="auto"/>
        <w:ind w:firstLine="708"/>
        <w:jc w:val="both"/>
        <w:rPr>
          <w:sz w:val="28"/>
          <w:szCs w:val="28"/>
        </w:rPr>
      </w:pPr>
      <w:r w:rsidRPr="00AD76E5">
        <w:rPr>
          <w:sz w:val="28"/>
          <w:szCs w:val="28"/>
        </w:rPr>
        <w:t>Указанные нормы распространяются и на пристраиваемые к существующим жилым домам хозяйственные постройки</w:t>
      </w:r>
      <w:r>
        <w:rPr>
          <w:sz w:val="28"/>
          <w:szCs w:val="28"/>
        </w:rPr>
        <w:t>.</w:t>
      </w:r>
    </w:p>
    <w:p w:rsidR="006B05F2" w:rsidRPr="006B05F2" w:rsidRDefault="006B05F2" w:rsidP="00E72448">
      <w:pPr>
        <w:shd w:val="clear" w:color="auto" w:fill="EEEEEE"/>
        <w:spacing w:after="0" w:line="240" w:lineRule="auto"/>
        <w:ind w:firstLine="708"/>
        <w:jc w:val="both"/>
        <w:rPr>
          <w:sz w:val="28"/>
          <w:szCs w:val="28"/>
        </w:rPr>
      </w:pPr>
      <w:r w:rsidRPr="006B05F2">
        <w:rPr>
          <w:sz w:val="28"/>
          <w:szCs w:val="28"/>
        </w:rPr>
        <w:t xml:space="preserve">В сельских поселениях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м2 . Расстояния между группами сараев следует принимать в соответствии с требованиями пожарной безопасности. </w:t>
      </w:r>
    </w:p>
    <w:p w:rsidR="006B05F2" w:rsidRPr="006B05F2" w:rsidRDefault="006B05F2" w:rsidP="00E72448">
      <w:pPr>
        <w:shd w:val="clear" w:color="auto" w:fill="EEEEEE"/>
        <w:spacing w:after="0" w:line="240" w:lineRule="auto"/>
        <w:ind w:firstLine="708"/>
        <w:jc w:val="both"/>
        <w:rPr>
          <w:sz w:val="28"/>
          <w:szCs w:val="28"/>
        </w:rPr>
      </w:pPr>
      <w:r w:rsidRPr="006B05F2">
        <w:rPr>
          <w:sz w:val="28"/>
          <w:szCs w:val="28"/>
        </w:rPr>
        <w:t xml:space="preserve">Расстояние от сараев для скота и птицы до шахтных колодцев должно быть не менее 20 м. </w:t>
      </w:r>
    </w:p>
    <w:p w:rsidR="006B05F2" w:rsidRPr="006B05F2" w:rsidRDefault="006B05F2" w:rsidP="00E72448">
      <w:pPr>
        <w:shd w:val="clear" w:color="auto" w:fill="EEEEEE"/>
        <w:spacing w:after="0" w:line="240" w:lineRule="auto"/>
        <w:ind w:firstLine="708"/>
        <w:jc w:val="both"/>
        <w:rPr>
          <w:rFonts w:eastAsia="Times New Roman"/>
          <w:bCs/>
          <w:color w:val="000000"/>
          <w:sz w:val="28"/>
          <w:szCs w:val="28"/>
          <w:lang w:eastAsia="ru-RU"/>
        </w:rPr>
      </w:pPr>
      <w:r w:rsidRPr="006B05F2">
        <w:rPr>
          <w:sz w:val="28"/>
          <w:szCs w:val="28"/>
        </w:rPr>
        <w:t>Примечание -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44D3F" w:rsidRPr="00D42E40"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 xml:space="preserve"> В границах населенного пункта должна быть обеспечена стопроцентная обеспеченность машино-местами при условии транспортной доступности не более 15 минут.</w:t>
      </w:r>
    </w:p>
    <w:p w:rsidR="00A44D3F" w:rsidRPr="00D42E40"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550712"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Количество машино-мест для легковых автомобилей населения при проектировании жилой застройки следует определять исходя из нормы:          </w:t>
      </w:r>
    </w:p>
    <w:p w:rsidR="00A44D3F" w:rsidRPr="00D42E40"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 1 машино-место на 93 м</w:t>
      </w:r>
      <w:r w:rsidRPr="00D42E40">
        <w:rPr>
          <w:rFonts w:eastAsia="Times New Roman"/>
          <w:bCs/>
          <w:color w:val="000000"/>
          <w:sz w:val="28"/>
          <w:szCs w:val="28"/>
          <w:vertAlign w:val="superscript"/>
          <w:lang w:eastAsia="ru-RU"/>
        </w:rPr>
        <w:t>2</w:t>
      </w:r>
      <w:r w:rsidRPr="00D42E40">
        <w:rPr>
          <w:rFonts w:eastAsia="Times New Roman"/>
          <w:bCs/>
          <w:color w:val="000000"/>
          <w:sz w:val="28"/>
          <w:szCs w:val="28"/>
          <w:lang w:eastAsia="ru-RU"/>
        </w:rPr>
        <w:t> общей площади квартир (определено исходя из общей площадь жилых помещений, приходящихся в среднем на одного жителя Курской области – 31,0 м</w:t>
      </w:r>
      <w:r w:rsidRPr="00D42E40">
        <w:rPr>
          <w:rFonts w:eastAsia="Times New Roman"/>
          <w:bCs/>
          <w:color w:val="000000"/>
          <w:sz w:val="28"/>
          <w:szCs w:val="28"/>
          <w:vertAlign w:val="superscript"/>
          <w:lang w:eastAsia="ru-RU"/>
        </w:rPr>
        <w:t>2 </w:t>
      </w:r>
      <w:r w:rsidRPr="00D42E40">
        <w:rPr>
          <w:rFonts w:eastAsia="Times New Roman"/>
          <w:bCs/>
          <w:color w:val="000000"/>
          <w:sz w:val="28"/>
          <w:szCs w:val="28"/>
          <w:lang w:eastAsia="ru-RU"/>
        </w:rPr>
        <w:t>(статистические данные за</w:t>
      </w:r>
      <w:r w:rsidRPr="00D42E40">
        <w:rPr>
          <w:rFonts w:eastAsia="Times New Roman"/>
          <w:bCs/>
          <w:color w:val="000000"/>
          <w:sz w:val="28"/>
          <w:szCs w:val="28"/>
          <w:vertAlign w:val="superscript"/>
          <w:lang w:eastAsia="ru-RU"/>
        </w:rPr>
        <w:t> </w:t>
      </w:r>
      <w:r w:rsidRPr="00D42E40">
        <w:rPr>
          <w:rFonts w:eastAsia="Times New Roman"/>
          <w:bCs/>
          <w:color w:val="000000"/>
          <w:sz w:val="28"/>
          <w:szCs w:val="28"/>
          <w:lang w:eastAsia="ru-RU"/>
        </w:rPr>
        <w:t>2019 год) и уровня автомобилизации на 1 человека – 0,33 машино-места).</w:t>
      </w:r>
    </w:p>
    <w:p w:rsidR="00A44D3F" w:rsidRPr="00D42E40"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w:t>
      </w:r>
    </w:p>
    <w:p w:rsidR="00A44D3F" w:rsidRPr="00D42E40" w:rsidRDefault="00A44D3F" w:rsidP="00A44D3F">
      <w:pPr>
        <w:shd w:val="clear" w:color="auto" w:fill="EEEEEE"/>
        <w:spacing w:after="0" w:line="240" w:lineRule="auto"/>
        <w:jc w:val="both"/>
        <w:rPr>
          <w:rFonts w:eastAsia="Times New Roman"/>
          <w:bCs/>
          <w:color w:val="000000"/>
          <w:sz w:val="28"/>
          <w:szCs w:val="28"/>
          <w:lang w:eastAsia="ru-RU"/>
        </w:rPr>
      </w:pPr>
      <w:r w:rsidRPr="00D42E40">
        <w:rPr>
          <w:rFonts w:eastAsia="Times New Roman"/>
          <w:bCs/>
          <w:color w:val="000000"/>
          <w:sz w:val="28"/>
          <w:szCs w:val="28"/>
          <w:lang w:eastAsia="ru-RU"/>
        </w:rPr>
        <w:t>Количество машино-мест для хранения легковых автомобилей населения, в том числе гостевых парковок, в границах земельного участка должно составлять не менее 40 % от расчетного количества.</w:t>
      </w:r>
    </w:p>
    <w:p w:rsidR="00A44D3F" w:rsidRPr="00D42E40"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lastRenderedPageBreak/>
        <w:t>Стоянки для хранения легковых автомобилей населения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44D3F" w:rsidRPr="00A44D3F" w:rsidRDefault="00A44D3F" w:rsidP="00E72448">
      <w:pPr>
        <w:shd w:val="clear" w:color="auto" w:fill="EEEEEE"/>
        <w:spacing w:after="0" w:line="240" w:lineRule="auto"/>
        <w:ind w:firstLine="708"/>
        <w:jc w:val="both"/>
        <w:rPr>
          <w:rFonts w:eastAsia="Times New Roman"/>
          <w:bCs/>
          <w:color w:val="000000"/>
          <w:sz w:val="28"/>
          <w:szCs w:val="28"/>
          <w:lang w:eastAsia="ru-RU"/>
        </w:rPr>
      </w:pPr>
      <w:r w:rsidRPr="00D42E40">
        <w:rPr>
          <w:rFonts w:eastAsia="Times New Roman"/>
          <w:bCs/>
          <w:color w:val="000000"/>
          <w:sz w:val="28"/>
          <w:szCs w:val="28"/>
          <w:lang w:eastAsia="ru-RU"/>
        </w:rPr>
        <w:t>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машино-место на 93 м</w:t>
      </w:r>
      <w:r w:rsidRPr="00D42E40">
        <w:rPr>
          <w:rFonts w:eastAsia="Times New Roman"/>
          <w:bCs/>
          <w:color w:val="000000"/>
          <w:sz w:val="28"/>
          <w:szCs w:val="28"/>
          <w:vertAlign w:val="superscript"/>
          <w:lang w:eastAsia="ru-RU"/>
        </w:rPr>
        <w:t>2</w:t>
      </w:r>
      <w:r w:rsidRPr="00D42E40">
        <w:rPr>
          <w:rFonts w:eastAsia="Times New Roman"/>
          <w:bCs/>
          <w:color w:val="000000"/>
          <w:sz w:val="28"/>
          <w:szCs w:val="28"/>
          <w:lang w:eastAsia="ru-RU"/>
        </w:rPr>
        <w:t> общей площади квартир, в том числе подземные, встроенные или встроенно-пристроенные к жилым домам.</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2E3362" w:rsidRDefault="00A44D3F" w:rsidP="00A44D3F">
      <w:pPr>
        <w:shd w:val="clear" w:color="auto" w:fill="EEEEEE"/>
        <w:spacing w:after="0" w:line="240" w:lineRule="auto"/>
        <w:jc w:val="both"/>
        <w:rPr>
          <w:rFonts w:eastAsia="Times New Roman"/>
          <w:b/>
          <w:bCs/>
          <w:color w:val="000000"/>
          <w:sz w:val="28"/>
          <w:szCs w:val="28"/>
          <w:lang w:eastAsia="ru-RU"/>
        </w:rPr>
      </w:pPr>
      <w:r w:rsidRPr="00A44D3F">
        <w:rPr>
          <w:rFonts w:eastAsia="Times New Roman"/>
          <w:bCs/>
          <w:color w:val="000000"/>
          <w:sz w:val="28"/>
          <w:szCs w:val="28"/>
          <w:lang w:eastAsia="ru-RU"/>
        </w:rPr>
        <w:t> </w:t>
      </w:r>
      <w:r w:rsidR="002E3362" w:rsidRPr="002E3362">
        <w:rPr>
          <w:rFonts w:eastAsia="Times New Roman"/>
          <w:b/>
          <w:bCs/>
          <w:color w:val="000000"/>
          <w:sz w:val="28"/>
          <w:szCs w:val="28"/>
          <w:lang w:eastAsia="ru-RU"/>
        </w:rPr>
        <w:t>2.2.Размещение учреждений, организаций и предприятий обслуживания</w:t>
      </w:r>
    </w:p>
    <w:p w:rsidR="002E3362" w:rsidRPr="002E3362" w:rsidRDefault="00A44D3F" w:rsidP="00A44D3F">
      <w:pPr>
        <w:shd w:val="clear" w:color="auto" w:fill="EEEEEE"/>
        <w:spacing w:after="0" w:line="240" w:lineRule="auto"/>
        <w:jc w:val="both"/>
        <w:rPr>
          <w:rFonts w:eastAsia="Times New Roman"/>
          <w:b/>
          <w:bCs/>
          <w:color w:val="000000"/>
          <w:sz w:val="28"/>
          <w:szCs w:val="28"/>
          <w:lang w:eastAsia="ru-RU"/>
        </w:rPr>
      </w:pPr>
      <w:r w:rsidRPr="002E3362">
        <w:rPr>
          <w:rFonts w:eastAsia="Times New Roman"/>
          <w:b/>
          <w:bCs/>
          <w:color w:val="000000"/>
          <w:sz w:val="28"/>
          <w:szCs w:val="28"/>
          <w:lang w:eastAsia="ru-RU"/>
        </w:rPr>
        <w:t> </w:t>
      </w:r>
    </w:p>
    <w:p w:rsidR="002E3362" w:rsidRDefault="00A44D3F" w:rsidP="002E3362">
      <w:pPr>
        <w:shd w:val="clear" w:color="auto" w:fill="FFFFFF"/>
        <w:spacing w:after="0" w:line="20" w:lineRule="atLeast"/>
        <w:jc w:val="both"/>
        <w:rPr>
          <w:rFonts w:eastAsia="Times New Roman"/>
          <w:color w:val="000000"/>
          <w:sz w:val="28"/>
          <w:szCs w:val="28"/>
          <w:lang w:eastAsia="ru-RU"/>
        </w:rPr>
      </w:pPr>
      <w:r w:rsidRPr="00A44D3F">
        <w:rPr>
          <w:rFonts w:eastAsia="Times New Roman"/>
          <w:bCs/>
          <w:color w:val="000000"/>
          <w:sz w:val="28"/>
          <w:szCs w:val="28"/>
          <w:lang w:eastAsia="ru-RU"/>
        </w:rPr>
        <w:t> </w:t>
      </w:r>
      <w:r w:rsidR="002E3362">
        <w:rPr>
          <w:rFonts w:ascii="YS Text" w:eastAsia="Times New Roman" w:hAnsi="YS Text"/>
          <w:color w:val="000000"/>
          <w:sz w:val="25"/>
          <w:szCs w:val="25"/>
          <w:lang w:eastAsia="ru-RU"/>
        </w:rPr>
        <w:tab/>
      </w:r>
      <w:r w:rsidR="002E3362" w:rsidRPr="002E3362">
        <w:rPr>
          <w:rFonts w:eastAsia="Times New Roman"/>
          <w:color w:val="000000"/>
          <w:sz w:val="28"/>
          <w:szCs w:val="28"/>
          <w:lang w:eastAsia="ru-RU"/>
        </w:rPr>
        <w:t>Учреждения, организации и предприятия обслуживания следует размещать на</w:t>
      </w:r>
      <w:r w:rsidR="002E3362">
        <w:rPr>
          <w:rFonts w:eastAsia="Times New Roman"/>
          <w:color w:val="000000"/>
          <w:sz w:val="28"/>
          <w:szCs w:val="28"/>
          <w:lang w:eastAsia="ru-RU"/>
        </w:rPr>
        <w:t xml:space="preserve"> </w:t>
      </w:r>
      <w:r w:rsidR="002E3362" w:rsidRPr="002E3362">
        <w:rPr>
          <w:rFonts w:eastAsia="Times New Roman"/>
          <w:color w:val="000000"/>
          <w:sz w:val="28"/>
          <w:szCs w:val="28"/>
          <w:lang w:eastAsia="ru-RU"/>
        </w:rPr>
        <w:t>территории сельских поселений, приближая их к местам жительства и работы, предусматривая формирование общественных центров в увязке с сетью</w:t>
      </w:r>
      <w:r w:rsidR="002E3362">
        <w:rPr>
          <w:rFonts w:eastAsia="Times New Roman"/>
          <w:color w:val="000000"/>
          <w:sz w:val="28"/>
          <w:szCs w:val="28"/>
          <w:lang w:eastAsia="ru-RU"/>
        </w:rPr>
        <w:t xml:space="preserve"> </w:t>
      </w:r>
      <w:r w:rsidR="002E3362" w:rsidRPr="002E3362">
        <w:rPr>
          <w:rFonts w:eastAsia="Times New Roman"/>
          <w:color w:val="000000"/>
          <w:sz w:val="28"/>
          <w:szCs w:val="28"/>
          <w:lang w:eastAsia="ru-RU"/>
        </w:rPr>
        <w:t>общественного пассажирского транспорта, с обеспечением их доступности для МГН.</w:t>
      </w:r>
    </w:p>
    <w:p w:rsidR="002607DB" w:rsidRPr="002607DB" w:rsidRDefault="002607DB" w:rsidP="002607DB">
      <w:pPr>
        <w:shd w:val="clear" w:color="auto" w:fill="FFFFFF"/>
        <w:spacing w:after="0" w:line="20" w:lineRule="atLeast"/>
        <w:ind w:firstLine="708"/>
        <w:jc w:val="both"/>
        <w:rPr>
          <w:rFonts w:eastAsia="Times New Roman"/>
          <w:color w:val="000000"/>
          <w:sz w:val="28"/>
          <w:szCs w:val="28"/>
          <w:lang w:eastAsia="ru-RU"/>
        </w:rPr>
      </w:pPr>
      <w:r w:rsidRPr="002607DB">
        <w:rPr>
          <w:sz w:val="28"/>
          <w:szCs w:val="28"/>
        </w:rPr>
        <w:t>Для жителей сельских поселений затраты времени на трудовые передвижения (пешеходные или с использованием транспорта) и передвижения в пределах сельскохозяйственного предприятия не должны превышать 30 мин.</w:t>
      </w:r>
    </w:p>
    <w:p w:rsidR="00A44D3F" w:rsidRPr="002E3362" w:rsidRDefault="00A44D3F" w:rsidP="002E3362">
      <w:pPr>
        <w:shd w:val="clear" w:color="auto" w:fill="EEEEEE"/>
        <w:spacing w:after="0" w:line="20" w:lineRule="atLeast"/>
        <w:jc w:val="both"/>
        <w:rPr>
          <w:rFonts w:eastAsia="Times New Roman"/>
          <w:bCs/>
          <w:color w:val="000000"/>
          <w:sz w:val="28"/>
          <w:szCs w:val="28"/>
          <w:lang w:eastAsia="ru-RU"/>
        </w:rPr>
      </w:pPr>
    </w:p>
    <w:p w:rsidR="002E3362" w:rsidRPr="002E3362" w:rsidRDefault="00A44D3F" w:rsidP="002E3362">
      <w:pPr>
        <w:shd w:val="clear" w:color="auto" w:fill="FFFFFF"/>
        <w:spacing w:after="0" w:line="20" w:lineRule="atLeast"/>
        <w:jc w:val="both"/>
        <w:rPr>
          <w:rFonts w:eastAsia="Times New Roman"/>
          <w:color w:val="000000"/>
          <w:sz w:val="28"/>
          <w:szCs w:val="28"/>
          <w:lang w:eastAsia="ru-RU"/>
        </w:rPr>
      </w:pPr>
      <w:r w:rsidRPr="00A44D3F">
        <w:rPr>
          <w:rFonts w:eastAsia="Times New Roman"/>
          <w:bCs/>
          <w:color w:val="000000"/>
          <w:sz w:val="28"/>
          <w:szCs w:val="28"/>
          <w:lang w:eastAsia="ru-RU"/>
        </w:rPr>
        <w:t> </w:t>
      </w:r>
      <w:r w:rsidR="002E3362">
        <w:rPr>
          <w:rFonts w:eastAsia="Times New Roman"/>
          <w:bCs/>
          <w:color w:val="000000"/>
          <w:sz w:val="28"/>
          <w:szCs w:val="28"/>
          <w:lang w:eastAsia="ru-RU"/>
        </w:rPr>
        <w:tab/>
      </w:r>
      <w:r w:rsidR="002E3362" w:rsidRPr="002E3362">
        <w:rPr>
          <w:rFonts w:eastAsia="Times New Roman"/>
          <w:color w:val="000000"/>
          <w:sz w:val="28"/>
          <w:szCs w:val="28"/>
          <w:lang w:eastAsia="ru-RU"/>
        </w:rPr>
        <w:t>При расчете учреждений, организаций и предприятий обслуживания следует принимать</w:t>
      </w:r>
      <w:r w:rsidR="002E3362">
        <w:rPr>
          <w:rFonts w:eastAsia="Times New Roman"/>
          <w:color w:val="000000"/>
          <w:sz w:val="28"/>
          <w:szCs w:val="28"/>
          <w:lang w:eastAsia="ru-RU"/>
        </w:rPr>
        <w:t xml:space="preserve"> </w:t>
      </w:r>
      <w:r w:rsidR="002E3362" w:rsidRPr="002E3362">
        <w:rPr>
          <w:rFonts w:eastAsia="Times New Roman"/>
          <w:color w:val="000000"/>
          <w:sz w:val="28"/>
          <w:szCs w:val="28"/>
          <w:lang w:eastAsia="ru-RU"/>
        </w:rPr>
        <w:t>социальные нормативы обеспеченности, разрабатываемые в установленном порядке. Для</w:t>
      </w:r>
      <w:r w:rsidR="002E3362">
        <w:rPr>
          <w:rFonts w:eastAsia="Times New Roman"/>
          <w:color w:val="000000"/>
          <w:sz w:val="28"/>
          <w:szCs w:val="28"/>
          <w:lang w:eastAsia="ru-RU"/>
        </w:rPr>
        <w:t xml:space="preserve"> </w:t>
      </w:r>
      <w:r w:rsidR="002E3362" w:rsidRPr="002E3362">
        <w:rPr>
          <w:rFonts w:eastAsia="Times New Roman"/>
          <w:color w:val="000000"/>
          <w:sz w:val="28"/>
          <w:szCs w:val="28"/>
          <w:lang w:eastAsia="ru-RU"/>
        </w:rPr>
        <w:t>ориентировочных расчетов число учреждений, организаций и предприятий обслуживания и</w:t>
      </w:r>
      <w:r w:rsidR="002E3362">
        <w:rPr>
          <w:rFonts w:eastAsia="Times New Roman"/>
          <w:color w:val="000000"/>
          <w:sz w:val="28"/>
          <w:szCs w:val="28"/>
          <w:lang w:eastAsia="ru-RU"/>
        </w:rPr>
        <w:t xml:space="preserve"> </w:t>
      </w:r>
      <w:r w:rsidR="002E3362" w:rsidRPr="002E3362">
        <w:rPr>
          <w:rFonts w:eastAsia="Times New Roman"/>
          <w:color w:val="000000"/>
          <w:sz w:val="28"/>
          <w:szCs w:val="28"/>
          <w:lang w:eastAsia="ru-RU"/>
        </w:rPr>
        <w:t xml:space="preserve">размеры их земельных участков следует принимать в соответствии с </w:t>
      </w:r>
      <w:r w:rsidR="00492B35" w:rsidRPr="0058134E">
        <w:rPr>
          <w:rFonts w:eastAsia="Times New Roman"/>
          <w:color w:val="000000"/>
          <w:sz w:val="28"/>
          <w:szCs w:val="28"/>
          <w:lang w:eastAsia="ru-RU"/>
        </w:rPr>
        <w:t>СП 42.13330.2016</w:t>
      </w:r>
      <w:r w:rsidR="002E3362" w:rsidRPr="002E3362">
        <w:rPr>
          <w:rFonts w:eastAsia="Times New Roman"/>
          <w:color w:val="000000"/>
          <w:sz w:val="28"/>
          <w:szCs w:val="28"/>
          <w:lang w:eastAsia="ru-RU"/>
        </w:rPr>
        <w:t>.</w:t>
      </w:r>
    </w:p>
    <w:p w:rsidR="00A44D3F" w:rsidRPr="002E3362" w:rsidRDefault="00A44D3F" w:rsidP="002E3362">
      <w:pPr>
        <w:shd w:val="clear" w:color="auto" w:fill="EEEEEE"/>
        <w:spacing w:after="0" w:line="20" w:lineRule="atLeast"/>
        <w:jc w:val="both"/>
        <w:rPr>
          <w:rFonts w:eastAsia="Times New Roman"/>
          <w:bCs/>
          <w:color w:val="000000"/>
          <w:sz w:val="28"/>
          <w:szCs w:val="28"/>
          <w:lang w:eastAsia="ru-RU"/>
        </w:rPr>
      </w:pPr>
    </w:p>
    <w:p w:rsidR="00492B35" w:rsidRPr="00535318" w:rsidRDefault="00A44D3F" w:rsidP="00A44D3F">
      <w:pPr>
        <w:shd w:val="clear" w:color="auto" w:fill="EEEEEE"/>
        <w:spacing w:after="0" w:line="240" w:lineRule="auto"/>
        <w:jc w:val="both"/>
        <w:rPr>
          <w:rFonts w:eastAsia="Times New Roman"/>
          <w:b/>
          <w:bCs/>
          <w:color w:val="000000"/>
          <w:sz w:val="28"/>
          <w:szCs w:val="28"/>
          <w:lang w:eastAsia="ru-RU"/>
        </w:rPr>
      </w:pPr>
      <w:r w:rsidRPr="00535318">
        <w:rPr>
          <w:rFonts w:eastAsia="Times New Roman"/>
          <w:b/>
          <w:bCs/>
          <w:color w:val="000000"/>
          <w:sz w:val="28"/>
          <w:szCs w:val="28"/>
          <w:lang w:eastAsia="ru-RU"/>
        </w:rPr>
        <w:t> </w:t>
      </w:r>
      <w:r w:rsidR="00183033" w:rsidRPr="00535318">
        <w:rPr>
          <w:rFonts w:eastAsia="Times New Roman"/>
          <w:b/>
          <w:bCs/>
          <w:color w:val="000000"/>
          <w:sz w:val="28"/>
          <w:szCs w:val="28"/>
          <w:lang w:eastAsia="ru-RU"/>
        </w:rPr>
        <w:t xml:space="preserve">Таблица </w:t>
      </w:r>
      <w:r w:rsidR="009C63B7">
        <w:rPr>
          <w:rFonts w:eastAsia="Times New Roman"/>
          <w:b/>
          <w:bCs/>
          <w:color w:val="000000"/>
          <w:sz w:val="28"/>
          <w:szCs w:val="28"/>
          <w:lang w:eastAsia="ru-RU"/>
        </w:rPr>
        <w:t>8</w:t>
      </w:r>
      <w:r w:rsidR="00183033" w:rsidRPr="00535318">
        <w:rPr>
          <w:rFonts w:eastAsia="Times New Roman"/>
          <w:b/>
          <w:bCs/>
          <w:color w:val="000000"/>
          <w:sz w:val="28"/>
          <w:szCs w:val="28"/>
          <w:lang w:eastAsia="ru-RU"/>
        </w:rPr>
        <w:t>.Нормы расчета учреждений, организаций и предприятий обслуживания и размеры их земельных участков</w:t>
      </w:r>
    </w:p>
    <w:p w:rsidR="00492B35"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bl>
      <w:tblPr>
        <w:tblStyle w:val="af1"/>
        <w:tblW w:w="0" w:type="auto"/>
        <w:tblLook w:val="04A0"/>
      </w:tblPr>
      <w:tblGrid>
        <w:gridCol w:w="2873"/>
        <w:gridCol w:w="1945"/>
        <w:gridCol w:w="1643"/>
        <w:gridCol w:w="1749"/>
        <w:gridCol w:w="1643"/>
      </w:tblGrid>
      <w:tr w:rsidR="00492B35" w:rsidTr="003E2436">
        <w:tc>
          <w:tcPr>
            <w:tcW w:w="2035" w:type="dxa"/>
            <w:vMerge w:val="restart"/>
          </w:tcPr>
          <w:p w:rsidR="00492B35" w:rsidRDefault="00492B35" w:rsidP="00A44D3F">
            <w:pPr>
              <w:jc w:val="both"/>
              <w:rPr>
                <w:rFonts w:eastAsia="Times New Roman"/>
                <w:bCs/>
                <w:color w:val="000000"/>
                <w:sz w:val="28"/>
                <w:szCs w:val="28"/>
                <w:lang w:eastAsia="ru-RU"/>
              </w:rPr>
            </w:pPr>
            <w:r>
              <w:rPr>
                <w:rFonts w:eastAsia="Times New Roman"/>
                <w:bCs/>
                <w:color w:val="000000"/>
                <w:sz w:val="28"/>
                <w:szCs w:val="28"/>
                <w:lang w:eastAsia="ru-RU"/>
              </w:rPr>
              <w:t>Наименование, вид объекта</w:t>
            </w:r>
          </w:p>
        </w:tc>
        <w:tc>
          <w:tcPr>
            <w:tcW w:w="3978" w:type="dxa"/>
            <w:gridSpan w:val="2"/>
          </w:tcPr>
          <w:p w:rsidR="00492B35" w:rsidRDefault="00183033" w:rsidP="00183033">
            <w:pPr>
              <w:jc w:val="center"/>
              <w:rPr>
                <w:rFonts w:eastAsia="Times New Roman"/>
                <w:bCs/>
                <w:color w:val="000000"/>
                <w:sz w:val="28"/>
                <w:szCs w:val="28"/>
                <w:lang w:eastAsia="ru-RU"/>
              </w:rPr>
            </w:pPr>
            <w:r>
              <w:rPr>
                <w:rFonts w:eastAsia="Times New Roman"/>
                <w:bCs/>
                <w:color w:val="000000"/>
                <w:sz w:val="28"/>
                <w:szCs w:val="28"/>
                <w:lang w:eastAsia="ru-RU"/>
              </w:rPr>
              <w:t>норма расчета</w:t>
            </w:r>
          </w:p>
        </w:tc>
        <w:tc>
          <w:tcPr>
            <w:tcW w:w="3840" w:type="dxa"/>
            <w:gridSpan w:val="2"/>
          </w:tcPr>
          <w:p w:rsidR="00492B35" w:rsidRDefault="00183033" w:rsidP="00183033">
            <w:pPr>
              <w:jc w:val="center"/>
              <w:rPr>
                <w:rFonts w:eastAsia="Times New Roman"/>
                <w:bCs/>
                <w:color w:val="000000"/>
                <w:sz w:val="28"/>
                <w:szCs w:val="28"/>
                <w:lang w:eastAsia="ru-RU"/>
              </w:rPr>
            </w:pPr>
            <w:r>
              <w:rPr>
                <w:rFonts w:eastAsia="Times New Roman"/>
                <w:bCs/>
                <w:color w:val="000000"/>
                <w:sz w:val="28"/>
                <w:szCs w:val="28"/>
                <w:lang w:eastAsia="ru-RU"/>
              </w:rPr>
              <w:t>размеры земельных участков</w:t>
            </w:r>
          </w:p>
        </w:tc>
      </w:tr>
      <w:tr w:rsidR="00492B35" w:rsidTr="003E2436">
        <w:tc>
          <w:tcPr>
            <w:tcW w:w="2035" w:type="dxa"/>
            <w:vMerge/>
          </w:tcPr>
          <w:p w:rsidR="00492B35" w:rsidRDefault="00492B35" w:rsidP="00A44D3F">
            <w:pPr>
              <w:jc w:val="both"/>
              <w:rPr>
                <w:rFonts w:eastAsia="Times New Roman"/>
                <w:bCs/>
                <w:color w:val="000000"/>
                <w:sz w:val="28"/>
                <w:szCs w:val="28"/>
                <w:lang w:eastAsia="ru-RU"/>
              </w:rPr>
            </w:pPr>
          </w:p>
        </w:tc>
        <w:tc>
          <w:tcPr>
            <w:tcW w:w="2066" w:type="dxa"/>
          </w:tcPr>
          <w:p w:rsidR="00492B35" w:rsidRDefault="00492B35" w:rsidP="00A44D3F">
            <w:pPr>
              <w:jc w:val="both"/>
              <w:rPr>
                <w:rFonts w:eastAsia="Times New Roman"/>
                <w:bCs/>
                <w:color w:val="000000"/>
                <w:sz w:val="28"/>
                <w:szCs w:val="28"/>
                <w:lang w:eastAsia="ru-RU"/>
              </w:rPr>
            </w:pPr>
            <w:r>
              <w:rPr>
                <w:rFonts w:eastAsia="Times New Roman"/>
                <w:bCs/>
                <w:color w:val="000000"/>
                <w:sz w:val="28"/>
                <w:szCs w:val="28"/>
                <w:lang w:eastAsia="ru-RU"/>
              </w:rPr>
              <w:t>ед. измерения.</w:t>
            </w:r>
          </w:p>
        </w:tc>
        <w:tc>
          <w:tcPr>
            <w:tcW w:w="1912" w:type="dxa"/>
          </w:tcPr>
          <w:p w:rsidR="00492B35" w:rsidRDefault="00492B35" w:rsidP="00A44D3F">
            <w:pPr>
              <w:jc w:val="both"/>
              <w:rPr>
                <w:rFonts w:eastAsia="Times New Roman"/>
                <w:bCs/>
                <w:color w:val="000000"/>
                <w:sz w:val="28"/>
                <w:szCs w:val="28"/>
                <w:lang w:eastAsia="ru-RU"/>
              </w:rPr>
            </w:pPr>
            <w:r>
              <w:rPr>
                <w:rFonts w:eastAsia="Times New Roman"/>
                <w:bCs/>
                <w:color w:val="000000"/>
                <w:sz w:val="28"/>
                <w:szCs w:val="28"/>
                <w:lang w:eastAsia="ru-RU"/>
              </w:rPr>
              <w:t>величина</w:t>
            </w:r>
          </w:p>
        </w:tc>
        <w:tc>
          <w:tcPr>
            <w:tcW w:w="1927" w:type="dxa"/>
          </w:tcPr>
          <w:p w:rsidR="00492B35" w:rsidRDefault="00492B35" w:rsidP="00B225AD">
            <w:pPr>
              <w:jc w:val="both"/>
              <w:rPr>
                <w:rFonts w:eastAsia="Times New Roman"/>
                <w:bCs/>
                <w:color w:val="000000"/>
                <w:sz w:val="28"/>
                <w:szCs w:val="28"/>
                <w:lang w:eastAsia="ru-RU"/>
              </w:rPr>
            </w:pPr>
            <w:r>
              <w:rPr>
                <w:rFonts w:eastAsia="Times New Roman"/>
                <w:bCs/>
                <w:color w:val="000000"/>
                <w:sz w:val="28"/>
                <w:szCs w:val="28"/>
                <w:lang w:eastAsia="ru-RU"/>
              </w:rPr>
              <w:t>ед. измерения.</w:t>
            </w:r>
          </w:p>
        </w:tc>
        <w:tc>
          <w:tcPr>
            <w:tcW w:w="1913" w:type="dxa"/>
          </w:tcPr>
          <w:p w:rsidR="00492B35" w:rsidRDefault="00492B35" w:rsidP="00B225AD">
            <w:pPr>
              <w:jc w:val="both"/>
              <w:rPr>
                <w:rFonts w:eastAsia="Times New Roman"/>
                <w:bCs/>
                <w:color w:val="000000"/>
                <w:sz w:val="28"/>
                <w:szCs w:val="28"/>
                <w:lang w:eastAsia="ru-RU"/>
              </w:rPr>
            </w:pPr>
            <w:r>
              <w:rPr>
                <w:rFonts w:eastAsia="Times New Roman"/>
                <w:bCs/>
                <w:color w:val="000000"/>
                <w:sz w:val="28"/>
                <w:szCs w:val="28"/>
                <w:lang w:eastAsia="ru-RU"/>
              </w:rPr>
              <w:t>величина</w:t>
            </w:r>
          </w:p>
        </w:tc>
      </w:tr>
      <w:tr w:rsidR="00492B35" w:rsidTr="003E2436">
        <w:tc>
          <w:tcPr>
            <w:tcW w:w="2035" w:type="dxa"/>
          </w:tcPr>
          <w:p w:rsidR="00492B35" w:rsidRPr="00AC38E4" w:rsidRDefault="00AC38E4" w:rsidP="00AC38E4">
            <w:pPr>
              <w:jc w:val="both"/>
              <w:rPr>
                <w:rFonts w:eastAsia="Times New Roman"/>
                <w:bCs/>
                <w:color w:val="000000"/>
                <w:sz w:val="28"/>
                <w:szCs w:val="28"/>
                <w:lang w:eastAsia="ru-RU"/>
              </w:rPr>
            </w:pPr>
            <w:r w:rsidRPr="00AC38E4">
              <w:rPr>
                <w:sz w:val="28"/>
                <w:szCs w:val="28"/>
              </w:rPr>
              <w:t>Клубы</w:t>
            </w:r>
            <w:r>
              <w:rPr>
                <w:sz w:val="28"/>
                <w:szCs w:val="28"/>
              </w:rPr>
              <w:t xml:space="preserve"> сельских поселений</w:t>
            </w:r>
          </w:p>
        </w:tc>
        <w:tc>
          <w:tcPr>
            <w:tcW w:w="2066" w:type="dxa"/>
          </w:tcPr>
          <w:p w:rsidR="00492B35" w:rsidRPr="00535318" w:rsidRDefault="00AC38E4" w:rsidP="00A44D3F">
            <w:pPr>
              <w:jc w:val="both"/>
              <w:rPr>
                <w:rFonts w:eastAsia="Times New Roman"/>
                <w:bCs/>
                <w:color w:val="000000"/>
                <w:lang w:eastAsia="ru-RU"/>
              </w:rPr>
            </w:pPr>
            <w:r w:rsidRPr="00535318">
              <w:rPr>
                <w:rFonts w:eastAsia="Times New Roman"/>
                <w:bCs/>
                <w:color w:val="000000"/>
                <w:lang w:eastAsia="ru-RU"/>
              </w:rPr>
              <w:t>посетительское место /тыс. чел.</w:t>
            </w:r>
          </w:p>
          <w:p w:rsidR="00AC38E4" w:rsidRPr="00535318" w:rsidRDefault="00AC38E4" w:rsidP="00A44D3F">
            <w:pPr>
              <w:jc w:val="both"/>
              <w:rPr>
                <w:rFonts w:eastAsia="Times New Roman"/>
                <w:bCs/>
                <w:color w:val="000000"/>
                <w:lang w:eastAsia="ru-RU"/>
              </w:rPr>
            </w:pPr>
            <w:r w:rsidRPr="00535318">
              <w:rPr>
                <w:rFonts w:eastAsia="Times New Roman"/>
                <w:bCs/>
                <w:color w:val="000000"/>
                <w:lang w:eastAsia="ru-RU"/>
              </w:rPr>
              <w:t>или их групп</w:t>
            </w:r>
          </w:p>
          <w:p w:rsidR="00B42290" w:rsidRPr="00535318" w:rsidRDefault="00B42290" w:rsidP="00A44D3F">
            <w:pPr>
              <w:jc w:val="both"/>
              <w:rPr>
                <w:rFonts w:eastAsia="Times New Roman"/>
                <w:bCs/>
                <w:color w:val="000000"/>
                <w:lang w:eastAsia="ru-RU"/>
              </w:rPr>
            </w:pPr>
            <w:r w:rsidRPr="00535318">
              <w:rPr>
                <w:rFonts w:eastAsia="Times New Roman"/>
                <w:bCs/>
                <w:color w:val="000000"/>
                <w:lang w:eastAsia="ru-RU"/>
              </w:rPr>
              <w:t>тыс. чел.:</w:t>
            </w:r>
          </w:p>
          <w:p w:rsidR="00535318" w:rsidRDefault="00535318" w:rsidP="00B42290">
            <w:pPr>
              <w:jc w:val="both"/>
            </w:pPr>
          </w:p>
          <w:p w:rsidR="00B42290" w:rsidRPr="00535318" w:rsidRDefault="00B42290" w:rsidP="00B42290">
            <w:pPr>
              <w:jc w:val="both"/>
            </w:pPr>
            <w:r w:rsidRPr="00535318">
              <w:lastRenderedPageBreak/>
              <w:t xml:space="preserve">св. 0,2 до 1  </w:t>
            </w:r>
          </w:p>
          <w:p w:rsidR="00B42290" w:rsidRPr="00535318" w:rsidRDefault="00B42290" w:rsidP="00B42290">
            <w:pPr>
              <w:jc w:val="both"/>
            </w:pPr>
            <w:r w:rsidRPr="00535318">
              <w:t xml:space="preserve">"от 1  до 2 </w:t>
            </w:r>
          </w:p>
          <w:p w:rsidR="00B42290" w:rsidRPr="00535318" w:rsidRDefault="00B42290" w:rsidP="00B42290">
            <w:pPr>
              <w:jc w:val="both"/>
            </w:pPr>
            <w:r w:rsidRPr="00535318">
              <w:t xml:space="preserve">от 2 до 5 </w:t>
            </w:r>
          </w:p>
          <w:p w:rsidR="00B42290" w:rsidRPr="00535318" w:rsidRDefault="00B42290" w:rsidP="00B42290">
            <w:pPr>
              <w:jc w:val="both"/>
              <w:rPr>
                <w:rFonts w:eastAsia="Times New Roman"/>
                <w:bCs/>
                <w:color w:val="000000"/>
                <w:lang w:eastAsia="ru-RU"/>
              </w:rPr>
            </w:pPr>
            <w:r w:rsidRPr="00535318">
              <w:t xml:space="preserve">от 5 до 10 </w:t>
            </w:r>
          </w:p>
        </w:tc>
        <w:tc>
          <w:tcPr>
            <w:tcW w:w="1912" w:type="dxa"/>
          </w:tcPr>
          <w:p w:rsidR="00492B35" w:rsidRDefault="00AC38E4" w:rsidP="00A44D3F">
            <w:pPr>
              <w:jc w:val="both"/>
              <w:rPr>
                <w:rFonts w:eastAsia="Times New Roman"/>
                <w:bCs/>
                <w:color w:val="000000"/>
                <w:sz w:val="28"/>
                <w:szCs w:val="28"/>
                <w:lang w:eastAsia="ru-RU"/>
              </w:rPr>
            </w:pPr>
            <w:r>
              <w:rPr>
                <w:rFonts w:eastAsia="Times New Roman"/>
                <w:bCs/>
                <w:color w:val="000000"/>
                <w:sz w:val="28"/>
                <w:szCs w:val="28"/>
                <w:lang w:eastAsia="ru-RU"/>
              </w:rPr>
              <w:lastRenderedPageBreak/>
              <w:t>1/1</w:t>
            </w:r>
          </w:p>
          <w:p w:rsidR="00B42290" w:rsidRDefault="00B42290" w:rsidP="00A44D3F">
            <w:pPr>
              <w:jc w:val="both"/>
              <w:rPr>
                <w:rFonts w:eastAsia="Times New Roman"/>
                <w:bCs/>
                <w:color w:val="000000"/>
                <w:sz w:val="28"/>
                <w:szCs w:val="28"/>
                <w:lang w:eastAsia="ru-RU"/>
              </w:rPr>
            </w:pPr>
          </w:p>
          <w:p w:rsidR="00B42290" w:rsidRDefault="00B42290" w:rsidP="00A44D3F">
            <w:pPr>
              <w:jc w:val="both"/>
              <w:rPr>
                <w:rFonts w:eastAsia="Times New Roman"/>
                <w:bCs/>
                <w:color w:val="000000"/>
                <w:sz w:val="28"/>
                <w:szCs w:val="28"/>
                <w:lang w:eastAsia="ru-RU"/>
              </w:rPr>
            </w:pPr>
          </w:p>
          <w:p w:rsidR="00535318" w:rsidRDefault="00535318" w:rsidP="00A44D3F">
            <w:pPr>
              <w:jc w:val="both"/>
            </w:pPr>
          </w:p>
          <w:p w:rsidR="00B42290" w:rsidRDefault="00B42290" w:rsidP="00A44D3F">
            <w:pPr>
              <w:jc w:val="both"/>
            </w:pPr>
            <w:r>
              <w:t>500 – 300</w:t>
            </w:r>
          </w:p>
          <w:p w:rsidR="00B42290" w:rsidRDefault="00B42290" w:rsidP="00A44D3F">
            <w:pPr>
              <w:jc w:val="both"/>
            </w:pPr>
            <w:r>
              <w:lastRenderedPageBreak/>
              <w:t>300 – 230</w:t>
            </w:r>
          </w:p>
          <w:p w:rsidR="00B42290" w:rsidRDefault="00B42290" w:rsidP="00A44D3F">
            <w:pPr>
              <w:jc w:val="both"/>
            </w:pPr>
            <w:r>
              <w:t>230 – 190</w:t>
            </w:r>
          </w:p>
          <w:p w:rsidR="00B42290" w:rsidRDefault="00B42290" w:rsidP="00A44D3F">
            <w:pPr>
              <w:jc w:val="both"/>
              <w:rPr>
                <w:rFonts w:eastAsia="Times New Roman"/>
                <w:bCs/>
                <w:color w:val="000000"/>
                <w:sz w:val="28"/>
                <w:szCs w:val="28"/>
                <w:lang w:eastAsia="ru-RU"/>
              </w:rPr>
            </w:pPr>
            <w:r>
              <w:t>190 - 140</w:t>
            </w:r>
          </w:p>
        </w:tc>
        <w:tc>
          <w:tcPr>
            <w:tcW w:w="1927" w:type="dxa"/>
          </w:tcPr>
          <w:p w:rsidR="00B42290" w:rsidRDefault="00B42290" w:rsidP="00A44D3F">
            <w:pPr>
              <w:jc w:val="both"/>
              <w:rPr>
                <w:rFonts w:eastAsia="Times New Roman"/>
                <w:bCs/>
                <w:color w:val="000000"/>
                <w:sz w:val="28"/>
                <w:szCs w:val="28"/>
                <w:lang w:eastAsia="ru-RU"/>
              </w:rPr>
            </w:pPr>
          </w:p>
          <w:p w:rsidR="00B42290" w:rsidRDefault="00B42290" w:rsidP="00A44D3F">
            <w:pPr>
              <w:jc w:val="both"/>
              <w:rPr>
                <w:rFonts w:eastAsia="Times New Roman"/>
                <w:bCs/>
                <w:color w:val="000000"/>
                <w:sz w:val="28"/>
                <w:szCs w:val="28"/>
                <w:lang w:eastAsia="ru-RU"/>
              </w:rPr>
            </w:pPr>
          </w:p>
          <w:p w:rsidR="00B42290" w:rsidRDefault="00B42290" w:rsidP="00A44D3F">
            <w:pPr>
              <w:jc w:val="both"/>
              <w:rPr>
                <w:rFonts w:eastAsia="Times New Roman"/>
                <w:bCs/>
                <w:color w:val="000000"/>
                <w:sz w:val="28"/>
                <w:szCs w:val="28"/>
                <w:lang w:eastAsia="ru-RU"/>
              </w:rPr>
            </w:pPr>
          </w:p>
          <w:p w:rsidR="00492B35" w:rsidRDefault="00492B35" w:rsidP="00A44D3F">
            <w:pPr>
              <w:jc w:val="both"/>
              <w:rPr>
                <w:rFonts w:eastAsia="Times New Roman"/>
                <w:bCs/>
                <w:color w:val="000000"/>
                <w:sz w:val="28"/>
                <w:szCs w:val="28"/>
                <w:lang w:eastAsia="ru-RU"/>
              </w:rPr>
            </w:pPr>
          </w:p>
        </w:tc>
        <w:tc>
          <w:tcPr>
            <w:tcW w:w="1913" w:type="dxa"/>
          </w:tcPr>
          <w:p w:rsidR="00B42290" w:rsidRDefault="00B42290" w:rsidP="00A44D3F">
            <w:pPr>
              <w:jc w:val="both"/>
              <w:rPr>
                <w:rFonts w:eastAsia="Times New Roman"/>
                <w:bCs/>
                <w:color w:val="000000"/>
                <w:sz w:val="28"/>
                <w:szCs w:val="28"/>
                <w:lang w:eastAsia="ru-RU"/>
              </w:rPr>
            </w:pPr>
          </w:p>
          <w:p w:rsidR="00B42290" w:rsidRDefault="00B42290" w:rsidP="00A44D3F">
            <w:pPr>
              <w:jc w:val="both"/>
              <w:rPr>
                <w:rFonts w:eastAsia="Times New Roman"/>
                <w:bCs/>
                <w:color w:val="000000"/>
                <w:sz w:val="28"/>
                <w:szCs w:val="28"/>
                <w:lang w:eastAsia="ru-RU"/>
              </w:rPr>
            </w:pPr>
          </w:p>
          <w:p w:rsidR="00B42290" w:rsidRDefault="00B42290" w:rsidP="00A44D3F">
            <w:pPr>
              <w:jc w:val="both"/>
              <w:rPr>
                <w:rFonts w:eastAsia="Times New Roman"/>
                <w:bCs/>
                <w:color w:val="000000"/>
                <w:sz w:val="28"/>
                <w:szCs w:val="28"/>
                <w:lang w:eastAsia="ru-RU"/>
              </w:rPr>
            </w:pPr>
          </w:p>
          <w:p w:rsidR="00492B35" w:rsidRDefault="00492B35" w:rsidP="00A44D3F">
            <w:pPr>
              <w:jc w:val="both"/>
              <w:rPr>
                <w:rFonts w:eastAsia="Times New Roman"/>
                <w:bCs/>
                <w:color w:val="000000"/>
                <w:sz w:val="28"/>
                <w:szCs w:val="28"/>
                <w:lang w:eastAsia="ru-RU"/>
              </w:rPr>
            </w:pPr>
          </w:p>
        </w:tc>
      </w:tr>
      <w:tr w:rsidR="003E2436" w:rsidTr="003E2436">
        <w:tc>
          <w:tcPr>
            <w:tcW w:w="2035" w:type="dxa"/>
          </w:tcPr>
          <w:p w:rsidR="003E2436" w:rsidRDefault="003E2436" w:rsidP="00A44D3F">
            <w:pPr>
              <w:jc w:val="both"/>
              <w:rPr>
                <w:rFonts w:eastAsia="Times New Roman"/>
                <w:bCs/>
                <w:color w:val="000000"/>
                <w:sz w:val="28"/>
                <w:szCs w:val="28"/>
                <w:lang w:eastAsia="ru-RU"/>
              </w:rPr>
            </w:pPr>
          </w:p>
          <w:p w:rsidR="003E2436" w:rsidRDefault="003E2436" w:rsidP="00A44D3F">
            <w:pPr>
              <w:jc w:val="both"/>
              <w:rPr>
                <w:rFonts w:eastAsia="Times New Roman"/>
                <w:bCs/>
                <w:color w:val="000000"/>
                <w:sz w:val="28"/>
                <w:szCs w:val="28"/>
                <w:lang w:eastAsia="ru-RU"/>
              </w:rPr>
            </w:pPr>
            <w:r>
              <w:rPr>
                <w:rFonts w:eastAsia="Times New Roman"/>
                <w:bCs/>
                <w:color w:val="000000"/>
                <w:sz w:val="28"/>
                <w:szCs w:val="28"/>
                <w:lang w:eastAsia="ru-RU"/>
              </w:rPr>
              <w:t>Библиотеки сельские</w:t>
            </w:r>
          </w:p>
        </w:tc>
        <w:tc>
          <w:tcPr>
            <w:tcW w:w="2066" w:type="dxa"/>
          </w:tcPr>
          <w:p w:rsidR="003E2436" w:rsidRPr="00535318" w:rsidRDefault="003E2436" w:rsidP="00A44D3F">
            <w:pPr>
              <w:jc w:val="both"/>
            </w:pPr>
          </w:p>
          <w:p w:rsidR="003E2436" w:rsidRPr="00535318" w:rsidRDefault="003E2436" w:rsidP="003E20C4">
            <w:pPr>
              <w:jc w:val="both"/>
            </w:pPr>
            <w:r w:rsidRPr="00535318">
              <w:t xml:space="preserve">св. 1 до 2 </w:t>
            </w:r>
          </w:p>
          <w:p w:rsidR="003E2436" w:rsidRPr="00535318" w:rsidRDefault="003E2436" w:rsidP="003E20C4">
            <w:pPr>
              <w:jc w:val="both"/>
            </w:pPr>
          </w:p>
          <w:p w:rsidR="003E2436" w:rsidRPr="00535318" w:rsidRDefault="003E2436" w:rsidP="003E20C4">
            <w:pPr>
              <w:jc w:val="both"/>
            </w:pPr>
            <w:r w:rsidRPr="00535318">
              <w:t xml:space="preserve">от  2 до  5 </w:t>
            </w:r>
          </w:p>
          <w:p w:rsidR="003E2436" w:rsidRPr="00535318" w:rsidRDefault="003E2436" w:rsidP="003E20C4">
            <w:pPr>
              <w:jc w:val="both"/>
            </w:pPr>
          </w:p>
          <w:p w:rsidR="003E2436" w:rsidRPr="00535318" w:rsidRDefault="003E2436" w:rsidP="003E20C4">
            <w:pPr>
              <w:jc w:val="both"/>
            </w:pPr>
          </w:p>
          <w:p w:rsidR="003E2436" w:rsidRPr="00535318" w:rsidRDefault="003E2436" w:rsidP="003E20C4">
            <w:pPr>
              <w:jc w:val="both"/>
            </w:pPr>
            <w:r w:rsidRPr="00535318">
              <w:t>от 5 до 10</w:t>
            </w:r>
          </w:p>
          <w:p w:rsidR="003E2436" w:rsidRPr="00535318" w:rsidRDefault="003E2436" w:rsidP="003E20C4">
            <w:pPr>
              <w:jc w:val="both"/>
              <w:rPr>
                <w:rFonts w:eastAsia="Times New Roman"/>
                <w:bCs/>
                <w:color w:val="000000"/>
                <w:lang w:eastAsia="ru-RU"/>
              </w:rPr>
            </w:pPr>
            <w:r w:rsidRPr="00535318">
              <w:t xml:space="preserve"> </w:t>
            </w:r>
          </w:p>
        </w:tc>
        <w:tc>
          <w:tcPr>
            <w:tcW w:w="1912" w:type="dxa"/>
          </w:tcPr>
          <w:p w:rsidR="003E2436" w:rsidRDefault="003E2436" w:rsidP="00A44D3F">
            <w:pPr>
              <w:jc w:val="both"/>
            </w:pPr>
          </w:p>
          <w:p w:rsidR="003E2436" w:rsidRPr="003E20C4" w:rsidRDefault="003E2436" w:rsidP="003E20C4">
            <w:pPr>
              <w:jc w:val="both"/>
              <w:rPr>
                <w:u w:val="single"/>
              </w:rPr>
            </w:pPr>
            <w:r w:rsidRPr="003E20C4">
              <w:rPr>
                <w:u w:val="single"/>
              </w:rPr>
              <w:t>6-7,5</w:t>
            </w:r>
            <w:r w:rsidRPr="003E20C4">
              <w:rPr>
                <w:sz w:val="16"/>
                <w:szCs w:val="16"/>
                <w:u w:val="single"/>
              </w:rPr>
              <w:t>тыс. ед. хранения</w:t>
            </w:r>
            <w:r w:rsidRPr="003E20C4">
              <w:rPr>
                <w:u w:val="single"/>
              </w:rPr>
              <w:t xml:space="preserve"> </w:t>
            </w:r>
          </w:p>
          <w:p w:rsidR="003E2436" w:rsidRDefault="003E2436" w:rsidP="003E20C4">
            <w:pPr>
              <w:jc w:val="both"/>
              <w:rPr>
                <w:sz w:val="16"/>
                <w:szCs w:val="16"/>
              </w:rPr>
            </w:pPr>
            <w:r>
              <w:t xml:space="preserve">5-6 </w:t>
            </w:r>
            <w:r w:rsidRPr="003E20C4">
              <w:rPr>
                <w:sz w:val="16"/>
                <w:szCs w:val="16"/>
              </w:rPr>
              <w:t>читательских мест</w:t>
            </w:r>
          </w:p>
          <w:p w:rsidR="003E2436" w:rsidRPr="003E20C4" w:rsidRDefault="003E2436" w:rsidP="003E20C4">
            <w:pPr>
              <w:jc w:val="both"/>
              <w:rPr>
                <w:u w:val="single"/>
              </w:rPr>
            </w:pPr>
            <w:r>
              <w:rPr>
                <w:u w:val="single"/>
              </w:rPr>
              <w:t>5</w:t>
            </w:r>
            <w:r w:rsidRPr="003E20C4">
              <w:rPr>
                <w:u w:val="single"/>
              </w:rPr>
              <w:t>-</w:t>
            </w:r>
            <w:r>
              <w:rPr>
                <w:u w:val="single"/>
              </w:rPr>
              <w:t>6</w:t>
            </w:r>
            <w:r w:rsidRPr="003E20C4">
              <w:rPr>
                <w:sz w:val="16"/>
                <w:szCs w:val="16"/>
                <w:u w:val="single"/>
              </w:rPr>
              <w:t>тыс. ед. хранения</w:t>
            </w:r>
            <w:r w:rsidRPr="003E20C4">
              <w:rPr>
                <w:u w:val="single"/>
              </w:rPr>
              <w:t xml:space="preserve"> </w:t>
            </w:r>
          </w:p>
          <w:p w:rsidR="003E2436" w:rsidRDefault="003E2436" w:rsidP="003E20C4">
            <w:pPr>
              <w:jc w:val="both"/>
            </w:pPr>
            <w:r>
              <w:t xml:space="preserve">4-5 </w:t>
            </w:r>
            <w:r w:rsidRPr="003E20C4">
              <w:rPr>
                <w:sz w:val="16"/>
                <w:szCs w:val="16"/>
              </w:rPr>
              <w:t>читательских мест</w:t>
            </w:r>
          </w:p>
          <w:p w:rsidR="003E2436" w:rsidRDefault="003E2436" w:rsidP="003E20C4">
            <w:pPr>
              <w:jc w:val="both"/>
            </w:pPr>
          </w:p>
          <w:p w:rsidR="003E2436" w:rsidRPr="003E20C4" w:rsidRDefault="003E2436" w:rsidP="00666459">
            <w:pPr>
              <w:jc w:val="both"/>
              <w:rPr>
                <w:u w:val="single"/>
              </w:rPr>
            </w:pPr>
            <w:r>
              <w:rPr>
                <w:u w:val="single"/>
              </w:rPr>
              <w:t>4,5</w:t>
            </w:r>
            <w:r w:rsidRPr="003E20C4">
              <w:rPr>
                <w:u w:val="single"/>
              </w:rPr>
              <w:t>-5</w:t>
            </w:r>
            <w:r w:rsidRPr="003E20C4">
              <w:rPr>
                <w:sz w:val="16"/>
                <w:szCs w:val="16"/>
                <w:u w:val="single"/>
              </w:rPr>
              <w:t>тыс. ед. хранения</w:t>
            </w:r>
            <w:r w:rsidRPr="003E20C4">
              <w:rPr>
                <w:u w:val="single"/>
              </w:rPr>
              <w:t xml:space="preserve"> </w:t>
            </w:r>
          </w:p>
          <w:p w:rsidR="003E2436" w:rsidRDefault="003E2436" w:rsidP="00666459">
            <w:pPr>
              <w:jc w:val="both"/>
            </w:pPr>
            <w:r>
              <w:t xml:space="preserve">3-4 </w:t>
            </w:r>
            <w:r w:rsidRPr="003E20C4">
              <w:rPr>
                <w:sz w:val="16"/>
                <w:szCs w:val="16"/>
              </w:rPr>
              <w:t>читательских мест</w:t>
            </w:r>
          </w:p>
          <w:p w:rsidR="003E2436" w:rsidRDefault="003E2436" w:rsidP="003E20C4">
            <w:pPr>
              <w:jc w:val="both"/>
              <w:rPr>
                <w:rFonts w:eastAsia="Times New Roman"/>
                <w:bCs/>
                <w:color w:val="000000"/>
                <w:sz w:val="28"/>
                <w:szCs w:val="28"/>
                <w:lang w:eastAsia="ru-RU"/>
              </w:rPr>
            </w:pPr>
          </w:p>
        </w:tc>
        <w:tc>
          <w:tcPr>
            <w:tcW w:w="1927" w:type="dxa"/>
          </w:tcPr>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tc>
        <w:tc>
          <w:tcPr>
            <w:tcW w:w="1913" w:type="dxa"/>
          </w:tcPr>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p w:rsidR="003E2436" w:rsidRDefault="003E2436" w:rsidP="00A71EAE">
            <w:pPr>
              <w:jc w:val="both"/>
              <w:rPr>
                <w:rFonts w:eastAsia="Times New Roman"/>
                <w:bCs/>
                <w:color w:val="000000"/>
                <w:sz w:val="28"/>
                <w:szCs w:val="28"/>
                <w:lang w:eastAsia="ru-RU"/>
              </w:rPr>
            </w:pPr>
          </w:p>
        </w:tc>
      </w:tr>
      <w:tr w:rsidR="003E2436" w:rsidTr="003E2436">
        <w:tc>
          <w:tcPr>
            <w:tcW w:w="2035" w:type="dxa"/>
          </w:tcPr>
          <w:p w:rsidR="00F56226" w:rsidRPr="00F56226" w:rsidRDefault="00F56226" w:rsidP="00F56226">
            <w:pPr>
              <w:jc w:val="both"/>
              <w:rPr>
                <w:sz w:val="28"/>
                <w:szCs w:val="28"/>
              </w:rPr>
            </w:pPr>
            <w:r w:rsidRPr="00F56226">
              <w:rPr>
                <w:sz w:val="28"/>
                <w:szCs w:val="28"/>
              </w:rPr>
              <w:t>Магазины,</w:t>
            </w:r>
          </w:p>
          <w:p w:rsidR="00F56226" w:rsidRDefault="00F56226" w:rsidP="00F56226">
            <w:pPr>
              <w:jc w:val="both"/>
            </w:pPr>
            <w:r w:rsidRPr="00F56226">
              <w:rPr>
                <w:sz w:val="28"/>
                <w:szCs w:val="28"/>
              </w:rPr>
              <w:t>в том числе</w:t>
            </w:r>
            <w:r>
              <w:t>:</w:t>
            </w:r>
          </w:p>
          <w:p w:rsidR="00F56226" w:rsidRDefault="00F56226" w:rsidP="00F56226">
            <w:pPr>
              <w:jc w:val="both"/>
            </w:pPr>
          </w:p>
          <w:p w:rsidR="00F56226" w:rsidRDefault="00F56226" w:rsidP="00F56226">
            <w:pPr>
              <w:jc w:val="both"/>
              <w:rPr>
                <w:rFonts w:eastAsia="Times New Roman"/>
                <w:bCs/>
                <w:color w:val="000000"/>
                <w:sz w:val="28"/>
                <w:szCs w:val="28"/>
                <w:lang w:eastAsia="ru-RU"/>
              </w:rPr>
            </w:pPr>
            <w:r>
              <w:rPr>
                <w:rFonts w:eastAsia="Times New Roman"/>
                <w:bCs/>
                <w:color w:val="000000"/>
                <w:sz w:val="28"/>
                <w:szCs w:val="28"/>
                <w:lang w:eastAsia="ru-RU"/>
              </w:rPr>
              <w:t>продовольственных товаров, объект</w:t>
            </w:r>
          </w:p>
          <w:p w:rsidR="00F56226" w:rsidRDefault="00F56226" w:rsidP="00F56226">
            <w:pPr>
              <w:jc w:val="both"/>
              <w:rPr>
                <w:rFonts w:eastAsia="Times New Roman"/>
                <w:bCs/>
                <w:color w:val="000000"/>
                <w:sz w:val="28"/>
                <w:szCs w:val="28"/>
                <w:lang w:eastAsia="ru-RU"/>
              </w:rPr>
            </w:pPr>
          </w:p>
          <w:p w:rsidR="00F56226" w:rsidRDefault="00F56226" w:rsidP="00F56226">
            <w:pPr>
              <w:jc w:val="both"/>
              <w:rPr>
                <w:rFonts w:eastAsia="Times New Roman"/>
                <w:bCs/>
                <w:color w:val="000000"/>
                <w:sz w:val="28"/>
                <w:szCs w:val="28"/>
                <w:lang w:eastAsia="ru-RU"/>
              </w:rPr>
            </w:pPr>
            <w:r>
              <w:rPr>
                <w:rFonts w:eastAsia="Times New Roman"/>
                <w:bCs/>
                <w:color w:val="000000"/>
                <w:sz w:val="28"/>
                <w:szCs w:val="28"/>
                <w:lang w:eastAsia="ru-RU"/>
              </w:rPr>
              <w:t>непродовольственных товаров</w:t>
            </w:r>
          </w:p>
        </w:tc>
        <w:tc>
          <w:tcPr>
            <w:tcW w:w="2066" w:type="dxa"/>
          </w:tcPr>
          <w:p w:rsidR="00183033" w:rsidRDefault="00183033" w:rsidP="00F56226">
            <w:pPr>
              <w:jc w:val="both"/>
            </w:pPr>
          </w:p>
          <w:p w:rsidR="00183033" w:rsidRDefault="00183033" w:rsidP="00F56226">
            <w:pPr>
              <w:jc w:val="both"/>
            </w:pPr>
          </w:p>
          <w:p w:rsidR="00183033" w:rsidRDefault="00183033" w:rsidP="00F56226">
            <w:pPr>
              <w:jc w:val="both"/>
            </w:pPr>
          </w:p>
          <w:p w:rsidR="00183033" w:rsidRDefault="00F56226" w:rsidP="00F56226">
            <w:pPr>
              <w:jc w:val="both"/>
            </w:pPr>
            <w:r>
              <w:t>м</w:t>
            </w:r>
            <w:r>
              <w:rPr>
                <w:vertAlign w:val="superscript"/>
              </w:rPr>
              <w:t>2</w:t>
            </w:r>
            <w:r>
              <w:t xml:space="preserve"> торговой площади на </w:t>
            </w:r>
          </w:p>
          <w:p w:rsidR="00F56226" w:rsidRDefault="00F56226" w:rsidP="00F56226">
            <w:pPr>
              <w:jc w:val="both"/>
            </w:pPr>
            <w:r>
              <w:t>1 тыс. чел.</w:t>
            </w:r>
          </w:p>
          <w:p w:rsidR="003E2436" w:rsidRDefault="003E2436" w:rsidP="00A44D3F">
            <w:pPr>
              <w:jc w:val="both"/>
              <w:rPr>
                <w:rFonts w:eastAsia="Times New Roman"/>
                <w:bCs/>
                <w:color w:val="000000"/>
                <w:sz w:val="28"/>
                <w:szCs w:val="28"/>
                <w:lang w:eastAsia="ru-RU"/>
              </w:rPr>
            </w:pPr>
          </w:p>
        </w:tc>
        <w:tc>
          <w:tcPr>
            <w:tcW w:w="1912" w:type="dxa"/>
          </w:tcPr>
          <w:p w:rsidR="003E2436" w:rsidRDefault="00F56226" w:rsidP="00A44D3F">
            <w:pPr>
              <w:jc w:val="both"/>
              <w:rPr>
                <w:rFonts w:eastAsia="Times New Roman"/>
                <w:bCs/>
                <w:color w:val="000000"/>
                <w:sz w:val="28"/>
                <w:szCs w:val="28"/>
                <w:lang w:eastAsia="ru-RU"/>
              </w:rPr>
            </w:pPr>
            <w:r>
              <w:rPr>
                <w:rFonts w:eastAsia="Times New Roman"/>
                <w:bCs/>
                <w:color w:val="000000"/>
                <w:sz w:val="28"/>
                <w:szCs w:val="28"/>
                <w:lang w:eastAsia="ru-RU"/>
              </w:rPr>
              <w:t>300</w:t>
            </w:r>
          </w:p>
          <w:p w:rsidR="00F56226" w:rsidRDefault="00F56226" w:rsidP="00A44D3F">
            <w:pPr>
              <w:jc w:val="both"/>
              <w:rPr>
                <w:rFonts w:eastAsia="Times New Roman"/>
                <w:bCs/>
                <w:color w:val="000000"/>
                <w:sz w:val="28"/>
                <w:szCs w:val="28"/>
                <w:lang w:eastAsia="ru-RU"/>
              </w:rPr>
            </w:pPr>
          </w:p>
          <w:p w:rsidR="00F56226" w:rsidRDefault="00F56226" w:rsidP="00A44D3F">
            <w:pPr>
              <w:jc w:val="both"/>
              <w:rPr>
                <w:rFonts w:eastAsia="Times New Roman"/>
                <w:bCs/>
                <w:color w:val="000000"/>
                <w:sz w:val="28"/>
                <w:szCs w:val="28"/>
                <w:lang w:eastAsia="ru-RU"/>
              </w:rPr>
            </w:pPr>
          </w:p>
          <w:p w:rsidR="00F56226" w:rsidRDefault="00F56226" w:rsidP="00A44D3F">
            <w:pPr>
              <w:jc w:val="both"/>
              <w:rPr>
                <w:rFonts w:eastAsia="Times New Roman"/>
                <w:bCs/>
                <w:color w:val="000000"/>
                <w:sz w:val="28"/>
                <w:szCs w:val="28"/>
                <w:lang w:eastAsia="ru-RU"/>
              </w:rPr>
            </w:pPr>
          </w:p>
          <w:p w:rsidR="00F56226" w:rsidRDefault="00F56226" w:rsidP="00A44D3F">
            <w:pPr>
              <w:jc w:val="both"/>
              <w:rPr>
                <w:rFonts w:eastAsia="Times New Roman"/>
                <w:bCs/>
                <w:color w:val="000000"/>
                <w:sz w:val="28"/>
                <w:szCs w:val="28"/>
                <w:lang w:eastAsia="ru-RU"/>
              </w:rPr>
            </w:pPr>
            <w:r>
              <w:rPr>
                <w:rFonts w:eastAsia="Times New Roman"/>
                <w:bCs/>
                <w:color w:val="000000"/>
                <w:sz w:val="28"/>
                <w:szCs w:val="28"/>
                <w:lang w:eastAsia="ru-RU"/>
              </w:rPr>
              <w:t>100</w:t>
            </w:r>
          </w:p>
          <w:p w:rsidR="00F56226" w:rsidRDefault="00F56226" w:rsidP="00A44D3F">
            <w:pPr>
              <w:jc w:val="both"/>
              <w:rPr>
                <w:rFonts w:eastAsia="Times New Roman"/>
                <w:bCs/>
                <w:color w:val="000000"/>
                <w:sz w:val="28"/>
                <w:szCs w:val="28"/>
                <w:lang w:eastAsia="ru-RU"/>
              </w:rPr>
            </w:pPr>
          </w:p>
          <w:p w:rsidR="00F56226" w:rsidRDefault="00F56226" w:rsidP="00A44D3F">
            <w:pPr>
              <w:jc w:val="both"/>
              <w:rPr>
                <w:rFonts w:eastAsia="Times New Roman"/>
                <w:bCs/>
                <w:color w:val="000000"/>
                <w:sz w:val="28"/>
                <w:szCs w:val="28"/>
                <w:lang w:eastAsia="ru-RU"/>
              </w:rPr>
            </w:pPr>
            <w:r>
              <w:rPr>
                <w:rFonts w:eastAsia="Times New Roman"/>
                <w:bCs/>
                <w:color w:val="000000"/>
                <w:sz w:val="28"/>
                <w:szCs w:val="28"/>
                <w:lang w:eastAsia="ru-RU"/>
              </w:rPr>
              <w:t>200</w:t>
            </w:r>
          </w:p>
        </w:tc>
        <w:tc>
          <w:tcPr>
            <w:tcW w:w="1927" w:type="dxa"/>
          </w:tcPr>
          <w:p w:rsidR="003E2436" w:rsidRDefault="003E2436" w:rsidP="00A44D3F">
            <w:pPr>
              <w:jc w:val="both"/>
              <w:rPr>
                <w:rFonts w:eastAsia="Times New Roman"/>
                <w:bCs/>
                <w:color w:val="000000"/>
                <w:sz w:val="28"/>
                <w:szCs w:val="28"/>
                <w:lang w:eastAsia="ru-RU"/>
              </w:rPr>
            </w:pPr>
          </w:p>
        </w:tc>
        <w:tc>
          <w:tcPr>
            <w:tcW w:w="1913" w:type="dxa"/>
          </w:tcPr>
          <w:p w:rsidR="003E2436" w:rsidRDefault="003E2436" w:rsidP="00A44D3F">
            <w:pPr>
              <w:jc w:val="both"/>
              <w:rPr>
                <w:rFonts w:eastAsia="Times New Roman"/>
                <w:bCs/>
                <w:color w:val="000000"/>
                <w:sz w:val="28"/>
                <w:szCs w:val="28"/>
                <w:lang w:eastAsia="ru-RU"/>
              </w:rPr>
            </w:pPr>
          </w:p>
        </w:tc>
      </w:tr>
      <w:tr w:rsidR="003E2436" w:rsidTr="003E2436">
        <w:tc>
          <w:tcPr>
            <w:tcW w:w="2035" w:type="dxa"/>
          </w:tcPr>
          <w:p w:rsidR="003E2436" w:rsidRPr="00535318" w:rsidRDefault="00F56226" w:rsidP="0085662D">
            <w:pPr>
              <w:jc w:val="both"/>
              <w:rPr>
                <w:rFonts w:eastAsia="Times New Roman"/>
                <w:bCs/>
                <w:color w:val="000000"/>
                <w:sz w:val="28"/>
                <w:szCs w:val="28"/>
                <w:lang w:eastAsia="ru-RU"/>
              </w:rPr>
            </w:pPr>
            <w:r w:rsidRPr="00535318">
              <w:rPr>
                <w:sz w:val="28"/>
                <w:szCs w:val="28"/>
              </w:rPr>
              <w:t>Предприятия общественного питания</w:t>
            </w:r>
          </w:p>
        </w:tc>
        <w:tc>
          <w:tcPr>
            <w:tcW w:w="2066" w:type="dxa"/>
          </w:tcPr>
          <w:p w:rsidR="00183033" w:rsidRDefault="0085662D" w:rsidP="00A44D3F">
            <w:pPr>
              <w:jc w:val="both"/>
            </w:pPr>
            <w:r>
              <w:t>место на</w:t>
            </w:r>
          </w:p>
          <w:p w:rsidR="003E2436" w:rsidRDefault="0085662D" w:rsidP="00A44D3F">
            <w:pPr>
              <w:jc w:val="both"/>
              <w:rPr>
                <w:rFonts w:eastAsia="Times New Roman"/>
                <w:bCs/>
                <w:color w:val="000000"/>
                <w:sz w:val="28"/>
                <w:szCs w:val="28"/>
                <w:lang w:eastAsia="ru-RU"/>
              </w:rPr>
            </w:pPr>
            <w:r>
              <w:t xml:space="preserve"> 1 тыс. чел.</w:t>
            </w:r>
          </w:p>
        </w:tc>
        <w:tc>
          <w:tcPr>
            <w:tcW w:w="1912" w:type="dxa"/>
          </w:tcPr>
          <w:p w:rsidR="003E2436" w:rsidRDefault="0085662D" w:rsidP="00A44D3F">
            <w:pPr>
              <w:jc w:val="both"/>
              <w:rPr>
                <w:rFonts w:eastAsia="Times New Roman"/>
                <w:bCs/>
                <w:color w:val="000000"/>
                <w:sz w:val="28"/>
                <w:szCs w:val="28"/>
                <w:lang w:eastAsia="ru-RU"/>
              </w:rPr>
            </w:pPr>
            <w:r>
              <w:rPr>
                <w:rFonts w:eastAsia="Times New Roman"/>
                <w:bCs/>
                <w:color w:val="000000"/>
                <w:sz w:val="28"/>
                <w:szCs w:val="28"/>
                <w:lang w:eastAsia="ru-RU"/>
              </w:rPr>
              <w:t>40</w:t>
            </w:r>
          </w:p>
        </w:tc>
        <w:tc>
          <w:tcPr>
            <w:tcW w:w="1927" w:type="dxa"/>
          </w:tcPr>
          <w:p w:rsidR="003E2436" w:rsidRDefault="003E2436" w:rsidP="00A44D3F">
            <w:pPr>
              <w:jc w:val="both"/>
              <w:rPr>
                <w:rFonts w:eastAsia="Times New Roman"/>
                <w:bCs/>
                <w:color w:val="000000"/>
                <w:sz w:val="28"/>
                <w:szCs w:val="28"/>
                <w:lang w:eastAsia="ru-RU"/>
              </w:rPr>
            </w:pPr>
          </w:p>
        </w:tc>
        <w:tc>
          <w:tcPr>
            <w:tcW w:w="1913" w:type="dxa"/>
          </w:tcPr>
          <w:p w:rsidR="003E2436" w:rsidRDefault="003E2436" w:rsidP="00A44D3F">
            <w:pPr>
              <w:jc w:val="both"/>
              <w:rPr>
                <w:rFonts w:eastAsia="Times New Roman"/>
                <w:bCs/>
                <w:color w:val="000000"/>
                <w:sz w:val="28"/>
                <w:szCs w:val="28"/>
                <w:lang w:eastAsia="ru-RU"/>
              </w:rPr>
            </w:pPr>
          </w:p>
        </w:tc>
      </w:tr>
      <w:tr w:rsidR="003E2436" w:rsidTr="003E2436">
        <w:tc>
          <w:tcPr>
            <w:tcW w:w="2035" w:type="dxa"/>
          </w:tcPr>
          <w:p w:rsidR="003E2436" w:rsidRPr="00535318" w:rsidRDefault="00A330F7" w:rsidP="00A330F7">
            <w:pPr>
              <w:jc w:val="both"/>
              <w:rPr>
                <w:rFonts w:eastAsia="Times New Roman"/>
                <w:bCs/>
                <w:color w:val="000000"/>
                <w:sz w:val="28"/>
                <w:szCs w:val="28"/>
                <w:lang w:eastAsia="ru-RU"/>
              </w:rPr>
            </w:pPr>
            <w:r w:rsidRPr="00535318">
              <w:rPr>
                <w:sz w:val="28"/>
                <w:szCs w:val="28"/>
              </w:rPr>
              <w:t xml:space="preserve">Предприятия бытового обслуживания </w:t>
            </w:r>
          </w:p>
        </w:tc>
        <w:tc>
          <w:tcPr>
            <w:tcW w:w="2066" w:type="dxa"/>
          </w:tcPr>
          <w:p w:rsidR="003E2436" w:rsidRDefault="00183033" w:rsidP="00A44D3F">
            <w:pPr>
              <w:jc w:val="both"/>
              <w:rPr>
                <w:rFonts w:eastAsia="Times New Roman"/>
                <w:bCs/>
                <w:color w:val="000000"/>
                <w:sz w:val="28"/>
                <w:szCs w:val="28"/>
                <w:lang w:eastAsia="ru-RU"/>
              </w:rPr>
            </w:pPr>
            <w:r>
              <w:t xml:space="preserve"> </w:t>
            </w:r>
            <w:r w:rsidR="00A330F7">
              <w:t>рабочее место на 1 тыс. чел</w:t>
            </w:r>
          </w:p>
        </w:tc>
        <w:tc>
          <w:tcPr>
            <w:tcW w:w="1912" w:type="dxa"/>
          </w:tcPr>
          <w:p w:rsidR="003E2436" w:rsidRDefault="00A330F7" w:rsidP="00A44D3F">
            <w:pPr>
              <w:jc w:val="both"/>
              <w:rPr>
                <w:rFonts w:eastAsia="Times New Roman"/>
                <w:bCs/>
                <w:color w:val="000000"/>
                <w:sz w:val="28"/>
                <w:szCs w:val="28"/>
                <w:lang w:eastAsia="ru-RU"/>
              </w:rPr>
            </w:pPr>
            <w:r>
              <w:rPr>
                <w:rFonts w:eastAsia="Times New Roman"/>
                <w:bCs/>
                <w:color w:val="000000"/>
                <w:sz w:val="28"/>
                <w:szCs w:val="28"/>
                <w:lang w:eastAsia="ru-RU"/>
              </w:rPr>
              <w:t>7</w:t>
            </w:r>
          </w:p>
        </w:tc>
        <w:tc>
          <w:tcPr>
            <w:tcW w:w="1927" w:type="dxa"/>
          </w:tcPr>
          <w:p w:rsidR="003E2436" w:rsidRDefault="003E2436" w:rsidP="00A44D3F">
            <w:pPr>
              <w:jc w:val="both"/>
              <w:rPr>
                <w:rFonts w:eastAsia="Times New Roman"/>
                <w:bCs/>
                <w:color w:val="000000"/>
                <w:sz w:val="28"/>
                <w:szCs w:val="28"/>
                <w:lang w:eastAsia="ru-RU"/>
              </w:rPr>
            </w:pPr>
          </w:p>
        </w:tc>
        <w:tc>
          <w:tcPr>
            <w:tcW w:w="1913" w:type="dxa"/>
          </w:tcPr>
          <w:p w:rsidR="003E2436" w:rsidRDefault="003E2436" w:rsidP="00A44D3F">
            <w:pPr>
              <w:jc w:val="both"/>
              <w:rPr>
                <w:rFonts w:eastAsia="Times New Roman"/>
                <w:bCs/>
                <w:color w:val="000000"/>
                <w:sz w:val="28"/>
                <w:szCs w:val="28"/>
                <w:lang w:eastAsia="ru-RU"/>
              </w:rPr>
            </w:pPr>
          </w:p>
        </w:tc>
      </w:tr>
      <w:tr w:rsidR="003E2436" w:rsidTr="003E2436">
        <w:tc>
          <w:tcPr>
            <w:tcW w:w="2035" w:type="dxa"/>
          </w:tcPr>
          <w:p w:rsidR="003E2436" w:rsidRPr="00535318" w:rsidRDefault="00E0616A" w:rsidP="001C5EEC">
            <w:pPr>
              <w:jc w:val="both"/>
              <w:rPr>
                <w:rFonts w:eastAsia="Times New Roman"/>
                <w:bCs/>
                <w:color w:val="000000"/>
                <w:sz w:val="28"/>
                <w:szCs w:val="28"/>
                <w:lang w:eastAsia="ru-RU"/>
              </w:rPr>
            </w:pPr>
            <w:r w:rsidRPr="00535318">
              <w:rPr>
                <w:sz w:val="28"/>
                <w:szCs w:val="28"/>
              </w:rPr>
              <w:t xml:space="preserve">Бани, </w:t>
            </w:r>
          </w:p>
        </w:tc>
        <w:tc>
          <w:tcPr>
            <w:tcW w:w="2066" w:type="dxa"/>
          </w:tcPr>
          <w:p w:rsidR="00183033" w:rsidRDefault="00183033" w:rsidP="00A44D3F">
            <w:pPr>
              <w:jc w:val="both"/>
            </w:pPr>
            <w:r>
              <w:t xml:space="preserve"> место на </w:t>
            </w:r>
          </w:p>
          <w:p w:rsidR="003E2436" w:rsidRDefault="00183033" w:rsidP="00A44D3F">
            <w:pPr>
              <w:jc w:val="both"/>
              <w:rPr>
                <w:rFonts w:eastAsia="Times New Roman"/>
                <w:bCs/>
                <w:color w:val="000000"/>
                <w:sz w:val="28"/>
                <w:szCs w:val="28"/>
                <w:lang w:eastAsia="ru-RU"/>
              </w:rPr>
            </w:pPr>
            <w:r>
              <w:t>1 тыс.чел.</w:t>
            </w:r>
          </w:p>
        </w:tc>
        <w:tc>
          <w:tcPr>
            <w:tcW w:w="1912" w:type="dxa"/>
          </w:tcPr>
          <w:p w:rsidR="003E2436" w:rsidRDefault="00183033" w:rsidP="00A44D3F">
            <w:pPr>
              <w:jc w:val="both"/>
              <w:rPr>
                <w:rFonts w:eastAsia="Times New Roman"/>
                <w:bCs/>
                <w:color w:val="000000"/>
                <w:sz w:val="28"/>
                <w:szCs w:val="28"/>
                <w:lang w:eastAsia="ru-RU"/>
              </w:rPr>
            </w:pPr>
            <w:r>
              <w:rPr>
                <w:rFonts w:eastAsia="Times New Roman"/>
                <w:bCs/>
                <w:color w:val="000000"/>
                <w:sz w:val="28"/>
                <w:szCs w:val="28"/>
                <w:lang w:eastAsia="ru-RU"/>
              </w:rPr>
              <w:t>7</w:t>
            </w:r>
          </w:p>
        </w:tc>
        <w:tc>
          <w:tcPr>
            <w:tcW w:w="1927" w:type="dxa"/>
          </w:tcPr>
          <w:p w:rsidR="003E2436" w:rsidRDefault="003E2436" w:rsidP="00A44D3F">
            <w:pPr>
              <w:jc w:val="both"/>
              <w:rPr>
                <w:rFonts w:eastAsia="Times New Roman"/>
                <w:bCs/>
                <w:color w:val="000000"/>
                <w:sz w:val="28"/>
                <w:szCs w:val="28"/>
                <w:lang w:eastAsia="ru-RU"/>
              </w:rPr>
            </w:pPr>
          </w:p>
        </w:tc>
        <w:tc>
          <w:tcPr>
            <w:tcW w:w="1913" w:type="dxa"/>
          </w:tcPr>
          <w:p w:rsidR="003E2436" w:rsidRDefault="003E2436" w:rsidP="00A44D3F">
            <w:pPr>
              <w:jc w:val="both"/>
              <w:rPr>
                <w:rFonts w:eastAsia="Times New Roman"/>
                <w:bCs/>
                <w:color w:val="000000"/>
                <w:sz w:val="28"/>
                <w:szCs w:val="28"/>
                <w:lang w:eastAsia="ru-RU"/>
              </w:rPr>
            </w:pPr>
          </w:p>
        </w:tc>
      </w:tr>
    </w:tbl>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2.</w:t>
      </w:r>
      <w:r w:rsidR="002E3362">
        <w:rPr>
          <w:rFonts w:eastAsia="Times New Roman"/>
          <w:b/>
          <w:color w:val="000000"/>
          <w:sz w:val="28"/>
          <w:szCs w:val="28"/>
          <w:lang w:eastAsia="ru-RU"/>
        </w:rPr>
        <w:t>3</w:t>
      </w:r>
      <w:r w:rsidRPr="00A44D3F">
        <w:rPr>
          <w:rFonts w:eastAsia="Times New Roman"/>
          <w:b/>
          <w:color w:val="000000"/>
          <w:sz w:val="28"/>
          <w:szCs w:val="28"/>
          <w:lang w:eastAsia="ru-RU"/>
        </w:rPr>
        <w:t xml:space="preserve"> Размещение коллективных подземных хранилищ сельскохозяйственных продуктов в жилых зонах поселений</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xml:space="preserve">В жилых зонах поселений необходимо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w:t>
      </w:r>
      <w:r w:rsidRPr="00A44D3F">
        <w:rPr>
          <w:rFonts w:eastAsia="Times New Roman"/>
          <w:bCs/>
          <w:color w:val="000000"/>
          <w:sz w:val="28"/>
          <w:szCs w:val="28"/>
          <w:lang w:eastAsia="ru-RU"/>
        </w:rPr>
        <w:lastRenderedPageBreak/>
        <w:t>выполнении санитарно-гигиенических, экологических и противопожарных требований, предъявляемых к данным объектам.</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2.</w:t>
      </w:r>
      <w:r w:rsidR="00535318">
        <w:rPr>
          <w:rFonts w:eastAsia="Times New Roman"/>
          <w:b/>
          <w:color w:val="000000"/>
          <w:sz w:val="28"/>
          <w:szCs w:val="28"/>
          <w:lang w:eastAsia="ru-RU"/>
        </w:rPr>
        <w:t>4</w:t>
      </w:r>
      <w:r w:rsidRPr="00A44D3F">
        <w:rPr>
          <w:rFonts w:eastAsia="Times New Roman"/>
          <w:b/>
          <w:color w:val="000000"/>
          <w:sz w:val="28"/>
          <w:szCs w:val="28"/>
          <w:lang w:eastAsia="ru-RU"/>
        </w:rPr>
        <w:t xml:space="preserve"> Минимально допустимая площадь озелененных территорий общего пользования в границах муниципальных образований</w:t>
      </w:r>
    </w:p>
    <w:p w:rsid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1F4E32" w:rsidRPr="001F4E32" w:rsidRDefault="001F4E32" w:rsidP="001F4E32">
      <w:pPr>
        <w:shd w:val="clear" w:color="auto" w:fill="EEEEEE"/>
        <w:spacing w:after="0" w:line="240" w:lineRule="auto"/>
        <w:jc w:val="right"/>
        <w:rPr>
          <w:rFonts w:eastAsia="Times New Roman"/>
          <w:b/>
          <w:bCs/>
          <w:color w:val="000000"/>
          <w:sz w:val="28"/>
          <w:szCs w:val="28"/>
          <w:lang w:eastAsia="ru-RU"/>
        </w:rPr>
      </w:pPr>
      <w:r>
        <w:rPr>
          <w:rFonts w:eastAsia="Times New Roman"/>
          <w:b/>
          <w:bCs/>
          <w:color w:val="000000"/>
          <w:sz w:val="28"/>
          <w:szCs w:val="28"/>
          <w:lang w:eastAsia="ru-RU"/>
        </w:rPr>
        <w:t xml:space="preserve">Таблица </w:t>
      </w:r>
      <w:r w:rsidR="009C63B7">
        <w:rPr>
          <w:rFonts w:eastAsia="Times New Roman"/>
          <w:b/>
          <w:bCs/>
          <w:color w:val="000000"/>
          <w:sz w:val="28"/>
          <w:szCs w:val="28"/>
          <w:lang w:eastAsia="ru-RU"/>
        </w:rPr>
        <w:t>9</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left w:w="0" w:type="dxa"/>
          <w:right w:w="0" w:type="dxa"/>
        </w:tblCellMar>
        <w:tblLook w:val="04A0"/>
      </w:tblPr>
      <w:tblGrid>
        <w:gridCol w:w="2778"/>
        <w:gridCol w:w="1598"/>
        <w:gridCol w:w="1668"/>
        <w:gridCol w:w="1795"/>
        <w:gridCol w:w="1938"/>
      </w:tblGrid>
      <w:tr w:rsidR="00A44D3F" w:rsidRPr="00A44D3F" w:rsidTr="001F4E32">
        <w:trPr>
          <w:tblCellSpacing w:w="0" w:type="dxa"/>
        </w:trPr>
        <w:tc>
          <w:tcPr>
            <w:tcW w:w="1421" w:type="pct"/>
            <w:vMerge w:val="restar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Озелененные территории общего пользования</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tc>
        <w:tc>
          <w:tcPr>
            <w:tcW w:w="3579" w:type="pct"/>
            <w:gridSpan w:val="4"/>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Расчетные показатели по уровню урбанизации</w:t>
            </w:r>
          </w:p>
        </w:tc>
      </w:tr>
      <w:tr w:rsidR="00A44D3F" w:rsidRPr="00A44D3F" w:rsidTr="001F4E32">
        <w:trPr>
          <w:tblCellSpacing w:w="0" w:type="dxa"/>
        </w:trPr>
        <w:tc>
          <w:tcPr>
            <w:tcW w:w="1421" w:type="pct"/>
            <w:vMerge/>
            <w:shd w:val="clear" w:color="auto" w:fill="EEEEEE"/>
            <w:vAlign w:val="center"/>
            <w:hideMark/>
          </w:tcPr>
          <w:p w:rsidR="00A44D3F" w:rsidRPr="00A44D3F" w:rsidRDefault="00A44D3F" w:rsidP="00A44D3F">
            <w:pPr>
              <w:spacing w:after="0" w:line="240" w:lineRule="auto"/>
              <w:rPr>
                <w:rFonts w:eastAsia="Times New Roman"/>
                <w:bCs/>
                <w:color w:val="000000"/>
                <w:sz w:val="28"/>
                <w:szCs w:val="28"/>
                <w:lang w:eastAsia="ru-RU"/>
              </w:rPr>
            </w:pPr>
          </w:p>
        </w:tc>
        <w:tc>
          <w:tcPr>
            <w:tcW w:w="81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Единица измерения</w:t>
            </w:r>
          </w:p>
        </w:tc>
        <w:tc>
          <w:tcPr>
            <w:tcW w:w="853"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А</w:t>
            </w:r>
          </w:p>
        </w:tc>
        <w:tc>
          <w:tcPr>
            <w:tcW w:w="918"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Б</w:t>
            </w:r>
          </w:p>
        </w:tc>
        <w:tc>
          <w:tcPr>
            <w:tcW w:w="991"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В</w:t>
            </w:r>
          </w:p>
        </w:tc>
      </w:tr>
      <w:tr w:rsidR="00A44D3F" w:rsidRPr="00A44D3F" w:rsidTr="001F4E32">
        <w:trPr>
          <w:tblCellSpacing w:w="0" w:type="dxa"/>
        </w:trPr>
        <w:tc>
          <w:tcPr>
            <w:tcW w:w="1421"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c>
          <w:tcPr>
            <w:tcW w:w="81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c>
          <w:tcPr>
            <w:tcW w:w="853"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c>
          <w:tcPr>
            <w:tcW w:w="918"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c>
          <w:tcPr>
            <w:tcW w:w="991"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r>
      <w:tr w:rsidR="00A44D3F" w:rsidRPr="00A44D3F" w:rsidTr="001F4E32">
        <w:trPr>
          <w:tblCellSpacing w:w="0" w:type="dxa"/>
        </w:trPr>
        <w:tc>
          <w:tcPr>
            <w:tcW w:w="1421"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Жилых районов</w:t>
            </w:r>
          </w:p>
        </w:tc>
        <w:tc>
          <w:tcPr>
            <w:tcW w:w="817"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м</w:t>
            </w:r>
            <w:r w:rsidRPr="00A44D3F">
              <w:rPr>
                <w:rFonts w:eastAsia="Times New Roman"/>
                <w:bCs/>
                <w:color w:val="000000"/>
                <w:sz w:val="28"/>
                <w:szCs w:val="28"/>
                <w:vertAlign w:val="superscript"/>
                <w:lang w:eastAsia="ru-RU"/>
              </w:rPr>
              <w:t>2</w:t>
            </w:r>
            <w:r w:rsidRPr="00A44D3F">
              <w:rPr>
                <w:rFonts w:eastAsia="Times New Roman"/>
                <w:bCs/>
                <w:color w:val="000000"/>
                <w:sz w:val="28"/>
                <w:szCs w:val="28"/>
                <w:lang w:eastAsia="ru-RU"/>
              </w:rPr>
              <w:t> на 1 чел.</w:t>
            </w:r>
          </w:p>
        </w:tc>
        <w:tc>
          <w:tcPr>
            <w:tcW w:w="853"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6</w:t>
            </w:r>
          </w:p>
        </w:tc>
        <w:tc>
          <w:tcPr>
            <w:tcW w:w="918"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6</w:t>
            </w:r>
          </w:p>
        </w:tc>
        <w:tc>
          <w:tcPr>
            <w:tcW w:w="991" w:type="pct"/>
            <w:shd w:val="clear" w:color="auto" w:fill="EEEEEE"/>
            <w:tcMar>
              <w:top w:w="30" w:type="dxa"/>
              <w:left w:w="60" w:type="dxa"/>
              <w:bottom w:w="30" w:type="dxa"/>
              <w:right w:w="60" w:type="dxa"/>
            </w:tcMar>
            <w:hideMark/>
          </w:tcPr>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w:t>
            </w:r>
          </w:p>
          <w:p w:rsidR="00A44D3F" w:rsidRPr="00A44D3F" w:rsidRDefault="00A44D3F" w:rsidP="00A44D3F">
            <w:pPr>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tc>
      </w:tr>
    </w:tbl>
    <w:p w:rsidR="00535318" w:rsidRDefault="00535318" w:rsidP="00A44D3F">
      <w:pPr>
        <w:shd w:val="clear" w:color="auto" w:fill="EEEEEE"/>
        <w:spacing w:after="0" w:line="240" w:lineRule="auto"/>
        <w:jc w:val="both"/>
        <w:rPr>
          <w:rFonts w:eastAsia="Times New Roman"/>
          <w:bCs/>
          <w:color w:val="000000"/>
          <w:sz w:val="28"/>
          <w:szCs w:val="28"/>
          <w:lang w:eastAsia="ru-RU"/>
        </w:rPr>
      </w:pPr>
    </w:p>
    <w:p w:rsidR="00535318"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Примечание</w:t>
      </w:r>
      <w:r w:rsidR="00535318">
        <w:rPr>
          <w:rFonts w:eastAsia="Times New Roman"/>
          <w:bCs/>
          <w:color w:val="000000"/>
          <w:sz w:val="28"/>
          <w:szCs w:val="28"/>
          <w:lang w:eastAsia="ru-RU"/>
        </w:rPr>
        <w:t>:</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xml:space="preserve"> 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82139E" w:rsidRDefault="00A44D3F" w:rsidP="00A44D3F">
      <w:pPr>
        <w:shd w:val="clear" w:color="auto" w:fill="EEEEEE"/>
        <w:spacing w:after="0" w:line="240" w:lineRule="auto"/>
        <w:jc w:val="both"/>
      </w:pPr>
      <w:r w:rsidRPr="0082139E">
        <w:rPr>
          <w:rFonts w:eastAsia="Times New Roman"/>
          <w:bCs/>
          <w:color w:val="000000"/>
          <w:sz w:val="28"/>
          <w:szCs w:val="28"/>
          <w:lang w:eastAsia="ru-RU"/>
        </w:rPr>
        <w:t> </w:t>
      </w:r>
      <w:r w:rsidR="0082139E" w:rsidRPr="0082139E">
        <w:rPr>
          <w:sz w:val="28"/>
          <w:szCs w:val="28"/>
        </w:rPr>
        <w:t>Расстояние от зданий и сооружений, а также объектов инженерного благоустройства до деревьев и кустарников следует принимать в соответствии с таблицей 9</w:t>
      </w:r>
      <w:r w:rsidR="0082139E">
        <w:t>.</w:t>
      </w:r>
    </w:p>
    <w:p w:rsidR="0082139E" w:rsidRDefault="0082139E" w:rsidP="00A44D3F">
      <w:pPr>
        <w:shd w:val="clear" w:color="auto" w:fill="EEEEEE"/>
        <w:spacing w:after="0" w:line="240" w:lineRule="auto"/>
        <w:jc w:val="both"/>
      </w:pPr>
    </w:p>
    <w:p w:rsidR="00CC3422" w:rsidRPr="00704315" w:rsidRDefault="0082139E" w:rsidP="00704315">
      <w:pPr>
        <w:shd w:val="clear" w:color="auto" w:fill="EEEEEE"/>
        <w:spacing w:after="0" w:line="240" w:lineRule="auto"/>
        <w:jc w:val="right"/>
        <w:rPr>
          <w:b/>
          <w:sz w:val="28"/>
          <w:szCs w:val="28"/>
        </w:rPr>
      </w:pPr>
      <w:r>
        <w:t xml:space="preserve"> </w:t>
      </w:r>
      <w:r w:rsidRPr="00704315">
        <w:rPr>
          <w:b/>
          <w:sz w:val="28"/>
          <w:szCs w:val="28"/>
        </w:rPr>
        <w:t xml:space="preserve">Таблица </w:t>
      </w:r>
      <w:r w:rsidR="009C63B7">
        <w:rPr>
          <w:b/>
          <w:sz w:val="28"/>
          <w:szCs w:val="28"/>
        </w:rPr>
        <w:t>10</w:t>
      </w:r>
      <w:r w:rsidRPr="00704315">
        <w:rPr>
          <w:b/>
          <w:sz w:val="28"/>
          <w:szCs w:val="28"/>
        </w:rPr>
        <w:t>.</w:t>
      </w:r>
    </w:p>
    <w:tbl>
      <w:tblPr>
        <w:tblStyle w:val="af1"/>
        <w:tblW w:w="0" w:type="auto"/>
        <w:tblLook w:val="04A0"/>
      </w:tblPr>
      <w:tblGrid>
        <w:gridCol w:w="6345"/>
        <w:gridCol w:w="1701"/>
        <w:gridCol w:w="1807"/>
      </w:tblGrid>
      <w:tr w:rsidR="00120F88" w:rsidTr="00120F88">
        <w:tc>
          <w:tcPr>
            <w:tcW w:w="6345" w:type="dxa"/>
            <w:vMerge w:val="restart"/>
          </w:tcPr>
          <w:p w:rsidR="00120F88" w:rsidRDefault="00120F88" w:rsidP="00A44D3F">
            <w:pPr>
              <w:jc w:val="both"/>
            </w:pPr>
            <w:r>
              <w:t>Здание, сооружение, объект инженерного благоустройства</w:t>
            </w:r>
          </w:p>
        </w:tc>
        <w:tc>
          <w:tcPr>
            <w:tcW w:w="3508" w:type="dxa"/>
            <w:gridSpan w:val="2"/>
          </w:tcPr>
          <w:p w:rsidR="00120F88" w:rsidRDefault="00120F88" w:rsidP="00120F88">
            <w:pPr>
              <w:jc w:val="both"/>
            </w:pPr>
            <w:r>
              <w:t>Расстояния, м, от здания, сооружения, объекта до оси:</w:t>
            </w:r>
          </w:p>
        </w:tc>
      </w:tr>
      <w:tr w:rsidR="00120F88" w:rsidTr="00120F88">
        <w:tc>
          <w:tcPr>
            <w:tcW w:w="6345" w:type="dxa"/>
            <w:vMerge/>
          </w:tcPr>
          <w:p w:rsidR="00120F88" w:rsidRDefault="00120F88" w:rsidP="00A44D3F">
            <w:pPr>
              <w:jc w:val="both"/>
            </w:pPr>
          </w:p>
        </w:tc>
        <w:tc>
          <w:tcPr>
            <w:tcW w:w="1701" w:type="dxa"/>
          </w:tcPr>
          <w:p w:rsidR="00120F88" w:rsidRDefault="00120F88" w:rsidP="00A44D3F">
            <w:pPr>
              <w:jc w:val="both"/>
            </w:pPr>
            <w:r>
              <w:t>ствола дерева</w:t>
            </w:r>
          </w:p>
        </w:tc>
        <w:tc>
          <w:tcPr>
            <w:tcW w:w="1807" w:type="dxa"/>
          </w:tcPr>
          <w:p w:rsidR="00120F88" w:rsidRDefault="00120F88" w:rsidP="00A44D3F">
            <w:pPr>
              <w:jc w:val="both"/>
            </w:pPr>
            <w:r>
              <w:t>кустарника</w:t>
            </w:r>
          </w:p>
        </w:tc>
      </w:tr>
      <w:tr w:rsidR="00120F88" w:rsidTr="00120F88">
        <w:tc>
          <w:tcPr>
            <w:tcW w:w="6345" w:type="dxa"/>
          </w:tcPr>
          <w:p w:rsidR="00120F88" w:rsidRDefault="00120F88" w:rsidP="00A44D3F">
            <w:pPr>
              <w:jc w:val="both"/>
            </w:pPr>
            <w:r>
              <w:t>Наружная стена здания и сооружения</w:t>
            </w:r>
          </w:p>
        </w:tc>
        <w:tc>
          <w:tcPr>
            <w:tcW w:w="1701" w:type="dxa"/>
          </w:tcPr>
          <w:p w:rsidR="00120F88" w:rsidRDefault="00120F88" w:rsidP="00A44D3F">
            <w:pPr>
              <w:jc w:val="both"/>
            </w:pPr>
            <w:r>
              <w:t>5,0</w:t>
            </w:r>
          </w:p>
        </w:tc>
        <w:tc>
          <w:tcPr>
            <w:tcW w:w="1807" w:type="dxa"/>
          </w:tcPr>
          <w:p w:rsidR="00120F88" w:rsidRDefault="00120F88" w:rsidP="00A44D3F">
            <w:pPr>
              <w:jc w:val="both"/>
            </w:pPr>
            <w:r>
              <w:t>1,5</w:t>
            </w:r>
          </w:p>
        </w:tc>
      </w:tr>
      <w:tr w:rsidR="00120F88" w:rsidTr="00120F88">
        <w:tc>
          <w:tcPr>
            <w:tcW w:w="6345" w:type="dxa"/>
          </w:tcPr>
          <w:p w:rsidR="00120F88" w:rsidRDefault="00120F88" w:rsidP="00A44D3F">
            <w:pPr>
              <w:jc w:val="both"/>
            </w:pPr>
            <w:r>
              <w:t>Край тротуара и садовой дорожки</w:t>
            </w:r>
          </w:p>
        </w:tc>
        <w:tc>
          <w:tcPr>
            <w:tcW w:w="1701" w:type="dxa"/>
          </w:tcPr>
          <w:p w:rsidR="00120F88" w:rsidRDefault="00120F88" w:rsidP="00A44D3F">
            <w:pPr>
              <w:jc w:val="both"/>
            </w:pPr>
            <w:r>
              <w:t>0,7</w:t>
            </w:r>
          </w:p>
        </w:tc>
        <w:tc>
          <w:tcPr>
            <w:tcW w:w="1807" w:type="dxa"/>
          </w:tcPr>
          <w:p w:rsidR="00120F88" w:rsidRDefault="00120F88" w:rsidP="00A44D3F">
            <w:pPr>
              <w:jc w:val="both"/>
            </w:pPr>
            <w:r>
              <w:t>0,5</w:t>
            </w:r>
          </w:p>
        </w:tc>
      </w:tr>
      <w:tr w:rsidR="00120F88" w:rsidTr="00120F88">
        <w:tc>
          <w:tcPr>
            <w:tcW w:w="6345" w:type="dxa"/>
          </w:tcPr>
          <w:p w:rsidR="00120F88" w:rsidRDefault="00120F88" w:rsidP="00A44D3F">
            <w:pPr>
              <w:jc w:val="both"/>
            </w:pPr>
            <w:r>
              <w:t>Край проезжей части улиц, кромка укрепленной полосы обочины дороги или бровка канавы</w:t>
            </w:r>
          </w:p>
        </w:tc>
        <w:tc>
          <w:tcPr>
            <w:tcW w:w="1701" w:type="dxa"/>
          </w:tcPr>
          <w:p w:rsidR="00120F88" w:rsidRDefault="00120F88" w:rsidP="00A44D3F">
            <w:pPr>
              <w:jc w:val="both"/>
            </w:pPr>
            <w:r>
              <w:t>2,0</w:t>
            </w:r>
          </w:p>
        </w:tc>
        <w:tc>
          <w:tcPr>
            <w:tcW w:w="1807" w:type="dxa"/>
          </w:tcPr>
          <w:p w:rsidR="00120F88" w:rsidRDefault="00120F88" w:rsidP="00A44D3F">
            <w:pPr>
              <w:jc w:val="both"/>
            </w:pPr>
            <w:r>
              <w:t>1,0</w:t>
            </w:r>
          </w:p>
        </w:tc>
      </w:tr>
      <w:tr w:rsidR="00120F88" w:rsidTr="00120F88">
        <w:tc>
          <w:tcPr>
            <w:tcW w:w="6345" w:type="dxa"/>
          </w:tcPr>
          <w:p w:rsidR="00120F88" w:rsidRDefault="00120F88" w:rsidP="00704315">
            <w:pPr>
              <w:jc w:val="both"/>
            </w:pPr>
            <w:r>
              <w:t>Мачта и опора осветительной сети, мостовая опора и эстакада</w:t>
            </w:r>
          </w:p>
        </w:tc>
        <w:tc>
          <w:tcPr>
            <w:tcW w:w="1701" w:type="dxa"/>
          </w:tcPr>
          <w:p w:rsidR="00120F88" w:rsidRDefault="00120F88" w:rsidP="00A44D3F">
            <w:pPr>
              <w:jc w:val="both"/>
            </w:pPr>
            <w:r>
              <w:t>4,0</w:t>
            </w:r>
          </w:p>
        </w:tc>
        <w:tc>
          <w:tcPr>
            <w:tcW w:w="1807" w:type="dxa"/>
          </w:tcPr>
          <w:p w:rsidR="00120F88" w:rsidRDefault="00120F88" w:rsidP="00A44D3F">
            <w:pPr>
              <w:jc w:val="both"/>
            </w:pPr>
            <w:r>
              <w:t>-</w:t>
            </w:r>
          </w:p>
        </w:tc>
      </w:tr>
      <w:tr w:rsidR="00120F88" w:rsidTr="00120F88">
        <w:tc>
          <w:tcPr>
            <w:tcW w:w="6345" w:type="dxa"/>
          </w:tcPr>
          <w:p w:rsidR="00120F88" w:rsidRDefault="00120F88" w:rsidP="00A44D3F">
            <w:pPr>
              <w:jc w:val="both"/>
            </w:pPr>
            <w:r>
              <w:t>Подземные сети:</w:t>
            </w:r>
          </w:p>
          <w:p w:rsidR="00120F88" w:rsidRDefault="00120F88" w:rsidP="00A44D3F">
            <w:pPr>
              <w:jc w:val="both"/>
            </w:pPr>
            <w:r>
              <w:t>- газопровод, канализация</w:t>
            </w:r>
          </w:p>
          <w:p w:rsidR="00120F88" w:rsidRDefault="00120F88" w:rsidP="00A44D3F">
            <w:pPr>
              <w:jc w:val="both"/>
            </w:pPr>
            <w:r>
              <w:t>- тепловая сеть (стенка канала, тоннеля или оболочка при бесканальной прокладке)</w:t>
            </w:r>
          </w:p>
          <w:p w:rsidR="00120F88" w:rsidRDefault="00120F88" w:rsidP="00A44D3F">
            <w:pPr>
              <w:jc w:val="both"/>
            </w:pPr>
            <w:r>
              <w:t>- водопровод, дренаж</w:t>
            </w:r>
          </w:p>
          <w:p w:rsidR="007B0B6D" w:rsidRDefault="007B0B6D" w:rsidP="007B0B6D">
            <w:pPr>
              <w:jc w:val="both"/>
            </w:pPr>
            <w:r>
              <w:t>- силовой кабель и кабель связи</w:t>
            </w:r>
          </w:p>
        </w:tc>
        <w:tc>
          <w:tcPr>
            <w:tcW w:w="1701" w:type="dxa"/>
          </w:tcPr>
          <w:p w:rsidR="00120F88" w:rsidRDefault="00120F88" w:rsidP="00A44D3F">
            <w:pPr>
              <w:jc w:val="both"/>
            </w:pPr>
          </w:p>
          <w:p w:rsidR="00120F88" w:rsidRDefault="00120F88" w:rsidP="00A44D3F">
            <w:pPr>
              <w:jc w:val="both"/>
            </w:pPr>
            <w:r>
              <w:t>1,5</w:t>
            </w:r>
          </w:p>
          <w:p w:rsidR="00120F88" w:rsidRDefault="00120F88" w:rsidP="00A44D3F">
            <w:pPr>
              <w:jc w:val="both"/>
            </w:pPr>
          </w:p>
          <w:p w:rsidR="00120F88" w:rsidRDefault="00120F88" w:rsidP="00A44D3F">
            <w:pPr>
              <w:jc w:val="both"/>
            </w:pPr>
            <w:r>
              <w:t>2,0</w:t>
            </w:r>
          </w:p>
          <w:p w:rsidR="007B0B6D" w:rsidRDefault="007B0B6D" w:rsidP="00A44D3F">
            <w:pPr>
              <w:jc w:val="both"/>
            </w:pPr>
            <w:r>
              <w:t>2,0</w:t>
            </w:r>
          </w:p>
          <w:p w:rsidR="007B0B6D" w:rsidRDefault="007B0B6D" w:rsidP="00A44D3F">
            <w:pPr>
              <w:jc w:val="both"/>
            </w:pPr>
            <w:r>
              <w:t>2,0</w:t>
            </w:r>
          </w:p>
        </w:tc>
        <w:tc>
          <w:tcPr>
            <w:tcW w:w="1807" w:type="dxa"/>
          </w:tcPr>
          <w:p w:rsidR="00120F88" w:rsidRDefault="00120F88" w:rsidP="00A44D3F">
            <w:pPr>
              <w:jc w:val="both"/>
            </w:pPr>
          </w:p>
          <w:p w:rsidR="00120F88" w:rsidRDefault="00120F88" w:rsidP="00A44D3F">
            <w:pPr>
              <w:jc w:val="both"/>
            </w:pPr>
            <w:r>
              <w:t>-</w:t>
            </w:r>
          </w:p>
          <w:p w:rsidR="00120F88" w:rsidRDefault="00120F88" w:rsidP="00A44D3F">
            <w:pPr>
              <w:jc w:val="both"/>
            </w:pPr>
          </w:p>
          <w:p w:rsidR="00120F88" w:rsidRDefault="00120F88" w:rsidP="00A44D3F">
            <w:pPr>
              <w:jc w:val="both"/>
            </w:pPr>
            <w:r>
              <w:t>1,0</w:t>
            </w:r>
          </w:p>
          <w:p w:rsidR="007B0B6D" w:rsidRDefault="007B0B6D" w:rsidP="00A44D3F">
            <w:pPr>
              <w:jc w:val="both"/>
            </w:pPr>
            <w:r>
              <w:t>-</w:t>
            </w:r>
          </w:p>
          <w:p w:rsidR="007B0B6D" w:rsidRDefault="007B0B6D" w:rsidP="00A44D3F">
            <w:pPr>
              <w:jc w:val="both"/>
            </w:pPr>
            <w:r>
              <w:t>0,7</w:t>
            </w:r>
          </w:p>
        </w:tc>
      </w:tr>
      <w:tr w:rsidR="007B0B6D" w:rsidTr="00B8207E">
        <w:tc>
          <w:tcPr>
            <w:tcW w:w="9853" w:type="dxa"/>
            <w:gridSpan w:val="3"/>
          </w:tcPr>
          <w:p w:rsidR="007B0B6D" w:rsidRDefault="007B0B6D" w:rsidP="00A44D3F">
            <w:pPr>
              <w:jc w:val="both"/>
            </w:pPr>
            <w:r>
              <w:t xml:space="preserve">Примечания: 1 Приведенные нормы относятся к деревьям с диаметром кроны не более 5 м и должны быть увеличены для деревьев с кроной большего диаметра. </w:t>
            </w:r>
          </w:p>
          <w:p w:rsidR="007B0B6D" w:rsidRDefault="007B0B6D" w:rsidP="00704315">
            <w:pPr>
              <w:jc w:val="both"/>
            </w:pPr>
            <w:r>
              <w:t>2  Деревья, высаживаемые у зданий, не должны препятствовать инсоляции и освещенности жилых и общественных помещений</w:t>
            </w:r>
          </w:p>
        </w:tc>
      </w:tr>
    </w:tbl>
    <w:p w:rsidR="00CC3422" w:rsidRDefault="00CC3422" w:rsidP="00A44D3F">
      <w:pPr>
        <w:shd w:val="clear" w:color="auto" w:fill="EEEEEE"/>
        <w:spacing w:after="0" w:line="240" w:lineRule="auto"/>
        <w:jc w:val="both"/>
      </w:pPr>
    </w:p>
    <w:p w:rsidR="00A44D3F" w:rsidRPr="008123E8" w:rsidRDefault="00A44D3F" w:rsidP="00A44D3F">
      <w:pPr>
        <w:shd w:val="clear" w:color="auto" w:fill="EEEEEE"/>
        <w:spacing w:after="0" w:line="240" w:lineRule="auto"/>
        <w:jc w:val="both"/>
        <w:rPr>
          <w:rFonts w:eastAsia="Times New Roman"/>
          <w:b/>
          <w:bCs/>
          <w:color w:val="000000"/>
          <w:sz w:val="28"/>
          <w:szCs w:val="28"/>
          <w:lang w:eastAsia="ru-RU"/>
        </w:rPr>
      </w:pPr>
      <w:r w:rsidRPr="008123E8">
        <w:rPr>
          <w:rFonts w:eastAsia="Times New Roman"/>
          <w:b/>
          <w:bCs/>
          <w:color w:val="000000"/>
          <w:sz w:val="28"/>
          <w:szCs w:val="28"/>
          <w:lang w:eastAsia="ru-RU"/>
        </w:rPr>
        <w:t>II. МАТЕРИАЛЫ ПО ОБОСНОВАНИЮ РАСЧ</w:t>
      </w:r>
      <w:r w:rsidR="001C5EEC" w:rsidRPr="008123E8">
        <w:rPr>
          <w:rFonts w:eastAsia="Times New Roman"/>
          <w:b/>
          <w:bCs/>
          <w:color w:val="000000"/>
          <w:sz w:val="28"/>
          <w:szCs w:val="28"/>
          <w:lang w:eastAsia="ru-RU"/>
        </w:rPr>
        <w:t>Е</w:t>
      </w:r>
      <w:r w:rsidRPr="008123E8">
        <w:rPr>
          <w:rFonts w:eastAsia="Times New Roman"/>
          <w:b/>
          <w:bCs/>
          <w:color w:val="000000"/>
          <w:sz w:val="28"/>
          <w:szCs w:val="28"/>
          <w:lang w:eastAsia="ru-RU"/>
        </w:rPr>
        <w:t>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РАЙОНА «</w:t>
      </w:r>
      <w:r w:rsidR="008123E8">
        <w:rPr>
          <w:rFonts w:eastAsia="Times New Roman"/>
          <w:b/>
          <w:bCs/>
          <w:color w:val="000000"/>
          <w:sz w:val="28"/>
          <w:szCs w:val="28"/>
          <w:lang w:eastAsia="ru-RU"/>
        </w:rPr>
        <w:t>БОЛЬШЕСОЛДАТСКИЙ РАЙОН</w:t>
      </w:r>
      <w:r w:rsidRPr="008123E8">
        <w:rPr>
          <w:rFonts w:eastAsia="Times New Roman"/>
          <w:b/>
          <w:bCs/>
          <w:color w:val="000000"/>
          <w:sz w:val="28"/>
          <w:szCs w:val="28"/>
          <w:lang w:eastAsia="ru-RU"/>
        </w:rPr>
        <w:t>» КУРСКОЙ ОБЛАСТИ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1. Материалы по обоснованию расчетных показателей</w:t>
      </w:r>
      <w:r w:rsidR="008123E8">
        <w:rPr>
          <w:rFonts w:eastAsia="Times New Roman"/>
          <w:b/>
          <w:color w:val="000000"/>
          <w:sz w:val="28"/>
          <w:szCs w:val="28"/>
          <w:lang w:eastAsia="ru-RU"/>
        </w:rPr>
        <w:t xml:space="preserve"> </w:t>
      </w:r>
      <w:r w:rsidRPr="00A44D3F">
        <w:rPr>
          <w:rFonts w:eastAsia="Times New Roman"/>
          <w:b/>
          <w:color w:val="000000"/>
          <w:sz w:val="28"/>
          <w:szCs w:val="28"/>
          <w:lang w:eastAsia="ru-RU"/>
        </w:rPr>
        <w:t>минимально допустимого уровня обеспеченности объектами местного значения</w:t>
      </w:r>
      <w:r w:rsidR="008123E8">
        <w:rPr>
          <w:rFonts w:eastAsia="Times New Roman"/>
          <w:b/>
          <w:color w:val="000000"/>
          <w:sz w:val="28"/>
          <w:szCs w:val="28"/>
          <w:lang w:eastAsia="ru-RU"/>
        </w:rPr>
        <w:t xml:space="preserve"> муниципального района</w:t>
      </w:r>
      <w:r w:rsidRPr="00A44D3F">
        <w:rPr>
          <w:rFonts w:eastAsia="Times New Roman"/>
          <w:b/>
          <w:color w:val="000000"/>
          <w:sz w:val="28"/>
          <w:szCs w:val="28"/>
          <w:lang w:eastAsia="ru-RU"/>
        </w:rPr>
        <w:t xml:space="preserve"> и показателей максимально допустимого уровня территориальной доступности таких объектов</w:t>
      </w:r>
      <w:r w:rsidR="008123E8">
        <w:rPr>
          <w:rFonts w:eastAsia="Times New Roman"/>
          <w:b/>
          <w:color w:val="000000"/>
          <w:sz w:val="28"/>
          <w:szCs w:val="28"/>
          <w:lang w:eastAsia="ru-RU"/>
        </w:rPr>
        <w:t xml:space="preserve"> </w:t>
      </w:r>
      <w:r w:rsidRPr="00A44D3F">
        <w:rPr>
          <w:rFonts w:eastAsia="Times New Roman"/>
          <w:b/>
          <w:color w:val="000000"/>
          <w:sz w:val="28"/>
          <w:szCs w:val="28"/>
          <w:lang w:eastAsia="ru-RU"/>
        </w:rPr>
        <w:t>для населения муниципального района «</w:t>
      </w:r>
      <w:r w:rsidR="008123E8">
        <w:rPr>
          <w:rFonts w:eastAsia="Times New Roman"/>
          <w:b/>
          <w:color w:val="000000"/>
          <w:sz w:val="28"/>
          <w:szCs w:val="28"/>
          <w:lang w:eastAsia="ru-RU"/>
        </w:rPr>
        <w:t>Большесолдат</w:t>
      </w:r>
      <w:r w:rsidRPr="00A44D3F">
        <w:rPr>
          <w:rFonts w:eastAsia="Times New Roman"/>
          <w:b/>
          <w:color w:val="000000"/>
          <w:sz w:val="28"/>
          <w:szCs w:val="28"/>
          <w:lang w:eastAsia="ru-RU"/>
        </w:rPr>
        <w:t>ский район» Курской области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Pr="00A44D3F" w:rsidRDefault="00A44D3F" w:rsidP="001F4E3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Расчетные показатели минимально допустимого уровня обеспеченности объектами местного значения </w:t>
      </w:r>
      <w:r w:rsidR="008123E8">
        <w:rPr>
          <w:rFonts w:eastAsia="Times New Roman"/>
          <w:bCs/>
          <w:color w:val="000000"/>
          <w:sz w:val="28"/>
          <w:szCs w:val="28"/>
          <w:lang w:eastAsia="ru-RU"/>
        </w:rPr>
        <w:t xml:space="preserve">муниципального района </w:t>
      </w:r>
      <w:r w:rsidRPr="00A44D3F">
        <w:rPr>
          <w:rFonts w:eastAsia="Times New Roman"/>
          <w:bCs/>
          <w:color w:val="000000"/>
          <w:sz w:val="28"/>
          <w:szCs w:val="28"/>
          <w:lang w:eastAsia="ru-RU"/>
        </w:rPr>
        <w:t>и показатели максимально допустимого уровня территориальной доступности таких объектов для населения муниципального района «</w:t>
      </w:r>
      <w:r w:rsidR="008123E8">
        <w:rPr>
          <w:rFonts w:eastAsia="Times New Roman"/>
          <w:bCs/>
          <w:color w:val="000000"/>
          <w:sz w:val="28"/>
          <w:szCs w:val="28"/>
          <w:lang w:eastAsia="ru-RU"/>
        </w:rPr>
        <w:t>Большесолдатский</w:t>
      </w:r>
      <w:r w:rsidRPr="00A44D3F">
        <w:rPr>
          <w:rFonts w:eastAsia="Times New Roman"/>
          <w:bCs/>
          <w:color w:val="000000"/>
          <w:sz w:val="28"/>
          <w:szCs w:val="28"/>
          <w:lang w:eastAsia="ru-RU"/>
        </w:rPr>
        <w:t xml:space="preserve"> район»</w:t>
      </w:r>
      <w:r w:rsidRPr="00A44D3F">
        <w:rPr>
          <w:rFonts w:eastAsia="Times New Roman"/>
          <w:b/>
          <w:color w:val="000000"/>
          <w:sz w:val="28"/>
          <w:szCs w:val="28"/>
          <w:lang w:eastAsia="ru-RU"/>
        </w:rPr>
        <w:t> </w:t>
      </w:r>
      <w:r w:rsidRPr="00A44D3F">
        <w:rPr>
          <w:rFonts w:eastAsia="Times New Roman"/>
          <w:bCs/>
          <w:color w:val="000000"/>
          <w:sz w:val="28"/>
          <w:szCs w:val="28"/>
          <w:lang w:eastAsia="ru-RU"/>
        </w:rPr>
        <w:t>Курской области установлены в соответствии с действующими федеральными</w:t>
      </w:r>
      <w:r w:rsidR="008123E8">
        <w:rPr>
          <w:rFonts w:eastAsia="Times New Roman"/>
          <w:bCs/>
          <w:color w:val="000000"/>
          <w:sz w:val="28"/>
          <w:szCs w:val="28"/>
          <w:lang w:eastAsia="ru-RU"/>
        </w:rPr>
        <w:t>,</w:t>
      </w:r>
      <w:r w:rsidRPr="00A44D3F">
        <w:rPr>
          <w:rFonts w:eastAsia="Times New Roman"/>
          <w:bCs/>
          <w:color w:val="000000"/>
          <w:sz w:val="28"/>
          <w:szCs w:val="28"/>
          <w:lang w:eastAsia="ru-RU"/>
        </w:rPr>
        <w:t xml:space="preserve"> региональными </w:t>
      </w:r>
      <w:r w:rsidR="008123E8">
        <w:rPr>
          <w:rFonts w:eastAsia="Times New Roman"/>
          <w:bCs/>
          <w:color w:val="000000"/>
          <w:sz w:val="28"/>
          <w:szCs w:val="28"/>
          <w:lang w:eastAsia="ru-RU"/>
        </w:rPr>
        <w:t xml:space="preserve">и местными </w:t>
      </w:r>
      <w:r w:rsidRPr="00A44D3F">
        <w:rPr>
          <w:rFonts w:eastAsia="Times New Roman"/>
          <w:bCs/>
          <w:color w:val="000000"/>
          <w:sz w:val="28"/>
          <w:szCs w:val="28"/>
          <w:lang w:eastAsia="ru-RU"/>
        </w:rPr>
        <w:t xml:space="preserve">нормативно-правовыми актами в области регулирования вопросов градостроительной деятельности, на основании параметров и условий социально-экономического развития,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муниципального </w:t>
      </w:r>
      <w:r w:rsidR="008123E8">
        <w:rPr>
          <w:rFonts w:eastAsia="Times New Roman"/>
          <w:bCs/>
          <w:color w:val="000000"/>
          <w:sz w:val="28"/>
          <w:szCs w:val="28"/>
          <w:lang w:eastAsia="ru-RU"/>
        </w:rPr>
        <w:t>района «Большесолдатский район»</w:t>
      </w:r>
      <w:r w:rsidRPr="00A44D3F">
        <w:rPr>
          <w:rFonts w:eastAsia="Times New Roman"/>
          <w:bCs/>
          <w:color w:val="000000"/>
          <w:sz w:val="28"/>
          <w:szCs w:val="28"/>
          <w:lang w:eastAsia="ru-RU"/>
        </w:rPr>
        <w:t xml:space="preserve"> Курской области в части формирования объектов местного значения</w:t>
      </w:r>
      <w:r w:rsidR="008123E8">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w:t>
      </w:r>
    </w:p>
    <w:p w:rsid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1F4E32" w:rsidRDefault="001F4E32" w:rsidP="001F4E32">
      <w:pPr>
        <w:shd w:val="clear" w:color="auto" w:fill="EEEEEE"/>
        <w:spacing w:after="0" w:line="240" w:lineRule="auto"/>
        <w:jc w:val="both"/>
        <w:rPr>
          <w:rFonts w:eastAsia="Times New Roman"/>
          <w:b/>
          <w:bCs/>
          <w:color w:val="000000"/>
          <w:sz w:val="28"/>
          <w:szCs w:val="28"/>
          <w:lang w:eastAsia="ru-RU"/>
        </w:rPr>
      </w:pPr>
      <w:r w:rsidRPr="001F4E32">
        <w:rPr>
          <w:rFonts w:eastAsia="Times New Roman"/>
          <w:b/>
          <w:bCs/>
          <w:color w:val="000000"/>
          <w:sz w:val="28"/>
          <w:szCs w:val="28"/>
          <w:lang w:eastAsia="ru-RU"/>
        </w:rPr>
        <w:t>Обоснование расчетных показателей для объектов местного значения муниципального района, содержащихся в основной части местных нормативов градостроительного проектирования Большесолдатского района Курской области</w:t>
      </w:r>
    </w:p>
    <w:p w:rsidR="00F141CA" w:rsidRDefault="00F141CA" w:rsidP="001F4E32">
      <w:pPr>
        <w:shd w:val="clear" w:color="auto" w:fill="EEEEEE"/>
        <w:spacing w:after="0" w:line="240" w:lineRule="auto"/>
        <w:jc w:val="both"/>
        <w:rPr>
          <w:rFonts w:eastAsia="Times New Roman"/>
          <w:b/>
          <w:bCs/>
          <w:color w:val="000000"/>
          <w:sz w:val="28"/>
          <w:szCs w:val="28"/>
          <w:lang w:eastAsia="ru-RU"/>
        </w:rPr>
      </w:pPr>
    </w:p>
    <w:tbl>
      <w:tblPr>
        <w:tblStyle w:val="af1"/>
        <w:tblW w:w="0" w:type="auto"/>
        <w:tblLook w:val="04A0"/>
      </w:tblPr>
      <w:tblGrid>
        <w:gridCol w:w="3284"/>
        <w:gridCol w:w="3284"/>
        <w:gridCol w:w="3285"/>
      </w:tblGrid>
      <w:tr w:rsidR="00F141CA" w:rsidTr="00B8207E">
        <w:tc>
          <w:tcPr>
            <w:tcW w:w="3284" w:type="dxa"/>
            <w:vAlign w:val="center"/>
          </w:tcPr>
          <w:p w:rsidR="00F141CA" w:rsidRPr="001F4E32" w:rsidRDefault="00F141CA" w:rsidP="00B8207E">
            <w:pPr>
              <w:jc w:val="center"/>
              <w:rPr>
                <w:rFonts w:eastAsia="Times New Roman"/>
                <w:bCs/>
                <w:sz w:val="28"/>
                <w:szCs w:val="28"/>
                <w:lang w:eastAsia="ru-RU"/>
              </w:rPr>
            </w:pPr>
            <w:r w:rsidRPr="001F4E32">
              <w:rPr>
                <w:rFonts w:eastAsia="Times New Roman"/>
                <w:b/>
                <w:sz w:val="28"/>
                <w:szCs w:val="28"/>
                <w:lang w:eastAsia="ru-RU"/>
              </w:rPr>
              <w:t>Наименование, вид объекта</w:t>
            </w:r>
          </w:p>
          <w:p w:rsidR="00F141CA" w:rsidRPr="001F4E32" w:rsidRDefault="00F141CA" w:rsidP="00B8207E">
            <w:pPr>
              <w:jc w:val="both"/>
              <w:rPr>
                <w:rFonts w:eastAsia="Times New Roman"/>
                <w:bCs/>
                <w:sz w:val="28"/>
                <w:szCs w:val="28"/>
                <w:lang w:eastAsia="ru-RU"/>
              </w:rPr>
            </w:pPr>
          </w:p>
        </w:tc>
        <w:tc>
          <w:tcPr>
            <w:tcW w:w="3284" w:type="dxa"/>
          </w:tcPr>
          <w:p w:rsidR="00F141CA" w:rsidRPr="001F4E32" w:rsidRDefault="00F141CA" w:rsidP="00B8207E">
            <w:pPr>
              <w:jc w:val="center"/>
              <w:rPr>
                <w:rFonts w:eastAsia="Times New Roman"/>
                <w:b/>
                <w:sz w:val="28"/>
                <w:szCs w:val="28"/>
                <w:lang w:eastAsia="ru-RU"/>
              </w:rPr>
            </w:pPr>
            <w:r>
              <w:rPr>
                <w:rFonts w:eastAsia="Times New Roman"/>
                <w:b/>
                <w:sz w:val="28"/>
                <w:szCs w:val="28"/>
                <w:lang w:eastAsia="ru-RU"/>
              </w:rPr>
              <w:t>Расчетный показатель</w:t>
            </w:r>
          </w:p>
        </w:tc>
        <w:tc>
          <w:tcPr>
            <w:tcW w:w="3285" w:type="dxa"/>
            <w:vAlign w:val="center"/>
          </w:tcPr>
          <w:p w:rsidR="00F141CA" w:rsidRPr="001F4E32" w:rsidRDefault="00F141CA" w:rsidP="00B8207E">
            <w:pPr>
              <w:jc w:val="center"/>
              <w:rPr>
                <w:rFonts w:eastAsia="Times New Roman"/>
                <w:bCs/>
                <w:sz w:val="28"/>
                <w:szCs w:val="28"/>
                <w:lang w:eastAsia="ru-RU"/>
              </w:rPr>
            </w:pPr>
            <w:r>
              <w:rPr>
                <w:rFonts w:eastAsia="Times New Roman"/>
                <w:b/>
                <w:sz w:val="28"/>
                <w:szCs w:val="28"/>
                <w:lang w:eastAsia="ru-RU"/>
              </w:rPr>
              <w:t>Обоснование расчетного показателя</w:t>
            </w:r>
          </w:p>
        </w:tc>
      </w:tr>
      <w:tr w:rsidR="00F141CA" w:rsidTr="00F141CA">
        <w:tc>
          <w:tcPr>
            <w:tcW w:w="3284" w:type="dxa"/>
          </w:tcPr>
          <w:p w:rsidR="00F141CA" w:rsidRDefault="00F141CA" w:rsidP="00F141CA">
            <w:pPr>
              <w:jc w:val="center"/>
              <w:rPr>
                <w:rFonts w:eastAsia="Times New Roman"/>
                <w:b/>
                <w:bCs/>
                <w:color w:val="000000"/>
                <w:sz w:val="28"/>
                <w:szCs w:val="28"/>
                <w:lang w:eastAsia="ru-RU"/>
              </w:rPr>
            </w:pPr>
            <w:r>
              <w:rPr>
                <w:rFonts w:eastAsia="Times New Roman"/>
                <w:b/>
                <w:bCs/>
                <w:color w:val="000000"/>
                <w:sz w:val="28"/>
                <w:szCs w:val="28"/>
                <w:lang w:eastAsia="ru-RU"/>
              </w:rPr>
              <w:t>1</w:t>
            </w:r>
          </w:p>
        </w:tc>
        <w:tc>
          <w:tcPr>
            <w:tcW w:w="3284" w:type="dxa"/>
          </w:tcPr>
          <w:p w:rsidR="00F141CA" w:rsidRDefault="00F141CA" w:rsidP="00F141CA">
            <w:pPr>
              <w:jc w:val="center"/>
              <w:rPr>
                <w:rFonts w:eastAsia="Times New Roman"/>
                <w:b/>
                <w:bCs/>
                <w:color w:val="000000"/>
                <w:sz w:val="28"/>
                <w:szCs w:val="28"/>
                <w:lang w:eastAsia="ru-RU"/>
              </w:rPr>
            </w:pPr>
            <w:r>
              <w:rPr>
                <w:rFonts w:eastAsia="Times New Roman"/>
                <w:b/>
                <w:bCs/>
                <w:color w:val="000000"/>
                <w:sz w:val="28"/>
                <w:szCs w:val="28"/>
                <w:lang w:eastAsia="ru-RU"/>
              </w:rPr>
              <w:t>2</w:t>
            </w:r>
          </w:p>
        </w:tc>
        <w:tc>
          <w:tcPr>
            <w:tcW w:w="3285" w:type="dxa"/>
          </w:tcPr>
          <w:p w:rsidR="00F141CA" w:rsidRDefault="00F141CA" w:rsidP="00F141CA">
            <w:pPr>
              <w:jc w:val="center"/>
              <w:rPr>
                <w:rFonts w:eastAsia="Times New Roman"/>
                <w:b/>
                <w:bCs/>
                <w:color w:val="000000"/>
                <w:sz w:val="28"/>
                <w:szCs w:val="28"/>
                <w:lang w:eastAsia="ru-RU"/>
              </w:rPr>
            </w:pPr>
            <w:r>
              <w:rPr>
                <w:rFonts w:eastAsia="Times New Roman"/>
                <w:b/>
                <w:bCs/>
                <w:color w:val="000000"/>
                <w:sz w:val="28"/>
                <w:szCs w:val="28"/>
                <w:lang w:eastAsia="ru-RU"/>
              </w:rPr>
              <w:t>3</w:t>
            </w:r>
          </w:p>
        </w:tc>
      </w:tr>
      <w:tr w:rsidR="00F141CA" w:rsidTr="00F141CA">
        <w:tc>
          <w:tcPr>
            <w:tcW w:w="3284" w:type="dxa"/>
          </w:tcPr>
          <w:p w:rsidR="00F141CA" w:rsidRDefault="00F141CA" w:rsidP="001F4E32">
            <w:pPr>
              <w:jc w:val="both"/>
              <w:rPr>
                <w:rFonts w:eastAsia="Times New Roman"/>
                <w:b/>
                <w:bCs/>
                <w:color w:val="000000"/>
                <w:sz w:val="28"/>
                <w:szCs w:val="28"/>
                <w:lang w:eastAsia="ru-RU"/>
              </w:rPr>
            </w:pPr>
            <w:r w:rsidRPr="00544F90">
              <w:rPr>
                <w:rFonts w:eastAsia="Times New Roman"/>
                <w:bCs/>
                <w:color w:val="000000"/>
                <w:sz w:val="20"/>
                <w:szCs w:val="20"/>
                <w:lang w:eastAsia="ru-RU"/>
              </w:rPr>
              <w:t>Комплекс сооружений электроснабжения</w:t>
            </w:r>
            <w:r>
              <w:rPr>
                <w:rFonts w:eastAsia="Times New Roman"/>
                <w:bCs/>
                <w:color w:val="000000"/>
                <w:sz w:val="20"/>
                <w:szCs w:val="20"/>
                <w:lang w:eastAsia="ru-RU"/>
              </w:rPr>
              <w:t xml:space="preserve"> поселений</w:t>
            </w:r>
          </w:p>
        </w:tc>
        <w:tc>
          <w:tcPr>
            <w:tcW w:w="3284" w:type="dxa"/>
          </w:tcPr>
          <w:p w:rsidR="00F141CA" w:rsidRDefault="00AF51EF" w:rsidP="001F4E32">
            <w:pPr>
              <w:jc w:val="both"/>
              <w:rPr>
                <w:rFonts w:eastAsia="Times New Roman"/>
                <w:b/>
                <w:bCs/>
                <w:color w:val="000000"/>
                <w:sz w:val="28"/>
                <w:szCs w:val="28"/>
                <w:lang w:eastAsia="ru-RU"/>
              </w:rPr>
            </w:pPr>
            <w:r w:rsidRPr="00AF51EF">
              <w:rPr>
                <w:rFonts w:eastAsia="Times New Roman"/>
                <w:bCs/>
                <w:color w:val="000000"/>
                <w:sz w:val="20"/>
                <w:szCs w:val="20"/>
                <w:lang w:eastAsia="ru-RU"/>
              </w:rPr>
              <w:t>Объем Электропотребления</w:t>
            </w:r>
            <w:r w:rsidR="00F141CA" w:rsidRPr="00AF51EF">
              <w:rPr>
                <w:rFonts w:eastAsia="Times New Roman"/>
                <w:b/>
                <w:bCs/>
                <w:color w:val="000000"/>
                <w:sz w:val="20"/>
                <w:szCs w:val="20"/>
                <w:lang w:eastAsia="ru-RU"/>
              </w:rPr>
              <w:t>,</w:t>
            </w:r>
            <w:r w:rsidR="00F141CA">
              <w:rPr>
                <w:rFonts w:eastAsia="Times New Roman"/>
                <w:b/>
                <w:bCs/>
                <w:color w:val="000000"/>
                <w:sz w:val="28"/>
                <w:szCs w:val="28"/>
                <w:lang w:eastAsia="ru-RU"/>
              </w:rPr>
              <w:t xml:space="preserve"> </w:t>
            </w:r>
            <w:r w:rsidR="00F141CA" w:rsidRPr="00544F90">
              <w:rPr>
                <w:rFonts w:eastAsia="Times New Roman"/>
                <w:bCs/>
                <w:color w:val="000000"/>
                <w:sz w:val="20"/>
                <w:szCs w:val="20"/>
                <w:lang w:eastAsia="ru-RU"/>
              </w:rPr>
              <w:t>кВт ч/год на 1 чел.</w:t>
            </w:r>
          </w:p>
        </w:tc>
        <w:tc>
          <w:tcPr>
            <w:tcW w:w="3285" w:type="dxa"/>
          </w:tcPr>
          <w:p w:rsidR="00F141CA" w:rsidRDefault="00AF51EF" w:rsidP="001F4E32">
            <w:pPr>
              <w:jc w:val="both"/>
              <w:rPr>
                <w:rFonts w:eastAsia="Times New Roman"/>
                <w:bCs/>
                <w:sz w:val="20"/>
                <w:szCs w:val="20"/>
                <w:lang w:eastAsia="ru-RU"/>
              </w:rPr>
            </w:pPr>
            <w:r w:rsidRPr="00AF51EF">
              <w:rPr>
                <w:rFonts w:eastAsia="Times New Roman"/>
                <w:bCs/>
                <w:sz w:val="20"/>
                <w:szCs w:val="20"/>
                <w:lang w:eastAsia="ru-RU"/>
              </w:rPr>
              <w:t>Объем электропотребления принят в соответствии с СП 42.13330.2016 «СНиП 2.07.01-89*» Планировка и застройка городских и сельских поселений. Приложение</w:t>
            </w:r>
            <w:r w:rsidR="00B652D4">
              <w:rPr>
                <w:rFonts w:eastAsia="Times New Roman"/>
                <w:bCs/>
                <w:sz w:val="20"/>
                <w:szCs w:val="20"/>
                <w:lang w:eastAsia="ru-RU"/>
              </w:rPr>
              <w:t xml:space="preserve"> Л.</w:t>
            </w:r>
          </w:p>
          <w:p w:rsidR="00B652D4" w:rsidRDefault="00B652D4" w:rsidP="001F4E32">
            <w:pPr>
              <w:jc w:val="both"/>
              <w:rPr>
                <w:rFonts w:eastAsia="Times New Roman"/>
                <w:bCs/>
                <w:sz w:val="20"/>
                <w:szCs w:val="20"/>
                <w:lang w:eastAsia="ru-RU"/>
              </w:rPr>
            </w:pPr>
            <w:r>
              <w:rPr>
                <w:rFonts w:eastAsia="Times New Roman"/>
                <w:bCs/>
                <w:sz w:val="20"/>
                <w:szCs w:val="20"/>
                <w:lang w:eastAsia="ru-RU"/>
              </w:rPr>
              <w:t>Предельное значение по группе «Б» получаем по формуле</w:t>
            </w:r>
            <w:r w:rsidR="00FE5D80">
              <w:rPr>
                <w:rFonts w:eastAsia="Times New Roman"/>
                <w:bCs/>
                <w:sz w:val="20"/>
                <w:szCs w:val="20"/>
                <w:lang w:eastAsia="ru-RU"/>
              </w:rPr>
              <w:t xml:space="preserve">: 2000кВт ч/год на 1 чел. х К, </w:t>
            </w:r>
          </w:p>
          <w:p w:rsidR="00FE5D80" w:rsidRDefault="00FE5D80" w:rsidP="001F4E32">
            <w:pPr>
              <w:jc w:val="both"/>
              <w:rPr>
                <w:rFonts w:eastAsia="Times New Roman"/>
                <w:bCs/>
                <w:sz w:val="20"/>
                <w:szCs w:val="20"/>
                <w:lang w:eastAsia="ru-RU"/>
              </w:rPr>
            </w:pPr>
            <w:r>
              <w:rPr>
                <w:rFonts w:eastAsia="Times New Roman"/>
                <w:bCs/>
                <w:sz w:val="20"/>
                <w:szCs w:val="20"/>
                <w:lang w:eastAsia="ru-RU"/>
              </w:rPr>
              <w:t>где К – коэффициен урбанизации муниципального образования.</w:t>
            </w:r>
          </w:p>
          <w:p w:rsidR="00FE5D80" w:rsidRPr="00AF51EF" w:rsidRDefault="00FE5D80" w:rsidP="00FE5D80">
            <w:pPr>
              <w:jc w:val="both"/>
              <w:rPr>
                <w:rFonts w:eastAsia="Times New Roman"/>
                <w:b/>
                <w:bCs/>
                <w:color w:val="000000"/>
                <w:sz w:val="20"/>
                <w:szCs w:val="20"/>
                <w:lang w:eastAsia="ru-RU"/>
              </w:rPr>
            </w:pPr>
            <w:r>
              <w:rPr>
                <w:rFonts w:eastAsia="Times New Roman"/>
                <w:bCs/>
                <w:sz w:val="20"/>
                <w:szCs w:val="20"/>
                <w:lang w:eastAsia="ru-RU"/>
              </w:rPr>
              <w:t xml:space="preserve">Обоснование ранжирования муниципальных образований по </w:t>
            </w:r>
            <w:r>
              <w:rPr>
                <w:rFonts w:eastAsia="Times New Roman"/>
                <w:bCs/>
                <w:sz w:val="20"/>
                <w:szCs w:val="20"/>
                <w:lang w:eastAsia="ru-RU"/>
              </w:rPr>
              <w:lastRenderedPageBreak/>
              <w:t>уровню урбанизации приведено в разделе II РНГП.</w:t>
            </w:r>
          </w:p>
        </w:tc>
      </w:tr>
      <w:tr w:rsidR="00AF51EF" w:rsidTr="00B8207E">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lastRenderedPageBreak/>
              <w:t>Комплекс сооружений теплоснабжения</w:t>
            </w:r>
          </w:p>
        </w:tc>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Объем теплопотребления, МДж/год на 1 чел.</w:t>
            </w:r>
          </w:p>
        </w:tc>
        <w:tc>
          <w:tcPr>
            <w:tcW w:w="3285" w:type="dxa"/>
          </w:tcPr>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Предельное значение по группе «Б» получаем по формуле:</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1680 МДж/год на 1 чел. х К,</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где: К - коэффициент урбанизации муниципального образования.</w:t>
            </w:r>
          </w:p>
          <w:p w:rsidR="00AF51EF" w:rsidRDefault="00E0153D" w:rsidP="00E0153D">
            <w:pPr>
              <w:jc w:val="both"/>
              <w:rPr>
                <w:rFonts w:eastAsia="Times New Roman"/>
                <w:b/>
                <w:bCs/>
                <w:color w:val="000000"/>
                <w:sz w:val="28"/>
                <w:szCs w:val="28"/>
                <w:lang w:eastAsia="ru-RU"/>
              </w:rPr>
            </w:pPr>
            <w:r w:rsidRPr="00E0153D">
              <w:rPr>
                <w:rFonts w:eastAsia="Times New Roman"/>
                <w:bCs/>
                <w:color w:val="000000"/>
                <w:sz w:val="20"/>
                <w:szCs w:val="20"/>
                <w:lang w:eastAsia="ru-RU"/>
              </w:rPr>
              <w:t>Обоснование ранжирования муниципальных образований по уровню урбанизации приведено в разделе II РНГП.</w:t>
            </w:r>
          </w:p>
        </w:tc>
      </w:tr>
      <w:tr w:rsidR="00AF51EF" w:rsidTr="00B8207E">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водоснабжения</w:t>
            </w:r>
          </w:p>
        </w:tc>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Объем водопотребления,</w:t>
            </w:r>
          </w:p>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л в сутки на 1 чел.</w:t>
            </w:r>
          </w:p>
        </w:tc>
        <w:tc>
          <w:tcPr>
            <w:tcW w:w="3285" w:type="dxa"/>
          </w:tcPr>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В соответствии с данными Курскстата среднесуточный отпуск воды в 2019 году в расчете на одного жителя составил 99 литров.</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Предельное значение по группе «А» получаем по формуле:</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99 л/сут. на 1 чел. х К,</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где: К - коэффициент урбанизации муниципального образования.</w:t>
            </w:r>
          </w:p>
          <w:p w:rsidR="00AF51EF" w:rsidRPr="00E0153D" w:rsidRDefault="00E0153D" w:rsidP="00E0153D">
            <w:pPr>
              <w:jc w:val="both"/>
              <w:rPr>
                <w:rFonts w:eastAsia="Times New Roman"/>
                <w:b/>
                <w:bCs/>
                <w:color w:val="000000"/>
                <w:sz w:val="20"/>
                <w:szCs w:val="20"/>
                <w:lang w:eastAsia="ru-RU"/>
              </w:rPr>
            </w:pPr>
            <w:r w:rsidRPr="00E0153D">
              <w:rPr>
                <w:rFonts w:eastAsia="Times New Roman"/>
                <w:bCs/>
                <w:color w:val="000000"/>
                <w:sz w:val="20"/>
                <w:szCs w:val="20"/>
                <w:lang w:eastAsia="ru-RU"/>
              </w:rPr>
              <w:t>Обоснование ранжирования муниципальных образований по уровню урбанизации приведено в разделе II РНГП.</w:t>
            </w:r>
          </w:p>
        </w:tc>
      </w:tr>
      <w:tr w:rsidR="00AF51EF" w:rsidTr="00B8207E">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Комплекс сооружений водоотведения</w:t>
            </w:r>
          </w:p>
        </w:tc>
        <w:tc>
          <w:tcPr>
            <w:tcW w:w="3284" w:type="dxa"/>
            <w:vAlign w:val="center"/>
          </w:tcPr>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Объем водоотведения,</w:t>
            </w:r>
          </w:p>
          <w:p w:rsidR="00AF51EF" w:rsidRPr="00544F90" w:rsidRDefault="00AF51EF"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л в сутки на 1 чел.</w:t>
            </w:r>
          </w:p>
        </w:tc>
        <w:tc>
          <w:tcPr>
            <w:tcW w:w="3285" w:type="dxa"/>
          </w:tcPr>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В соответствии с данными Курскстата среднесуточный отпуск воды в 2019 году в расчете на одного жителя составил 99 литров.</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Предельное значение по группе «А» получаем по формуле:</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99 л/сут. на 1 чел. х К,</w:t>
            </w:r>
          </w:p>
          <w:p w:rsidR="00E0153D" w:rsidRPr="00E0153D" w:rsidRDefault="00E0153D" w:rsidP="00E0153D">
            <w:pPr>
              <w:jc w:val="both"/>
              <w:rPr>
                <w:rFonts w:eastAsia="Times New Roman"/>
                <w:bCs/>
                <w:color w:val="000000"/>
                <w:sz w:val="20"/>
                <w:szCs w:val="20"/>
                <w:lang w:eastAsia="ru-RU"/>
              </w:rPr>
            </w:pPr>
            <w:r w:rsidRPr="00E0153D">
              <w:rPr>
                <w:rFonts w:eastAsia="Times New Roman"/>
                <w:bCs/>
                <w:color w:val="000000"/>
                <w:sz w:val="20"/>
                <w:szCs w:val="20"/>
                <w:lang w:eastAsia="ru-RU"/>
              </w:rPr>
              <w:t>где: К - коэффициент урбанизации муниципального образования.</w:t>
            </w:r>
          </w:p>
          <w:p w:rsidR="00AF51EF" w:rsidRPr="00E0153D" w:rsidRDefault="00E0153D" w:rsidP="00E0153D">
            <w:pPr>
              <w:jc w:val="both"/>
              <w:rPr>
                <w:rFonts w:eastAsia="Times New Roman"/>
                <w:b/>
                <w:bCs/>
                <w:color w:val="000000"/>
                <w:sz w:val="20"/>
                <w:szCs w:val="20"/>
                <w:lang w:eastAsia="ru-RU"/>
              </w:rPr>
            </w:pPr>
            <w:r w:rsidRPr="00E0153D">
              <w:rPr>
                <w:rFonts w:eastAsia="Times New Roman"/>
                <w:bCs/>
                <w:color w:val="000000"/>
                <w:sz w:val="20"/>
                <w:szCs w:val="20"/>
                <w:lang w:eastAsia="ru-RU"/>
              </w:rPr>
              <w:t>Обоснование ранжирования муниципальных образований по уровню урбанизации приведено в разделе II РНГП.</w:t>
            </w:r>
          </w:p>
        </w:tc>
      </w:tr>
      <w:tr w:rsidR="00AF51EF" w:rsidTr="00B8207E">
        <w:tc>
          <w:tcPr>
            <w:tcW w:w="3284" w:type="dxa"/>
            <w:vAlign w:val="center"/>
          </w:tcPr>
          <w:p w:rsidR="00AF51EF" w:rsidRPr="00886CF2" w:rsidRDefault="00AF51EF" w:rsidP="00B8207E">
            <w:pPr>
              <w:jc w:val="both"/>
              <w:rPr>
                <w:rFonts w:eastAsia="Times New Roman"/>
                <w:color w:val="000000"/>
                <w:sz w:val="20"/>
                <w:szCs w:val="20"/>
                <w:lang w:eastAsia="ru-RU"/>
              </w:rPr>
            </w:pPr>
            <w:r w:rsidRPr="00886CF2">
              <w:rPr>
                <w:rFonts w:eastAsia="Times New Roman"/>
                <w:color w:val="000000"/>
                <w:sz w:val="20"/>
                <w:szCs w:val="20"/>
                <w:lang w:eastAsia="ru-RU"/>
              </w:rPr>
              <w:t>Автомобильная дорога с твердым покрытием, обеспечивающая связь сельского н.п. с сетью дорог общего пользования</w:t>
            </w:r>
          </w:p>
        </w:tc>
        <w:tc>
          <w:tcPr>
            <w:tcW w:w="3284" w:type="dxa"/>
            <w:vAlign w:val="center"/>
          </w:tcPr>
          <w:p w:rsidR="00AF51EF" w:rsidRPr="00544F90" w:rsidRDefault="00AF51EF" w:rsidP="00B8207E">
            <w:pPr>
              <w:jc w:val="both"/>
              <w:rPr>
                <w:rFonts w:eastAsia="Times New Roman"/>
                <w:bCs/>
                <w:color w:val="000000"/>
                <w:sz w:val="20"/>
                <w:szCs w:val="20"/>
                <w:lang w:eastAsia="ru-RU"/>
              </w:rPr>
            </w:pPr>
            <w:r>
              <w:rPr>
                <w:rFonts w:eastAsia="Times New Roman"/>
                <w:bCs/>
                <w:color w:val="000000"/>
                <w:sz w:val="20"/>
                <w:szCs w:val="20"/>
                <w:lang w:eastAsia="ru-RU"/>
              </w:rPr>
              <w:t>количество объектов</w:t>
            </w:r>
          </w:p>
        </w:tc>
        <w:tc>
          <w:tcPr>
            <w:tcW w:w="3285" w:type="dxa"/>
          </w:tcPr>
          <w:p w:rsidR="00AF51EF" w:rsidRPr="00102632" w:rsidRDefault="00FE5D80" w:rsidP="00FE5D80">
            <w:pPr>
              <w:jc w:val="both"/>
              <w:rPr>
                <w:rFonts w:eastAsia="Times New Roman"/>
                <w:bCs/>
                <w:color w:val="000000"/>
                <w:sz w:val="20"/>
                <w:szCs w:val="20"/>
                <w:lang w:eastAsia="ru-RU"/>
              </w:rPr>
            </w:pPr>
            <w:r>
              <w:rPr>
                <w:rFonts w:eastAsia="Times New Roman"/>
                <w:bCs/>
                <w:color w:val="000000"/>
                <w:sz w:val="20"/>
                <w:szCs w:val="20"/>
                <w:lang w:eastAsia="ru-RU"/>
              </w:rPr>
              <w:t>П</w:t>
            </w:r>
            <w:r w:rsidRPr="00102632">
              <w:rPr>
                <w:rFonts w:eastAsia="Times New Roman"/>
                <w:bCs/>
                <w:color w:val="000000"/>
                <w:sz w:val="20"/>
                <w:szCs w:val="20"/>
                <w:lang w:eastAsia="ru-RU"/>
              </w:rPr>
              <w:t>одъезд к населенным пунктам принят равным</w:t>
            </w:r>
            <w:r>
              <w:rPr>
                <w:rFonts w:eastAsia="Times New Roman"/>
                <w:bCs/>
                <w:color w:val="000000"/>
                <w:sz w:val="20"/>
                <w:szCs w:val="20"/>
                <w:lang w:eastAsia="ru-RU"/>
              </w:rPr>
              <w:t xml:space="preserve"> – 1 объект на сельский населенный пункт </w:t>
            </w:r>
            <w:r w:rsidR="00102632">
              <w:rPr>
                <w:rFonts w:eastAsia="Times New Roman"/>
                <w:bCs/>
                <w:color w:val="000000"/>
                <w:sz w:val="20"/>
                <w:szCs w:val="20"/>
                <w:lang w:eastAsia="ru-RU"/>
              </w:rPr>
              <w:t xml:space="preserve">В соответствии с постановлением Администрации Курской области от 22.10.2013 №768-па «Об утверждении государственной программы Курской области «Развитие транспортной системы, обеспечение перевозки пассажиров </w:t>
            </w:r>
            <w:r w:rsidR="00102632">
              <w:rPr>
                <w:rFonts w:eastAsia="Times New Roman"/>
                <w:bCs/>
                <w:color w:val="000000"/>
                <w:sz w:val="20"/>
                <w:szCs w:val="20"/>
                <w:lang w:eastAsia="ru-RU"/>
              </w:rPr>
              <w:lastRenderedPageBreak/>
              <w:t xml:space="preserve">в Курской области и безопасности дорожного движения» </w:t>
            </w:r>
          </w:p>
        </w:tc>
      </w:tr>
      <w:tr w:rsidR="00E0153D" w:rsidTr="00B8207E">
        <w:tc>
          <w:tcPr>
            <w:tcW w:w="3284" w:type="dxa"/>
            <w:vAlign w:val="center"/>
          </w:tcPr>
          <w:p w:rsidR="00E0153D" w:rsidRPr="00544F90" w:rsidRDefault="00E0153D"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lastRenderedPageBreak/>
              <w:t>Улично-дорожная сеть</w:t>
            </w:r>
          </w:p>
        </w:tc>
        <w:tc>
          <w:tcPr>
            <w:tcW w:w="3284" w:type="dxa"/>
            <w:vAlign w:val="center"/>
          </w:tcPr>
          <w:p w:rsidR="00E0153D" w:rsidRPr="00544F90" w:rsidRDefault="00E0153D"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t>Плотность сети, км/ км</w:t>
            </w:r>
            <w:r w:rsidRPr="00544F90">
              <w:rPr>
                <w:rFonts w:eastAsia="Times New Roman"/>
                <w:bCs/>
                <w:color w:val="000000"/>
                <w:sz w:val="20"/>
                <w:szCs w:val="20"/>
                <w:vertAlign w:val="superscript"/>
                <w:lang w:eastAsia="ru-RU"/>
              </w:rPr>
              <w:t>2</w:t>
            </w:r>
          </w:p>
        </w:tc>
        <w:tc>
          <w:tcPr>
            <w:tcW w:w="3285" w:type="dxa"/>
          </w:tcPr>
          <w:p w:rsidR="00E0153D" w:rsidRPr="00E0153D" w:rsidRDefault="00E0153D" w:rsidP="00B8207E">
            <w:pPr>
              <w:jc w:val="both"/>
              <w:rPr>
                <w:rFonts w:eastAsia="Times New Roman"/>
                <w:bCs/>
                <w:color w:val="000000"/>
                <w:sz w:val="20"/>
                <w:szCs w:val="20"/>
                <w:lang w:eastAsia="ru-RU"/>
              </w:rPr>
            </w:pPr>
            <w:r w:rsidRPr="00E0153D">
              <w:rPr>
                <w:rFonts w:eastAsia="Times New Roman"/>
                <w:bCs/>
                <w:color w:val="000000"/>
                <w:sz w:val="20"/>
                <w:szCs w:val="20"/>
                <w:lang w:eastAsia="ru-RU"/>
              </w:rPr>
              <w:t>Плотность сети 4,0 км/км</w:t>
            </w:r>
            <w:r w:rsidRPr="00E0153D">
              <w:rPr>
                <w:rFonts w:eastAsia="Times New Roman"/>
                <w:bCs/>
                <w:color w:val="000000"/>
                <w:sz w:val="20"/>
                <w:szCs w:val="20"/>
                <w:vertAlign w:val="superscript"/>
                <w:lang w:eastAsia="ru-RU"/>
              </w:rPr>
              <w:t>2</w:t>
            </w:r>
            <w:r w:rsidRPr="00E0153D">
              <w:rPr>
                <w:rFonts w:eastAsia="Times New Roman"/>
                <w:bCs/>
                <w:color w:val="000000"/>
                <w:sz w:val="20"/>
                <w:szCs w:val="20"/>
                <w:lang w:eastAsia="ru-RU"/>
              </w:rPr>
              <w:t> принята в соответствии с пунктом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Госгражданстроя</w:t>
            </w:r>
          </w:p>
          <w:p w:rsidR="00E0153D" w:rsidRPr="00E0153D" w:rsidRDefault="00E0153D" w:rsidP="00B8207E">
            <w:pPr>
              <w:jc w:val="both"/>
              <w:rPr>
                <w:rFonts w:eastAsia="Times New Roman"/>
                <w:bCs/>
                <w:color w:val="000000"/>
                <w:sz w:val="20"/>
                <w:szCs w:val="20"/>
                <w:lang w:eastAsia="ru-RU"/>
              </w:rPr>
            </w:pPr>
            <w:r w:rsidRPr="00E0153D">
              <w:rPr>
                <w:rFonts w:eastAsia="Times New Roman"/>
                <w:bCs/>
                <w:color w:val="000000"/>
                <w:sz w:val="20"/>
                <w:szCs w:val="20"/>
                <w:lang w:eastAsia="ru-RU"/>
              </w:rPr>
              <w:t>Предельное значение по группе «Б» получаем по формуле: 4,0 км/км</w:t>
            </w:r>
            <w:r w:rsidRPr="00E0153D">
              <w:rPr>
                <w:rFonts w:eastAsia="Times New Roman"/>
                <w:bCs/>
                <w:color w:val="000000"/>
                <w:sz w:val="20"/>
                <w:szCs w:val="20"/>
                <w:vertAlign w:val="superscript"/>
                <w:lang w:eastAsia="ru-RU"/>
              </w:rPr>
              <w:t>2</w:t>
            </w:r>
            <w:r w:rsidRPr="00E0153D">
              <w:rPr>
                <w:rFonts w:eastAsia="Times New Roman"/>
                <w:bCs/>
                <w:color w:val="000000"/>
                <w:sz w:val="20"/>
                <w:szCs w:val="20"/>
                <w:lang w:eastAsia="ru-RU"/>
              </w:rPr>
              <w:t> х К,</w:t>
            </w:r>
          </w:p>
          <w:p w:rsidR="00E0153D" w:rsidRPr="00E0153D" w:rsidRDefault="00E0153D" w:rsidP="00B8207E">
            <w:pPr>
              <w:jc w:val="both"/>
              <w:rPr>
                <w:rFonts w:eastAsia="Times New Roman"/>
                <w:bCs/>
                <w:color w:val="000000"/>
                <w:sz w:val="20"/>
                <w:szCs w:val="20"/>
                <w:lang w:eastAsia="ru-RU"/>
              </w:rPr>
            </w:pPr>
            <w:r w:rsidRPr="00E0153D">
              <w:rPr>
                <w:rFonts w:eastAsia="Times New Roman"/>
                <w:bCs/>
                <w:color w:val="000000"/>
                <w:sz w:val="20"/>
                <w:szCs w:val="20"/>
                <w:lang w:eastAsia="ru-RU"/>
              </w:rPr>
              <w:t>где: К - коэффициент урбанизации муниципального образования.</w:t>
            </w:r>
          </w:p>
          <w:p w:rsidR="00E0153D" w:rsidRPr="00E0153D" w:rsidRDefault="00E0153D" w:rsidP="00B8207E">
            <w:pPr>
              <w:jc w:val="both"/>
              <w:rPr>
                <w:rFonts w:eastAsia="Times New Roman"/>
                <w:bCs/>
                <w:color w:val="000000"/>
                <w:sz w:val="20"/>
                <w:szCs w:val="20"/>
                <w:lang w:eastAsia="ru-RU"/>
              </w:rPr>
            </w:pPr>
            <w:r w:rsidRPr="00E0153D">
              <w:rPr>
                <w:rFonts w:eastAsia="Times New Roman"/>
                <w:bCs/>
                <w:color w:val="000000"/>
                <w:sz w:val="20"/>
                <w:szCs w:val="20"/>
                <w:lang w:eastAsia="ru-RU"/>
              </w:rPr>
              <w:t>Обоснование ранжирования муниципальных образований по уровню урбанизации приведено в разделе II РНГП.</w:t>
            </w:r>
          </w:p>
          <w:p w:rsidR="00E0153D" w:rsidRPr="00E0153D" w:rsidRDefault="00E0153D" w:rsidP="00B8207E">
            <w:pPr>
              <w:jc w:val="both"/>
              <w:rPr>
                <w:rFonts w:eastAsia="Times New Roman"/>
                <w:bCs/>
                <w:color w:val="000000"/>
                <w:sz w:val="20"/>
                <w:szCs w:val="20"/>
                <w:lang w:eastAsia="ru-RU"/>
              </w:rPr>
            </w:pPr>
            <w:r w:rsidRPr="00E0153D">
              <w:rPr>
                <w:rFonts w:eastAsia="Times New Roman"/>
                <w:bCs/>
                <w:color w:val="000000"/>
                <w:sz w:val="20"/>
                <w:szCs w:val="20"/>
                <w:lang w:eastAsia="ru-RU"/>
              </w:rPr>
              <w:t> </w:t>
            </w:r>
          </w:p>
        </w:tc>
      </w:tr>
      <w:tr w:rsidR="00E0153D" w:rsidTr="00AF51EF">
        <w:trPr>
          <w:trHeight w:val="184"/>
        </w:trPr>
        <w:tc>
          <w:tcPr>
            <w:tcW w:w="3284" w:type="dxa"/>
            <w:tcBorders>
              <w:bottom w:val="single" w:sz="4" w:space="0" w:color="auto"/>
            </w:tcBorders>
            <w:vAlign w:val="center"/>
          </w:tcPr>
          <w:p w:rsidR="00E0153D" w:rsidRPr="00544F90" w:rsidRDefault="00E0153D" w:rsidP="00AF51EF">
            <w:pPr>
              <w:jc w:val="both"/>
              <w:rPr>
                <w:rFonts w:eastAsia="Times New Roman"/>
                <w:bCs/>
                <w:color w:val="000000"/>
                <w:sz w:val="20"/>
                <w:szCs w:val="20"/>
                <w:lang w:eastAsia="ru-RU"/>
              </w:rPr>
            </w:pPr>
            <w:r w:rsidRPr="00544F90">
              <w:rPr>
                <w:rFonts w:eastAsia="Times New Roman"/>
                <w:bCs/>
                <w:color w:val="000000"/>
                <w:sz w:val="20"/>
                <w:szCs w:val="20"/>
                <w:lang w:eastAsia="ru-RU"/>
              </w:rPr>
              <w:t>Велосипедные и велопешеходные дорожки</w:t>
            </w:r>
          </w:p>
          <w:p w:rsidR="00E0153D" w:rsidRPr="00544F90" w:rsidRDefault="00E0153D" w:rsidP="00B8207E">
            <w:pPr>
              <w:jc w:val="both"/>
              <w:rPr>
                <w:rFonts w:eastAsia="Times New Roman"/>
                <w:bCs/>
                <w:color w:val="000000"/>
                <w:sz w:val="20"/>
                <w:szCs w:val="20"/>
                <w:lang w:eastAsia="ru-RU"/>
              </w:rPr>
            </w:pPr>
          </w:p>
        </w:tc>
        <w:tc>
          <w:tcPr>
            <w:tcW w:w="3284" w:type="dxa"/>
            <w:tcBorders>
              <w:bottom w:val="single" w:sz="4" w:space="0" w:color="auto"/>
            </w:tcBorders>
            <w:vAlign w:val="center"/>
          </w:tcPr>
          <w:p w:rsidR="00E0153D" w:rsidRPr="00544F90" w:rsidRDefault="00E0153D" w:rsidP="00B8207E">
            <w:pPr>
              <w:jc w:val="both"/>
              <w:rPr>
                <w:rFonts w:eastAsia="Times New Roman"/>
                <w:bCs/>
                <w:color w:val="000000"/>
                <w:sz w:val="20"/>
                <w:szCs w:val="20"/>
                <w:lang w:eastAsia="ru-RU"/>
              </w:rPr>
            </w:pPr>
          </w:p>
        </w:tc>
        <w:tc>
          <w:tcPr>
            <w:tcW w:w="3285" w:type="dxa"/>
            <w:tcBorders>
              <w:bottom w:val="single" w:sz="4" w:space="0" w:color="auto"/>
            </w:tcBorders>
          </w:tcPr>
          <w:p w:rsidR="00E0153D" w:rsidRPr="00AF51EF" w:rsidRDefault="00E0153D" w:rsidP="001F4E32">
            <w:pPr>
              <w:jc w:val="both"/>
              <w:rPr>
                <w:rFonts w:eastAsia="Times New Roman"/>
                <w:b/>
                <w:bCs/>
                <w:color w:val="000000"/>
                <w:sz w:val="20"/>
                <w:szCs w:val="20"/>
                <w:lang w:eastAsia="ru-RU"/>
              </w:rPr>
            </w:pPr>
            <w:r w:rsidRPr="00AF51EF">
              <w:rPr>
                <w:rFonts w:eastAsia="Times New Roman"/>
                <w:bCs/>
                <w:color w:val="000000"/>
                <w:sz w:val="20"/>
                <w:szCs w:val="20"/>
                <w:lang w:eastAsia="ru-RU"/>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E8373C" w:rsidTr="00AF51EF">
        <w:trPr>
          <w:trHeight w:val="121"/>
        </w:trPr>
        <w:tc>
          <w:tcPr>
            <w:tcW w:w="3284" w:type="dxa"/>
            <w:tcBorders>
              <w:top w:val="single" w:sz="4" w:space="0" w:color="auto"/>
              <w:bottom w:val="single" w:sz="4" w:space="0" w:color="auto"/>
            </w:tcBorders>
            <w:vAlign w:val="center"/>
          </w:tcPr>
          <w:p w:rsidR="00E8373C" w:rsidRPr="00544F90" w:rsidRDefault="00E8373C" w:rsidP="00B8207E">
            <w:pPr>
              <w:jc w:val="both"/>
              <w:rPr>
                <w:rFonts w:eastAsia="Times New Roman"/>
                <w:bCs/>
                <w:color w:val="000000"/>
                <w:sz w:val="20"/>
                <w:szCs w:val="20"/>
                <w:lang w:eastAsia="ru-RU"/>
              </w:rPr>
            </w:pPr>
            <w:r>
              <w:rPr>
                <w:rFonts w:eastAsia="Times New Roman"/>
                <w:bCs/>
                <w:color w:val="000000"/>
                <w:sz w:val="20"/>
                <w:szCs w:val="20"/>
                <w:lang w:eastAsia="ru-RU"/>
              </w:rPr>
              <w:t>Автостанция</w:t>
            </w:r>
          </w:p>
        </w:tc>
        <w:tc>
          <w:tcPr>
            <w:tcW w:w="3284" w:type="dxa"/>
            <w:tcBorders>
              <w:top w:val="single" w:sz="4" w:space="0" w:color="auto"/>
              <w:bottom w:val="single" w:sz="4" w:space="0" w:color="auto"/>
            </w:tcBorders>
            <w:vAlign w:val="center"/>
          </w:tcPr>
          <w:p w:rsidR="00E8373C" w:rsidRPr="00544F90"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w:t>
            </w:r>
          </w:p>
        </w:tc>
        <w:tc>
          <w:tcPr>
            <w:tcW w:w="3285" w:type="dxa"/>
            <w:tcBorders>
              <w:top w:val="single" w:sz="4" w:space="0" w:color="auto"/>
              <w:bottom w:val="single" w:sz="4" w:space="0" w:color="auto"/>
            </w:tcBorders>
          </w:tcPr>
          <w:p w:rsidR="00E8373C" w:rsidRDefault="00E75402" w:rsidP="001F4E32">
            <w:pPr>
              <w:jc w:val="both"/>
              <w:rPr>
                <w:rFonts w:eastAsia="Times New Roman"/>
                <w:bCs/>
                <w:color w:val="000000"/>
                <w:sz w:val="20"/>
                <w:szCs w:val="20"/>
                <w:lang w:eastAsia="ru-RU"/>
              </w:rPr>
            </w:pPr>
            <w:r>
              <w:rPr>
                <w:rFonts w:eastAsia="Times New Roman"/>
                <w:bCs/>
                <w:color w:val="000000"/>
                <w:sz w:val="20"/>
                <w:szCs w:val="20"/>
                <w:lang w:eastAsia="ru-RU"/>
              </w:rPr>
              <w:t xml:space="preserve">В соответствии с п. 6 части 1 статьи 15 Федерального закона от 6.10.2003 №131-ФЗ «Об общих принципах организации местного самоуправления». </w:t>
            </w:r>
            <w:r w:rsidR="00E8373C" w:rsidRPr="00A912D4">
              <w:rPr>
                <w:rFonts w:eastAsia="Times New Roman"/>
                <w:bCs/>
                <w:color w:val="000000"/>
                <w:sz w:val="20"/>
                <w:szCs w:val="20"/>
                <w:lang w:eastAsia="ru-RU"/>
              </w:rPr>
              <w:t>Расчетные показатели минимально допустимого уровня обеспеченности автостанциями определены экспертным путем, на основании направлений</w:t>
            </w:r>
            <w:r w:rsidR="00A912D4">
              <w:rPr>
                <w:rFonts w:eastAsia="Times New Roman"/>
                <w:bCs/>
                <w:color w:val="000000"/>
                <w:sz w:val="20"/>
                <w:szCs w:val="20"/>
                <w:lang w:eastAsia="ru-RU"/>
              </w:rPr>
              <w:t xml:space="preserve"> </w:t>
            </w:r>
            <w:r w:rsidR="00A912D4" w:rsidRPr="00A912D4">
              <w:rPr>
                <w:rFonts w:eastAsia="Times New Roman"/>
                <w:bCs/>
                <w:color w:val="000000"/>
                <w:sz w:val="20"/>
                <w:szCs w:val="20"/>
                <w:lang w:eastAsia="ru-RU"/>
              </w:rPr>
              <w:t>заданных</w:t>
            </w:r>
            <w:r w:rsidR="00A912D4">
              <w:rPr>
                <w:rFonts w:eastAsia="Times New Roman"/>
                <w:bCs/>
                <w:color w:val="000000"/>
                <w:sz w:val="20"/>
                <w:szCs w:val="20"/>
                <w:lang w:eastAsia="ru-RU"/>
              </w:rPr>
              <w:t xml:space="preserve"> документами стратегического и социально-экономического планирования района, с учетом существующих объектов</w:t>
            </w:r>
            <w:r w:rsidR="00404A57">
              <w:rPr>
                <w:rFonts w:eastAsia="Times New Roman"/>
                <w:bCs/>
                <w:color w:val="000000"/>
                <w:sz w:val="20"/>
                <w:szCs w:val="20"/>
                <w:lang w:eastAsia="ru-RU"/>
              </w:rPr>
              <w:t>.</w:t>
            </w:r>
          </w:p>
          <w:p w:rsidR="00404A57" w:rsidRPr="00A912D4" w:rsidRDefault="00404A57" w:rsidP="001F4E32">
            <w:pPr>
              <w:jc w:val="both"/>
              <w:rPr>
                <w:rFonts w:eastAsia="Times New Roman"/>
                <w:bCs/>
                <w:color w:val="000000"/>
                <w:sz w:val="20"/>
                <w:szCs w:val="20"/>
                <w:lang w:eastAsia="ru-RU"/>
              </w:rPr>
            </w:pPr>
            <w:r>
              <w:rPr>
                <w:rFonts w:eastAsia="Times New Roman"/>
                <w:bCs/>
                <w:color w:val="000000"/>
                <w:sz w:val="20"/>
                <w:szCs w:val="20"/>
                <w:lang w:eastAsia="ru-RU"/>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w:t>
            </w:r>
            <w:r w:rsidR="009855F4">
              <w:rPr>
                <w:rFonts w:eastAsia="Times New Roman"/>
                <w:bCs/>
                <w:color w:val="000000"/>
                <w:sz w:val="20"/>
                <w:szCs w:val="20"/>
                <w:lang w:eastAsia="ru-RU"/>
              </w:rPr>
              <w:t xml:space="preserve"> до объекта.</w:t>
            </w:r>
          </w:p>
        </w:tc>
      </w:tr>
      <w:tr w:rsidR="00A503C4" w:rsidTr="00AF51EF">
        <w:trPr>
          <w:trHeight w:val="155"/>
        </w:trPr>
        <w:tc>
          <w:tcPr>
            <w:tcW w:w="3284" w:type="dxa"/>
            <w:tcBorders>
              <w:top w:val="single" w:sz="4" w:space="0" w:color="auto"/>
              <w:bottom w:val="single" w:sz="4" w:space="0" w:color="auto"/>
            </w:tcBorders>
            <w:vAlign w:val="center"/>
          </w:tcPr>
          <w:p w:rsidR="00A503C4"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Дошкольная образовательная организация</w:t>
            </w:r>
          </w:p>
        </w:tc>
        <w:tc>
          <w:tcPr>
            <w:tcW w:w="3284" w:type="dxa"/>
            <w:tcBorders>
              <w:top w:val="single" w:sz="4" w:space="0" w:color="auto"/>
              <w:bottom w:val="single" w:sz="4" w:space="0" w:color="auto"/>
            </w:tcBorders>
            <w:vAlign w:val="center"/>
          </w:tcPr>
          <w:p w:rsidR="00A503C4" w:rsidRPr="00544F90"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доступность</w:t>
            </w:r>
          </w:p>
        </w:tc>
        <w:tc>
          <w:tcPr>
            <w:tcW w:w="3285" w:type="dxa"/>
            <w:tcBorders>
              <w:top w:val="single" w:sz="4" w:space="0" w:color="auto"/>
              <w:bottom w:val="single" w:sz="4" w:space="0" w:color="auto"/>
            </w:tcBorders>
          </w:tcPr>
          <w:p w:rsidR="00A503C4" w:rsidRDefault="00E75402" w:rsidP="001F4E32">
            <w:pPr>
              <w:jc w:val="both"/>
              <w:rPr>
                <w:rFonts w:eastAsia="Times New Roman"/>
                <w:bCs/>
                <w:color w:val="000000"/>
                <w:sz w:val="20"/>
                <w:szCs w:val="20"/>
                <w:lang w:eastAsia="ru-RU"/>
              </w:rPr>
            </w:pPr>
            <w:r w:rsidRPr="00E75402">
              <w:rPr>
                <w:rFonts w:eastAsia="Times New Roman"/>
                <w:bCs/>
                <w:color w:val="000000"/>
                <w:sz w:val="20"/>
                <w:szCs w:val="20"/>
                <w:lang w:eastAsia="ru-RU"/>
              </w:rPr>
              <w:t>В соответствии с</w:t>
            </w:r>
            <w:r>
              <w:rPr>
                <w:rFonts w:eastAsia="Times New Roman"/>
                <w:bCs/>
                <w:color w:val="000000"/>
                <w:sz w:val="20"/>
                <w:szCs w:val="20"/>
                <w:lang w:eastAsia="ru-RU"/>
              </w:rPr>
              <w:t xml:space="preserve"> приложением к письму Минобрнауки России от 4.05.2016 №АК-950/02 «О методических рекомендациях «Примерные значения для установления критериев по оптимальному размещению на территориях субъектов РФ объектов образования»</w:t>
            </w:r>
            <w:r w:rsidR="00517408">
              <w:rPr>
                <w:rFonts w:eastAsia="Times New Roman"/>
                <w:bCs/>
                <w:color w:val="000000"/>
                <w:sz w:val="20"/>
                <w:szCs w:val="20"/>
                <w:lang w:eastAsia="ru-RU"/>
              </w:rPr>
              <w:t>:</w:t>
            </w:r>
          </w:p>
          <w:p w:rsidR="00404A57" w:rsidRDefault="00517408" w:rsidP="00404A57">
            <w:pPr>
              <w:jc w:val="both"/>
              <w:rPr>
                <w:rFonts w:eastAsia="Times New Roman"/>
                <w:bCs/>
                <w:color w:val="000000"/>
                <w:sz w:val="20"/>
                <w:szCs w:val="20"/>
                <w:lang w:eastAsia="ru-RU"/>
              </w:rPr>
            </w:pPr>
            <w:r>
              <w:rPr>
                <w:rFonts w:eastAsia="Times New Roman"/>
                <w:bCs/>
                <w:color w:val="000000"/>
                <w:sz w:val="20"/>
                <w:szCs w:val="20"/>
                <w:lang w:eastAsia="ru-RU"/>
              </w:rPr>
              <w:t>-ч</w:t>
            </w:r>
            <w:r w:rsidR="00404A57">
              <w:rPr>
                <w:rFonts w:eastAsia="Times New Roman"/>
                <w:bCs/>
                <w:color w:val="000000"/>
                <w:sz w:val="20"/>
                <w:szCs w:val="20"/>
                <w:lang w:eastAsia="ru-RU"/>
              </w:rPr>
              <w:t>исло мест в дошкольных образовательных организациях в расчете на 100 детей в возрасте от 0 до 7 лет принято для сельских населенных пунктов – 45 мест</w:t>
            </w:r>
            <w:r>
              <w:rPr>
                <w:rFonts w:eastAsia="Times New Roman"/>
                <w:bCs/>
                <w:color w:val="000000"/>
                <w:sz w:val="20"/>
                <w:szCs w:val="20"/>
                <w:lang w:eastAsia="ru-RU"/>
              </w:rPr>
              <w:t>;</w:t>
            </w:r>
          </w:p>
          <w:p w:rsidR="00404A57" w:rsidRDefault="00517408" w:rsidP="00404A57">
            <w:pPr>
              <w:jc w:val="both"/>
              <w:rPr>
                <w:rFonts w:eastAsia="Times New Roman"/>
                <w:bCs/>
                <w:color w:val="000000"/>
                <w:sz w:val="20"/>
                <w:szCs w:val="20"/>
                <w:lang w:eastAsia="ru-RU"/>
              </w:rPr>
            </w:pPr>
            <w:r>
              <w:rPr>
                <w:rFonts w:eastAsia="Times New Roman"/>
                <w:bCs/>
                <w:color w:val="000000"/>
                <w:sz w:val="20"/>
                <w:szCs w:val="20"/>
                <w:lang w:eastAsia="ru-RU"/>
              </w:rPr>
              <w:t>- п</w:t>
            </w:r>
            <w:r w:rsidR="00404A57">
              <w:rPr>
                <w:rFonts w:eastAsia="Times New Roman"/>
                <w:bCs/>
                <w:color w:val="000000"/>
                <w:sz w:val="20"/>
                <w:szCs w:val="20"/>
                <w:lang w:eastAsia="ru-RU"/>
              </w:rPr>
              <w:t xml:space="preserve">редельное значение по группе Б </w:t>
            </w:r>
            <w:r w:rsidR="00404A57">
              <w:rPr>
                <w:rFonts w:eastAsia="Times New Roman"/>
                <w:bCs/>
                <w:color w:val="000000"/>
                <w:sz w:val="20"/>
                <w:szCs w:val="20"/>
                <w:lang w:eastAsia="ru-RU"/>
              </w:rPr>
              <w:lastRenderedPageBreak/>
              <w:t>получаем по формуле: для сельских населенных пунктов =45хК, где К- коэффициент урбанизации муниципального образования</w:t>
            </w:r>
            <w:r>
              <w:rPr>
                <w:rFonts w:eastAsia="Times New Roman"/>
                <w:bCs/>
                <w:color w:val="000000"/>
                <w:sz w:val="20"/>
                <w:szCs w:val="20"/>
                <w:lang w:eastAsia="ru-RU"/>
              </w:rPr>
              <w:t>;</w:t>
            </w:r>
          </w:p>
          <w:p w:rsidR="00404A57" w:rsidRPr="00E75402"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-п</w:t>
            </w:r>
            <w:r w:rsidR="00404A57">
              <w:rPr>
                <w:rFonts w:eastAsia="Times New Roman"/>
                <w:bCs/>
                <w:color w:val="000000"/>
                <w:sz w:val="20"/>
                <w:szCs w:val="20"/>
                <w:lang w:eastAsia="ru-RU"/>
              </w:rPr>
              <w:t>ешеходная доступность принята для сельских населенных пунктов- 500м.</w:t>
            </w:r>
          </w:p>
        </w:tc>
      </w:tr>
      <w:tr w:rsidR="00A503C4" w:rsidTr="00AF51EF">
        <w:trPr>
          <w:trHeight w:val="188"/>
        </w:trPr>
        <w:tc>
          <w:tcPr>
            <w:tcW w:w="3284" w:type="dxa"/>
            <w:tcBorders>
              <w:top w:val="single" w:sz="4" w:space="0" w:color="auto"/>
              <w:bottom w:val="single" w:sz="4" w:space="0" w:color="auto"/>
            </w:tcBorders>
            <w:vAlign w:val="center"/>
          </w:tcPr>
          <w:p w:rsidR="00A503C4"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lastRenderedPageBreak/>
              <w:t>Общеобразовательная организация</w:t>
            </w:r>
          </w:p>
        </w:tc>
        <w:tc>
          <w:tcPr>
            <w:tcW w:w="3284" w:type="dxa"/>
            <w:tcBorders>
              <w:top w:val="single" w:sz="4" w:space="0" w:color="auto"/>
              <w:bottom w:val="single" w:sz="4" w:space="0" w:color="auto"/>
            </w:tcBorders>
            <w:vAlign w:val="center"/>
          </w:tcPr>
          <w:p w:rsidR="00A503C4" w:rsidRPr="00544F90"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доступность</w:t>
            </w:r>
          </w:p>
        </w:tc>
        <w:tc>
          <w:tcPr>
            <w:tcW w:w="3285" w:type="dxa"/>
            <w:tcBorders>
              <w:top w:val="single" w:sz="4" w:space="0" w:color="auto"/>
              <w:bottom w:val="single" w:sz="4" w:space="0" w:color="auto"/>
            </w:tcBorders>
          </w:tcPr>
          <w:p w:rsidR="00517408" w:rsidRDefault="00517408" w:rsidP="00517408">
            <w:pPr>
              <w:jc w:val="both"/>
              <w:rPr>
                <w:rFonts w:eastAsia="Times New Roman"/>
                <w:bCs/>
                <w:color w:val="000000"/>
                <w:sz w:val="20"/>
                <w:szCs w:val="20"/>
                <w:lang w:eastAsia="ru-RU"/>
              </w:rPr>
            </w:pPr>
            <w:r w:rsidRPr="00E75402">
              <w:rPr>
                <w:rFonts w:eastAsia="Times New Roman"/>
                <w:bCs/>
                <w:color w:val="000000"/>
                <w:sz w:val="20"/>
                <w:szCs w:val="20"/>
                <w:lang w:eastAsia="ru-RU"/>
              </w:rPr>
              <w:t>В соответствии с</w:t>
            </w:r>
            <w:r>
              <w:rPr>
                <w:rFonts w:eastAsia="Times New Roman"/>
                <w:bCs/>
                <w:color w:val="000000"/>
                <w:sz w:val="20"/>
                <w:szCs w:val="20"/>
                <w:lang w:eastAsia="ru-RU"/>
              </w:rPr>
              <w:t xml:space="preserve"> приложением к письму Минобрнауки России от 4.05.2016 №АК-950/02 «О методических рекомендациях «Примерные значения для установления критериев по оптимальному размещению на территориях субъектов РФ объектов образования»:</w:t>
            </w:r>
          </w:p>
          <w:p w:rsidR="00517408"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число мест в образовательных организациях в расчете на 100 детей в возрасте от 7 до 18 лет принято для сельских населенных пунктов – 45 мест;</w:t>
            </w:r>
          </w:p>
          <w:p w:rsidR="00517408"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 предельное значение по группе Б получаем по формуле: для сельских населенных пунктов =45хК, где К- коэффициент урбанизации муниципального образования;</w:t>
            </w:r>
          </w:p>
          <w:p w:rsidR="00517408"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-доступность принята для сельских населенных пунктов – 30 минут.</w:t>
            </w:r>
          </w:p>
          <w:p w:rsidR="00A503C4" w:rsidRDefault="00A503C4" w:rsidP="001F4E32">
            <w:pPr>
              <w:jc w:val="both"/>
              <w:rPr>
                <w:rFonts w:eastAsia="Times New Roman"/>
                <w:b/>
                <w:bCs/>
                <w:color w:val="000000"/>
                <w:sz w:val="28"/>
                <w:szCs w:val="28"/>
                <w:lang w:eastAsia="ru-RU"/>
              </w:rPr>
            </w:pPr>
          </w:p>
        </w:tc>
      </w:tr>
      <w:tr w:rsidR="00A503C4" w:rsidTr="00AF51EF">
        <w:trPr>
          <w:trHeight w:val="172"/>
        </w:trPr>
        <w:tc>
          <w:tcPr>
            <w:tcW w:w="3284" w:type="dxa"/>
            <w:tcBorders>
              <w:top w:val="single" w:sz="4" w:space="0" w:color="auto"/>
              <w:bottom w:val="single" w:sz="4" w:space="0" w:color="auto"/>
            </w:tcBorders>
            <w:vAlign w:val="center"/>
          </w:tcPr>
          <w:p w:rsidR="00A503C4"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Объекты дополнительного образования</w:t>
            </w:r>
          </w:p>
        </w:tc>
        <w:tc>
          <w:tcPr>
            <w:tcW w:w="3284" w:type="dxa"/>
            <w:tcBorders>
              <w:top w:val="single" w:sz="4" w:space="0" w:color="auto"/>
              <w:bottom w:val="single" w:sz="4" w:space="0" w:color="auto"/>
            </w:tcBorders>
            <w:vAlign w:val="center"/>
          </w:tcPr>
          <w:p w:rsidR="00A503C4" w:rsidRPr="00544F90"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доступность</w:t>
            </w:r>
          </w:p>
        </w:tc>
        <w:tc>
          <w:tcPr>
            <w:tcW w:w="3285" w:type="dxa"/>
            <w:tcBorders>
              <w:top w:val="single" w:sz="4" w:space="0" w:color="auto"/>
              <w:bottom w:val="single" w:sz="4" w:space="0" w:color="auto"/>
            </w:tcBorders>
          </w:tcPr>
          <w:p w:rsidR="00517408" w:rsidRDefault="00517408" w:rsidP="00517408">
            <w:pPr>
              <w:jc w:val="both"/>
              <w:rPr>
                <w:rFonts w:eastAsia="Times New Roman"/>
                <w:bCs/>
                <w:color w:val="000000"/>
                <w:sz w:val="20"/>
                <w:szCs w:val="20"/>
                <w:lang w:eastAsia="ru-RU"/>
              </w:rPr>
            </w:pPr>
            <w:r w:rsidRPr="00E75402">
              <w:rPr>
                <w:rFonts w:eastAsia="Times New Roman"/>
                <w:bCs/>
                <w:color w:val="000000"/>
                <w:sz w:val="20"/>
                <w:szCs w:val="20"/>
                <w:lang w:eastAsia="ru-RU"/>
              </w:rPr>
              <w:t>В соответствии с</w:t>
            </w:r>
            <w:r>
              <w:rPr>
                <w:rFonts w:eastAsia="Times New Roman"/>
                <w:bCs/>
                <w:color w:val="000000"/>
                <w:sz w:val="20"/>
                <w:szCs w:val="20"/>
                <w:lang w:eastAsia="ru-RU"/>
              </w:rPr>
              <w:t xml:space="preserve"> приложением к письму Минобрнауки России от 4.05.2016 №АК-950/02 «О методических рекомендациях «Примерные значения для установления критериев по оптимальному размещению на территориях субъектов РФ объектов образования»:</w:t>
            </w:r>
          </w:p>
          <w:p w:rsidR="00517408"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-число мест в организациях в расчете на 100 детей в возрасте от 5 до 18 лет принято для сельских населенных пунктов – 10 мест;</w:t>
            </w:r>
          </w:p>
          <w:p w:rsidR="00517408" w:rsidRDefault="00517408" w:rsidP="00517408">
            <w:pPr>
              <w:jc w:val="both"/>
              <w:rPr>
                <w:rFonts w:eastAsia="Times New Roman"/>
                <w:bCs/>
                <w:color w:val="000000"/>
                <w:sz w:val="20"/>
                <w:szCs w:val="20"/>
                <w:lang w:eastAsia="ru-RU"/>
              </w:rPr>
            </w:pPr>
            <w:r>
              <w:rPr>
                <w:rFonts w:eastAsia="Times New Roman"/>
                <w:bCs/>
                <w:color w:val="000000"/>
                <w:sz w:val="20"/>
                <w:szCs w:val="20"/>
                <w:lang w:eastAsia="ru-RU"/>
              </w:rPr>
              <w:t xml:space="preserve">- предельное значение по группе </w:t>
            </w:r>
            <w:r w:rsidR="00FB195F">
              <w:rPr>
                <w:rFonts w:eastAsia="Times New Roman"/>
                <w:bCs/>
                <w:color w:val="000000"/>
                <w:sz w:val="20"/>
                <w:szCs w:val="20"/>
                <w:lang w:eastAsia="ru-RU"/>
              </w:rPr>
              <w:t>А</w:t>
            </w:r>
            <w:r>
              <w:rPr>
                <w:rFonts w:eastAsia="Times New Roman"/>
                <w:bCs/>
                <w:color w:val="000000"/>
                <w:sz w:val="20"/>
                <w:szCs w:val="20"/>
                <w:lang w:eastAsia="ru-RU"/>
              </w:rPr>
              <w:t xml:space="preserve"> получаем по формуле: для сельских населенных пунктов =</w:t>
            </w:r>
            <w:r w:rsidR="00FB195F">
              <w:rPr>
                <w:rFonts w:eastAsia="Times New Roman"/>
                <w:bCs/>
                <w:color w:val="000000"/>
                <w:sz w:val="20"/>
                <w:szCs w:val="20"/>
                <w:lang w:eastAsia="ru-RU"/>
              </w:rPr>
              <w:t>10</w:t>
            </w:r>
            <w:r>
              <w:rPr>
                <w:rFonts w:eastAsia="Times New Roman"/>
                <w:bCs/>
                <w:color w:val="000000"/>
                <w:sz w:val="20"/>
                <w:szCs w:val="20"/>
                <w:lang w:eastAsia="ru-RU"/>
              </w:rPr>
              <w:t>хК, где К- коэффициент урбанизации муниципального образования;</w:t>
            </w:r>
          </w:p>
          <w:p w:rsidR="00A503C4" w:rsidRDefault="00517408" w:rsidP="00FB195F">
            <w:pPr>
              <w:jc w:val="both"/>
              <w:rPr>
                <w:rFonts w:eastAsia="Times New Roman"/>
                <w:b/>
                <w:bCs/>
                <w:color w:val="000000"/>
                <w:sz w:val="28"/>
                <w:szCs w:val="28"/>
                <w:lang w:eastAsia="ru-RU"/>
              </w:rPr>
            </w:pPr>
            <w:r>
              <w:rPr>
                <w:rFonts w:eastAsia="Times New Roman"/>
                <w:bCs/>
                <w:color w:val="000000"/>
                <w:sz w:val="20"/>
                <w:szCs w:val="20"/>
                <w:lang w:eastAsia="ru-RU"/>
              </w:rPr>
              <w:t>-</w:t>
            </w:r>
            <w:r w:rsidR="00FB195F">
              <w:rPr>
                <w:rFonts w:eastAsia="Times New Roman"/>
                <w:bCs/>
                <w:color w:val="000000"/>
                <w:sz w:val="20"/>
                <w:szCs w:val="20"/>
                <w:lang w:eastAsia="ru-RU"/>
              </w:rPr>
              <w:t xml:space="preserve"> транспортно-пешеходная</w:t>
            </w:r>
            <w:r>
              <w:rPr>
                <w:rFonts w:eastAsia="Times New Roman"/>
                <w:bCs/>
                <w:color w:val="000000"/>
                <w:sz w:val="20"/>
                <w:szCs w:val="20"/>
                <w:lang w:eastAsia="ru-RU"/>
              </w:rPr>
              <w:t xml:space="preserve"> доступность принята </w:t>
            </w:r>
            <w:r w:rsidR="00FB195F">
              <w:rPr>
                <w:rFonts w:eastAsia="Times New Roman"/>
                <w:bCs/>
                <w:color w:val="000000"/>
                <w:sz w:val="20"/>
                <w:szCs w:val="20"/>
                <w:lang w:eastAsia="ru-RU"/>
              </w:rPr>
              <w:t>30 минут</w:t>
            </w:r>
          </w:p>
        </w:tc>
      </w:tr>
      <w:tr w:rsidR="00A503C4" w:rsidTr="00AF51EF">
        <w:trPr>
          <w:trHeight w:val="184"/>
        </w:trPr>
        <w:tc>
          <w:tcPr>
            <w:tcW w:w="3284" w:type="dxa"/>
            <w:tcBorders>
              <w:top w:val="single" w:sz="4" w:space="0" w:color="auto"/>
            </w:tcBorders>
            <w:vAlign w:val="center"/>
          </w:tcPr>
          <w:p w:rsidR="00A503C4" w:rsidRDefault="00A503C4" w:rsidP="00B8207E">
            <w:pPr>
              <w:jc w:val="both"/>
              <w:rPr>
                <w:rFonts w:eastAsia="Times New Roman"/>
                <w:bCs/>
                <w:color w:val="000000"/>
                <w:sz w:val="20"/>
                <w:szCs w:val="20"/>
                <w:lang w:eastAsia="ru-RU"/>
              </w:rPr>
            </w:pPr>
            <w:r>
              <w:rPr>
                <w:rFonts w:eastAsia="Times New Roman"/>
                <w:bCs/>
                <w:color w:val="000000"/>
                <w:sz w:val="20"/>
                <w:szCs w:val="20"/>
                <w:lang w:eastAsia="ru-RU"/>
              </w:rPr>
              <w:t>Скорая медицинская помощь: общепрофильные выездные бригады</w:t>
            </w:r>
          </w:p>
        </w:tc>
        <w:tc>
          <w:tcPr>
            <w:tcW w:w="3284" w:type="dxa"/>
            <w:tcBorders>
              <w:top w:val="single" w:sz="4" w:space="0" w:color="auto"/>
            </w:tcBorders>
            <w:vAlign w:val="center"/>
          </w:tcPr>
          <w:p w:rsidR="00A503C4"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объект</w:t>
            </w:r>
          </w:p>
        </w:tc>
        <w:tc>
          <w:tcPr>
            <w:tcW w:w="3285" w:type="dxa"/>
            <w:tcBorders>
              <w:top w:val="single" w:sz="4" w:space="0" w:color="auto"/>
            </w:tcBorders>
          </w:tcPr>
          <w:p w:rsidR="00A503C4" w:rsidRPr="00DC6230" w:rsidRDefault="00DC6230" w:rsidP="001F4E32">
            <w:pPr>
              <w:jc w:val="both"/>
              <w:rPr>
                <w:rFonts w:eastAsia="Times New Roman"/>
                <w:bCs/>
                <w:color w:val="000000"/>
                <w:sz w:val="20"/>
                <w:szCs w:val="20"/>
                <w:lang w:eastAsia="ru-RU"/>
              </w:rPr>
            </w:pPr>
            <w:r>
              <w:rPr>
                <w:rFonts w:eastAsia="Times New Roman"/>
                <w:bCs/>
                <w:color w:val="000000"/>
                <w:sz w:val="20"/>
                <w:szCs w:val="20"/>
                <w:lang w:eastAsia="ru-RU"/>
              </w:rPr>
              <w:t xml:space="preserve">Необходимое число бригад скорой медицинской помощи на количество населения регулируется приказами Минздрава России от 20 июня 2013г. №388н «Об утверждении Порядка оказания скорой, в том числе скорой специализированной, медицинской помощи» и от 20 апреля 2018г. №182 «Об утверждении </w:t>
            </w:r>
            <w:r>
              <w:rPr>
                <w:rFonts w:eastAsia="Times New Roman"/>
                <w:bCs/>
                <w:color w:val="000000"/>
                <w:sz w:val="20"/>
                <w:szCs w:val="20"/>
                <w:lang w:eastAsia="ru-RU"/>
              </w:rPr>
              <w:lastRenderedPageBreak/>
              <w:t>методических рекомендаций о применении нормативов и норм ресурсной обеспеченности населения в сфере здравоохранения» его пунктом №8</w:t>
            </w:r>
          </w:p>
        </w:tc>
      </w:tr>
      <w:tr w:rsidR="00B52443" w:rsidTr="00B8207E">
        <w:tc>
          <w:tcPr>
            <w:tcW w:w="3284" w:type="dxa"/>
            <w:vAlign w:val="center"/>
          </w:tcPr>
          <w:p w:rsidR="00B52443" w:rsidRPr="00544F90" w:rsidRDefault="00B52443"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lastRenderedPageBreak/>
              <w:t>Спортивн</w:t>
            </w:r>
            <w:r>
              <w:rPr>
                <w:rFonts w:eastAsia="Times New Roman"/>
                <w:bCs/>
                <w:color w:val="000000"/>
                <w:sz w:val="20"/>
                <w:szCs w:val="20"/>
                <w:lang w:eastAsia="ru-RU"/>
              </w:rPr>
              <w:t>ое плоскостное сооружение без трибун (футбольное поле с беговой дорожкой, возможны дополнительные спортивные</w:t>
            </w:r>
            <w:r w:rsidRPr="00544F90">
              <w:rPr>
                <w:rFonts w:eastAsia="Times New Roman"/>
                <w:bCs/>
                <w:color w:val="000000"/>
                <w:sz w:val="20"/>
                <w:szCs w:val="20"/>
                <w:lang w:eastAsia="ru-RU"/>
              </w:rPr>
              <w:t xml:space="preserve"> площадк</w:t>
            </w:r>
            <w:r>
              <w:rPr>
                <w:rFonts w:eastAsia="Times New Roman"/>
                <w:bCs/>
                <w:color w:val="000000"/>
                <w:sz w:val="20"/>
                <w:szCs w:val="20"/>
                <w:lang w:eastAsia="ru-RU"/>
              </w:rPr>
              <w:t>и)</w:t>
            </w:r>
            <w:r w:rsidRPr="00544F90">
              <w:rPr>
                <w:rFonts w:eastAsia="Times New Roman"/>
                <w:bCs/>
                <w:color w:val="000000"/>
                <w:sz w:val="20"/>
                <w:szCs w:val="20"/>
                <w:lang w:eastAsia="ru-RU"/>
              </w:rPr>
              <w:t xml:space="preserve"> </w:t>
            </w:r>
          </w:p>
        </w:tc>
        <w:tc>
          <w:tcPr>
            <w:tcW w:w="3284" w:type="dxa"/>
            <w:vAlign w:val="center"/>
          </w:tcPr>
          <w:p w:rsidR="00B52443"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объект</w:t>
            </w:r>
            <w:r w:rsidR="00340DFB">
              <w:rPr>
                <w:rFonts w:eastAsia="Times New Roman"/>
                <w:bCs/>
                <w:color w:val="000000"/>
                <w:sz w:val="20"/>
                <w:szCs w:val="20"/>
                <w:lang w:eastAsia="ru-RU"/>
              </w:rPr>
              <w:t>;</w:t>
            </w:r>
          </w:p>
          <w:p w:rsidR="00340DFB" w:rsidRPr="00544F90" w:rsidRDefault="00340DFB" w:rsidP="00B8207E">
            <w:pPr>
              <w:jc w:val="both"/>
              <w:rPr>
                <w:rFonts w:eastAsia="Times New Roman"/>
                <w:bCs/>
                <w:color w:val="000000"/>
                <w:sz w:val="20"/>
                <w:szCs w:val="20"/>
                <w:lang w:eastAsia="ru-RU"/>
              </w:rPr>
            </w:pPr>
            <w:r>
              <w:rPr>
                <w:rFonts w:eastAsia="Times New Roman"/>
                <w:bCs/>
                <w:color w:val="000000"/>
                <w:sz w:val="20"/>
                <w:szCs w:val="20"/>
                <w:lang w:eastAsia="ru-RU"/>
              </w:rPr>
              <w:t>пешеходная доступность</w:t>
            </w:r>
          </w:p>
        </w:tc>
        <w:tc>
          <w:tcPr>
            <w:tcW w:w="3285" w:type="dxa"/>
          </w:tcPr>
          <w:p w:rsidR="00867F0E" w:rsidRPr="00867F0E" w:rsidRDefault="00867F0E" w:rsidP="00867F0E">
            <w:pPr>
              <w:jc w:val="both"/>
              <w:rPr>
                <w:rFonts w:eastAsia="Times New Roman"/>
                <w:bCs/>
                <w:color w:val="000000"/>
                <w:sz w:val="20"/>
                <w:szCs w:val="20"/>
                <w:lang w:eastAsia="ru-RU"/>
              </w:rPr>
            </w:pPr>
            <w:r w:rsidRPr="00867F0E">
              <w:rPr>
                <w:rFonts w:eastAsia="Times New Roman"/>
                <w:bCs/>
                <w:color w:val="000000"/>
                <w:sz w:val="20"/>
                <w:szCs w:val="20"/>
                <w:lang w:eastAsia="ru-RU"/>
              </w:rPr>
              <w:t>Населенные пункты с численностью населения менее 100 человек – не нормируется.</w:t>
            </w:r>
          </w:p>
          <w:p w:rsidR="00867F0E" w:rsidRPr="00867F0E" w:rsidRDefault="00867F0E" w:rsidP="00867F0E">
            <w:pPr>
              <w:jc w:val="both"/>
              <w:rPr>
                <w:rFonts w:eastAsia="Times New Roman"/>
                <w:bCs/>
                <w:color w:val="000000"/>
                <w:sz w:val="20"/>
                <w:szCs w:val="20"/>
                <w:lang w:eastAsia="ru-RU"/>
              </w:rPr>
            </w:pPr>
            <w:r w:rsidRPr="00867F0E">
              <w:rPr>
                <w:rFonts w:eastAsia="Times New Roman"/>
                <w:bCs/>
                <w:color w:val="000000"/>
                <w:sz w:val="20"/>
                <w:szCs w:val="20"/>
                <w:lang w:eastAsia="ru-RU"/>
              </w:rPr>
              <w:t>1 объект на каждые 1000 человек населения населенного пункта, но не менее 1 объекта. Принят в соответствии с методическими рекомендациями по размещению объектов массового спорта в субъектах Российской Федерации</w:t>
            </w:r>
          </w:p>
          <w:p w:rsidR="00B52443" w:rsidRDefault="00867F0E" w:rsidP="00867F0E">
            <w:pPr>
              <w:jc w:val="both"/>
              <w:rPr>
                <w:rFonts w:eastAsia="Times New Roman"/>
                <w:b/>
                <w:bCs/>
                <w:color w:val="000000"/>
                <w:sz w:val="28"/>
                <w:szCs w:val="28"/>
                <w:lang w:eastAsia="ru-RU"/>
              </w:rPr>
            </w:pPr>
            <w:r w:rsidRPr="00867F0E">
              <w:rPr>
                <w:rFonts w:eastAsia="Times New Roman"/>
                <w:bCs/>
                <w:color w:val="000000"/>
                <w:sz w:val="20"/>
                <w:szCs w:val="20"/>
                <w:lang w:eastAsia="ru-RU"/>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B52443" w:rsidTr="00B8207E">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Крытый спортивный универсальный зал с трибунами</w:t>
            </w:r>
          </w:p>
        </w:tc>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объект</w:t>
            </w:r>
          </w:p>
        </w:tc>
        <w:tc>
          <w:tcPr>
            <w:tcW w:w="3285" w:type="dxa"/>
          </w:tcPr>
          <w:p w:rsidR="00340DFB" w:rsidRDefault="00340DFB" w:rsidP="00340DFB">
            <w:pPr>
              <w:jc w:val="both"/>
              <w:rPr>
                <w:rFonts w:eastAsia="Times New Roman"/>
                <w:bCs/>
                <w:color w:val="000000"/>
                <w:sz w:val="20"/>
                <w:szCs w:val="20"/>
                <w:lang w:eastAsia="ru-RU"/>
              </w:rPr>
            </w:pPr>
            <w:r>
              <w:rPr>
                <w:rFonts w:eastAsia="Times New Roman"/>
                <w:bCs/>
                <w:color w:val="000000"/>
                <w:sz w:val="20"/>
                <w:szCs w:val="20"/>
                <w:lang w:eastAsia="ru-RU"/>
              </w:rPr>
              <w:t>В соответствии с методическими рекомендациями по размещению объектов массового спорта в субъектах РФ:</w:t>
            </w:r>
          </w:p>
          <w:p w:rsidR="00340DFB" w:rsidRDefault="00340DFB" w:rsidP="00340DFB">
            <w:pPr>
              <w:jc w:val="both"/>
              <w:rPr>
                <w:rFonts w:eastAsia="Times New Roman"/>
                <w:bCs/>
                <w:color w:val="000000"/>
                <w:sz w:val="20"/>
                <w:szCs w:val="20"/>
                <w:lang w:eastAsia="ru-RU"/>
              </w:rPr>
            </w:pPr>
            <w:r>
              <w:rPr>
                <w:rFonts w:eastAsia="Times New Roman"/>
                <w:bCs/>
                <w:color w:val="000000"/>
                <w:sz w:val="20"/>
                <w:szCs w:val="20"/>
                <w:lang w:eastAsia="ru-RU"/>
              </w:rPr>
              <w:t xml:space="preserve">-принято </w:t>
            </w:r>
            <w:r w:rsidRPr="00FB195F">
              <w:rPr>
                <w:rFonts w:eastAsia="Times New Roman"/>
                <w:bCs/>
                <w:color w:val="000000"/>
                <w:sz w:val="20"/>
                <w:szCs w:val="20"/>
                <w:lang w:eastAsia="ru-RU"/>
              </w:rPr>
              <w:t xml:space="preserve">1 объект </w:t>
            </w:r>
            <w:r>
              <w:rPr>
                <w:rFonts w:eastAsia="Times New Roman"/>
                <w:bCs/>
                <w:color w:val="000000"/>
                <w:sz w:val="20"/>
                <w:szCs w:val="20"/>
                <w:lang w:eastAsia="ru-RU"/>
              </w:rPr>
              <w:t>независимо от численности населения;</w:t>
            </w:r>
          </w:p>
          <w:p w:rsidR="00B52443" w:rsidRDefault="00340DFB" w:rsidP="00340DFB">
            <w:pPr>
              <w:jc w:val="both"/>
              <w:rPr>
                <w:rFonts w:eastAsia="Times New Roman"/>
                <w:b/>
                <w:bCs/>
                <w:color w:val="000000"/>
                <w:sz w:val="28"/>
                <w:szCs w:val="28"/>
                <w:lang w:eastAsia="ru-RU"/>
              </w:rPr>
            </w:pPr>
            <w:r>
              <w:rPr>
                <w:rFonts w:eastAsia="Times New Roman"/>
                <w:bCs/>
                <w:color w:val="000000"/>
                <w:sz w:val="20"/>
                <w:szCs w:val="20"/>
                <w:lang w:eastAsia="ru-RU"/>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B52443" w:rsidTr="00B8207E">
        <w:tc>
          <w:tcPr>
            <w:tcW w:w="3284" w:type="dxa"/>
            <w:vAlign w:val="center"/>
          </w:tcPr>
          <w:p w:rsidR="00B52443"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Бассейн</w:t>
            </w:r>
          </w:p>
        </w:tc>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объект</w:t>
            </w:r>
          </w:p>
        </w:tc>
        <w:tc>
          <w:tcPr>
            <w:tcW w:w="3285" w:type="dxa"/>
          </w:tcPr>
          <w:p w:rsidR="00FB195F" w:rsidRDefault="00FB195F" w:rsidP="001F4E32">
            <w:pPr>
              <w:jc w:val="both"/>
              <w:rPr>
                <w:rFonts w:eastAsia="Times New Roman"/>
                <w:bCs/>
                <w:color w:val="000000"/>
                <w:sz w:val="20"/>
                <w:szCs w:val="20"/>
                <w:lang w:eastAsia="ru-RU"/>
              </w:rPr>
            </w:pPr>
            <w:r>
              <w:rPr>
                <w:rFonts w:eastAsia="Times New Roman"/>
                <w:bCs/>
                <w:color w:val="000000"/>
                <w:sz w:val="20"/>
                <w:szCs w:val="20"/>
                <w:lang w:eastAsia="ru-RU"/>
              </w:rPr>
              <w:t>В соответствии с методическими рекомендациями по размещению объектов массового спорта в субъектах РФ:</w:t>
            </w:r>
          </w:p>
          <w:p w:rsidR="00B52443" w:rsidRDefault="009F5F9C" w:rsidP="001F4E32">
            <w:pPr>
              <w:jc w:val="both"/>
              <w:rPr>
                <w:rFonts w:eastAsia="Times New Roman"/>
                <w:bCs/>
                <w:color w:val="000000"/>
                <w:sz w:val="20"/>
                <w:szCs w:val="20"/>
                <w:lang w:eastAsia="ru-RU"/>
              </w:rPr>
            </w:pPr>
            <w:r>
              <w:rPr>
                <w:rFonts w:eastAsia="Times New Roman"/>
                <w:bCs/>
                <w:color w:val="000000"/>
                <w:sz w:val="20"/>
                <w:szCs w:val="20"/>
                <w:lang w:eastAsia="ru-RU"/>
              </w:rPr>
              <w:t>-</w:t>
            </w:r>
            <w:r w:rsidR="00FB195F">
              <w:rPr>
                <w:rFonts w:eastAsia="Times New Roman"/>
                <w:bCs/>
                <w:color w:val="000000"/>
                <w:sz w:val="20"/>
                <w:szCs w:val="20"/>
                <w:lang w:eastAsia="ru-RU"/>
              </w:rPr>
              <w:t>принят</w:t>
            </w:r>
            <w:r>
              <w:rPr>
                <w:rFonts w:eastAsia="Times New Roman"/>
                <w:bCs/>
                <w:color w:val="000000"/>
                <w:sz w:val="20"/>
                <w:szCs w:val="20"/>
                <w:lang w:eastAsia="ru-RU"/>
              </w:rPr>
              <w:t>о</w:t>
            </w:r>
            <w:r w:rsidR="00FB195F">
              <w:rPr>
                <w:rFonts w:eastAsia="Times New Roman"/>
                <w:bCs/>
                <w:color w:val="000000"/>
                <w:sz w:val="20"/>
                <w:szCs w:val="20"/>
                <w:lang w:eastAsia="ru-RU"/>
              </w:rPr>
              <w:t xml:space="preserve"> </w:t>
            </w:r>
            <w:r w:rsidR="00FB195F" w:rsidRPr="00FB195F">
              <w:rPr>
                <w:rFonts w:eastAsia="Times New Roman"/>
                <w:bCs/>
                <w:color w:val="000000"/>
                <w:sz w:val="20"/>
                <w:szCs w:val="20"/>
                <w:lang w:eastAsia="ru-RU"/>
              </w:rPr>
              <w:t xml:space="preserve">1 объект </w:t>
            </w:r>
            <w:r w:rsidR="00FB195F">
              <w:rPr>
                <w:rFonts w:eastAsia="Times New Roman"/>
                <w:bCs/>
                <w:color w:val="000000"/>
                <w:sz w:val="20"/>
                <w:szCs w:val="20"/>
                <w:lang w:eastAsia="ru-RU"/>
              </w:rPr>
              <w:t>независимо от численности населения;</w:t>
            </w:r>
          </w:p>
          <w:p w:rsidR="00FB195F" w:rsidRPr="00FB195F" w:rsidRDefault="009F5F9C" w:rsidP="001F4E32">
            <w:pPr>
              <w:jc w:val="both"/>
              <w:rPr>
                <w:rFonts w:eastAsia="Times New Roman"/>
                <w:bCs/>
                <w:color w:val="000000"/>
                <w:sz w:val="20"/>
                <w:szCs w:val="20"/>
                <w:lang w:eastAsia="ru-RU"/>
              </w:rPr>
            </w:pPr>
            <w:r>
              <w:rPr>
                <w:rFonts w:eastAsia="Times New Roman"/>
                <w:bCs/>
                <w:color w:val="000000"/>
                <w:sz w:val="20"/>
                <w:szCs w:val="20"/>
                <w:lang w:eastAsia="ru-RU"/>
              </w:rPr>
              <w:t>-</w:t>
            </w:r>
            <w:r w:rsidR="00FB195F">
              <w:rPr>
                <w:rFonts w:eastAsia="Times New Roman"/>
                <w:bCs/>
                <w:color w:val="000000"/>
                <w:sz w:val="20"/>
                <w:szCs w:val="20"/>
                <w:lang w:eastAsia="ru-RU"/>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r>
              <w:rPr>
                <w:rFonts w:eastAsia="Times New Roman"/>
                <w:bCs/>
                <w:color w:val="000000"/>
                <w:sz w:val="20"/>
                <w:szCs w:val="20"/>
                <w:lang w:eastAsia="ru-RU"/>
              </w:rPr>
              <w:t>.</w:t>
            </w:r>
          </w:p>
        </w:tc>
      </w:tr>
      <w:tr w:rsidR="00B52443" w:rsidTr="00B8207E">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Контейнерные площадки для накопления твердых коммунальных отходов (ТКО)</w:t>
            </w:r>
          </w:p>
        </w:tc>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количество</w:t>
            </w:r>
          </w:p>
        </w:tc>
        <w:tc>
          <w:tcPr>
            <w:tcW w:w="3285" w:type="dxa"/>
          </w:tcPr>
          <w:p w:rsidR="009F5F9C" w:rsidRDefault="009F5F9C" w:rsidP="009F5F9C">
            <w:pPr>
              <w:jc w:val="both"/>
              <w:rPr>
                <w:rFonts w:eastAsia="Times New Roman"/>
                <w:bCs/>
                <w:color w:val="000000"/>
                <w:sz w:val="20"/>
                <w:szCs w:val="20"/>
                <w:lang w:eastAsia="ru-RU"/>
              </w:rPr>
            </w:pPr>
            <w:r>
              <w:rPr>
                <w:rFonts w:eastAsia="Times New Roman"/>
                <w:bCs/>
                <w:color w:val="000000"/>
                <w:sz w:val="20"/>
                <w:szCs w:val="20"/>
                <w:lang w:eastAsia="ru-RU"/>
              </w:rPr>
              <w:t>В соответствии с методическими рекомендациями по размещению объектов массового спорта в субъектах РФ:</w:t>
            </w:r>
          </w:p>
          <w:p w:rsidR="009F5F9C" w:rsidRDefault="009F5F9C" w:rsidP="009F5F9C">
            <w:pPr>
              <w:jc w:val="both"/>
              <w:rPr>
                <w:rFonts w:eastAsia="Times New Roman"/>
                <w:bCs/>
                <w:color w:val="000000"/>
                <w:sz w:val="20"/>
                <w:szCs w:val="20"/>
                <w:lang w:eastAsia="ru-RU"/>
              </w:rPr>
            </w:pPr>
            <w:r>
              <w:rPr>
                <w:rFonts w:eastAsia="Times New Roman"/>
                <w:bCs/>
                <w:color w:val="000000"/>
                <w:sz w:val="20"/>
                <w:szCs w:val="20"/>
                <w:lang w:eastAsia="ru-RU"/>
              </w:rPr>
              <w:t xml:space="preserve">-принято </w:t>
            </w:r>
            <w:r w:rsidRPr="00FB195F">
              <w:rPr>
                <w:rFonts w:eastAsia="Times New Roman"/>
                <w:bCs/>
                <w:color w:val="000000"/>
                <w:sz w:val="20"/>
                <w:szCs w:val="20"/>
                <w:lang w:eastAsia="ru-RU"/>
              </w:rPr>
              <w:t xml:space="preserve">1 объект </w:t>
            </w:r>
            <w:r>
              <w:rPr>
                <w:rFonts w:eastAsia="Times New Roman"/>
                <w:bCs/>
                <w:color w:val="000000"/>
                <w:sz w:val="20"/>
                <w:szCs w:val="20"/>
                <w:lang w:eastAsia="ru-RU"/>
              </w:rPr>
              <w:t>независимо от численности населения;</w:t>
            </w:r>
          </w:p>
          <w:p w:rsidR="009F5F9C" w:rsidRPr="00867F0E" w:rsidRDefault="009F5F9C" w:rsidP="009F5F9C">
            <w:pPr>
              <w:jc w:val="both"/>
              <w:rPr>
                <w:rFonts w:eastAsia="Times New Roman"/>
                <w:bCs/>
                <w:color w:val="000000"/>
                <w:sz w:val="20"/>
                <w:szCs w:val="20"/>
                <w:lang w:eastAsia="ru-RU"/>
              </w:rPr>
            </w:pPr>
            <w:r>
              <w:rPr>
                <w:rFonts w:eastAsia="Times New Roman"/>
                <w:bCs/>
                <w:color w:val="000000"/>
                <w:sz w:val="20"/>
                <w:szCs w:val="20"/>
                <w:lang w:eastAsia="ru-RU"/>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p w:rsidR="00B52443" w:rsidRDefault="00B52443" w:rsidP="001F4E32">
            <w:pPr>
              <w:jc w:val="both"/>
              <w:rPr>
                <w:rFonts w:eastAsia="Times New Roman"/>
                <w:b/>
                <w:bCs/>
                <w:color w:val="000000"/>
                <w:sz w:val="28"/>
                <w:szCs w:val="28"/>
                <w:lang w:eastAsia="ru-RU"/>
              </w:rPr>
            </w:pPr>
          </w:p>
        </w:tc>
      </w:tr>
      <w:tr w:rsidR="00B52443" w:rsidTr="00B8207E">
        <w:tc>
          <w:tcPr>
            <w:tcW w:w="3284" w:type="dxa"/>
            <w:vAlign w:val="center"/>
          </w:tcPr>
          <w:p w:rsidR="00B52443" w:rsidRPr="0014027E" w:rsidRDefault="00B52443" w:rsidP="00B8207E">
            <w:pPr>
              <w:jc w:val="both"/>
              <w:rPr>
                <w:rFonts w:eastAsia="Times New Roman"/>
                <w:color w:val="000000"/>
                <w:sz w:val="20"/>
                <w:szCs w:val="20"/>
                <w:lang w:eastAsia="ru-RU"/>
              </w:rPr>
            </w:pPr>
            <w:r w:rsidRPr="0014027E">
              <w:rPr>
                <w:rFonts w:eastAsia="Times New Roman"/>
                <w:color w:val="000000"/>
                <w:sz w:val="20"/>
                <w:szCs w:val="20"/>
                <w:lang w:eastAsia="ru-RU"/>
              </w:rPr>
              <w:t>Специализированная служба по вопросам похоронного дела</w:t>
            </w:r>
          </w:p>
        </w:tc>
        <w:tc>
          <w:tcPr>
            <w:tcW w:w="3284" w:type="dxa"/>
            <w:vAlign w:val="center"/>
          </w:tcPr>
          <w:p w:rsidR="00B52443" w:rsidRPr="00544F90" w:rsidRDefault="00B52443" w:rsidP="00B8207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количество</w:t>
            </w:r>
          </w:p>
        </w:tc>
        <w:tc>
          <w:tcPr>
            <w:tcW w:w="3285" w:type="dxa"/>
          </w:tcPr>
          <w:p w:rsidR="00B52443" w:rsidRPr="009F5F9C" w:rsidRDefault="009F5F9C" w:rsidP="001F4E32">
            <w:pPr>
              <w:jc w:val="both"/>
              <w:rPr>
                <w:rFonts w:eastAsia="Times New Roman"/>
                <w:bCs/>
                <w:color w:val="000000"/>
                <w:sz w:val="20"/>
                <w:szCs w:val="20"/>
                <w:lang w:eastAsia="ru-RU"/>
              </w:rPr>
            </w:pPr>
            <w:r>
              <w:rPr>
                <w:rFonts w:eastAsia="Times New Roman"/>
                <w:bCs/>
                <w:color w:val="000000"/>
                <w:sz w:val="20"/>
                <w:szCs w:val="20"/>
                <w:lang w:eastAsia="ru-RU"/>
              </w:rPr>
              <w:t>1 объект независимо от численности населения принят в</w:t>
            </w:r>
            <w:r w:rsidR="00784BEF">
              <w:rPr>
                <w:rFonts w:eastAsia="Times New Roman"/>
                <w:bCs/>
                <w:color w:val="000000"/>
                <w:sz w:val="20"/>
                <w:szCs w:val="20"/>
                <w:lang w:eastAsia="ru-RU"/>
              </w:rPr>
              <w:t xml:space="preserve"> соответствии с полномочиями, установленными п.17 части 1 </w:t>
            </w:r>
            <w:r w:rsidR="00784BEF">
              <w:rPr>
                <w:rFonts w:eastAsia="Times New Roman"/>
                <w:bCs/>
                <w:color w:val="000000"/>
                <w:sz w:val="20"/>
                <w:szCs w:val="20"/>
                <w:lang w:eastAsia="ru-RU"/>
              </w:rPr>
              <w:lastRenderedPageBreak/>
              <w:t>статьи 15 Федерального закона от 6.10.2003 №131-ФЗ «Об общих принципах организации местного самоуправления в Российской Федерации»</w:t>
            </w:r>
          </w:p>
        </w:tc>
      </w:tr>
      <w:tr w:rsidR="00B52443" w:rsidTr="00B8207E">
        <w:tc>
          <w:tcPr>
            <w:tcW w:w="3284" w:type="dxa"/>
            <w:vAlign w:val="center"/>
          </w:tcPr>
          <w:p w:rsidR="00B52443" w:rsidRPr="00544F90" w:rsidRDefault="00B52443" w:rsidP="00B8207E">
            <w:pPr>
              <w:jc w:val="both"/>
              <w:rPr>
                <w:rFonts w:eastAsia="Times New Roman"/>
                <w:bCs/>
                <w:color w:val="000000"/>
                <w:sz w:val="20"/>
                <w:szCs w:val="20"/>
                <w:lang w:eastAsia="ru-RU"/>
              </w:rPr>
            </w:pPr>
            <w:r w:rsidRPr="00544F90">
              <w:rPr>
                <w:rFonts w:eastAsia="Times New Roman"/>
                <w:bCs/>
                <w:color w:val="000000"/>
                <w:sz w:val="20"/>
                <w:szCs w:val="20"/>
                <w:lang w:eastAsia="ru-RU"/>
              </w:rPr>
              <w:lastRenderedPageBreak/>
              <w:t>Кладбище традиционного захоронения</w:t>
            </w:r>
            <w:r w:rsidRPr="00544F90">
              <w:rPr>
                <w:rFonts w:eastAsia="Times New Roman"/>
                <w:b/>
                <w:color w:val="000000"/>
                <w:sz w:val="20"/>
                <w:szCs w:val="20"/>
                <w:lang w:eastAsia="ru-RU"/>
              </w:rPr>
              <w:t> </w:t>
            </w:r>
          </w:p>
        </w:tc>
        <w:tc>
          <w:tcPr>
            <w:tcW w:w="3284" w:type="dxa"/>
            <w:vAlign w:val="center"/>
          </w:tcPr>
          <w:p w:rsidR="00B52443" w:rsidRPr="00544F90" w:rsidRDefault="00B52443" w:rsidP="00867F0E">
            <w:pPr>
              <w:jc w:val="both"/>
              <w:rPr>
                <w:rFonts w:eastAsia="Times New Roman"/>
                <w:bCs/>
                <w:color w:val="000000"/>
                <w:sz w:val="20"/>
                <w:szCs w:val="20"/>
                <w:lang w:eastAsia="ru-RU"/>
              </w:rPr>
            </w:pPr>
            <w:r>
              <w:rPr>
                <w:rFonts w:eastAsia="Times New Roman"/>
                <w:bCs/>
                <w:color w:val="000000"/>
                <w:sz w:val="20"/>
                <w:szCs w:val="20"/>
                <w:lang w:eastAsia="ru-RU"/>
              </w:rPr>
              <w:t>уровень обеспеченности, п</w:t>
            </w:r>
            <w:r w:rsidRPr="00544F90">
              <w:rPr>
                <w:rFonts w:eastAsia="Times New Roman"/>
                <w:bCs/>
                <w:color w:val="000000"/>
                <w:sz w:val="20"/>
                <w:szCs w:val="20"/>
                <w:lang w:eastAsia="ru-RU"/>
              </w:rPr>
              <w:t xml:space="preserve">лощадь территории, га </w:t>
            </w:r>
          </w:p>
        </w:tc>
        <w:tc>
          <w:tcPr>
            <w:tcW w:w="3285" w:type="dxa"/>
          </w:tcPr>
          <w:p w:rsidR="009F5F9C" w:rsidRDefault="009F5F9C" w:rsidP="009F5F9C">
            <w:pPr>
              <w:jc w:val="both"/>
              <w:rPr>
                <w:rFonts w:eastAsia="Times New Roman"/>
                <w:bCs/>
                <w:color w:val="000000"/>
                <w:sz w:val="20"/>
                <w:szCs w:val="20"/>
                <w:lang w:eastAsia="ru-RU"/>
              </w:rPr>
            </w:pPr>
            <w:r>
              <w:rPr>
                <w:rFonts w:eastAsia="Times New Roman"/>
                <w:bCs/>
                <w:color w:val="000000"/>
                <w:sz w:val="20"/>
                <w:szCs w:val="20"/>
                <w:lang w:eastAsia="ru-RU"/>
              </w:rPr>
              <w:t>Площадь территории 0,28 га на 1000 человек численности населения в</w:t>
            </w:r>
            <w:r w:rsidRPr="00867F0E">
              <w:rPr>
                <w:rFonts w:eastAsia="Times New Roman"/>
                <w:bCs/>
                <w:color w:val="000000"/>
                <w:sz w:val="20"/>
                <w:szCs w:val="20"/>
                <w:lang w:eastAsia="ru-RU"/>
              </w:rPr>
              <w:t xml:space="preserve"> соответствии с СП 42.13330.2016 «СНиП 2.07.01-89*» Планировка и застройка городских и сельских поселений. Приложение Д</w:t>
            </w:r>
            <w:r>
              <w:rPr>
                <w:rFonts w:eastAsia="Times New Roman"/>
                <w:bCs/>
                <w:color w:val="000000"/>
                <w:sz w:val="20"/>
                <w:szCs w:val="20"/>
                <w:lang w:eastAsia="ru-RU"/>
              </w:rPr>
              <w:t>.</w:t>
            </w:r>
          </w:p>
          <w:p w:rsidR="009F5F9C" w:rsidRDefault="009F5F9C" w:rsidP="009F5F9C">
            <w:pPr>
              <w:jc w:val="both"/>
              <w:rPr>
                <w:rFonts w:eastAsia="Times New Roman"/>
                <w:bCs/>
                <w:color w:val="000000"/>
                <w:sz w:val="20"/>
                <w:szCs w:val="20"/>
                <w:lang w:eastAsia="ru-RU"/>
              </w:rPr>
            </w:pPr>
            <w:r>
              <w:rPr>
                <w:rFonts w:eastAsia="Times New Roman"/>
                <w:bCs/>
                <w:color w:val="000000"/>
                <w:sz w:val="20"/>
                <w:szCs w:val="20"/>
                <w:lang w:eastAsia="ru-RU"/>
              </w:rPr>
              <w:t>Предельное значение по группе Б получаем по формуле: 0,28 х К, где К- коэффициент урбанизации муниципального образования.</w:t>
            </w:r>
          </w:p>
          <w:p w:rsidR="009F5F9C" w:rsidRDefault="009F5F9C" w:rsidP="009F5F9C">
            <w:pPr>
              <w:jc w:val="both"/>
              <w:rPr>
                <w:rFonts w:eastAsia="Times New Roman"/>
                <w:bCs/>
                <w:color w:val="000000"/>
                <w:sz w:val="20"/>
                <w:szCs w:val="20"/>
                <w:lang w:eastAsia="ru-RU"/>
              </w:rPr>
            </w:pPr>
          </w:p>
          <w:p w:rsidR="00B52443" w:rsidRDefault="00B52443" w:rsidP="009F5F9C">
            <w:pPr>
              <w:jc w:val="both"/>
              <w:rPr>
                <w:rFonts w:eastAsia="Times New Roman"/>
                <w:b/>
                <w:bCs/>
                <w:color w:val="000000"/>
                <w:sz w:val="28"/>
                <w:szCs w:val="28"/>
                <w:lang w:eastAsia="ru-RU"/>
              </w:rPr>
            </w:pPr>
          </w:p>
        </w:tc>
      </w:tr>
    </w:tbl>
    <w:p w:rsidR="00F141CA" w:rsidRDefault="00F141CA" w:rsidP="001F4E32">
      <w:pPr>
        <w:shd w:val="clear" w:color="auto" w:fill="EEEEEE"/>
        <w:spacing w:after="0" w:line="240" w:lineRule="auto"/>
        <w:jc w:val="both"/>
        <w:rPr>
          <w:rFonts w:eastAsia="Times New Roman"/>
          <w:b/>
          <w:bCs/>
          <w:color w:val="000000"/>
          <w:sz w:val="28"/>
          <w:szCs w:val="28"/>
          <w:lang w:eastAsia="ru-RU"/>
        </w:rPr>
      </w:pPr>
    </w:p>
    <w:p w:rsidR="00867F0E" w:rsidRDefault="00867F0E" w:rsidP="00A44D3F">
      <w:pPr>
        <w:shd w:val="clear" w:color="auto" w:fill="EEEEEE"/>
        <w:spacing w:after="0" w:line="240" w:lineRule="auto"/>
        <w:jc w:val="both"/>
        <w:rPr>
          <w:rFonts w:eastAsia="Times New Roman"/>
          <w:bCs/>
          <w:color w:val="000000"/>
          <w:sz w:val="28"/>
          <w:szCs w:val="28"/>
          <w:lang w:eastAsia="ru-RU"/>
        </w:rPr>
      </w:pPr>
    </w:p>
    <w:p w:rsidR="00867F0E" w:rsidRDefault="00867F0E" w:rsidP="00A44D3F">
      <w:pPr>
        <w:shd w:val="clear" w:color="auto" w:fill="EEEEEE"/>
        <w:spacing w:after="0" w:line="240" w:lineRule="auto"/>
        <w:jc w:val="both"/>
        <w:rPr>
          <w:rFonts w:eastAsia="Times New Roman"/>
          <w:bCs/>
          <w:color w:val="000000"/>
          <w:sz w:val="28"/>
          <w:szCs w:val="28"/>
          <w:lang w:eastAsia="ru-RU"/>
        </w:rPr>
      </w:pP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340DFB" w:rsidRDefault="00340DFB" w:rsidP="00A44D3F">
      <w:pPr>
        <w:shd w:val="clear" w:color="auto" w:fill="EEEEEE"/>
        <w:spacing w:after="0" w:line="240" w:lineRule="auto"/>
        <w:jc w:val="both"/>
        <w:rPr>
          <w:rFonts w:eastAsia="Times New Roman"/>
          <w:b/>
          <w:bCs/>
          <w:color w:val="000000"/>
          <w:sz w:val="28"/>
          <w:szCs w:val="28"/>
          <w:lang w:eastAsia="ru-RU"/>
        </w:rPr>
      </w:pPr>
    </w:p>
    <w:p w:rsidR="00A44D3F" w:rsidRPr="00396ACD" w:rsidRDefault="00A44D3F" w:rsidP="00A44D3F">
      <w:pPr>
        <w:shd w:val="clear" w:color="auto" w:fill="EEEEEE"/>
        <w:spacing w:after="0" w:line="240" w:lineRule="auto"/>
        <w:jc w:val="both"/>
        <w:rPr>
          <w:rFonts w:eastAsia="Times New Roman"/>
          <w:b/>
          <w:bCs/>
          <w:color w:val="000000"/>
          <w:sz w:val="28"/>
          <w:szCs w:val="28"/>
          <w:lang w:eastAsia="ru-RU"/>
        </w:rPr>
      </w:pPr>
      <w:r w:rsidRPr="00396ACD">
        <w:rPr>
          <w:rFonts w:eastAsia="Times New Roman"/>
          <w:b/>
          <w:bCs/>
          <w:color w:val="000000"/>
          <w:sz w:val="28"/>
          <w:szCs w:val="28"/>
          <w:lang w:eastAsia="ru-RU"/>
        </w:rPr>
        <w:lastRenderedPageBreak/>
        <w:t>III. ПРАВИЛА И ОБЛАСТЬ ПРИМЕНЕНИЯ РАСЧ</w:t>
      </w:r>
      <w:r w:rsidR="00392658" w:rsidRPr="00396ACD">
        <w:rPr>
          <w:rFonts w:eastAsia="Times New Roman"/>
          <w:b/>
          <w:bCs/>
          <w:color w:val="000000"/>
          <w:sz w:val="28"/>
          <w:szCs w:val="28"/>
          <w:lang w:eastAsia="ru-RU"/>
        </w:rPr>
        <w:t>Е</w:t>
      </w:r>
      <w:r w:rsidRPr="00396ACD">
        <w:rPr>
          <w:rFonts w:eastAsia="Times New Roman"/>
          <w:b/>
          <w:bCs/>
          <w:color w:val="000000"/>
          <w:sz w:val="28"/>
          <w:szCs w:val="28"/>
          <w:lang w:eastAsia="ru-RU"/>
        </w:rPr>
        <w:t xml:space="preserve">ТНЫХ ПОКАЗАТЕЛЕЙ, СОДЕРЖАЩИХСЯ В ОСНОВНОЙ ЧАСТИ МЕСТНЫХ НОРМАТИВОВ ГРАДОСТРОИТЕЛЬНОГО ПРОЕКТИРОВАНИЯ </w:t>
      </w:r>
      <w:r w:rsidR="00A85B9E">
        <w:rPr>
          <w:rFonts w:eastAsia="Times New Roman"/>
          <w:b/>
          <w:bCs/>
          <w:color w:val="000000"/>
          <w:sz w:val="28"/>
          <w:szCs w:val="28"/>
          <w:lang w:eastAsia="ru-RU"/>
        </w:rPr>
        <w:t>МУНИЦИПАЛЬНОГО РАЙОНА «</w:t>
      </w:r>
      <w:r w:rsidR="00392658" w:rsidRPr="00396ACD">
        <w:rPr>
          <w:rFonts w:eastAsia="Times New Roman"/>
          <w:b/>
          <w:bCs/>
          <w:color w:val="000000"/>
          <w:sz w:val="28"/>
          <w:szCs w:val="28"/>
          <w:lang w:eastAsia="ru-RU"/>
        </w:rPr>
        <w:t>БОЛЬШЕСОЛДАТСК</w:t>
      </w:r>
      <w:r w:rsidR="00A85B9E">
        <w:rPr>
          <w:rFonts w:eastAsia="Times New Roman"/>
          <w:b/>
          <w:bCs/>
          <w:color w:val="000000"/>
          <w:sz w:val="28"/>
          <w:szCs w:val="28"/>
          <w:lang w:eastAsia="ru-RU"/>
        </w:rPr>
        <w:t>ИЙ</w:t>
      </w:r>
      <w:r w:rsidR="00392658" w:rsidRPr="00396ACD">
        <w:rPr>
          <w:rFonts w:eastAsia="Times New Roman"/>
          <w:b/>
          <w:bCs/>
          <w:color w:val="000000"/>
          <w:sz w:val="28"/>
          <w:szCs w:val="28"/>
          <w:lang w:eastAsia="ru-RU"/>
        </w:rPr>
        <w:t xml:space="preserve"> РАЙОН</w:t>
      </w:r>
      <w:r w:rsidR="00A85B9E">
        <w:rPr>
          <w:rFonts w:eastAsia="Times New Roman"/>
          <w:b/>
          <w:bCs/>
          <w:color w:val="000000"/>
          <w:sz w:val="28"/>
          <w:szCs w:val="28"/>
          <w:lang w:eastAsia="ru-RU"/>
        </w:rPr>
        <w:t>»</w:t>
      </w:r>
      <w:r w:rsidRPr="00396ACD">
        <w:rPr>
          <w:rFonts w:eastAsia="Times New Roman"/>
          <w:b/>
          <w:bCs/>
          <w:color w:val="000000"/>
          <w:sz w:val="28"/>
          <w:szCs w:val="28"/>
          <w:lang w:eastAsia="ru-RU"/>
        </w:rPr>
        <w:t xml:space="preserve"> КУРСКОЙ ОБЛАСТИ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МНГП распространяются на предлагаемые к размещению на территории муниципального района «</w:t>
      </w:r>
      <w:r w:rsidR="00392658">
        <w:rPr>
          <w:rFonts w:eastAsia="Times New Roman"/>
          <w:bCs/>
          <w:color w:val="000000"/>
          <w:sz w:val="28"/>
          <w:szCs w:val="28"/>
          <w:lang w:eastAsia="ru-RU"/>
        </w:rPr>
        <w:t>Большесолдат</w:t>
      </w:r>
      <w:r w:rsidRPr="00A44D3F">
        <w:rPr>
          <w:rFonts w:eastAsia="Times New Roman"/>
          <w:bCs/>
          <w:color w:val="000000"/>
          <w:sz w:val="28"/>
          <w:szCs w:val="28"/>
          <w:lang w:eastAsia="ru-RU"/>
        </w:rPr>
        <w:t>ский район» Курской области объекты местного значения</w:t>
      </w:r>
      <w:r w:rsidR="00392658">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 относящиеся к областям, указанным в </w:t>
      </w:r>
      <w:r w:rsidR="00392658" w:rsidRPr="00A85F22">
        <w:rPr>
          <w:rFonts w:eastAsia="Times New Roman"/>
          <w:bCs/>
          <w:color w:val="000000"/>
          <w:sz w:val="28"/>
          <w:szCs w:val="28"/>
          <w:lang w:eastAsia="ru-RU"/>
        </w:rPr>
        <w:t xml:space="preserve"> пункте 1  части 3 статьи 19 Градостроительного кодекса Российской Федерации</w:t>
      </w:r>
      <w:r w:rsidRPr="00A44D3F">
        <w:rPr>
          <w:rFonts w:eastAsia="Times New Roman"/>
          <w:bCs/>
          <w:color w:val="000000"/>
          <w:sz w:val="28"/>
          <w:szCs w:val="28"/>
          <w:lang w:eastAsia="ru-RU"/>
        </w:rPr>
        <w:t>.</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МНГП применяются при:</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1) подготовке документов территориального планирования муниципального района «</w:t>
      </w:r>
      <w:r w:rsidR="00396ACD">
        <w:rPr>
          <w:rFonts w:eastAsia="Times New Roman"/>
          <w:bCs/>
          <w:color w:val="000000"/>
          <w:sz w:val="28"/>
          <w:szCs w:val="28"/>
          <w:lang w:eastAsia="ru-RU"/>
        </w:rPr>
        <w:t>Большесолдат</w:t>
      </w:r>
      <w:r w:rsidRPr="00A44D3F">
        <w:rPr>
          <w:rFonts w:eastAsia="Times New Roman"/>
          <w:bCs/>
          <w:color w:val="000000"/>
          <w:sz w:val="28"/>
          <w:szCs w:val="28"/>
          <w:lang w:eastAsia="ru-RU"/>
        </w:rPr>
        <w:t>ский район»  Курской области:</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в части определения территорий, имеющих недостаточную обеспеченность нормируемыми объектами;</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в части планируемого размещения и реконструкции объектов местного значения </w:t>
      </w:r>
      <w:r w:rsidR="00396ACD">
        <w:rPr>
          <w:rFonts w:eastAsia="Times New Roman"/>
          <w:bCs/>
          <w:color w:val="000000"/>
          <w:sz w:val="28"/>
          <w:szCs w:val="28"/>
          <w:lang w:eastAsia="ru-RU"/>
        </w:rPr>
        <w:t xml:space="preserve">муниципального района </w:t>
      </w:r>
      <w:r w:rsidRPr="00A44D3F">
        <w:rPr>
          <w:rFonts w:eastAsia="Times New Roman"/>
          <w:bCs/>
          <w:color w:val="000000"/>
          <w:sz w:val="28"/>
          <w:szCs w:val="28"/>
          <w:lang w:eastAsia="ru-RU"/>
        </w:rPr>
        <w:t>по областям;</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в части определения параметров планируемого развития транспортной и инженерной инфраструктуры (объектов местного значения</w:t>
      </w:r>
      <w:r w:rsidR="00396ACD">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 для обеспечения нормативной доступности территорий для нормируемых объектов;</w:t>
      </w:r>
    </w:p>
    <w:p w:rsidR="00A44D3F" w:rsidRPr="00A44D3F" w:rsidRDefault="00A44D3F" w:rsidP="00396ACD">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2) принятии решений о резервировании земель для государственных нужд в целях строительства и реконструкции объектов местного значения </w:t>
      </w:r>
      <w:r w:rsidR="00542E27">
        <w:rPr>
          <w:rFonts w:eastAsia="Times New Roman"/>
          <w:bCs/>
          <w:color w:val="000000"/>
          <w:sz w:val="28"/>
          <w:szCs w:val="28"/>
          <w:lang w:eastAsia="ru-RU"/>
        </w:rPr>
        <w:t xml:space="preserve">муниципального района </w:t>
      </w:r>
      <w:r w:rsidRPr="00A44D3F">
        <w:rPr>
          <w:rFonts w:eastAsia="Times New Roman"/>
          <w:bCs/>
          <w:color w:val="000000"/>
          <w:sz w:val="28"/>
          <w:szCs w:val="28"/>
          <w:lang w:eastAsia="ru-RU"/>
        </w:rPr>
        <w:t>(объектов, связанных с обеспечением доступа нормируемых объектов по автомобильным дорогам местного значения</w:t>
      </w:r>
      <w:r w:rsidR="00A85B9E">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3) подготовке проектов планировки территории и проектов межевания территории, в том числе для размещения объектов местного значения</w:t>
      </w:r>
      <w:r w:rsidR="00542E27">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 xml:space="preserve"> в соответствии с документами территориального планирования.</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МНГП учитываются при:</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1) подготовке документов территориального планирования муниципальных образований </w:t>
      </w:r>
      <w:r w:rsidR="000C48DA">
        <w:rPr>
          <w:rFonts w:eastAsia="Times New Roman"/>
          <w:bCs/>
          <w:color w:val="000000"/>
          <w:sz w:val="28"/>
          <w:szCs w:val="28"/>
          <w:lang w:eastAsia="ru-RU"/>
        </w:rPr>
        <w:t xml:space="preserve">Большесолдатского района </w:t>
      </w:r>
      <w:r w:rsidRPr="00A44D3F">
        <w:rPr>
          <w:rFonts w:eastAsia="Times New Roman"/>
          <w:bCs/>
          <w:color w:val="000000"/>
          <w:sz w:val="28"/>
          <w:szCs w:val="28"/>
          <w:lang w:eastAsia="ru-RU"/>
        </w:rPr>
        <w:t>Курской области:</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в части планируемого функционального зонирования территории;</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в части создания и реконструкции объектов местного значения муниципального </w:t>
      </w:r>
      <w:r w:rsidR="00542E27">
        <w:rPr>
          <w:rFonts w:eastAsia="Times New Roman"/>
          <w:bCs/>
          <w:color w:val="000000"/>
          <w:sz w:val="28"/>
          <w:szCs w:val="28"/>
          <w:lang w:eastAsia="ru-RU"/>
        </w:rPr>
        <w:t>района</w:t>
      </w:r>
      <w:r w:rsidRPr="00A44D3F">
        <w:rPr>
          <w:rFonts w:eastAsia="Times New Roman"/>
          <w:bCs/>
          <w:color w:val="000000"/>
          <w:sz w:val="28"/>
          <w:szCs w:val="28"/>
          <w:lang w:eastAsia="ru-RU"/>
        </w:rPr>
        <w:t>,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 водоотведения, теплоснабжения);</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2) подготовке правил землепользования и застройки территорий муниципальных образований:</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lastRenderedPageBreak/>
        <w:t xml:space="preserve">в части установления границ территориальных зон, предназначенных для размещения и функционирования объектов </w:t>
      </w:r>
      <w:r w:rsidR="000C48DA">
        <w:rPr>
          <w:rFonts w:eastAsia="Times New Roman"/>
          <w:bCs/>
          <w:color w:val="000000"/>
          <w:sz w:val="28"/>
          <w:szCs w:val="28"/>
          <w:lang w:eastAsia="ru-RU"/>
        </w:rPr>
        <w:t>местного</w:t>
      </w:r>
      <w:r w:rsidRPr="00A44D3F">
        <w:rPr>
          <w:rFonts w:eastAsia="Times New Roman"/>
          <w:bCs/>
          <w:color w:val="000000"/>
          <w:sz w:val="28"/>
          <w:szCs w:val="28"/>
          <w:lang w:eastAsia="ru-RU"/>
        </w:rPr>
        <w:t xml:space="preserve"> значения</w:t>
      </w:r>
      <w:r w:rsidR="000C48DA">
        <w:rPr>
          <w:rFonts w:eastAsia="Times New Roman"/>
          <w:bCs/>
          <w:color w:val="000000"/>
          <w:sz w:val="28"/>
          <w:szCs w:val="28"/>
          <w:lang w:eastAsia="ru-RU"/>
        </w:rPr>
        <w:t xml:space="preserve"> муниципального района</w:t>
      </w:r>
      <w:r w:rsidRPr="00A44D3F">
        <w:rPr>
          <w:rFonts w:eastAsia="Times New Roman"/>
          <w:bCs/>
          <w:color w:val="000000"/>
          <w:sz w:val="28"/>
          <w:szCs w:val="28"/>
          <w:lang w:eastAsia="ru-RU"/>
        </w:rPr>
        <w:t>;</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000C48DA">
        <w:rPr>
          <w:rFonts w:eastAsia="Times New Roman"/>
          <w:bCs/>
          <w:color w:val="000000"/>
          <w:sz w:val="28"/>
          <w:szCs w:val="28"/>
          <w:lang w:eastAsia="ru-RU"/>
        </w:rPr>
        <w:t>местного</w:t>
      </w:r>
      <w:r w:rsidRPr="00A44D3F">
        <w:rPr>
          <w:rFonts w:eastAsia="Times New Roman"/>
          <w:bCs/>
          <w:color w:val="000000"/>
          <w:sz w:val="28"/>
          <w:szCs w:val="28"/>
          <w:lang w:eastAsia="ru-RU"/>
        </w:rPr>
        <w:t xml:space="preserve"> значения </w:t>
      </w:r>
      <w:r w:rsidR="000C48DA">
        <w:rPr>
          <w:rFonts w:eastAsia="Times New Roman"/>
          <w:bCs/>
          <w:color w:val="000000"/>
          <w:sz w:val="28"/>
          <w:szCs w:val="28"/>
          <w:lang w:eastAsia="ru-RU"/>
        </w:rPr>
        <w:t>муниципального района</w:t>
      </w:r>
      <w:r w:rsidRPr="00A44D3F">
        <w:rPr>
          <w:rFonts w:eastAsia="Times New Roman"/>
          <w:bCs/>
          <w:color w:val="000000"/>
          <w:sz w:val="28"/>
          <w:szCs w:val="28"/>
          <w:lang w:eastAsia="ru-RU"/>
        </w:rPr>
        <w:t>(предельные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МНГП используются для принятия решений органами местного самоуправления, физическими и юридическими лицами.</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При отмене и (или) изменении нормативных правовых актов, на которые дается ссылка в МНГП, следует руководствоваться нормативными правовыми актами, вводимыми взамен отмененных (измененных).</w:t>
      </w:r>
    </w:p>
    <w:p w:rsidR="00A44D3F" w:rsidRPr="00A44D3F" w:rsidRDefault="00A44D3F" w:rsidP="00542E27">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 xml:space="preserve">МНГП обязательны для соблюдения всеми субъектами, осуществляющими градостроительную деятельность на территории </w:t>
      </w:r>
      <w:r w:rsidR="000C48DA">
        <w:rPr>
          <w:rFonts w:eastAsia="Times New Roman"/>
          <w:bCs/>
          <w:color w:val="000000"/>
          <w:sz w:val="28"/>
          <w:szCs w:val="28"/>
          <w:lang w:eastAsia="ru-RU"/>
        </w:rPr>
        <w:t xml:space="preserve">Большесолдатского района </w:t>
      </w:r>
      <w:r w:rsidRPr="00A44D3F">
        <w:rPr>
          <w:rFonts w:eastAsia="Times New Roman"/>
          <w:bCs/>
          <w:color w:val="000000"/>
          <w:sz w:val="28"/>
          <w:szCs w:val="28"/>
          <w:lang w:eastAsia="ru-RU"/>
        </w:rPr>
        <w:t>Курской области, независимо от их организационно-правовой формы.</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9720BE"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9720BE" w:rsidRPr="00730457" w:rsidRDefault="00730457" w:rsidP="00730457">
      <w:pPr>
        <w:shd w:val="clear" w:color="auto" w:fill="EEEEEE"/>
        <w:spacing w:after="0" w:line="240" w:lineRule="auto"/>
        <w:jc w:val="center"/>
        <w:rPr>
          <w:rFonts w:eastAsia="Times New Roman"/>
          <w:b/>
          <w:bCs/>
          <w:color w:val="000000"/>
          <w:sz w:val="28"/>
          <w:szCs w:val="28"/>
          <w:lang w:eastAsia="ru-RU"/>
        </w:rPr>
      </w:pPr>
      <w:r w:rsidRPr="00730457">
        <w:rPr>
          <w:rFonts w:eastAsia="Times New Roman"/>
          <w:b/>
          <w:bCs/>
          <w:color w:val="000000"/>
          <w:sz w:val="28"/>
          <w:szCs w:val="28"/>
          <w:lang w:eastAsia="ru-RU"/>
        </w:rPr>
        <w:lastRenderedPageBreak/>
        <w:t>ПРИЛОЖЕНИЯ</w:t>
      </w:r>
    </w:p>
    <w:p w:rsidR="009720BE" w:rsidRDefault="009720BE" w:rsidP="00A44D3F">
      <w:pPr>
        <w:shd w:val="clear" w:color="auto" w:fill="EEEEEE"/>
        <w:spacing w:after="0" w:line="240" w:lineRule="auto"/>
        <w:jc w:val="both"/>
        <w:rPr>
          <w:rFonts w:eastAsia="Times New Roman"/>
          <w:bCs/>
          <w:color w:val="000000"/>
          <w:sz w:val="28"/>
          <w:szCs w:val="28"/>
          <w:lang w:eastAsia="ru-RU"/>
        </w:rPr>
      </w:pPr>
    </w:p>
    <w:p w:rsidR="009720BE" w:rsidRDefault="009720BE" w:rsidP="00A44D3F">
      <w:pPr>
        <w:shd w:val="clear" w:color="auto" w:fill="EEEEEE"/>
        <w:spacing w:after="0" w:line="240" w:lineRule="auto"/>
        <w:jc w:val="both"/>
        <w:rPr>
          <w:rFonts w:eastAsia="Times New Roman"/>
          <w:bCs/>
          <w:color w:val="000000"/>
          <w:sz w:val="28"/>
          <w:szCs w:val="28"/>
          <w:lang w:eastAsia="ru-RU"/>
        </w:rPr>
      </w:pPr>
    </w:p>
    <w:p w:rsidR="009720BE" w:rsidRDefault="009720BE" w:rsidP="00A44D3F">
      <w:pPr>
        <w:shd w:val="clear" w:color="auto" w:fill="EEEEEE"/>
        <w:spacing w:after="0" w:line="240" w:lineRule="auto"/>
        <w:jc w:val="both"/>
        <w:rPr>
          <w:rFonts w:eastAsia="Times New Roman"/>
          <w:bCs/>
          <w:color w:val="000000"/>
          <w:sz w:val="28"/>
          <w:szCs w:val="28"/>
          <w:lang w:eastAsia="ru-RU"/>
        </w:rPr>
      </w:pPr>
    </w:p>
    <w:p w:rsidR="00A44D3F" w:rsidRPr="00A44D3F" w:rsidRDefault="00A44D3F" w:rsidP="009720BE">
      <w:pPr>
        <w:shd w:val="clear" w:color="auto" w:fill="EEEEEE"/>
        <w:spacing w:after="0" w:line="240" w:lineRule="auto"/>
        <w:jc w:val="right"/>
        <w:rPr>
          <w:rFonts w:eastAsia="Times New Roman"/>
          <w:bCs/>
          <w:color w:val="000000"/>
          <w:sz w:val="28"/>
          <w:szCs w:val="28"/>
          <w:lang w:eastAsia="ru-RU"/>
        </w:rPr>
      </w:pPr>
      <w:r w:rsidRPr="00A44D3F">
        <w:rPr>
          <w:rFonts w:eastAsia="Times New Roman"/>
          <w:bCs/>
          <w:color w:val="000000"/>
          <w:sz w:val="28"/>
          <w:szCs w:val="28"/>
          <w:lang w:eastAsia="ru-RU"/>
        </w:rPr>
        <w:t xml:space="preserve"> Приложение №1</w:t>
      </w:r>
    </w:p>
    <w:p w:rsidR="009720BE" w:rsidRPr="00B8207E" w:rsidRDefault="009720BE" w:rsidP="009720BE">
      <w:pPr>
        <w:spacing w:after="0" w:line="240" w:lineRule="auto"/>
        <w:jc w:val="right"/>
        <w:rPr>
          <w:sz w:val="28"/>
          <w:szCs w:val="28"/>
        </w:rPr>
      </w:pPr>
      <w:r w:rsidRPr="00B8207E">
        <w:rPr>
          <w:sz w:val="28"/>
          <w:szCs w:val="28"/>
        </w:rPr>
        <w:t>к местным нормативам градостроительного</w:t>
      </w:r>
    </w:p>
    <w:p w:rsidR="009720BE" w:rsidRPr="00B8207E" w:rsidRDefault="009720BE" w:rsidP="009720BE">
      <w:pPr>
        <w:spacing w:after="0" w:line="240" w:lineRule="auto"/>
        <w:jc w:val="right"/>
        <w:rPr>
          <w:sz w:val="28"/>
          <w:szCs w:val="28"/>
        </w:rPr>
      </w:pPr>
      <w:r w:rsidRPr="00B8207E">
        <w:rPr>
          <w:sz w:val="28"/>
          <w:szCs w:val="28"/>
        </w:rPr>
        <w:t xml:space="preserve">проектирования муниципального района </w:t>
      </w:r>
    </w:p>
    <w:p w:rsidR="009720BE" w:rsidRDefault="009720BE" w:rsidP="009720BE">
      <w:pPr>
        <w:jc w:val="right"/>
        <w:rPr>
          <w:sz w:val="28"/>
          <w:szCs w:val="28"/>
        </w:rPr>
      </w:pPr>
      <w:r w:rsidRPr="00B8207E">
        <w:rPr>
          <w:sz w:val="28"/>
          <w:szCs w:val="28"/>
        </w:rPr>
        <w:t>«Большесолдатский район»</w:t>
      </w:r>
      <w:r>
        <w:rPr>
          <w:sz w:val="28"/>
          <w:szCs w:val="28"/>
        </w:rPr>
        <w:t xml:space="preserve"> Курской обла</w:t>
      </w:r>
      <w:r w:rsidRPr="00B8207E">
        <w:rPr>
          <w:sz w:val="28"/>
          <w:szCs w:val="28"/>
        </w:rPr>
        <w:t>сти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Pr="00A44D3F" w:rsidRDefault="00A44D3F" w:rsidP="009720BE">
      <w:pPr>
        <w:shd w:val="clear" w:color="auto" w:fill="EEEEEE"/>
        <w:spacing w:after="0" w:line="240" w:lineRule="auto"/>
        <w:jc w:val="center"/>
        <w:rPr>
          <w:rFonts w:eastAsia="Times New Roman"/>
          <w:bCs/>
          <w:color w:val="000000"/>
          <w:sz w:val="28"/>
          <w:szCs w:val="28"/>
          <w:lang w:eastAsia="ru-RU"/>
        </w:rPr>
      </w:pPr>
      <w:r w:rsidRPr="00A44D3F">
        <w:rPr>
          <w:rFonts w:eastAsia="Times New Roman"/>
          <w:b/>
          <w:color w:val="000000"/>
          <w:sz w:val="28"/>
          <w:szCs w:val="28"/>
          <w:lang w:eastAsia="ru-RU"/>
        </w:rPr>
        <w:t>ПЕРЕЧЕНЬ</w:t>
      </w:r>
    </w:p>
    <w:p w:rsidR="00A44D3F" w:rsidRPr="00A44D3F" w:rsidRDefault="00A44D3F" w:rsidP="009720BE">
      <w:pPr>
        <w:shd w:val="clear" w:color="auto" w:fill="EEEEEE"/>
        <w:spacing w:after="0" w:line="240" w:lineRule="auto"/>
        <w:jc w:val="center"/>
        <w:rPr>
          <w:rFonts w:eastAsia="Times New Roman"/>
          <w:bCs/>
          <w:color w:val="000000"/>
          <w:sz w:val="28"/>
          <w:szCs w:val="28"/>
          <w:lang w:eastAsia="ru-RU"/>
        </w:rPr>
      </w:pPr>
      <w:r w:rsidRPr="00A44D3F">
        <w:rPr>
          <w:rFonts w:eastAsia="Times New Roman"/>
          <w:b/>
          <w:color w:val="000000"/>
          <w:sz w:val="28"/>
          <w:szCs w:val="28"/>
          <w:lang w:eastAsia="ru-RU"/>
        </w:rPr>
        <w:t>используемых терминов и определений</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55071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1. </w:t>
      </w:r>
      <w:r w:rsidRPr="00550712">
        <w:rPr>
          <w:rFonts w:eastAsia="Times New Roman"/>
          <w:b/>
          <w:bCs/>
          <w:color w:val="000000"/>
          <w:sz w:val="28"/>
          <w:szCs w:val="28"/>
          <w:lang w:eastAsia="ru-RU"/>
        </w:rPr>
        <w:t>Агломерация</w:t>
      </w:r>
      <w:r w:rsidRPr="00A44D3F">
        <w:rPr>
          <w:rFonts w:eastAsia="Times New Roman"/>
          <w:bCs/>
          <w:color w:val="000000"/>
          <w:sz w:val="28"/>
          <w:szCs w:val="28"/>
          <w:lang w:eastAsia="ru-RU"/>
        </w:rPr>
        <w:t xml:space="preserve">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A44D3F">
        <w:rPr>
          <w:rFonts w:eastAsia="Times New Roman"/>
          <w:bCs/>
          <w:color w:val="000000"/>
          <w:sz w:val="28"/>
          <w:szCs w:val="28"/>
          <w:lang w:eastAsia="ru-RU"/>
        </w:rPr>
        <w:softHyphen/>
        <w:t>странственного развития крупного города-ядра.</w:t>
      </w:r>
    </w:p>
    <w:p w:rsidR="00A44D3F" w:rsidRPr="00A44D3F" w:rsidRDefault="00A44D3F" w:rsidP="0055071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2. </w:t>
      </w:r>
      <w:r w:rsidRPr="00550712">
        <w:rPr>
          <w:rFonts w:eastAsia="Times New Roman"/>
          <w:b/>
          <w:bCs/>
          <w:color w:val="000000"/>
          <w:sz w:val="28"/>
          <w:szCs w:val="28"/>
          <w:lang w:eastAsia="ru-RU"/>
        </w:rPr>
        <w:t>Внутренняя территориально-пространственная организация</w:t>
      </w:r>
      <w:r w:rsidRPr="00A44D3F">
        <w:rPr>
          <w:rFonts w:eastAsia="Times New Roman"/>
          <w:bCs/>
          <w:color w:val="000000"/>
          <w:sz w:val="28"/>
          <w:szCs w:val="28"/>
          <w:lang w:eastAsia="ru-RU"/>
        </w:rPr>
        <w:t xml:space="preserve"> – понятие, описывающее пространственные, транспортные, социально-экономические связи в пределах одного/или группы муниципальных образований.</w:t>
      </w:r>
    </w:p>
    <w:p w:rsidR="00A44D3F" w:rsidRPr="00A44D3F" w:rsidRDefault="00A44D3F" w:rsidP="0055071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3. </w:t>
      </w:r>
      <w:r w:rsidRPr="00550712">
        <w:rPr>
          <w:rFonts w:eastAsia="Times New Roman"/>
          <w:b/>
          <w:bCs/>
          <w:color w:val="000000"/>
          <w:sz w:val="28"/>
          <w:szCs w:val="28"/>
          <w:lang w:eastAsia="ru-RU"/>
        </w:rPr>
        <w:t>Территориально-пространственное положение</w:t>
      </w:r>
      <w:r w:rsidRPr="00A44D3F">
        <w:rPr>
          <w:rFonts w:eastAsia="Times New Roman"/>
          <w:bCs/>
          <w:color w:val="000000"/>
          <w:sz w:val="28"/>
          <w:szCs w:val="28"/>
          <w:lang w:eastAsia="ru-RU"/>
        </w:rPr>
        <w:t xml:space="preserve"> – понятие, определяемое пространственное положение муниципального образования относительно ядра городской агломераций Курской области.</w:t>
      </w:r>
    </w:p>
    <w:p w:rsidR="00A44D3F" w:rsidRPr="00A44D3F" w:rsidRDefault="00A44D3F" w:rsidP="0055071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4. </w:t>
      </w:r>
      <w:r w:rsidRPr="00550712">
        <w:rPr>
          <w:rFonts w:eastAsia="Times New Roman"/>
          <w:b/>
          <w:bCs/>
          <w:color w:val="000000"/>
          <w:sz w:val="28"/>
          <w:szCs w:val="28"/>
          <w:lang w:eastAsia="ru-RU"/>
        </w:rPr>
        <w:t>Уровень урбанизации</w:t>
      </w:r>
      <w:r w:rsidRPr="00A44D3F">
        <w:rPr>
          <w:rFonts w:eastAsia="Times New Roman"/>
          <w:bCs/>
          <w:color w:val="000000"/>
          <w:sz w:val="28"/>
          <w:szCs w:val="28"/>
          <w:lang w:eastAsia="ru-RU"/>
        </w:rPr>
        <w:t>–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A44D3F" w:rsidRPr="00A44D3F" w:rsidRDefault="00A44D3F" w:rsidP="00550712">
      <w:pPr>
        <w:shd w:val="clear" w:color="auto" w:fill="EEEEEE"/>
        <w:spacing w:after="0" w:line="240" w:lineRule="auto"/>
        <w:ind w:firstLine="708"/>
        <w:jc w:val="both"/>
        <w:rPr>
          <w:rFonts w:eastAsia="Times New Roman"/>
          <w:bCs/>
          <w:color w:val="000000"/>
          <w:sz w:val="28"/>
          <w:szCs w:val="28"/>
          <w:lang w:eastAsia="ru-RU"/>
        </w:rPr>
      </w:pPr>
      <w:r w:rsidRPr="00A44D3F">
        <w:rPr>
          <w:rFonts w:eastAsia="Times New Roman"/>
          <w:bCs/>
          <w:color w:val="000000"/>
          <w:sz w:val="28"/>
          <w:szCs w:val="28"/>
          <w:lang w:eastAsia="ru-RU"/>
        </w:rPr>
        <w:t>5. </w:t>
      </w:r>
      <w:r w:rsidRPr="00550712">
        <w:rPr>
          <w:rFonts w:eastAsia="Times New Roman"/>
          <w:b/>
          <w:bCs/>
          <w:color w:val="000000"/>
          <w:sz w:val="28"/>
          <w:szCs w:val="28"/>
          <w:lang w:eastAsia="ru-RU"/>
        </w:rPr>
        <w:t>Метод экспертной оценки</w:t>
      </w:r>
      <w:r w:rsidRPr="00A44D3F">
        <w:rPr>
          <w:rFonts w:eastAsia="Times New Roman"/>
          <w:bCs/>
          <w:color w:val="000000"/>
          <w:sz w:val="28"/>
          <w:szCs w:val="28"/>
          <w:lang w:eastAsia="ru-RU"/>
        </w:rPr>
        <w:t xml:space="preserve">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w:t>
      </w:r>
    </w:p>
    <w:p w:rsidR="00242163" w:rsidRDefault="00A44D3F" w:rsidP="00A44D3F">
      <w:pPr>
        <w:shd w:val="clear" w:color="auto" w:fill="EEEEEE"/>
        <w:spacing w:after="0" w:line="240" w:lineRule="auto"/>
        <w:jc w:val="both"/>
        <w:rPr>
          <w:sz w:val="28"/>
          <w:szCs w:val="28"/>
        </w:rPr>
      </w:pPr>
      <w:r w:rsidRPr="00242163">
        <w:rPr>
          <w:rFonts w:eastAsia="Times New Roman"/>
          <w:bCs/>
          <w:color w:val="000000"/>
          <w:sz w:val="28"/>
          <w:szCs w:val="28"/>
          <w:lang w:eastAsia="ru-RU"/>
        </w:rPr>
        <w:t> </w:t>
      </w:r>
      <w:r w:rsidR="00242163">
        <w:rPr>
          <w:rFonts w:eastAsia="Times New Roman"/>
          <w:bCs/>
          <w:color w:val="000000"/>
          <w:sz w:val="28"/>
          <w:szCs w:val="28"/>
          <w:lang w:eastAsia="ru-RU"/>
        </w:rPr>
        <w:tab/>
      </w:r>
      <w:r w:rsidR="00550712" w:rsidRPr="00242163">
        <w:rPr>
          <w:sz w:val="28"/>
          <w:szCs w:val="28"/>
        </w:rPr>
        <w:t>6.</w:t>
      </w:r>
      <w:r w:rsidR="00242163" w:rsidRPr="00242163">
        <w:rPr>
          <w:b/>
          <w:sz w:val="28"/>
          <w:szCs w:val="28"/>
        </w:rPr>
        <w:t xml:space="preserve"> </w:t>
      </w:r>
      <w:r w:rsidR="00242163">
        <w:rPr>
          <w:b/>
          <w:sz w:val="28"/>
          <w:szCs w:val="28"/>
        </w:rPr>
        <w:t>З</w:t>
      </w:r>
      <w:r w:rsidR="00242163" w:rsidRPr="00242163">
        <w:rPr>
          <w:b/>
          <w:sz w:val="28"/>
          <w:szCs w:val="28"/>
        </w:rPr>
        <w:t>она (район) застройки</w:t>
      </w:r>
      <w:r w:rsidR="00242163">
        <w:rPr>
          <w:sz w:val="28"/>
          <w:szCs w:val="28"/>
        </w:rPr>
        <w:t>-</w:t>
      </w:r>
      <w:r w:rsidR="00242163" w:rsidRPr="00242163">
        <w:rPr>
          <w:sz w:val="28"/>
          <w:szCs w:val="28"/>
        </w:rPr>
        <w:t xml:space="preserve"> </w:t>
      </w:r>
      <w:r w:rsidR="00242163">
        <w:rPr>
          <w:sz w:val="28"/>
          <w:szCs w:val="28"/>
        </w:rPr>
        <w:t>з</w:t>
      </w:r>
      <w:r w:rsidR="00242163" w:rsidRPr="00242163">
        <w:rPr>
          <w:sz w:val="28"/>
          <w:szCs w:val="28"/>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242163" w:rsidRDefault="00242163" w:rsidP="00F96D8B">
      <w:pPr>
        <w:spacing w:after="0" w:line="240" w:lineRule="auto"/>
        <w:ind w:firstLine="708"/>
        <w:jc w:val="both"/>
        <w:rPr>
          <w:sz w:val="28"/>
          <w:szCs w:val="28"/>
        </w:rPr>
      </w:pPr>
      <w:r>
        <w:rPr>
          <w:sz w:val="28"/>
          <w:szCs w:val="28"/>
        </w:rPr>
        <w:t>7.</w:t>
      </w:r>
      <w:r w:rsidRPr="00242163">
        <w:rPr>
          <w:b/>
          <w:sz w:val="28"/>
          <w:szCs w:val="28"/>
        </w:rPr>
        <w:t>Зона коттеджной застройки</w:t>
      </w:r>
      <w:r>
        <w:rPr>
          <w:b/>
          <w:sz w:val="28"/>
          <w:szCs w:val="28"/>
        </w:rPr>
        <w:t xml:space="preserve"> </w:t>
      </w:r>
      <w:r>
        <w:rPr>
          <w:sz w:val="28"/>
          <w:szCs w:val="28"/>
        </w:rPr>
        <w:t>-</w:t>
      </w:r>
      <w:r w:rsidRPr="00242163">
        <w:rPr>
          <w:sz w:val="28"/>
          <w:szCs w:val="28"/>
        </w:rPr>
        <w:t xml:space="preserve"> </w:t>
      </w:r>
      <w:r>
        <w:rPr>
          <w:sz w:val="28"/>
          <w:szCs w:val="28"/>
        </w:rPr>
        <w:t>т</w:t>
      </w:r>
      <w:r w:rsidRPr="00242163">
        <w:rPr>
          <w:sz w:val="28"/>
          <w:szCs w:val="28"/>
        </w:rPr>
        <w:t>ерритории, на которых размещаются отдельно стоящие одноквартирные 1 - 2 - 3-этажные жилые дома с участками, как правило, от 800 до 1200 м2 и более, как правило, не предназначенными для осуществления активной сельскохозяйственной деятельности.</w:t>
      </w:r>
    </w:p>
    <w:p w:rsidR="00A103E5" w:rsidRPr="00242163" w:rsidRDefault="00A103E5" w:rsidP="00A103E5">
      <w:pPr>
        <w:spacing w:after="0" w:line="240" w:lineRule="auto"/>
        <w:ind w:firstLine="708"/>
        <w:jc w:val="both"/>
        <w:rPr>
          <w:sz w:val="28"/>
          <w:szCs w:val="28"/>
        </w:rPr>
      </w:pPr>
      <w:r>
        <w:rPr>
          <w:sz w:val="28"/>
          <w:szCs w:val="28"/>
        </w:rPr>
        <w:t xml:space="preserve"> </w:t>
      </w:r>
      <w:r w:rsidRPr="00A103E5">
        <w:rPr>
          <w:sz w:val="28"/>
          <w:szCs w:val="28"/>
        </w:rPr>
        <w:t>8.</w:t>
      </w:r>
      <w:r w:rsidRPr="00A103E5">
        <w:rPr>
          <w:b/>
          <w:sz w:val="28"/>
          <w:szCs w:val="28"/>
        </w:rPr>
        <w:t>Зона усадебной застройки</w:t>
      </w:r>
      <w:r>
        <w:rPr>
          <w:sz w:val="28"/>
          <w:szCs w:val="28"/>
        </w:rPr>
        <w:t>- т</w:t>
      </w:r>
      <w:r w:rsidRPr="00242163">
        <w:rPr>
          <w:sz w:val="28"/>
          <w:szCs w:val="28"/>
        </w:rPr>
        <w:t xml:space="preserve">ерритория, занятая преимущественно однодвухквартирными 1 - 2-этажными жилыми домами с хозяйственными постройками на участках от 1000 до 2000 м2 и более, предназначенными для </w:t>
      </w:r>
      <w:r w:rsidRPr="00242163">
        <w:rPr>
          <w:sz w:val="28"/>
          <w:szCs w:val="28"/>
        </w:rPr>
        <w:lastRenderedPageBreak/>
        <w:t>садоводства, огородничества, а также в разрешенных случаях для содержания скота.</w:t>
      </w:r>
    </w:p>
    <w:p w:rsidR="00A103E5" w:rsidRDefault="00F96D8B" w:rsidP="00F96D8B">
      <w:pPr>
        <w:spacing w:after="0" w:line="240" w:lineRule="auto"/>
        <w:ind w:firstLine="708"/>
        <w:jc w:val="both"/>
        <w:rPr>
          <w:sz w:val="28"/>
          <w:szCs w:val="28"/>
        </w:rPr>
      </w:pPr>
      <w:r w:rsidRPr="00F96D8B">
        <w:rPr>
          <w:sz w:val="28"/>
          <w:szCs w:val="28"/>
        </w:rPr>
        <w:t>9.</w:t>
      </w:r>
      <w:r w:rsidR="00A103E5" w:rsidRPr="00A103E5">
        <w:rPr>
          <w:b/>
          <w:sz w:val="28"/>
          <w:szCs w:val="28"/>
        </w:rPr>
        <w:t>Красная линия</w:t>
      </w:r>
      <w:r w:rsidR="00A103E5">
        <w:rPr>
          <w:sz w:val="28"/>
          <w:szCs w:val="28"/>
        </w:rPr>
        <w:t>-г</w:t>
      </w:r>
      <w:r w:rsidR="00A103E5" w:rsidRPr="00242163">
        <w:rPr>
          <w:sz w:val="28"/>
          <w:szCs w:val="28"/>
        </w:rPr>
        <w:t xml:space="preserve">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 в городских и сельских поселениях. </w:t>
      </w:r>
    </w:p>
    <w:p w:rsidR="00A103E5" w:rsidRDefault="00F96D8B" w:rsidP="00F96D8B">
      <w:pPr>
        <w:spacing w:after="0" w:line="240" w:lineRule="auto"/>
        <w:ind w:firstLine="708"/>
        <w:jc w:val="both"/>
        <w:rPr>
          <w:sz w:val="28"/>
          <w:szCs w:val="28"/>
        </w:rPr>
      </w:pPr>
      <w:r w:rsidRPr="00F96D8B">
        <w:rPr>
          <w:sz w:val="28"/>
          <w:szCs w:val="28"/>
        </w:rPr>
        <w:t>10.</w:t>
      </w:r>
      <w:r w:rsidR="00A103E5" w:rsidRPr="00A103E5">
        <w:rPr>
          <w:b/>
          <w:sz w:val="28"/>
          <w:szCs w:val="28"/>
        </w:rPr>
        <w:t>Линия регулирования застройки</w:t>
      </w:r>
      <w:r w:rsidR="00A103E5">
        <w:rPr>
          <w:sz w:val="28"/>
          <w:szCs w:val="28"/>
        </w:rPr>
        <w:t xml:space="preserve"> - </w:t>
      </w:r>
      <w:r w:rsidR="00A103E5" w:rsidRPr="00242163">
        <w:rPr>
          <w:sz w:val="28"/>
          <w:szCs w:val="28"/>
        </w:rPr>
        <w:t xml:space="preserve"> </w:t>
      </w:r>
      <w:r w:rsidR="00A103E5">
        <w:rPr>
          <w:sz w:val="28"/>
          <w:szCs w:val="28"/>
        </w:rPr>
        <w:t>г</w:t>
      </w:r>
      <w:r w:rsidR="00A103E5" w:rsidRPr="00242163">
        <w:rPr>
          <w:sz w:val="28"/>
          <w:szCs w:val="28"/>
        </w:rPr>
        <w:t>раница застройки, устанавливаемая при размещении зданий, строений и сооружений, с отступом от красной линии или границ земельного участка.</w:t>
      </w:r>
    </w:p>
    <w:p w:rsidR="00F96D8B" w:rsidRDefault="00F96D8B" w:rsidP="00F96D8B">
      <w:pPr>
        <w:spacing w:after="0" w:line="240" w:lineRule="auto"/>
        <w:ind w:firstLine="708"/>
        <w:jc w:val="both"/>
        <w:rPr>
          <w:sz w:val="28"/>
          <w:szCs w:val="28"/>
        </w:rPr>
      </w:pPr>
      <w:r w:rsidRPr="00F96D8B">
        <w:rPr>
          <w:sz w:val="28"/>
          <w:szCs w:val="28"/>
        </w:rPr>
        <w:t>11.</w:t>
      </w:r>
      <w:r w:rsidRPr="00F96D8B">
        <w:rPr>
          <w:b/>
          <w:sz w:val="28"/>
          <w:szCs w:val="28"/>
        </w:rPr>
        <w:t>Улично-дорожная сеть (УДС)</w:t>
      </w:r>
      <w:r w:rsidRPr="00F96D8B">
        <w:rPr>
          <w:sz w:val="28"/>
          <w:szCs w:val="28"/>
        </w:rPr>
        <w:t xml:space="preserve">-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F96D8B" w:rsidRDefault="00F96D8B" w:rsidP="00F96D8B">
      <w:pPr>
        <w:spacing w:after="0" w:line="240" w:lineRule="auto"/>
        <w:ind w:firstLine="708"/>
        <w:jc w:val="both"/>
        <w:rPr>
          <w:sz w:val="28"/>
          <w:szCs w:val="28"/>
        </w:rPr>
      </w:pPr>
      <w:r w:rsidRPr="00F96D8B">
        <w:rPr>
          <w:sz w:val="28"/>
          <w:szCs w:val="28"/>
        </w:rPr>
        <w:t xml:space="preserve">Границы УДС закрепляются красными линиями. </w:t>
      </w:r>
      <w:r>
        <w:rPr>
          <w:sz w:val="28"/>
          <w:szCs w:val="28"/>
        </w:rPr>
        <w:tab/>
      </w:r>
    </w:p>
    <w:p w:rsidR="00F96D8B" w:rsidRDefault="00F96D8B" w:rsidP="00F96D8B">
      <w:pPr>
        <w:spacing w:after="0" w:line="240" w:lineRule="auto"/>
        <w:ind w:firstLine="708"/>
        <w:jc w:val="both"/>
        <w:rPr>
          <w:sz w:val="28"/>
          <w:szCs w:val="28"/>
        </w:rPr>
      </w:pPr>
      <w:r w:rsidRPr="00F96D8B">
        <w:rPr>
          <w:sz w:val="28"/>
          <w:szCs w:val="28"/>
        </w:rPr>
        <w:t>Территория, занимаемая УДС, относится к землям общего пользования транспортного назначения.</w:t>
      </w:r>
    </w:p>
    <w:p w:rsidR="00F96D8B" w:rsidRPr="00F96D8B" w:rsidRDefault="00F96D8B" w:rsidP="00F96D8B">
      <w:pPr>
        <w:spacing w:after="0" w:line="240" w:lineRule="auto"/>
        <w:ind w:firstLine="708"/>
        <w:jc w:val="both"/>
        <w:rPr>
          <w:sz w:val="28"/>
          <w:szCs w:val="28"/>
        </w:rPr>
      </w:pPr>
      <w:r w:rsidRPr="00F96D8B">
        <w:rPr>
          <w:sz w:val="28"/>
          <w:szCs w:val="28"/>
        </w:rPr>
        <w:t>12.</w:t>
      </w:r>
      <w:r w:rsidRPr="00F96D8B">
        <w:rPr>
          <w:b/>
          <w:sz w:val="28"/>
          <w:szCs w:val="28"/>
        </w:rPr>
        <w:t>Транспортная инфраструктура</w:t>
      </w:r>
      <w:r w:rsidRPr="00F96D8B">
        <w:rPr>
          <w:sz w:val="28"/>
          <w:szCs w:val="28"/>
        </w:rPr>
        <w:t>- комплекс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rsidR="00F96D8B" w:rsidRPr="00242163" w:rsidRDefault="00F96D8B" w:rsidP="00F96D8B">
      <w:pPr>
        <w:spacing w:after="0" w:line="240" w:lineRule="auto"/>
        <w:ind w:firstLine="708"/>
        <w:jc w:val="both"/>
        <w:rPr>
          <w:sz w:val="28"/>
          <w:szCs w:val="28"/>
        </w:rPr>
      </w:pPr>
      <w:r w:rsidRPr="00F96D8B">
        <w:rPr>
          <w:sz w:val="28"/>
          <w:szCs w:val="28"/>
        </w:rPr>
        <w:t>13.</w:t>
      </w:r>
      <w:r w:rsidRPr="00F96D8B">
        <w:rPr>
          <w:b/>
          <w:sz w:val="28"/>
          <w:szCs w:val="28"/>
        </w:rPr>
        <w:t>Стоянка автомобилей (здесь</w:t>
      </w:r>
      <w:r w:rsidRPr="00242163">
        <w:rPr>
          <w:sz w:val="28"/>
          <w:szCs w:val="28"/>
        </w:rPr>
        <w:t>)</w:t>
      </w:r>
      <w:r>
        <w:rPr>
          <w:sz w:val="28"/>
          <w:szCs w:val="28"/>
        </w:rPr>
        <w:t>- о</w:t>
      </w:r>
      <w:r w:rsidRPr="00242163">
        <w:rPr>
          <w:sz w:val="28"/>
          <w:szCs w:val="28"/>
        </w:rPr>
        <w:t>ткрытая площадка, предназначенная для хранения и (или) паркования автомобилей.</w:t>
      </w:r>
    </w:p>
    <w:p w:rsidR="00242163" w:rsidRPr="00242163" w:rsidRDefault="00F96D8B" w:rsidP="00F96D8B">
      <w:pPr>
        <w:spacing w:after="0" w:line="240" w:lineRule="auto"/>
        <w:ind w:firstLine="708"/>
        <w:jc w:val="both"/>
        <w:rPr>
          <w:sz w:val="28"/>
          <w:szCs w:val="28"/>
        </w:rPr>
      </w:pPr>
      <w:r w:rsidRPr="00F96D8B">
        <w:rPr>
          <w:sz w:val="28"/>
          <w:szCs w:val="28"/>
        </w:rPr>
        <w:t>14.</w:t>
      </w:r>
      <w:r w:rsidR="00242163" w:rsidRPr="00242163">
        <w:rPr>
          <w:b/>
          <w:sz w:val="28"/>
          <w:szCs w:val="28"/>
        </w:rPr>
        <w:t>Гараж-стоянка (здесь)</w:t>
      </w:r>
      <w:r w:rsidR="00242163">
        <w:rPr>
          <w:b/>
          <w:sz w:val="28"/>
          <w:szCs w:val="28"/>
        </w:rPr>
        <w:t>-</w:t>
      </w:r>
      <w:r w:rsidR="00242163" w:rsidRPr="00242163">
        <w:rPr>
          <w:sz w:val="28"/>
          <w:szCs w:val="28"/>
        </w:rPr>
        <w:t xml:space="preserve"> </w:t>
      </w:r>
      <w:r w:rsidR="00242163">
        <w:rPr>
          <w:sz w:val="28"/>
          <w:szCs w:val="28"/>
        </w:rPr>
        <w:t>з</w:t>
      </w:r>
      <w:r w:rsidR="00242163" w:rsidRPr="00242163">
        <w:rPr>
          <w:sz w:val="28"/>
          <w:szCs w:val="28"/>
        </w:rPr>
        <w:t>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A44D3F" w:rsidRDefault="00F96D8B" w:rsidP="00242163">
      <w:pPr>
        <w:shd w:val="clear" w:color="auto" w:fill="EEEEEE"/>
        <w:spacing w:after="0" w:line="240" w:lineRule="auto"/>
        <w:ind w:firstLine="708"/>
        <w:jc w:val="both"/>
        <w:rPr>
          <w:sz w:val="28"/>
          <w:szCs w:val="28"/>
        </w:rPr>
      </w:pPr>
      <w:r w:rsidRPr="00F96D8B">
        <w:rPr>
          <w:sz w:val="28"/>
          <w:szCs w:val="28"/>
        </w:rPr>
        <w:t>15.</w:t>
      </w:r>
      <w:r w:rsidR="00550712" w:rsidRPr="00242163">
        <w:rPr>
          <w:b/>
          <w:sz w:val="28"/>
          <w:szCs w:val="28"/>
        </w:rPr>
        <w:t>Г</w:t>
      </w:r>
      <w:r w:rsidR="004A234B" w:rsidRPr="00242163">
        <w:rPr>
          <w:b/>
          <w:sz w:val="28"/>
          <w:szCs w:val="28"/>
        </w:rPr>
        <w:t>остевая стоянка автомобилей</w:t>
      </w:r>
      <w:r w:rsidR="00242163">
        <w:rPr>
          <w:b/>
          <w:sz w:val="28"/>
          <w:szCs w:val="28"/>
        </w:rPr>
        <w:t xml:space="preserve"> -</w:t>
      </w:r>
      <w:r w:rsidR="004A234B" w:rsidRPr="00242163">
        <w:rPr>
          <w:sz w:val="28"/>
          <w:szCs w:val="28"/>
        </w:rPr>
        <w:t xml:space="preserve"> </w:t>
      </w:r>
      <w:r w:rsidR="00242163">
        <w:rPr>
          <w:sz w:val="28"/>
          <w:szCs w:val="28"/>
        </w:rPr>
        <w:t>о</w:t>
      </w:r>
      <w:r w:rsidR="004A234B" w:rsidRPr="00242163">
        <w:rPr>
          <w:sz w:val="28"/>
          <w:szCs w:val="28"/>
        </w:rPr>
        <w:t>ткрытая площадка, предназначенная для парковки легковых автомобилей посетителей жилых зон.</w:t>
      </w:r>
    </w:p>
    <w:p w:rsidR="00242163" w:rsidRPr="00242163" w:rsidRDefault="00242163" w:rsidP="00A44D3F">
      <w:pPr>
        <w:shd w:val="clear" w:color="auto" w:fill="EEEEEE"/>
        <w:spacing w:after="0" w:line="240" w:lineRule="auto"/>
        <w:jc w:val="both"/>
        <w:rPr>
          <w:rFonts w:eastAsia="Times New Roman"/>
          <w:bCs/>
          <w:color w:val="000000"/>
          <w:sz w:val="28"/>
          <w:szCs w:val="28"/>
          <w:lang w:eastAsia="ru-RU"/>
        </w:rPr>
      </w:pPr>
    </w:p>
    <w:p w:rsidR="00A44D3F" w:rsidRPr="00242163" w:rsidRDefault="00A44D3F" w:rsidP="00A44D3F">
      <w:pPr>
        <w:shd w:val="clear" w:color="auto" w:fill="EEEEEE"/>
        <w:spacing w:after="0" w:line="240" w:lineRule="auto"/>
        <w:jc w:val="both"/>
        <w:rPr>
          <w:rFonts w:eastAsia="Times New Roman"/>
          <w:bCs/>
          <w:color w:val="000000"/>
          <w:sz w:val="28"/>
          <w:szCs w:val="28"/>
          <w:lang w:eastAsia="ru-RU"/>
        </w:rPr>
      </w:pPr>
      <w:r w:rsidRPr="00242163">
        <w:rPr>
          <w:rFonts w:eastAsia="Times New Roman"/>
          <w:bCs/>
          <w:color w:val="000000"/>
          <w:sz w:val="28"/>
          <w:szCs w:val="28"/>
          <w:lang w:eastAsia="ru-RU"/>
        </w:rPr>
        <w:t> </w:t>
      </w:r>
    </w:p>
    <w:p w:rsidR="004A234B" w:rsidRPr="00242163" w:rsidRDefault="004A234B" w:rsidP="009720BE">
      <w:pPr>
        <w:spacing w:after="0" w:line="240" w:lineRule="auto"/>
        <w:jc w:val="right"/>
        <w:rPr>
          <w:sz w:val="28"/>
          <w:szCs w:val="28"/>
        </w:rPr>
      </w:pPr>
      <w:r w:rsidRPr="00242163">
        <w:rPr>
          <w:sz w:val="28"/>
          <w:szCs w:val="28"/>
        </w:rPr>
        <w:t>.</w:t>
      </w:r>
    </w:p>
    <w:p w:rsidR="004A234B" w:rsidRPr="00F96D8B" w:rsidRDefault="004A234B" w:rsidP="00F96D8B">
      <w:pPr>
        <w:spacing w:after="0" w:line="240" w:lineRule="auto"/>
        <w:jc w:val="both"/>
        <w:rPr>
          <w:sz w:val="28"/>
          <w:szCs w:val="28"/>
        </w:rPr>
      </w:pPr>
    </w:p>
    <w:p w:rsidR="004A234B" w:rsidRDefault="004A234B" w:rsidP="009720BE">
      <w:pPr>
        <w:spacing w:after="0" w:line="240" w:lineRule="auto"/>
        <w:jc w:val="right"/>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Default="009720BE" w:rsidP="009720BE">
      <w:pPr>
        <w:spacing w:after="0" w:line="240" w:lineRule="auto"/>
        <w:jc w:val="right"/>
        <w:rPr>
          <w:sz w:val="28"/>
          <w:szCs w:val="28"/>
        </w:rPr>
      </w:pPr>
    </w:p>
    <w:p w:rsidR="009720BE" w:rsidRPr="00B8207E" w:rsidRDefault="009720BE" w:rsidP="009720BE">
      <w:pPr>
        <w:spacing w:after="0" w:line="240" w:lineRule="auto"/>
        <w:jc w:val="right"/>
        <w:rPr>
          <w:sz w:val="28"/>
          <w:szCs w:val="28"/>
        </w:rPr>
      </w:pPr>
      <w:r w:rsidRPr="00B8207E">
        <w:rPr>
          <w:sz w:val="28"/>
          <w:szCs w:val="28"/>
        </w:rPr>
        <w:lastRenderedPageBreak/>
        <w:t>Приложение №</w:t>
      </w:r>
      <w:r>
        <w:rPr>
          <w:sz w:val="28"/>
          <w:szCs w:val="28"/>
        </w:rPr>
        <w:t>2</w:t>
      </w:r>
    </w:p>
    <w:p w:rsidR="009720BE" w:rsidRPr="00B8207E" w:rsidRDefault="009720BE" w:rsidP="009720BE">
      <w:pPr>
        <w:spacing w:after="0" w:line="240" w:lineRule="auto"/>
        <w:jc w:val="right"/>
        <w:rPr>
          <w:sz w:val="28"/>
          <w:szCs w:val="28"/>
        </w:rPr>
      </w:pPr>
      <w:r w:rsidRPr="00B8207E">
        <w:rPr>
          <w:sz w:val="28"/>
          <w:szCs w:val="28"/>
        </w:rPr>
        <w:t>к местным нормативам градостроительного</w:t>
      </w:r>
    </w:p>
    <w:p w:rsidR="009720BE" w:rsidRPr="00B8207E" w:rsidRDefault="009720BE" w:rsidP="009720BE">
      <w:pPr>
        <w:spacing w:after="0" w:line="240" w:lineRule="auto"/>
        <w:jc w:val="right"/>
        <w:rPr>
          <w:sz w:val="28"/>
          <w:szCs w:val="28"/>
        </w:rPr>
      </w:pPr>
      <w:r w:rsidRPr="00B8207E">
        <w:rPr>
          <w:sz w:val="28"/>
          <w:szCs w:val="28"/>
        </w:rPr>
        <w:t xml:space="preserve">проектирования муниципального района </w:t>
      </w:r>
    </w:p>
    <w:p w:rsidR="009720BE" w:rsidRDefault="009720BE" w:rsidP="009720BE">
      <w:pPr>
        <w:jc w:val="right"/>
        <w:rPr>
          <w:sz w:val="28"/>
          <w:szCs w:val="28"/>
        </w:rPr>
      </w:pPr>
      <w:r w:rsidRPr="00B8207E">
        <w:rPr>
          <w:sz w:val="28"/>
          <w:szCs w:val="28"/>
        </w:rPr>
        <w:t>«Большесолдатский район»</w:t>
      </w:r>
      <w:r>
        <w:rPr>
          <w:sz w:val="28"/>
          <w:szCs w:val="28"/>
        </w:rPr>
        <w:t xml:space="preserve"> Курской обла</w:t>
      </w:r>
      <w:r w:rsidRPr="00B8207E">
        <w:rPr>
          <w:sz w:val="28"/>
          <w:szCs w:val="28"/>
        </w:rPr>
        <w:t>сти</w:t>
      </w:r>
    </w:p>
    <w:p w:rsidR="009720BE" w:rsidRDefault="009720BE" w:rsidP="009720BE">
      <w:pPr>
        <w:jc w:val="right"/>
        <w:rPr>
          <w:sz w:val="28"/>
          <w:szCs w:val="28"/>
        </w:rPr>
      </w:pPr>
    </w:p>
    <w:p w:rsidR="009720BE" w:rsidRDefault="009720BE" w:rsidP="009720BE">
      <w:pPr>
        <w:spacing w:after="0" w:line="240" w:lineRule="auto"/>
        <w:jc w:val="center"/>
        <w:rPr>
          <w:b/>
          <w:sz w:val="28"/>
          <w:szCs w:val="28"/>
        </w:rPr>
      </w:pPr>
      <w:r>
        <w:rPr>
          <w:b/>
          <w:sz w:val="28"/>
          <w:szCs w:val="28"/>
        </w:rPr>
        <w:t>ПЕРЕЧЕНЬ</w:t>
      </w:r>
    </w:p>
    <w:p w:rsidR="009720BE" w:rsidRDefault="009720BE" w:rsidP="009720BE">
      <w:pPr>
        <w:spacing w:after="0" w:line="240" w:lineRule="auto"/>
        <w:jc w:val="center"/>
        <w:rPr>
          <w:b/>
          <w:sz w:val="28"/>
          <w:szCs w:val="28"/>
        </w:rPr>
      </w:pPr>
      <w:r>
        <w:rPr>
          <w:b/>
          <w:sz w:val="28"/>
          <w:szCs w:val="28"/>
        </w:rPr>
        <w:t>нормируемых объектов местного значения муниципального района</w:t>
      </w:r>
    </w:p>
    <w:p w:rsidR="009720BE" w:rsidRDefault="009720BE" w:rsidP="009720BE">
      <w:pPr>
        <w:spacing w:after="0" w:line="240" w:lineRule="auto"/>
        <w:jc w:val="center"/>
        <w:rPr>
          <w:b/>
          <w:sz w:val="28"/>
          <w:szCs w:val="28"/>
        </w:rPr>
      </w:pPr>
    </w:p>
    <w:tbl>
      <w:tblPr>
        <w:tblStyle w:val="af1"/>
        <w:tblW w:w="0" w:type="auto"/>
        <w:tblLook w:val="04A0"/>
      </w:tblPr>
      <w:tblGrid>
        <w:gridCol w:w="959"/>
        <w:gridCol w:w="8894"/>
      </w:tblGrid>
      <w:tr w:rsidR="009720BE" w:rsidRPr="00B8207E" w:rsidTr="00102632">
        <w:tc>
          <w:tcPr>
            <w:tcW w:w="959" w:type="dxa"/>
          </w:tcPr>
          <w:p w:rsidR="009720BE" w:rsidRPr="00B8207E" w:rsidRDefault="009720BE" w:rsidP="00102632">
            <w:pPr>
              <w:jc w:val="center"/>
              <w:rPr>
                <w:sz w:val="28"/>
                <w:szCs w:val="28"/>
              </w:rPr>
            </w:pPr>
            <w:r w:rsidRPr="00B8207E">
              <w:rPr>
                <w:sz w:val="28"/>
                <w:szCs w:val="28"/>
              </w:rPr>
              <w:t>№п/п</w:t>
            </w:r>
          </w:p>
        </w:tc>
        <w:tc>
          <w:tcPr>
            <w:tcW w:w="8894" w:type="dxa"/>
          </w:tcPr>
          <w:p w:rsidR="009720BE" w:rsidRPr="00B8207E" w:rsidRDefault="009720BE" w:rsidP="00102632">
            <w:pPr>
              <w:jc w:val="center"/>
              <w:rPr>
                <w:sz w:val="28"/>
                <w:szCs w:val="28"/>
              </w:rPr>
            </w:pPr>
            <w:r w:rsidRPr="00B8207E">
              <w:rPr>
                <w:sz w:val="28"/>
                <w:szCs w:val="28"/>
              </w:rPr>
              <w:t>Наименование нормируемых объектов местного значения  муниципального района</w:t>
            </w:r>
          </w:p>
        </w:tc>
      </w:tr>
      <w:tr w:rsidR="009720BE" w:rsidRPr="00B8207E" w:rsidTr="00102632">
        <w:tc>
          <w:tcPr>
            <w:tcW w:w="959" w:type="dxa"/>
          </w:tcPr>
          <w:p w:rsidR="009720BE" w:rsidRPr="00B8207E" w:rsidRDefault="009720BE" w:rsidP="00102632">
            <w:pPr>
              <w:jc w:val="center"/>
              <w:rPr>
                <w:sz w:val="28"/>
                <w:szCs w:val="28"/>
              </w:rPr>
            </w:pPr>
            <w:r w:rsidRPr="00B8207E">
              <w:rPr>
                <w:sz w:val="28"/>
                <w:szCs w:val="28"/>
              </w:rPr>
              <w:t>1</w:t>
            </w:r>
          </w:p>
        </w:tc>
        <w:tc>
          <w:tcPr>
            <w:tcW w:w="8894" w:type="dxa"/>
          </w:tcPr>
          <w:p w:rsidR="009720BE" w:rsidRPr="00B8207E" w:rsidRDefault="009720BE" w:rsidP="00102632">
            <w:pPr>
              <w:rPr>
                <w:sz w:val="28"/>
                <w:szCs w:val="28"/>
              </w:rPr>
            </w:pPr>
            <w:r w:rsidRPr="00B8207E">
              <w:rPr>
                <w:sz w:val="28"/>
                <w:szCs w:val="28"/>
              </w:rPr>
              <w:t>Комплекс сооружени</w:t>
            </w:r>
            <w:r>
              <w:rPr>
                <w:sz w:val="28"/>
                <w:szCs w:val="28"/>
              </w:rPr>
              <w:t>й</w:t>
            </w:r>
            <w:r w:rsidRPr="00B8207E">
              <w:rPr>
                <w:sz w:val="28"/>
                <w:szCs w:val="28"/>
              </w:rPr>
              <w:t xml:space="preserve"> электроснабжения</w:t>
            </w:r>
          </w:p>
        </w:tc>
      </w:tr>
      <w:tr w:rsidR="009720BE" w:rsidRPr="00B8207E" w:rsidTr="00102632">
        <w:tc>
          <w:tcPr>
            <w:tcW w:w="959" w:type="dxa"/>
          </w:tcPr>
          <w:p w:rsidR="009720BE" w:rsidRPr="00B8207E" w:rsidRDefault="009720BE" w:rsidP="00102632">
            <w:pPr>
              <w:jc w:val="center"/>
              <w:rPr>
                <w:sz w:val="28"/>
                <w:szCs w:val="28"/>
              </w:rPr>
            </w:pPr>
            <w:r>
              <w:rPr>
                <w:sz w:val="28"/>
                <w:szCs w:val="28"/>
              </w:rPr>
              <w:t>2</w:t>
            </w:r>
          </w:p>
        </w:tc>
        <w:tc>
          <w:tcPr>
            <w:tcW w:w="8894" w:type="dxa"/>
          </w:tcPr>
          <w:p w:rsidR="009720BE" w:rsidRPr="00B8207E" w:rsidRDefault="009720BE" w:rsidP="00102632">
            <w:pPr>
              <w:rPr>
                <w:sz w:val="28"/>
                <w:szCs w:val="28"/>
              </w:rPr>
            </w:pPr>
            <w:r w:rsidRPr="00B8207E">
              <w:rPr>
                <w:sz w:val="28"/>
                <w:szCs w:val="28"/>
              </w:rPr>
              <w:t>Комплекс сооружени</w:t>
            </w:r>
            <w:r>
              <w:rPr>
                <w:sz w:val="28"/>
                <w:szCs w:val="28"/>
              </w:rPr>
              <w:t>й теплоснабжения</w:t>
            </w:r>
          </w:p>
        </w:tc>
      </w:tr>
      <w:tr w:rsidR="009720BE" w:rsidRPr="00B8207E" w:rsidTr="00102632">
        <w:tc>
          <w:tcPr>
            <w:tcW w:w="959" w:type="dxa"/>
          </w:tcPr>
          <w:p w:rsidR="009720BE" w:rsidRPr="00B8207E" w:rsidRDefault="009720BE" w:rsidP="00102632">
            <w:pPr>
              <w:jc w:val="center"/>
              <w:rPr>
                <w:sz w:val="28"/>
                <w:szCs w:val="28"/>
              </w:rPr>
            </w:pPr>
            <w:r>
              <w:rPr>
                <w:sz w:val="28"/>
                <w:szCs w:val="28"/>
              </w:rPr>
              <w:t>3</w:t>
            </w:r>
          </w:p>
        </w:tc>
        <w:tc>
          <w:tcPr>
            <w:tcW w:w="8894" w:type="dxa"/>
          </w:tcPr>
          <w:p w:rsidR="009720BE" w:rsidRPr="00B8207E" w:rsidRDefault="009720BE" w:rsidP="00102632">
            <w:pPr>
              <w:rPr>
                <w:sz w:val="28"/>
                <w:szCs w:val="28"/>
              </w:rPr>
            </w:pPr>
            <w:r w:rsidRPr="00B8207E">
              <w:rPr>
                <w:sz w:val="28"/>
                <w:szCs w:val="28"/>
              </w:rPr>
              <w:t>Комплекс сооружени</w:t>
            </w:r>
            <w:r>
              <w:rPr>
                <w:sz w:val="28"/>
                <w:szCs w:val="28"/>
              </w:rPr>
              <w:t>й водоснабжения</w:t>
            </w:r>
          </w:p>
        </w:tc>
      </w:tr>
      <w:tr w:rsidR="009720BE" w:rsidRPr="00B8207E" w:rsidTr="00102632">
        <w:tc>
          <w:tcPr>
            <w:tcW w:w="959" w:type="dxa"/>
          </w:tcPr>
          <w:p w:rsidR="009720BE" w:rsidRPr="00B8207E" w:rsidRDefault="009720BE" w:rsidP="00102632">
            <w:pPr>
              <w:jc w:val="center"/>
              <w:rPr>
                <w:sz w:val="28"/>
                <w:szCs w:val="28"/>
              </w:rPr>
            </w:pPr>
            <w:r>
              <w:rPr>
                <w:sz w:val="28"/>
                <w:szCs w:val="28"/>
              </w:rPr>
              <w:t>4</w:t>
            </w:r>
          </w:p>
        </w:tc>
        <w:tc>
          <w:tcPr>
            <w:tcW w:w="8894" w:type="dxa"/>
          </w:tcPr>
          <w:p w:rsidR="009720BE" w:rsidRPr="00B8207E" w:rsidRDefault="009720BE" w:rsidP="00102632">
            <w:pPr>
              <w:rPr>
                <w:sz w:val="28"/>
                <w:szCs w:val="28"/>
              </w:rPr>
            </w:pPr>
            <w:r w:rsidRPr="00B8207E">
              <w:rPr>
                <w:sz w:val="28"/>
                <w:szCs w:val="28"/>
              </w:rPr>
              <w:t>Комплекс сооружени</w:t>
            </w:r>
            <w:r>
              <w:rPr>
                <w:sz w:val="28"/>
                <w:szCs w:val="28"/>
              </w:rPr>
              <w:t>й водоотведения</w:t>
            </w:r>
          </w:p>
        </w:tc>
      </w:tr>
      <w:tr w:rsidR="009720BE" w:rsidRPr="00B8207E" w:rsidTr="00102632">
        <w:tc>
          <w:tcPr>
            <w:tcW w:w="959" w:type="dxa"/>
          </w:tcPr>
          <w:p w:rsidR="009720BE" w:rsidRPr="00B8207E" w:rsidRDefault="009720BE" w:rsidP="00102632">
            <w:pPr>
              <w:jc w:val="center"/>
              <w:rPr>
                <w:sz w:val="28"/>
                <w:szCs w:val="28"/>
              </w:rPr>
            </w:pPr>
            <w:r>
              <w:rPr>
                <w:sz w:val="28"/>
                <w:szCs w:val="28"/>
              </w:rPr>
              <w:t>5</w:t>
            </w:r>
          </w:p>
        </w:tc>
        <w:tc>
          <w:tcPr>
            <w:tcW w:w="8894" w:type="dxa"/>
          </w:tcPr>
          <w:p w:rsidR="009720BE" w:rsidRPr="00B8207E" w:rsidRDefault="009720BE" w:rsidP="00102632">
            <w:pPr>
              <w:rPr>
                <w:sz w:val="28"/>
                <w:szCs w:val="28"/>
              </w:rPr>
            </w:pPr>
            <w:r>
              <w:rPr>
                <w:sz w:val="28"/>
                <w:szCs w:val="28"/>
              </w:rPr>
              <w:t>улично-дорожная сеть</w:t>
            </w:r>
          </w:p>
        </w:tc>
      </w:tr>
      <w:tr w:rsidR="009720BE" w:rsidRPr="00B8207E" w:rsidTr="00102632">
        <w:tc>
          <w:tcPr>
            <w:tcW w:w="959" w:type="dxa"/>
          </w:tcPr>
          <w:p w:rsidR="009720BE" w:rsidRPr="00B8207E" w:rsidRDefault="009720BE" w:rsidP="00102632">
            <w:pPr>
              <w:jc w:val="center"/>
              <w:rPr>
                <w:sz w:val="28"/>
                <w:szCs w:val="28"/>
              </w:rPr>
            </w:pPr>
            <w:r>
              <w:rPr>
                <w:sz w:val="28"/>
                <w:szCs w:val="28"/>
              </w:rPr>
              <w:t>6</w:t>
            </w:r>
          </w:p>
        </w:tc>
        <w:tc>
          <w:tcPr>
            <w:tcW w:w="8894" w:type="dxa"/>
          </w:tcPr>
          <w:p w:rsidR="009720BE" w:rsidRPr="00B8207E" w:rsidRDefault="009720BE" w:rsidP="00102632">
            <w:pPr>
              <w:rPr>
                <w:sz w:val="28"/>
                <w:szCs w:val="28"/>
              </w:rPr>
            </w:pPr>
            <w:r>
              <w:rPr>
                <w:sz w:val="28"/>
                <w:szCs w:val="28"/>
              </w:rPr>
              <w:t>Автомобильная дорога с твердым покрытием, обеспечивающая связь сельского населенного пункта с сетью дорог общего пользования</w:t>
            </w:r>
          </w:p>
        </w:tc>
      </w:tr>
      <w:tr w:rsidR="009720BE" w:rsidRPr="00B8207E" w:rsidTr="00102632">
        <w:tc>
          <w:tcPr>
            <w:tcW w:w="959" w:type="dxa"/>
          </w:tcPr>
          <w:p w:rsidR="009720BE" w:rsidRPr="00B8207E" w:rsidRDefault="009720BE" w:rsidP="00102632">
            <w:pPr>
              <w:jc w:val="center"/>
              <w:rPr>
                <w:sz w:val="28"/>
                <w:szCs w:val="28"/>
              </w:rPr>
            </w:pPr>
            <w:r>
              <w:rPr>
                <w:sz w:val="28"/>
                <w:szCs w:val="28"/>
              </w:rPr>
              <w:t>7</w:t>
            </w:r>
          </w:p>
        </w:tc>
        <w:tc>
          <w:tcPr>
            <w:tcW w:w="8894" w:type="dxa"/>
          </w:tcPr>
          <w:p w:rsidR="009720BE" w:rsidRPr="00B8207E" w:rsidRDefault="009720BE" w:rsidP="00102632">
            <w:pPr>
              <w:rPr>
                <w:sz w:val="28"/>
                <w:szCs w:val="28"/>
              </w:rPr>
            </w:pPr>
            <w:r>
              <w:rPr>
                <w:sz w:val="28"/>
                <w:szCs w:val="28"/>
              </w:rPr>
              <w:t>Автостанция</w:t>
            </w:r>
          </w:p>
        </w:tc>
      </w:tr>
      <w:tr w:rsidR="009720BE" w:rsidRPr="00B8207E" w:rsidTr="00102632">
        <w:tc>
          <w:tcPr>
            <w:tcW w:w="959" w:type="dxa"/>
          </w:tcPr>
          <w:p w:rsidR="009720BE" w:rsidRDefault="009720BE" w:rsidP="00102632">
            <w:pPr>
              <w:jc w:val="center"/>
              <w:rPr>
                <w:sz w:val="28"/>
                <w:szCs w:val="28"/>
              </w:rPr>
            </w:pPr>
            <w:r>
              <w:rPr>
                <w:sz w:val="28"/>
                <w:szCs w:val="28"/>
              </w:rPr>
              <w:t>8</w:t>
            </w:r>
          </w:p>
        </w:tc>
        <w:tc>
          <w:tcPr>
            <w:tcW w:w="8894" w:type="dxa"/>
          </w:tcPr>
          <w:p w:rsidR="009720BE" w:rsidRDefault="009720BE" w:rsidP="00102632">
            <w:pPr>
              <w:rPr>
                <w:sz w:val="28"/>
                <w:szCs w:val="28"/>
              </w:rPr>
            </w:pPr>
            <w:r>
              <w:rPr>
                <w:sz w:val="28"/>
                <w:szCs w:val="28"/>
              </w:rPr>
              <w:t>Остановочный пункт</w:t>
            </w:r>
          </w:p>
        </w:tc>
      </w:tr>
      <w:tr w:rsidR="009720BE" w:rsidRPr="00B8207E" w:rsidTr="00102632">
        <w:tc>
          <w:tcPr>
            <w:tcW w:w="959" w:type="dxa"/>
          </w:tcPr>
          <w:p w:rsidR="009720BE" w:rsidRDefault="009720BE" w:rsidP="00102632">
            <w:pPr>
              <w:jc w:val="center"/>
              <w:rPr>
                <w:sz w:val="28"/>
                <w:szCs w:val="28"/>
              </w:rPr>
            </w:pPr>
            <w:r>
              <w:rPr>
                <w:sz w:val="28"/>
                <w:szCs w:val="28"/>
              </w:rPr>
              <w:t>9</w:t>
            </w:r>
          </w:p>
        </w:tc>
        <w:tc>
          <w:tcPr>
            <w:tcW w:w="8894" w:type="dxa"/>
          </w:tcPr>
          <w:p w:rsidR="009720BE" w:rsidRDefault="009720BE" w:rsidP="00102632">
            <w:pPr>
              <w:rPr>
                <w:sz w:val="28"/>
                <w:szCs w:val="28"/>
              </w:rPr>
            </w:pPr>
            <w:r>
              <w:rPr>
                <w:sz w:val="28"/>
                <w:szCs w:val="28"/>
              </w:rPr>
              <w:t>Дошкольная образовательная организация</w:t>
            </w:r>
          </w:p>
        </w:tc>
      </w:tr>
      <w:tr w:rsidR="009720BE" w:rsidRPr="00B8207E" w:rsidTr="00102632">
        <w:tc>
          <w:tcPr>
            <w:tcW w:w="959" w:type="dxa"/>
          </w:tcPr>
          <w:p w:rsidR="009720BE" w:rsidRDefault="009720BE" w:rsidP="00102632">
            <w:pPr>
              <w:jc w:val="center"/>
              <w:rPr>
                <w:sz w:val="28"/>
                <w:szCs w:val="28"/>
              </w:rPr>
            </w:pPr>
            <w:r>
              <w:rPr>
                <w:sz w:val="28"/>
                <w:szCs w:val="28"/>
              </w:rPr>
              <w:t>10</w:t>
            </w:r>
          </w:p>
        </w:tc>
        <w:tc>
          <w:tcPr>
            <w:tcW w:w="8894" w:type="dxa"/>
          </w:tcPr>
          <w:p w:rsidR="009720BE" w:rsidRDefault="009720BE" w:rsidP="00102632">
            <w:pPr>
              <w:rPr>
                <w:sz w:val="28"/>
                <w:szCs w:val="28"/>
              </w:rPr>
            </w:pPr>
            <w:r>
              <w:rPr>
                <w:sz w:val="28"/>
                <w:szCs w:val="28"/>
              </w:rPr>
              <w:t>Общеобразовательная организация</w:t>
            </w:r>
          </w:p>
        </w:tc>
      </w:tr>
      <w:tr w:rsidR="009720BE" w:rsidRPr="00B8207E" w:rsidTr="00102632">
        <w:tc>
          <w:tcPr>
            <w:tcW w:w="959" w:type="dxa"/>
          </w:tcPr>
          <w:p w:rsidR="009720BE" w:rsidRDefault="009720BE" w:rsidP="00102632">
            <w:pPr>
              <w:jc w:val="center"/>
              <w:rPr>
                <w:sz w:val="28"/>
                <w:szCs w:val="28"/>
              </w:rPr>
            </w:pPr>
            <w:r>
              <w:rPr>
                <w:sz w:val="28"/>
                <w:szCs w:val="28"/>
              </w:rPr>
              <w:t>11</w:t>
            </w:r>
          </w:p>
        </w:tc>
        <w:tc>
          <w:tcPr>
            <w:tcW w:w="8894" w:type="dxa"/>
          </w:tcPr>
          <w:p w:rsidR="009720BE" w:rsidRDefault="009720BE" w:rsidP="00102632">
            <w:pPr>
              <w:rPr>
                <w:sz w:val="28"/>
                <w:szCs w:val="28"/>
              </w:rPr>
            </w:pPr>
            <w:r>
              <w:rPr>
                <w:sz w:val="28"/>
                <w:szCs w:val="28"/>
              </w:rPr>
              <w:t>Объекты дополнительного образования</w:t>
            </w:r>
          </w:p>
        </w:tc>
      </w:tr>
      <w:tr w:rsidR="009720BE" w:rsidRPr="00B8207E" w:rsidTr="00102632">
        <w:tc>
          <w:tcPr>
            <w:tcW w:w="959" w:type="dxa"/>
          </w:tcPr>
          <w:p w:rsidR="009720BE" w:rsidRDefault="009720BE" w:rsidP="00102632">
            <w:pPr>
              <w:jc w:val="center"/>
              <w:rPr>
                <w:sz w:val="28"/>
                <w:szCs w:val="28"/>
              </w:rPr>
            </w:pPr>
            <w:r>
              <w:rPr>
                <w:sz w:val="28"/>
                <w:szCs w:val="28"/>
              </w:rPr>
              <w:t>12</w:t>
            </w:r>
          </w:p>
        </w:tc>
        <w:tc>
          <w:tcPr>
            <w:tcW w:w="8894" w:type="dxa"/>
          </w:tcPr>
          <w:p w:rsidR="009720BE" w:rsidRDefault="009720BE" w:rsidP="00102632">
            <w:pPr>
              <w:rPr>
                <w:sz w:val="28"/>
                <w:szCs w:val="28"/>
              </w:rPr>
            </w:pPr>
            <w:r>
              <w:rPr>
                <w:sz w:val="28"/>
                <w:szCs w:val="28"/>
              </w:rPr>
              <w:t>Спортивное плоскостное сооружение с трибунами</w:t>
            </w:r>
          </w:p>
        </w:tc>
      </w:tr>
      <w:tr w:rsidR="009720BE" w:rsidRPr="00B8207E" w:rsidTr="00102632">
        <w:tc>
          <w:tcPr>
            <w:tcW w:w="959" w:type="dxa"/>
          </w:tcPr>
          <w:p w:rsidR="009720BE" w:rsidRDefault="009720BE" w:rsidP="00102632">
            <w:pPr>
              <w:jc w:val="center"/>
              <w:rPr>
                <w:sz w:val="28"/>
                <w:szCs w:val="28"/>
              </w:rPr>
            </w:pPr>
            <w:r>
              <w:rPr>
                <w:sz w:val="28"/>
                <w:szCs w:val="28"/>
              </w:rPr>
              <w:t>13</w:t>
            </w:r>
          </w:p>
        </w:tc>
        <w:tc>
          <w:tcPr>
            <w:tcW w:w="8894" w:type="dxa"/>
          </w:tcPr>
          <w:p w:rsidR="009720BE" w:rsidRDefault="009720BE" w:rsidP="00102632">
            <w:pPr>
              <w:rPr>
                <w:sz w:val="28"/>
                <w:szCs w:val="28"/>
              </w:rPr>
            </w:pPr>
            <w:r>
              <w:rPr>
                <w:sz w:val="28"/>
                <w:szCs w:val="28"/>
              </w:rPr>
              <w:t>Крытый универсальный зал с трибунами (закрытый зал для проведения соревнований межмуниципального и регионального уровня)</w:t>
            </w:r>
          </w:p>
        </w:tc>
      </w:tr>
      <w:tr w:rsidR="009720BE" w:rsidRPr="00B8207E" w:rsidTr="00102632">
        <w:tc>
          <w:tcPr>
            <w:tcW w:w="959" w:type="dxa"/>
          </w:tcPr>
          <w:p w:rsidR="009720BE" w:rsidRDefault="009720BE" w:rsidP="00102632">
            <w:pPr>
              <w:jc w:val="center"/>
              <w:rPr>
                <w:sz w:val="28"/>
                <w:szCs w:val="28"/>
              </w:rPr>
            </w:pPr>
            <w:r>
              <w:rPr>
                <w:sz w:val="28"/>
                <w:szCs w:val="28"/>
              </w:rPr>
              <w:t>14</w:t>
            </w:r>
          </w:p>
        </w:tc>
        <w:tc>
          <w:tcPr>
            <w:tcW w:w="8894" w:type="dxa"/>
          </w:tcPr>
          <w:p w:rsidR="009720BE" w:rsidRDefault="009720BE" w:rsidP="00102632">
            <w:pPr>
              <w:rPr>
                <w:sz w:val="28"/>
                <w:szCs w:val="28"/>
              </w:rPr>
            </w:pPr>
            <w:r>
              <w:rPr>
                <w:sz w:val="28"/>
                <w:szCs w:val="28"/>
              </w:rPr>
              <w:t>Бассейн</w:t>
            </w:r>
          </w:p>
        </w:tc>
      </w:tr>
      <w:tr w:rsidR="009720BE" w:rsidRPr="00B8207E" w:rsidTr="00102632">
        <w:tc>
          <w:tcPr>
            <w:tcW w:w="959" w:type="dxa"/>
          </w:tcPr>
          <w:p w:rsidR="009720BE" w:rsidRDefault="009720BE" w:rsidP="00102632">
            <w:pPr>
              <w:jc w:val="center"/>
              <w:rPr>
                <w:sz w:val="28"/>
                <w:szCs w:val="28"/>
              </w:rPr>
            </w:pPr>
            <w:r>
              <w:rPr>
                <w:sz w:val="28"/>
                <w:szCs w:val="28"/>
              </w:rPr>
              <w:t>15</w:t>
            </w:r>
          </w:p>
        </w:tc>
        <w:tc>
          <w:tcPr>
            <w:tcW w:w="8894" w:type="dxa"/>
          </w:tcPr>
          <w:p w:rsidR="009720BE" w:rsidRDefault="009720BE" w:rsidP="00102632">
            <w:pPr>
              <w:rPr>
                <w:sz w:val="28"/>
                <w:szCs w:val="28"/>
              </w:rPr>
            </w:pPr>
            <w:r>
              <w:rPr>
                <w:sz w:val="28"/>
                <w:szCs w:val="28"/>
              </w:rPr>
              <w:t>Спортивная площадка (плоскостное спортивное сооружение, включающее игровую спортивную площадку и (или) уличные тренажеры, турники)</w:t>
            </w:r>
          </w:p>
        </w:tc>
      </w:tr>
      <w:tr w:rsidR="009720BE" w:rsidRPr="00B8207E" w:rsidTr="00102632">
        <w:tc>
          <w:tcPr>
            <w:tcW w:w="959" w:type="dxa"/>
          </w:tcPr>
          <w:p w:rsidR="009720BE" w:rsidRDefault="009720BE" w:rsidP="00102632">
            <w:pPr>
              <w:jc w:val="center"/>
              <w:rPr>
                <w:sz w:val="28"/>
                <w:szCs w:val="28"/>
              </w:rPr>
            </w:pPr>
            <w:r>
              <w:rPr>
                <w:sz w:val="28"/>
                <w:szCs w:val="28"/>
              </w:rPr>
              <w:t>16</w:t>
            </w:r>
          </w:p>
        </w:tc>
        <w:tc>
          <w:tcPr>
            <w:tcW w:w="8894" w:type="dxa"/>
          </w:tcPr>
          <w:p w:rsidR="009720BE" w:rsidRDefault="009720BE" w:rsidP="00102632">
            <w:pPr>
              <w:rPr>
                <w:sz w:val="28"/>
                <w:szCs w:val="28"/>
              </w:rPr>
            </w:pPr>
            <w:r>
              <w:rPr>
                <w:sz w:val="28"/>
                <w:szCs w:val="28"/>
              </w:rPr>
              <w:t>Спортивное плоскостное сооружение без трибун (футбольное поле с беговой дорожкой возможны дополнительные спортивные площадки)</w:t>
            </w:r>
          </w:p>
        </w:tc>
      </w:tr>
      <w:tr w:rsidR="009720BE" w:rsidRPr="00B8207E" w:rsidTr="00102632">
        <w:tc>
          <w:tcPr>
            <w:tcW w:w="959" w:type="dxa"/>
          </w:tcPr>
          <w:p w:rsidR="009720BE" w:rsidRDefault="009720BE" w:rsidP="00102632">
            <w:pPr>
              <w:jc w:val="center"/>
              <w:rPr>
                <w:sz w:val="28"/>
                <w:szCs w:val="28"/>
              </w:rPr>
            </w:pPr>
            <w:r>
              <w:rPr>
                <w:sz w:val="28"/>
                <w:szCs w:val="28"/>
              </w:rPr>
              <w:t>17</w:t>
            </w:r>
          </w:p>
        </w:tc>
        <w:tc>
          <w:tcPr>
            <w:tcW w:w="8894" w:type="dxa"/>
          </w:tcPr>
          <w:p w:rsidR="009720BE" w:rsidRDefault="009720BE" w:rsidP="00102632">
            <w:pPr>
              <w:rPr>
                <w:sz w:val="28"/>
                <w:szCs w:val="28"/>
              </w:rPr>
            </w:pPr>
            <w:r>
              <w:rPr>
                <w:sz w:val="28"/>
                <w:szCs w:val="28"/>
              </w:rPr>
              <w:t>Кладбище традиционного захоронения</w:t>
            </w:r>
          </w:p>
        </w:tc>
      </w:tr>
      <w:tr w:rsidR="009720BE" w:rsidRPr="00B8207E" w:rsidTr="00102632">
        <w:tc>
          <w:tcPr>
            <w:tcW w:w="959" w:type="dxa"/>
          </w:tcPr>
          <w:p w:rsidR="009720BE" w:rsidRDefault="009720BE" w:rsidP="00102632">
            <w:pPr>
              <w:jc w:val="center"/>
              <w:rPr>
                <w:sz w:val="28"/>
                <w:szCs w:val="28"/>
              </w:rPr>
            </w:pPr>
            <w:r>
              <w:rPr>
                <w:sz w:val="28"/>
                <w:szCs w:val="28"/>
              </w:rPr>
              <w:t>18</w:t>
            </w:r>
          </w:p>
        </w:tc>
        <w:tc>
          <w:tcPr>
            <w:tcW w:w="8894" w:type="dxa"/>
          </w:tcPr>
          <w:p w:rsidR="009720BE" w:rsidRDefault="009720BE" w:rsidP="00102632">
            <w:pPr>
              <w:rPr>
                <w:sz w:val="28"/>
                <w:szCs w:val="28"/>
              </w:rPr>
            </w:pPr>
            <w:r>
              <w:rPr>
                <w:sz w:val="28"/>
                <w:szCs w:val="28"/>
              </w:rPr>
              <w:t>Специализированная служба по вопросам похоронного дела</w:t>
            </w:r>
          </w:p>
        </w:tc>
      </w:tr>
      <w:tr w:rsidR="009720BE" w:rsidRPr="00B8207E" w:rsidTr="00102632">
        <w:tc>
          <w:tcPr>
            <w:tcW w:w="959" w:type="dxa"/>
          </w:tcPr>
          <w:p w:rsidR="009720BE" w:rsidRDefault="009720BE" w:rsidP="00102632">
            <w:pPr>
              <w:jc w:val="center"/>
              <w:rPr>
                <w:sz w:val="28"/>
                <w:szCs w:val="28"/>
              </w:rPr>
            </w:pPr>
            <w:r>
              <w:rPr>
                <w:sz w:val="28"/>
                <w:szCs w:val="28"/>
              </w:rPr>
              <w:t>19</w:t>
            </w:r>
          </w:p>
        </w:tc>
        <w:tc>
          <w:tcPr>
            <w:tcW w:w="8894" w:type="dxa"/>
          </w:tcPr>
          <w:p w:rsidR="009720BE" w:rsidRDefault="009720BE" w:rsidP="00102632">
            <w:pPr>
              <w:rPr>
                <w:sz w:val="28"/>
                <w:szCs w:val="28"/>
              </w:rPr>
            </w:pPr>
            <w:r>
              <w:rPr>
                <w:sz w:val="28"/>
                <w:szCs w:val="28"/>
              </w:rPr>
              <w:t>Скорая медицинская помощь</w:t>
            </w:r>
          </w:p>
        </w:tc>
      </w:tr>
      <w:tr w:rsidR="009720BE" w:rsidRPr="00B8207E" w:rsidTr="00102632">
        <w:tc>
          <w:tcPr>
            <w:tcW w:w="959" w:type="dxa"/>
          </w:tcPr>
          <w:p w:rsidR="009720BE" w:rsidRDefault="009720BE" w:rsidP="00102632">
            <w:pPr>
              <w:jc w:val="center"/>
              <w:rPr>
                <w:sz w:val="28"/>
                <w:szCs w:val="28"/>
              </w:rPr>
            </w:pPr>
            <w:r>
              <w:rPr>
                <w:sz w:val="28"/>
                <w:szCs w:val="28"/>
              </w:rPr>
              <w:t>20</w:t>
            </w:r>
          </w:p>
        </w:tc>
        <w:tc>
          <w:tcPr>
            <w:tcW w:w="8894" w:type="dxa"/>
          </w:tcPr>
          <w:p w:rsidR="009720BE" w:rsidRDefault="009720BE" w:rsidP="00102632">
            <w:pPr>
              <w:rPr>
                <w:sz w:val="28"/>
                <w:szCs w:val="28"/>
              </w:rPr>
            </w:pPr>
            <w:r>
              <w:rPr>
                <w:sz w:val="28"/>
                <w:szCs w:val="28"/>
              </w:rPr>
              <w:t>Аптеки</w:t>
            </w:r>
          </w:p>
        </w:tc>
      </w:tr>
    </w:tbl>
    <w:p w:rsidR="009720BE" w:rsidRPr="00B8207E" w:rsidRDefault="009720BE" w:rsidP="009720BE">
      <w:pPr>
        <w:jc w:val="center"/>
        <w:rPr>
          <w:sz w:val="28"/>
          <w:szCs w:val="28"/>
        </w:rPr>
      </w:pPr>
    </w:p>
    <w:p w:rsidR="009720BE" w:rsidRPr="00B8207E" w:rsidRDefault="009720BE" w:rsidP="009720BE">
      <w:pPr>
        <w:jc w:val="center"/>
        <w:rPr>
          <w:sz w:val="28"/>
          <w:szCs w:val="28"/>
        </w:rPr>
      </w:pPr>
    </w:p>
    <w:p w:rsidR="009720BE" w:rsidRPr="00B8207E" w:rsidRDefault="009720BE" w:rsidP="009720BE">
      <w:pPr>
        <w:jc w:val="center"/>
        <w:rPr>
          <w:sz w:val="28"/>
          <w:szCs w:val="28"/>
        </w:rPr>
      </w:pP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F96D8B">
      <w:pPr>
        <w:shd w:val="clear" w:color="auto" w:fill="EEEEEE"/>
        <w:spacing w:after="0" w:line="240" w:lineRule="auto"/>
        <w:jc w:val="right"/>
        <w:rPr>
          <w:rFonts w:eastAsia="Times New Roman"/>
          <w:bCs/>
          <w:color w:val="000000"/>
          <w:sz w:val="28"/>
          <w:szCs w:val="28"/>
          <w:lang w:eastAsia="ru-RU"/>
        </w:rPr>
      </w:pPr>
      <w:r w:rsidRPr="00A44D3F">
        <w:rPr>
          <w:rFonts w:eastAsia="Times New Roman"/>
          <w:bCs/>
          <w:color w:val="000000"/>
          <w:sz w:val="28"/>
          <w:szCs w:val="28"/>
          <w:lang w:eastAsia="ru-RU"/>
        </w:rPr>
        <w:lastRenderedPageBreak/>
        <w:t> Приложение №3</w:t>
      </w:r>
    </w:p>
    <w:p w:rsidR="00392658" w:rsidRPr="00B8207E" w:rsidRDefault="00392658" w:rsidP="00392658">
      <w:pPr>
        <w:spacing w:after="0" w:line="240" w:lineRule="auto"/>
        <w:jc w:val="right"/>
        <w:rPr>
          <w:sz w:val="28"/>
          <w:szCs w:val="28"/>
        </w:rPr>
      </w:pPr>
      <w:r w:rsidRPr="00B8207E">
        <w:rPr>
          <w:sz w:val="28"/>
          <w:szCs w:val="28"/>
        </w:rPr>
        <w:t>к местным нормативам градостроительного</w:t>
      </w:r>
    </w:p>
    <w:p w:rsidR="00392658" w:rsidRPr="00B8207E" w:rsidRDefault="00392658" w:rsidP="00392658">
      <w:pPr>
        <w:spacing w:after="0" w:line="240" w:lineRule="auto"/>
        <w:jc w:val="right"/>
        <w:rPr>
          <w:sz w:val="28"/>
          <w:szCs w:val="28"/>
        </w:rPr>
      </w:pPr>
      <w:r w:rsidRPr="00B8207E">
        <w:rPr>
          <w:sz w:val="28"/>
          <w:szCs w:val="28"/>
        </w:rPr>
        <w:t xml:space="preserve">проектирования муниципального района </w:t>
      </w:r>
    </w:p>
    <w:p w:rsidR="00392658" w:rsidRDefault="00392658" w:rsidP="00392658">
      <w:pPr>
        <w:jc w:val="right"/>
        <w:rPr>
          <w:sz w:val="28"/>
          <w:szCs w:val="28"/>
        </w:rPr>
      </w:pPr>
      <w:r w:rsidRPr="00B8207E">
        <w:rPr>
          <w:sz w:val="28"/>
          <w:szCs w:val="28"/>
        </w:rPr>
        <w:t>«Большесолдатский район»</w:t>
      </w:r>
      <w:r>
        <w:rPr>
          <w:sz w:val="28"/>
          <w:szCs w:val="28"/>
        </w:rPr>
        <w:t xml:space="preserve"> Курской обла</w:t>
      </w:r>
      <w:r w:rsidRPr="00B8207E">
        <w:rPr>
          <w:sz w:val="28"/>
          <w:szCs w:val="28"/>
        </w:rPr>
        <w:t>сти</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Cs/>
          <w:color w:val="000000"/>
          <w:sz w:val="28"/>
          <w:szCs w:val="28"/>
          <w:lang w:eastAsia="ru-RU"/>
        </w:rPr>
        <w:t> </w:t>
      </w:r>
    </w:p>
    <w:p w:rsidR="00A44D3F" w:rsidRPr="00A44D3F" w:rsidRDefault="00A44D3F" w:rsidP="00340DFB">
      <w:pPr>
        <w:shd w:val="clear" w:color="auto" w:fill="EEEEEE"/>
        <w:spacing w:after="0" w:line="240" w:lineRule="auto"/>
        <w:jc w:val="center"/>
        <w:rPr>
          <w:rFonts w:eastAsia="Times New Roman"/>
          <w:bCs/>
          <w:color w:val="000000"/>
          <w:sz w:val="28"/>
          <w:szCs w:val="28"/>
          <w:lang w:eastAsia="ru-RU"/>
        </w:rPr>
      </w:pPr>
      <w:r w:rsidRPr="00A44D3F">
        <w:rPr>
          <w:rFonts w:eastAsia="Times New Roman"/>
          <w:b/>
          <w:color w:val="000000"/>
          <w:sz w:val="28"/>
          <w:szCs w:val="28"/>
          <w:lang w:eastAsia="ru-RU"/>
        </w:rPr>
        <w:t>Расчетные показатели минимально допустимого количества</w:t>
      </w:r>
    </w:p>
    <w:p w:rsidR="00A44D3F" w:rsidRPr="00A44D3F" w:rsidRDefault="00A44D3F" w:rsidP="00340DFB">
      <w:pPr>
        <w:shd w:val="clear" w:color="auto" w:fill="EEEEEE"/>
        <w:spacing w:after="0" w:line="240" w:lineRule="auto"/>
        <w:jc w:val="center"/>
        <w:rPr>
          <w:rFonts w:eastAsia="Times New Roman"/>
          <w:bCs/>
          <w:color w:val="000000"/>
          <w:sz w:val="28"/>
          <w:szCs w:val="28"/>
          <w:lang w:eastAsia="ru-RU"/>
        </w:rPr>
      </w:pPr>
      <w:r w:rsidRPr="00A44D3F">
        <w:rPr>
          <w:rFonts w:eastAsia="Times New Roman"/>
          <w:b/>
          <w:color w:val="000000"/>
          <w:sz w:val="28"/>
          <w:szCs w:val="28"/>
          <w:lang w:eastAsia="ru-RU"/>
        </w:rPr>
        <w:t>машино-мест для парковки легковых автомобилей на стоянках</w:t>
      </w:r>
    </w:p>
    <w:p w:rsidR="00A44D3F" w:rsidRPr="00A44D3F" w:rsidRDefault="00A44D3F" w:rsidP="00340DFB">
      <w:pPr>
        <w:shd w:val="clear" w:color="auto" w:fill="EEEEEE"/>
        <w:spacing w:after="0" w:line="240" w:lineRule="auto"/>
        <w:jc w:val="center"/>
        <w:rPr>
          <w:rFonts w:eastAsia="Times New Roman"/>
          <w:bCs/>
          <w:color w:val="000000"/>
          <w:sz w:val="28"/>
          <w:szCs w:val="28"/>
          <w:lang w:eastAsia="ru-RU"/>
        </w:rPr>
      </w:pPr>
      <w:r w:rsidRPr="00A44D3F">
        <w:rPr>
          <w:rFonts w:eastAsia="Times New Roman"/>
          <w:b/>
          <w:color w:val="000000"/>
          <w:sz w:val="28"/>
          <w:szCs w:val="28"/>
          <w:lang w:eastAsia="ru-RU"/>
        </w:rPr>
        <w:t>к объектам местного значения</w:t>
      </w:r>
      <w:r w:rsidR="00392658">
        <w:rPr>
          <w:rFonts w:eastAsia="Times New Roman"/>
          <w:b/>
          <w:color w:val="000000"/>
          <w:sz w:val="28"/>
          <w:szCs w:val="28"/>
          <w:lang w:eastAsia="ru-RU"/>
        </w:rPr>
        <w:t xml:space="preserve"> муниципального района</w:t>
      </w:r>
    </w:p>
    <w:p w:rsidR="00A44D3F" w:rsidRPr="00A44D3F" w:rsidRDefault="00A44D3F" w:rsidP="00A44D3F">
      <w:pPr>
        <w:shd w:val="clear" w:color="auto" w:fill="EEEEEE"/>
        <w:spacing w:after="0" w:line="240" w:lineRule="auto"/>
        <w:jc w:val="both"/>
        <w:rPr>
          <w:rFonts w:eastAsia="Times New Roman"/>
          <w:bCs/>
          <w:color w:val="000000"/>
          <w:sz w:val="28"/>
          <w:szCs w:val="28"/>
          <w:lang w:eastAsia="ru-RU"/>
        </w:rPr>
      </w:pPr>
      <w:r w:rsidRPr="00A44D3F">
        <w:rPr>
          <w:rFonts w:eastAsia="Times New Roman"/>
          <w:b/>
          <w:color w:val="000000"/>
          <w:sz w:val="28"/>
          <w:szCs w:val="28"/>
          <w:lang w:eastAsia="ru-RU"/>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EEE"/>
        <w:tblCellMar>
          <w:left w:w="0" w:type="dxa"/>
          <w:right w:w="0" w:type="dxa"/>
        </w:tblCellMar>
        <w:tblLook w:val="04A0"/>
      </w:tblPr>
      <w:tblGrid>
        <w:gridCol w:w="383"/>
        <w:gridCol w:w="3266"/>
        <w:gridCol w:w="1863"/>
        <w:gridCol w:w="1244"/>
        <w:gridCol w:w="1472"/>
        <w:gridCol w:w="1549"/>
      </w:tblGrid>
      <w:tr w:rsidR="00915CEF" w:rsidRPr="00340DFB" w:rsidTr="001F7704">
        <w:trPr>
          <w:trHeight w:val="1195"/>
          <w:tblCellSpacing w:w="0" w:type="dxa"/>
        </w:trPr>
        <w:tc>
          <w:tcPr>
            <w:tcW w:w="196" w:type="pct"/>
            <w:vMerge w:val="restart"/>
            <w:tcBorders>
              <w:top w:val="single" w:sz="4" w:space="0" w:color="auto"/>
            </w:tcBorders>
            <w:shd w:val="clear" w:color="auto" w:fill="EEEEEE"/>
            <w:tcMar>
              <w:top w:w="30" w:type="dxa"/>
              <w:left w:w="60" w:type="dxa"/>
              <w:bottom w:w="30" w:type="dxa"/>
              <w:right w:w="60" w:type="dxa"/>
            </w:tcMar>
            <w:vAlign w:val="center"/>
            <w:hideMark/>
          </w:tcPr>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w:t>
            </w:r>
          </w:p>
        </w:tc>
        <w:tc>
          <w:tcPr>
            <w:tcW w:w="1670" w:type="pct"/>
            <w:vMerge w:val="restart"/>
            <w:tcBorders>
              <w:top w:val="single" w:sz="4" w:space="0" w:color="auto"/>
            </w:tcBorders>
            <w:shd w:val="clear" w:color="auto" w:fill="EEEEEE"/>
            <w:tcMar>
              <w:top w:w="30" w:type="dxa"/>
              <w:left w:w="60" w:type="dxa"/>
              <w:bottom w:w="30" w:type="dxa"/>
              <w:right w:w="60" w:type="dxa"/>
            </w:tcMar>
            <w:vAlign w:val="center"/>
            <w:hideMark/>
          </w:tcPr>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Наименование объекта</w:t>
            </w:r>
          </w:p>
        </w:tc>
        <w:tc>
          <w:tcPr>
            <w:tcW w:w="1589" w:type="pct"/>
            <w:gridSpan w:val="2"/>
            <w:tcBorders>
              <w:top w:val="single" w:sz="4" w:space="0" w:color="auto"/>
            </w:tcBorders>
            <w:shd w:val="clear" w:color="auto" w:fill="EEEEEE"/>
            <w:tcMar>
              <w:top w:w="30" w:type="dxa"/>
              <w:left w:w="60" w:type="dxa"/>
              <w:bottom w:w="30" w:type="dxa"/>
              <w:right w:w="60" w:type="dxa"/>
            </w:tcMar>
            <w:vAlign w:val="center"/>
            <w:hideMark/>
          </w:tcPr>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Минимально допустимый уровень обеспеченности</w:t>
            </w:r>
          </w:p>
        </w:tc>
        <w:tc>
          <w:tcPr>
            <w:tcW w:w="1545" w:type="pct"/>
            <w:gridSpan w:val="2"/>
            <w:tcBorders>
              <w:top w:val="single" w:sz="4" w:space="0" w:color="auto"/>
            </w:tcBorders>
            <w:shd w:val="clear" w:color="auto" w:fill="EEEEEE"/>
            <w:tcMar>
              <w:top w:w="30" w:type="dxa"/>
              <w:left w:w="60" w:type="dxa"/>
              <w:bottom w:w="30" w:type="dxa"/>
              <w:right w:w="60" w:type="dxa"/>
            </w:tcMar>
            <w:vAlign w:val="center"/>
            <w:hideMark/>
          </w:tcPr>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Максимально</w:t>
            </w:r>
          </w:p>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допустимый уровень</w:t>
            </w:r>
          </w:p>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территориальной</w:t>
            </w:r>
          </w:p>
          <w:p w:rsidR="00915CEF" w:rsidRPr="00340DFB" w:rsidRDefault="00915CEF" w:rsidP="00A44D3F">
            <w:pPr>
              <w:spacing w:after="0" w:line="240" w:lineRule="auto"/>
              <w:jc w:val="both"/>
              <w:rPr>
                <w:rFonts w:eastAsia="Times New Roman"/>
                <w:bCs/>
                <w:color w:val="000000"/>
                <w:lang w:eastAsia="ru-RU"/>
              </w:rPr>
            </w:pPr>
            <w:r w:rsidRPr="00340DFB">
              <w:rPr>
                <w:rFonts w:eastAsia="Times New Roman"/>
                <w:b/>
                <w:color w:val="000000"/>
                <w:lang w:eastAsia="ru-RU"/>
              </w:rPr>
              <w:t>доступности</w:t>
            </w:r>
          </w:p>
        </w:tc>
      </w:tr>
      <w:tr w:rsidR="00A44D3F" w:rsidRPr="00340DFB" w:rsidTr="001F7704">
        <w:trPr>
          <w:tblCellSpacing w:w="0" w:type="dxa"/>
        </w:trPr>
        <w:tc>
          <w:tcPr>
            <w:tcW w:w="196" w:type="pct"/>
            <w:vMerge/>
            <w:shd w:val="clear" w:color="auto" w:fill="EEEEEE"/>
            <w:vAlign w:val="center"/>
            <w:hideMark/>
          </w:tcPr>
          <w:p w:rsidR="00A44D3F" w:rsidRPr="00340DFB" w:rsidRDefault="00A44D3F" w:rsidP="00A44D3F">
            <w:pPr>
              <w:spacing w:after="0" w:line="240" w:lineRule="auto"/>
              <w:rPr>
                <w:rFonts w:eastAsia="Times New Roman"/>
                <w:bCs/>
                <w:color w:val="000000"/>
                <w:lang w:eastAsia="ru-RU"/>
              </w:rPr>
            </w:pPr>
          </w:p>
        </w:tc>
        <w:tc>
          <w:tcPr>
            <w:tcW w:w="1670" w:type="pct"/>
            <w:vMerge/>
            <w:shd w:val="clear" w:color="auto" w:fill="EEEEEE"/>
            <w:vAlign w:val="center"/>
            <w:hideMark/>
          </w:tcPr>
          <w:p w:rsidR="00A44D3F" w:rsidRPr="00340DFB" w:rsidRDefault="00A44D3F" w:rsidP="00A44D3F">
            <w:pPr>
              <w:spacing w:after="0" w:line="240" w:lineRule="auto"/>
              <w:rPr>
                <w:rFonts w:eastAsia="Times New Roman"/>
                <w:bCs/>
                <w:color w:val="000000"/>
                <w:lang w:eastAsia="ru-RU"/>
              </w:rPr>
            </w:pPr>
          </w:p>
        </w:tc>
        <w:tc>
          <w:tcPr>
            <w:tcW w:w="953" w:type="pct"/>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Единица</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измерения</w:t>
            </w:r>
          </w:p>
        </w:tc>
        <w:tc>
          <w:tcPr>
            <w:tcW w:w="636" w:type="pct"/>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Величина</w:t>
            </w:r>
          </w:p>
        </w:tc>
        <w:tc>
          <w:tcPr>
            <w:tcW w:w="753" w:type="pct"/>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Единица</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измерения</w:t>
            </w:r>
          </w:p>
        </w:tc>
        <w:tc>
          <w:tcPr>
            <w:tcW w:w="792" w:type="pct"/>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Величина</w:t>
            </w:r>
          </w:p>
        </w:tc>
      </w:tr>
      <w:tr w:rsidR="00A44D3F" w:rsidRPr="00340DFB" w:rsidTr="001F7704">
        <w:trPr>
          <w:tblCellSpacing w:w="0" w:type="dxa"/>
        </w:trPr>
        <w:tc>
          <w:tcPr>
            <w:tcW w:w="196"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w:t>
            </w:r>
          </w:p>
        </w:tc>
        <w:tc>
          <w:tcPr>
            <w:tcW w:w="1670"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w:t>
            </w:r>
          </w:p>
        </w:tc>
        <w:tc>
          <w:tcPr>
            <w:tcW w:w="953"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3</w:t>
            </w:r>
          </w:p>
        </w:tc>
        <w:tc>
          <w:tcPr>
            <w:tcW w:w="636"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w:t>
            </w:r>
          </w:p>
        </w:tc>
        <w:tc>
          <w:tcPr>
            <w:tcW w:w="753"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w:t>
            </w:r>
          </w:p>
        </w:tc>
        <w:tc>
          <w:tcPr>
            <w:tcW w:w="792"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6</w:t>
            </w:r>
          </w:p>
        </w:tc>
      </w:tr>
      <w:tr w:rsidR="00F96D8B" w:rsidRPr="00340DFB" w:rsidTr="00DB638A">
        <w:trPr>
          <w:tblCellSpacing w:w="0" w:type="dxa"/>
        </w:trPr>
        <w:tc>
          <w:tcPr>
            <w:tcW w:w="196" w:type="pct"/>
            <w:tcBorders>
              <w:right w:val="single" w:sz="4" w:space="0" w:color="auto"/>
            </w:tcBorders>
            <w:shd w:val="clear" w:color="auto" w:fill="EEEEEE"/>
            <w:tcMar>
              <w:top w:w="30" w:type="dxa"/>
              <w:left w:w="60" w:type="dxa"/>
              <w:bottom w:w="30" w:type="dxa"/>
              <w:right w:w="60" w:type="dxa"/>
            </w:tcMar>
            <w:vAlign w:val="center"/>
            <w:hideMark/>
          </w:tcPr>
          <w:p w:rsidR="00F96D8B" w:rsidRPr="00340DFB" w:rsidRDefault="00F96D8B" w:rsidP="00F96D8B">
            <w:pPr>
              <w:spacing w:after="0" w:line="240" w:lineRule="auto"/>
              <w:jc w:val="both"/>
              <w:rPr>
                <w:rFonts w:eastAsia="Times New Roman"/>
                <w:bCs/>
                <w:color w:val="000000"/>
                <w:lang w:eastAsia="ru-RU"/>
              </w:rPr>
            </w:pPr>
          </w:p>
        </w:tc>
        <w:tc>
          <w:tcPr>
            <w:tcW w:w="4804" w:type="pct"/>
            <w:gridSpan w:val="5"/>
            <w:tcBorders>
              <w:left w:val="single" w:sz="4" w:space="0" w:color="auto"/>
            </w:tcBorders>
            <w:shd w:val="clear" w:color="auto" w:fill="EEEEEE"/>
            <w:vAlign w:val="center"/>
          </w:tcPr>
          <w:p w:rsidR="00F96D8B" w:rsidRPr="00340DFB" w:rsidRDefault="00F96D8B" w:rsidP="00F96D8B">
            <w:pPr>
              <w:spacing w:after="0" w:line="240" w:lineRule="auto"/>
              <w:jc w:val="center"/>
              <w:rPr>
                <w:rFonts w:eastAsia="Times New Roman"/>
                <w:bCs/>
                <w:color w:val="000000"/>
                <w:lang w:eastAsia="ru-RU"/>
              </w:rPr>
            </w:pPr>
            <w:r w:rsidRPr="00340DFB">
              <w:rPr>
                <w:rFonts w:eastAsia="Times New Roman"/>
                <w:b/>
                <w:color w:val="000000"/>
                <w:lang w:eastAsia="ru-RU"/>
              </w:rPr>
              <w:t>Открытые приобъектные стоянки у общественных зданий, учреждений, предприятий, торговых центров, вокзалов и</w:t>
            </w:r>
            <w:r>
              <w:rPr>
                <w:rFonts w:eastAsia="Times New Roman"/>
                <w:b/>
                <w:color w:val="000000"/>
                <w:lang w:eastAsia="ru-RU"/>
              </w:rPr>
              <w:t xml:space="preserve"> </w:t>
            </w:r>
            <w:r w:rsidRPr="00340DFB">
              <w:rPr>
                <w:rFonts w:eastAsia="Times New Roman"/>
                <w:b/>
                <w:color w:val="000000"/>
                <w:lang w:eastAsia="ru-RU"/>
              </w:rPr>
              <w:t>т.д.</w:t>
            </w:r>
          </w:p>
        </w:tc>
      </w:tr>
      <w:tr w:rsidR="00A44D3F" w:rsidRPr="00340DFB" w:rsidTr="00DB638A">
        <w:trPr>
          <w:tblCellSpacing w:w="0" w:type="dxa"/>
        </w:trPr>
        <w:tc>
          <w:tcPr>
            <w:tcW w:w="196" w:type="pct"/>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1</w:t>
            </w:r>
          </w:p>
        </w:tc>
        <w:tc>
          <w:tcPr>
            <w:tcW w:w="4804" w:type="pct"/>
            <w:gridSpan w:val="5"/>
            <w:tcBorders>
              <w:bottom w:val="single" w:sz="4" w:space="0" w:color="auto"/>
            </w:tcBorders>
            <w:shd w:val="clear" w:color="auto" w:fill="EEEEEE"/>
            <w:tcMar>
              <w:top w:w="30" w:type="dxa"/>
              <w:left w:w="60" w:type="dxa"/>
              <w:bottom w:w="30" w:type="dxa"/>
              <w:right w:w="60" w:type="dxa"/>
            </w:tcMar>
            <w:vAlign w:val="cente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Объекты учебно-образовательного назначения</w:t>
            </w:r>
          </w:p>
        </w:tc>
      </w:tr>
      <w:tr w:rsidR="00DE504E" w:rsidRPr="00340DFB" w:rsidTr="001F7704">
        <w:trPr>
          <w:trHeight w:val="4702"/>
          <w:tblCellSpacing w:w="0" w:type="dxa"/>
        </w:trPr>
        <w:tc>
          <w:tcPr>
            <w:tcW w:w="196" w:type="pct"/>
            <w:shd w:val="clear" w:color="auto" w:fill="EEEEEE"/>
            <w:tcMar>
              <w:top w:w="30" w:type="dxa"/>
              <w:left w:w="60" w:type="dxa"/>
              <w:bottom w:w="30" w:type="dxa"/>
              <w:right w:w="60" w:type="dxa"/>
            </w:tcMa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Средние профессиональные учебные заведения</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Дошкольные образовательные организации</w:t>
            </w:r>
          </w:p>
          <w:p w:rsidR="00DE504E" w:rsidRDefault="00DE504E" w:rsidP="00A44D3F">
            <w:pPr>
              <w:spacing w:after="0" w:line="240" w:lineRule="auto"/>
              <w:jc w:val="both"/>
              <w:rPr>
                <w:rFonts w:eastAsia="Times New Roman"/>
                <w:bCs/>
                <w:color w:val="000000"/>
                <w:lang w:eastAsia="ru-RU"/>
              </w:rPr>
            </w:pP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DE504E" w:rsidRDefault="00DE504E" w:rsidP="00A44D3F">
            <w:pPr>
              <w:spacing w:after="0" w:line="240" w:lineRule="auto"/>
              <w:jc w:val="both"/>
              <w:rPr>
                <w:rFonts w:eastAsia="Times New Roman"/>
                <w:bCs/>
                <w:color w:val="000000"/>
                <w:lang w:eastAsia="ru-RU"/>
              </w:rPr>
            </w:pP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Применяются только для новой застройки</w:t>
            </w:r>
          </w:p>
        </w:tc>
        <w:tc>
          <w:tcPr>
            <w:tcW w:w="953" w:type="pct"/>
            <w:shd w:val="clear" w:color="auto" w:fill="EEEEEE"/>
            <w:tcMar>
              <w:top w:w="30" w:type="dxa"/>
              <w:left w:w="60" w:type="dxa"/>
              <w:bottom w:w="30" w:type="dxa"/>
              <w:right w:w="60" w:type="dxa"/>
            </w:tcMa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Преподавателей + студентов на 1 машино-место</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на 1 машино-место</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c>
          <w:tcPr>
            <w:tcW w:w="636" w:type="pct"/>
            <w:shd w:val="clear" w:color="auto" w:fill="EEEEEE"/>
            <w:tcMar>
              <w:top w:w="30" w:type="dxa"/>
              <w:left w:w="60" w:type="dxa"/>
              <w:bottom w:w="30" w:type="dxa"/>
              <w:right w:w="60" w:type="dxa"/>
            </w:tcMa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4 + 20</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7</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c>
          <w:tcPr>
            <w:tcW w:w="753" w:type="pct"/>
            <w:tcBorders>
              <w:top w:val="single" w:sz="4" w:space="0" w:color="auto"/>
            </w:tcBorders>
            <w:shd w:val="clear" w:color="auto" w:fill="EEEEEE"/>
            <w:vAlign w:val="cente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tcBorders>
              <w:top w:val="single" w:sz="4" w:space="0" w:color="auto"/>
            </w:tcBorders>
            <w:shd w:val="clear" w:color="auto" w:fill="EEEEEE"/>
            <w:vAlign w:val="center"/>
            <w:hideMark/>
          </w:tcPr>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DE504E" w:rsidRPr="00340DFB" w:rsidRDefault="00DE504E"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Default="00A44D3F" w:rsidP="00A44D3F">
            <w:pPr>
              <w:spacing w:after="0" w:line="240" w:lineRule="auto"/>
              <w:jc w:val="both"/>
              <w:rPr>
                <w:rFonts w:eastAsia="Times New Roman"/>
                <w:b/>
                <w:color w:val="000000"/>
                <w:lang w:eastAsia="ru-RU"/>
              </w:rPr>
            </w:pPr>
          </w:p>
          <w:p w:rsidR="00340DFB" w:rsidRPr="00340DFB" w:rsidRDefault="00340DFB" w:rsidP="00A44D3F">
            <w:pPr>
              <w:spacing w:after="0" w:line="240" w:lineRule="auto"/>
              <w:jc w:val="both"/>
              <w:rPr>
                <w:rFonts w:eastAsia="Times New Roman"/>
                <w:bCs/>
                <w:color w:val="000000"/>
                <w:lang w:eastAsia="ru-RU"/>
              </w:rPr>
            </w:pP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Общеобразовательные школы</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A44D3F" w:rsidRPr="00340DFB" w:rsidRDefault="00A44D3F" w:rsidP="00DE504E">
            <w:pPr>
              <w:spacing w:after="0" w:line="240" w:lineRule="auto"/>
              <w:jc w:val="both"/>
              <w:rPr>
                <w:rFonts w:eastAsia="Times New Roman"/>
                <w:bCs/>
                <w:color w:val="000000"/>
                <w:lang w:eastAsia="ru-RU"/>
              </w:rPr>
            </w:pPr>
            <w:r w:rsidRPr="00340DFB">
              <w:rPr>
                <w:rFonts w:eastAsia="Times New Roman"/>
                <w:bCs/>
                <w:color w:val="000000"/>
                <w:lang w:eastAsia="ru-RU"/>
              </w:rPr>
              <w:t>Применяются только для новой застройки </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r>
      <w:tr w:rsidR="00A44D3F" w:rsidRPr="00340DFB" w:rsidTr="00DB638A">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lastRenderedPageBreak/>
              <w:t>2</w:t>
            </w:r>
          </w:p>
        </w:tc>
        <w:tc>
          <w:tcPr>
            <w:tcW w:w="4804" w:type="pct"/>
            <w:gridSpan w:val="5"/>
            <w:shd w:val="clear" w:color="auto" w:fill="EEEEEE"/>
            <w:tcMar>
              <w:top w:w="30" w:type="dxa"/>
              <w:left w:w="60" w:type="dxa"/>
              <w:bottom w:w="30" w:type="dxa"/>
              <w:right w:w="60" w:type="dxa"/>
            </w:tcMar>
            <w:hideMark/>
          </w:tcPr>
          <w:p w:rsidR="00A44D3F" w:rsidRPr="00340DFB" w:rsidRDefault="00A44D3F" w:rsidP="00DB638A">
            <w:pPr>
              <w:spacing w:after="0" w:line="240" w:lineRule="auto"/>
              <w:jc w:val="center"/>
              <w:rPr>
                <w:rFonts w:eastAsia="Times New Roman"/>
                <w:bCs/>
                <w:color w:val="000000"/>
                <w:lang w:eastAsia="ru-RU"/>
              </w:rPr>
            </w:pPr>
            <w:r w:rsidRPr="00340DFB">
              <w:rPr>
                <w:rFonts w:eastAsia="Times New Roman"/>
                <w:b/>
                <w:color w:val="000000"/>
                <w:lang w:eastAsia="ru-RU"/>
              </w:rPr>
              <w:t>Объекты административно-делового назначения</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DB638A" w:rsidRDefault="00DB638A" w:rsidP="00A44D3F">
            <w:pPr>
              <w:spacing w:after="0" w:line="240" w:lineRule="auto"/>
              <w:jc w:val="both"/>
              <w:rPr>
                <w:rFonts w:eastAsia="Times New Roman"/>
                <w:bCs/>
                <w:color w:val="000000"/>
                <w:lang w:eastAsia="ru-RU"/>
              </w:rPr>
            </w:pP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Учреждения управления</w:t>
            </w:r>
          </w:p>
        </w:tc>
        <w:tc>
          <w:tcPr>
            <w:tcW w:w="953" w:type="pct"/>
            <w:shd w:val="clear" w:color="auto" w:fill="EEEEEE"/>
            <w:tcMar>
              <w:top w:w="30" w:type="dxa"/>
              <w:left w:w="60" w:type="dxa"/>
              <w:bottom w:w="30" w:type="dxa"/>
              <w:right w:w="60" w:type="dxa"/>
            </w:tcMar>
            <w:hideMark/>
          </w:tcPr>
          <w:p w:rsidR="00DB638A" w:rsidRDefault="00DB638A" w:rsidP="00A44D3F">
            <w:pPr>
              <w:spacing w:after="0" w:line="240" w:lineRule="auto"/>
              <w:jc w:val="both"/>
              <w:rPr>
                <w:rFonts w:eastAsia="Times New Roman"/>
                <w:bCs/>
                <w:color w:val="000000"/>
                <w:lang w:eastAsia="ru-RU"/>
              </w:rPr>
            </w:pP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 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100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DB638A" w:rsidRDefault="00DB638A" w:rsidP="00A44D3F">
            <w:pPr>
              <w:spacing w:after="0" w:line="240" w:lineRule="auto"/>
              <w:jc w:val="both"/>
              <w:rPr>
                <w:rFonts w:eastAsia="Times New Roman"/>
                <w:bCs/>
                <w:color w:val="000000"/>
                <w:lang w:eastAsia="ru-RU"/>
              </w:rPr>
            </w:pP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Коммерческие деловые центры, офисные здания и помещения</w:t>
            </w:r>
          </w:p>
        </w:tc>
        <w:tc>
          <w:tcPr>
            <w:tcW w:w="953" w:type="pct"/>
            <w:shd w:val="clear" w:color="auto" w:fill="EEEEEE"/>
            <w:tcMar>
              <w:top w:w="30" w:type="dxa"/>
              <w:left w:w="60" w:type="dxa"/>
              <w:bottom w:w="30" w:type="dxa"/>
              <w:right w:w="60" w:type="dxa"/>
            </w:tcMar>
            <w:hideMark/>
          </w:tcPr>
          <w:p w:rsidR="00DB638A" w:rsidRDefault="00DB638A" w:rsidP="00A44D3F">
            <w:pPr>
              <w:spacing w:after="0" w:line="240" w:lineRule="auto"/>
              <w:jc w:val="both"/>
              <w:rPr>
                <w:rFonts w:eastAsia="Times New Roman"/>
                <w:bCs/>
                <w:color w:val="000000"/>
                <w:lang w:eastAsia="ru-RU"/>
              </w:rPr>
            </w:pP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 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Банки и банковские учреждения</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(с операционным залом/ без него)</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 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30(65)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p>
        </w:tc>
      </w:tr>
      <w:tr w:rsidR="00A44D3F" w:rsidRPr="00340DFB" w:rsidTr="00DB638A">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3</w:t>
            </w:r>
          </w:p>
        </w:tc>
        <w:tc>
          <w:tcPr>
            <w:tcW w:w="4804" w:type="pct"/>
            <w:gridSpan w:val="5"/>
            <w:shd w:val="clear" w:color="auto" w:fill="EEEEEE"/>
            <w:tcMar>
              <w:top w:w="30" w:type="dxa"/>
              <w:left w:w="60" w:type="dxa"/>
              <w:bottom w:w="30" w:type="dxa"/>
              <w:right w:w="60" w:type="dxa"/>
            </w:tcMar>
            <w:hideMark/>
          </w:tcPr>
          <w:p w:rsidR="00A44D3F" w:rsidRPr="00340DFB" w:rsidRDefault="00A44D3F" w:rsidP="00DB638A">
            <w:pPr>
              <w:spacing w:after="0" w:line="240" w:lineRule="auto"/>
              <w:jc w:val="center"/>
              <w:rPr>
                <w:rFonts w:eastAsia="Times New Roman"/>
                <w:bCs/>
                <w:color w:val="000000"/>
                <w:lang w:eastAsia="ru-RU"/>
              </w:rPr>
            </w:pPr>
            <w:r w:rsidRPr="00340DFB">
              <w:rPr>
                <w:rFonts w:eastAsia="Times New Roman"/>
                <w:b/>
                <w:color w:val="000000"/>
                <w:lang w:eastAsia="ru-RU"/>
              </w:rPr>
              <w:t>Объекты здравоохранения, спорта, досуга</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Больницы, профилактории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койко-мест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 + 10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Поликлиники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посещений в смену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 + 50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Ветеринарные клиники:</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с 1 ветеринарным врачом</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с 2 и более ветеринарными врачами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7</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Оздоровительные комплексы (фитнес-клубы, ФОК, спортивные и тренажерные залы, бассейны)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кв.м 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Спортивные комплексы и стадионы с трибунами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5+25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Аквапарки, бассейны, катки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 + 10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Музеи, выставочные комплексы, галереи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6</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Детские досуговые центры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xml:space="preserve">Работающих на </w:t>
            </w:r>
            <w:r w:rsidRPr="00340DFB">
              <w:rPr>
                <w:rFonts w:eastAsia="Times New Roman"/>
                <w:bCs/>
                <w:color w:val="000000"/>
                <w:lang w:eastAsia="ru-RU"/>
              </w:rPr>
              <w:lastRenderedPageBreak/>
              <w:t>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lastRenderedPageBreak/>
              <w:t>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xml:space="preserve">пешеходная </w:t>
            </w:r>
            <w:r w:rsidRPr="00340DFB">
              <w:rPr>
                <w:rFonts w:eastAsia="Times New Roman"/>
                <w:bCs/>
                <w:color w:val="000000"/>
                <w:lang w:eastAsia="ru-RU"/>
              </w:rPr>
              <w:lastRenderedPageBreak/>
              <w:t>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lastRenderedPageBreak/>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lastRenderedPageBreak/>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Центры обучения, самодеятельного творчества, клубы по интересам для взрослых</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Банно-оздоровительный комплекс</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7</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DB638A">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4</w:t>
            </w:r>
          </w:p>
        </w:tc>
        <w:tc>
          <w:tcPr>
            <w:tcW w:w="4804" w:type="pct"/>
            <w:gridSpan w:val="5"/>
            <w:shd w:val="clear" w:color="auto" w:fill="EEEEEE"/>
            <w:tcMar>
              <w:top w:w="30" w:type="dxa"/>
              <w:left w:w="60" w:type="dxa"/>
              <w:bottom w:w="30" w:type="dxa"/>
              <w:right w:w="60" w:type="dxa"/>
            </w:tcMar>
            <w:hideMark/>
          </w:tcPr>
          <w:p w:rsidR="00A44D3F" w:rsidRPr="00340DFB" w:rsidRDefault="00A44D3F" w:rsidP="00DB638A">
            <w:pPr>
              <w:spacing w:after="0" w:line="240" w:lineRule="auto"/>
              <w:jc w:val="center"/>
              <w:rPr>
                <w:rFonts w:eastAsia="Times New Roman"/>
                <w:bCs/>
                <w:color w:val="000000"/>
                <w:lang w:eastAsia="ru-RU"/>
              </w:rPr>
            </w:pPr>
            <w:r w:rsidRPr="00340DFB">
              <w:rPr>
                <w:rFonts w:eastAsia="Times New Roman"/>
                <w:b/>
                <w:color w:val="000000"/>
                <w:lang w:eastAsia="ru-RU"/>
              </w:rPr>
              <w:t>Объекты торгово-бытового и коммунального назначения</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Развлекательные центры, цирки, кинотеатры, театры, архивы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единовремен-ных посетителей (мест)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 + 5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Рестораны, кафе</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7</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Культовые объекты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Посетителей + м</w:t>
            </w:r>
            <w:r w:rsidRPr="00340DFB">
              <w:rPr>
                <w:rFonts w:eastAsia="Times New Roman"/>
                <w:bCs/>
                <w:color w:val="000000"/>
                <w:vertAlign w:val="superscript"/>
                <w:lang w:eastAsia="ru-RU"/>
              </w:rPr>
              <w:t>2</w:t>
            </w:r>
            <w:r w:rsidRPr="00340DFB">
              <w:rPr>
                <w:rFonts w:eastAsia="Times New Roman"/>
                <w:bCs/>
                <w:color w:val="000000"/>
                <w:lang w:eastAsia="ru-RU"/>
              </w:rPr>
              <w:t>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 + 50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Рынки постоянные (универсальные и непродовольственные / продовольственные и с/х)</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Общежития</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проживающих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5+10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DB638A">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lastRenderedPageBreak/>
              <w:t>5</w:t>
            </w:r>
          </w:p>
        </w:tc>
        <w:tc>
          <w:tcPr>
            <w:tcW w:w="4804" w:type="pct"/>
            <w:gridSpan w:val="5"/>
            <w:shd w:val="clear" w:color="auto" w:fill="EEEEEE"/>
            <w:tcMar>
              <w:top w:w="30" w:type="dxa"/>
              <w:left w:w="60" w:type="dxa"/>
              <w:bottom w:w="30" w:type="dxa"/>
              <w:right w:w="60" w:type="dxa"/>
            </w:tcMar>
            <w:hideMark/>
          </w:tcPr>
          <w:p w:rsidR="00A44D3F" w:rsidRPr="00340DFB" w:rsidRDefault="00A44D3F" w:rsidP="00DB638A">
            <w:pPr>
              <w:spacing w:after="0" w:line="240" w:lineRule="auto"/>
              <w:jc w:val="center"/>
              <w:rPr>
                <w:rFonts w:eastAsia="Times New Roman"/>
                <w:bCs/>
                <w:color w:val="000000"/>
                <w:lang w:eastAsia="ru-RU"/>
              </w:rPr>
            </w:pPr>
            <w:r w:rsidRPr="00340DFB">
              <w:rPr>
                <w:rFonts w:eastAsia="Times New Roman"/>
                <w:b/>
                <w:color w:val="000000"/>
                <w:lang w:eastAsia="ru-RU"/>
              </w:rPr>
              <w:t>Объекты промышленно-производственного назначения и транспортного обслуживания</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Производственные и коммунально-складские здания</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в двух смежных сменах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8</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Гостиницы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Работающих + мест на 1 машино-место</w:t>
            </w:r>
          </w:p>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 </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5 + 5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Детские дома-интернаты</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Работающие, занятые в одну смену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8</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250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Кладбища</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АЗС, АГЗС, объекты технического обслуживания автомобилей</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пост</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0,5</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Технические этажи, технические помещения</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 машино-место на количество м</w:t>
            </w:r>
            <w:r w:rsidRPr="00340DFB">
              <w:rPr>
                <w:rFonts w:eastAsia="Times New Roman"/>
                <w:bCs/>
                <w:color w:val="000000"/>
                <w:vertAlign w:val="superscript"/>
                <w:lang w:eastAsia="ru-RU"/>
              </w:rPr>
              <w:t>2</w:t>
            </w:r>
            <w:r w:rsidRPr="00340DFB">
              <w:rPr>
                <w:rFonts w:eastAsia="Times New Roman"/>
                <w:bCs/>
                <w:color w:val="000000"/>
                <w:lang w:eastAsia="ru-RU"/>
              </w:rPr>
              <w:t> общей площади</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100</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DB638A">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6</w:t>
            </w:r>
          </w:p>
        </w:tc>
        <w:tc>
          <w:tcPr>
            <w:tcW w:w="4804" w:type="pct"/>
            <w:gridSpan w:val="5"/>
            <w:shd w:val="clear" w:color="auto" w:fill="EEEEEE"/>
            <w:tcMar>
              <w:top w:w="30" w:type="dxa"/>
              <w:left w:w="60" w:type="dxa"/>
              <w:bottom w:w="30" w:type="dxa"/>
              <w:right w:w="60" w:type="dxa"/>
            </w:tcMar>
            <w:hideMark/>
          </w:tcPr>
          <w:p w:rsidR="00A44D3F" w:rsidRPr="00340DFB" w:rsidRDefault="00A44D3F" w:rsidP="001F7704">
            <w:pPr>
              <w:spacing w:after="0" w:line="240" w:lineRule="auto"/>
              <w:jc w:val="center"/>
              <w:rPr>
                <w:rFonts w:eastAsia="Times New Roman"/>
                <w:bCs/>
                <w:color w:val="000000"/>
                <w:lang w:eastAsia="ru-RU"/>
              </w:rPr>
            </w:pPr>
            <w:r w:rsidRPr="00340DFB">
              <w:rPr>
                <w:rFonts w:eastAsia="Times New Roman"/>
                <w:b/>
                <w:color w:val="000000"/>
                <w:lang w:eastAsia="ru-RU"/>
              </w:rPr>
              <w:t>Рекреационные территории и объекты отдыха</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Пляжи и парки в зонах отдыха</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6</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Лесопарки и заповедники</w:t>
            </w:r>
          </w:p>
        </w:tc>
        <w:tc>
          <w:tcPr>
            <w:tcW w:w="9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12</w:t>
            </w:r>
          </w:p>
        </w:tc>
        <w:tc>
          <w:tcPr>
            <w:tcW w:w="753"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r w:rsidR="00A44D3F" w:rsidRPr="00340DFB" w:rsidTr="001F7704">
        <w:trPr>
          <w:tblCellSpacing w:w="0" w:type="dxa"/>
        </w:trPr>
        <w:tc>
          <w:tcPr>
            <w:tcW w:w="196"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
                <w:color w:val="000000"/>
                <w:lang w:eastAsia="ru-RU"/>
              </w:rPr>
              <w:t> </w:t>
            </w:r>
          </w:p>
        </w:tc>
        <w:tc>
          <w:tcPr>
            <w:tcW w:w="1670"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Предприятия общественного питания, торговли и коммунально-бытового обслуживания в зонах отдыха</w:t>
            </w:r>
          </w:p>
        </w:tc>
        <w:tc>
          <w:tcPr>
            <w:tcW w:w="953"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Единовремен-ных посетителей на 1 машино-место</w:t>
            </w:r>
          </w:p>
        </w:tc>
        <w:tc>
          <w:tcPr>
            <w:tcW w:w="636"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14</w:t>
            </w:r>
          </w:p>
        </w:tc>
        <w:tc>
          <w:tcPr>
            <w:tcW w:w="753"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пешеходная доступность, м</w:t>
            </w:r>
          </w:p>
        </w:tc>
        <w:tc>
          <w:tcPr>
            <w:tcW w:w="792" w:type="pct"/>
            <w:tcBorders>
              <w:bottom w:val="single" w:sz="4" w:space="0" w:color="auto"/>
            </w:tcBorders>
            <w:shd w:val="clear" w:color="auto" w:fill="EEEEEE"/>
            <w:tcMar>
              <w:top w:w="30" w:type="dxa"/>
              <w:left w:w="60" w:type="dxa"/>
              <w:bottom w:w="30" w:type="dxa"/>
              <w:right w:w="60" w:type="dxa"/>
            </w:tcMar>
            <w:hideMark/>
          </w:tcPr>
          <w:p w:rsidR="00A44D3F" w:rsidRPr="00340DFB" w:rsidRDefault="00A44D3F" w:rsidP="00A44D3F">
            <w:pPr>
              <w:spacing w:after="0" w:line="240" w:lineRule="auto"/>
              <w:jc w:val="both"/>
              <w:rPr>
                <w:rFonts w:eastAsia="Times New Roman"/>
                <w:bCs/>
                <w:color w:val="000000"/>
                <w:lang w:eastAsia="ru-RU"/>
              </w:rPr>
            </w:pPr>
            <w:r w:rsidRPr="00340DFB">
              <w:rPr>
                <w:rFonts w:eastAsia="Times New Roman"/>
                <w:bCs/>
                <w:color w:val="000000"/>
                <w:lang w:eastAsia="ru-RU"/>
              </w:rPr>
              <w:t>400</w:t>
            </w:r>
          </w:p>
        </w:tc>
      </w:tr>
    </w:tbl>
    <w:p w:rsidR="00DE504E" w:rsidRDefault="00DE504E" w:rsidP="00A44D3F">
      <w:pPr>
        <w:shd w:val="clear" w:color="auto" w:fill="EEEEEE"/>
        <w:spacing w:after="0" w:line="240" w:lineRule="auto"/>
        <w:jc w:val="both"/>
        <w:rPr>
          <w:rFonts w:eastAsia="Times New Roman"/>
          <w:bCs/>
          <w:color w:val="000000"/>
          <w:lang w:eastAsia="ru-RU"/>
        </w:rPr>
      </w:pPr>
    </w:p>
    <w:p w:rsidR="00A44D3F" w:rsidRPr="00340DFB" w:rsidRDefault="00A44D3F" w:rsidP="00A44D3F">
      <w:pPr>
        <w:shd w:val="clear" w:color="auto" w:fill="EEEEEE"/>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A44D3F" w:rsidP="00A44D3F">
      <w:pPr>
        <w:shd w:val="clear" w:color="auto" w:fill="EEEEEE"/>
        <w:spacing w:after="0" w:line="240" w:lineRule="auto"/>
        <w:jc w:val="both"/>
        <w:rPr>
          <w:rFonts w:eastAsia="Times New Roman"/>
          <w:bCs/>
          <w:color w:val="000000"/>
          <w:lang w:eastAsia="ru-RU"/>
        </w:rPr>
      </w:pPr>
      <w:r w:rsidRPr="00340DFB">
        <w:rPr>
          <w:rFonts w:eastAsia="Times New Roman"/>
          <w:bCs/>
          <w:color w:val="000000"/>
          <w:lang w:eastAsia="ru-RU"/>
        </w:rPr>
        <w:t> </w:t>
      </w:r>
    </w:p>
    <w:p w:rsidR="00A44D3F" w:rsidRPr="00340DFB" w:rsidRDefault="000C7BBD" w:rsidP="00A44D3F">
      <w:pPr>
        <w:spacing w:after="0" w:line="240" w:lineRule="auto"/>
        <w:rPr>
          <w:rFonts w:eastAsia="Times New Roman"/>
          <w:bCs/>
          <w:lang w:eastAsia="ru-RU"/>
        </w:rPr>
      </w:pPr>
      <w:r w:rsidRPr="000C7BBD">
        <w:rPr>
          <w:rFonts w:eastAsia="Times New Roman"/>
          <w:bCs/>
          <w:lang w:eastAsia="ru-RU"/>
        </w:rPr>
        <w:pict>
          <v:rect id="_x0000_i1025" style="width:0;height:.75pt" o:hralign="center" o:hrstd="t" o:hrnoshade="t" o:hr="t" fillcolor="black" stroked="f"/>
        </w:pict>
      </w:r>
    </w:p>
    <w:p w:rsidR="00A44D3F" w:rsidRPr="00340DFB" w:rsidRDefault="000C7BBD" w:rsidP="00A44D3F">
      <w:pPr>
        <w:shd w:val="clear" w:color="auto" w:fill="EEEEEE"/>
        <w:spacing w:after="0" w:line="240" w:lineRule="auto"/>
        <w:jc w:val="both"/>
        <w:rPr>
          <w:rFonts w:eastAsia="Times New Roman"/>
          <w:bCs/>
          <w:color w:val="000000"/>
          <w:lang w:eastAsia="ru-RU"/>
        </w:rPr>
      </w:pPr>
      <w:hyperlink r:id="rId12" w:anchor="_ftnref1" w:history="1">
        <w:r w:rsidR="00A44D3F" w:rsidRPr="00340DFB">
          <w:rPr>
            <w:rFonts w:eastAsia="Times New Roman"/>
            <w:bCs/>
            <w:color w:val="33A6E3"/>
            <w:lang w:eastAsia="ru-RU"/>
          </w:rPr>
          <w:t>[1]</w:t>
        </w:r>
      </w:hyperlink>
      <w:r w:rsidR="00A44D3F" w:rsidRPr="00340DFB">
        <w:rPr>
          <w:rFonts w:eastAsia="Times New Roman"/>
          <w:bCs/>
          <w:color w:val="000000"/>
          <w:lang w:eastAsia="ru-RU"/>
        </w:rPr>
        <w:t> Долгосрочное прогнозирование: от методологии к видению. Центр макроэкономического анализа и краткосрочного прогнозирования. М., 2006 г.</w:t>
      </w:r>
    </w:p>
    <w:p w:rsidR="00525D7D" w:rsidRDefault="00525D7D">
      <w:pPr>
        <w:rPr>
          <w:sz w:val="28"/>
          <w:szCs w:val="28"/>
        </w:rPr>
      </w:pPr>
    </w:p>
    <w:p w:rsidR="00AE61AE" w:rsidRDefault="00AE61AE">
      <w:pPr>
        <w:rPr>
          <w:sz w:val="28"/>
          <w:szCs w:val="28"/>
        </w:rPr>
      </w:pPr>
    </w:p>
    <w:p w:rsidR="00AE61AE" w:rsidRDefault="00AE61AE">
      <w:pPr>
        <w:rPr>
          <w:sz w:val="28"/>
          <w:szCs w:val="28"/>
        </w:rPr>
      </w:pPr>
    </w:p>
    <w:p w:rsidR="00833FB2" w:rsidRDefault="00833FB2" w:rsidP="00833FB2">
      <w:pPr>
        <w:rPr>
          <w:sz w:val="20"/>
          <w:szCs w:val="20"/>
        </w:rPr>
      </w:pPr>
    </w:p>
    <w:p w:rsidR="00C051AF" w:rsidRDefault="00C051AF"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Default="00B8207E" w:rsidP="00833FB2">
      <w:pPr>
        <w:rPr>
          <w:sz w:val="20"/>
          <w:szCs w:val="20"/>
        </w:rPr>
      </w:pPr>
    </w:p>
    <w:p w:rsidR="00B8207E" w:rsidRPr="00B8207E" w:rsidRDefault="00B8207E" w:rsidP="00B8207E">
      <w:pPr>
        <w:spacing w:after="0" w:line="240" w:lineRule="auto"/>
      </w:pPr>
    </w:p>
    <w:sectPr w:rsidR="00B8207E" w:rsidRPr="00B8207E" w:rsidSect="00730457">
      <w:footerReference w:type="default" r:id="rId13"/>
      <w:pgSz w:w="11906" w:h="16838"/>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534" w:rsidRDefault="00244534" w:rsidP="00EE0025">
      <w:pPr>
        <w:spacing w:after="0" w:line="240" w:lineRule="auto"/>
      </w:pPr>
      <w:r>
        <w:separator/>
      </w:r>
    </w:p>
  </w:endnote>
  <w:endnote w:type="continuationSeparator" w:id="1">
    <w:p w:rsidR="00244534" w:rsidRDefault="00244534" w:rsidP="00EE0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00"/>
    <w:family w:val="roman"/>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8525"/>
      <w:docPartObj>
        <w:docPartGallery w:val="Page Numbers (Bottom of Page)"/>
        <w:docPartUnique/>
      </w:docPartObj>
    </w:sdtPr>
    <w:sdtContent>
      <w:p w:rsidR="00730457" w:rsidRDefault="00730457">
        <w:pPr>
          <w:pStyle w:val="af"/>
          <w:jc w:val="center"/>
        </w:pPr>
        <w:fldSimple w:instr=" PAGE   \* MERGEFORMAT ">
          <w:r w:rsidR="00257CD7">
            <w:rPr>
              <w:noProof/>
            </w:rPr>
            <w:t>38</w:t>
          </w:r>
        </w:fldSimple>
      </w:p>
    </w:sdtContent>
  </w:sdt>
  <w:p w:rsidR="00730457" w:rsidRDefault="0073045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534" w:rsidRDefault="00244534" w:rsidP="00EE0025">
      <w:pPr>
        <w:spacing w:after="0" w:line="240" w:lineRule="auto"/>
      </w:pPr>
      <w:r>
        <w:separator/>
      </w:r>
    </w:p>
  </w:footnote>
  <w:footnote w:type="continuationSeparator" w:id="1">
    <w:p w:rsidR="00244534" w:rsidRDefault="00244534" w:rsidP="00EE00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16A7"/>
    <w:multiLevelType w:val="multilevel"/>
    <w:tmpl w:val="689210C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FB00FFF"/>
    <w:multiLevelType w:val="multilevel"/>
    <w:tmpl w:val="BAAE4D80"/>
    <w:lvl w:ilvl="0">
      <w:start w:val="1"/>
      <w:numFmt w:val="decimal"/>
      <w:lvlText w:val="%1"/>
      <w:lvlJc w:val="left"/>
      <w:pPr>
        <w:ind w:left="1020" w:hanging="1020"/>
      </w:pPr>
      <w:rPr>
        <w:rFonts w:hint="default"/>
      </w:rPr>
    </w:lvl>
    <w:lvl w:ilvl="1">
      <w:start w:val="1"/>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D63DF0"/>
    <w:multiLevelType w:val="multilevel"/>
    <w:tmpl w:val="B5C2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E68ED"/>
    <w:multiLevelType w:val="multilevel"/>
    <w:tmpl w:val="2AE29984"/>
    <w:lvl w:ilvl="0">
      <w:start w:val="1"/>
      <w:numFmt w:val="decimal"/>
      <w:lvlText w:val="%1"/>
      <w:lvlJc w:val="left"/>
      <w:pPr>
        <w:ind w:left="375" w:hanging="37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nsid w:val="3138788F"/>
    <w:multiLevelType w:val="multilevel"/>
    <w:tmpl w:val="D270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B37C90"/>
    <w:multiLevelType w:val="hybridMultilevel"/>
    <w:tmpl w:val="4EBAA6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6D4934"/>
    <w:multiLevelType w:val="multilevel"/>
    <w:tmpl w:val="2B6E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44D3F"/>
    <w:rsid w:val="00006994"/>
    <w:rsid w:val="0002547E"/>
    <w:rsid w:val="00026809"/>
    <w:rsid w:val="0002749F"/>
    <w:rsid w:val="000279ED"/>
    <w:rsid w:val="00030E83"/>
    <w:rsid w:val="00033E9B"/>
    <w:rsid w:val="00047524"/>
    <w:rsid w:val="00053B14"/>
    <w:rsid w:val="00057B33"/>
    <w:rsid w:val="00065424"/>
    <w:rsid w:val="00071F36"/>
    <w:rsid w:val="00080D81"/>
    <w:rsid w:val="000912DF"/>
    <w:rsid w:val="000A2BF9"/>
    <w:rsid w:val="000B15F5"/>
    <w:rsid w:val="000B6D63"/>
    <w:rsid w:val="000C48DA"/>
    <w:rsid w:val="000C7BBD"/>
    <w:rsid w:val="000D0F65"/>
    <w:rsid w:val="000E573F"/>
    <w:rsid w:val="000F03BC"/>
    <w:rsid w:val="00102632"/>
    <w:rsid w:val="00103A48"/>
    <w:rsid w:val="00120F88"/>
    <w:rsid w:val="00122C90"/>
    <w:rsid w:val="00123DD1"/>
    <w:rsid w:val="00130029"/>
    <w:rsid w:val="00137071"/>
    <w:rsid w:val="0014027E"/>
    <w:rsid w:val="00147853"/>
    <w:rsid w:val="00157C44"/>
    <w:rsid w:val="00182E90"/>
    <w:rsid w:val="00183033"/>
    <w:rsid w:val="001A7973"/>
    <w:rsid w:val="001B2BAD"/>
    <w:rsid w:val="001B6DB8"/>
    <w:rsid w:val="001C17CC"/>
    <w:rsid w:val="001C5EEC"/>
    <w:rsid w:val="001E61A9"/>
    <w:rsid w:val="001F4E32"/>
    <w:rsid w:val="001F7704"/>
    <w:rsid w:val="00234B6A"/>
    <w:rsid w:val="00242163"/>
    <w:rsid w:val="00244534"/>
    <w:rsid w:val="00256BEC"/>
    <w:rsid w:val="0025704E"/>
    <w:rsid w:val="00257CD7"/>
    <w:rsid w:val="002607DB"/>
    <w:rsid w:val="002A5AAE"/>
    <w:rsid w:val="002B1DAF"/>
    <w:rsid w:val="002D745E"/>
    <w:rsid w:val="002E3362"/>
    <w:rsid w:val="002E7B49"/>
    <w:rsid w:val="0030104C"/>
    <w:rsid w:val="003064FF"/>
    <w:rsid w:val="003100E5"/>
    <w:rsid w:val="00325D7C"/>
    <w:rsid w:val="00340DFB"/>
    <w:rsid w:val="00342010"/>
    <w:rsid w:val="00381EB9"/>
    <w:rsid w:val="00392658"/>
    <w:rsid w:val="00396ACD"/>
    <w:rsid w:val="003A309C"/>
    <w:rsid w:val="003C5740"/>
    <w:rsid w:val="003C745E"/>
    <w:rsid w:val="003D0C91"/>
    <w:rsid w:val="003D6ADD"/>
    <w:rsid w:val="003E20C4"/>
    <w:rsid w:val="003E2436"/>
    <w:rsid w:val="003F016B"/>
    <w:rsid w:val="003F5E9C"/>
    <w:rsid w:val="00404A57"/>
    <w:rsid w:val="00415E67"/>
    <w:rsid w:val="00422431"/>
    <w:rsid w:val="00423225"/>
    <w:rsid w:val="00442D36"/>
    <w:rsid w:val="00476A59"/>
    <w:rsid w:val="00483A43"/>
    <w:rsid w:val="0048449D"/>
    <w:rsid w:val="00492B35"/>
    <w:rsid w:val="004933C9"/>
    <w:rsid w:val="004A234B"/>
    <w:rsid w:val="004B2172"/>
    <w:rsid w:val="004C019F"/>
    <w:rsid w:val="004C3AE7"/>
    <w:rsid w:val="004D4D80"/>
    <w:rsid w:val="0050308E"/>
    <w:rsid w:val="00512899"/>
    <w:rsid w:val="00516817"/>
    <w:rsid w:val="00517408"/>
    <w:rsid w:val="00525469"/>
    <w:rsid w:val="00525D7D"/>
    <w:rsid w:val="00531A9F"/>
    <w:rsid w:val="00535318"/>
    <w:rsid w:val="00542E27"/>
    <w:rsid w:val="00544F90"/>
    <w:rsid w:val="00550712"/>
    <w:rsid w:val="0058134E"/>
    <w:rsid w:val="005A154C"/>
    <w:rsid w:val="005B756F"/>
    <w:rsid w:val="005E61E1"/>
    <w:rsid w:val="005E79A2"/>
    <w:rsid w:val="005F4A2E"/>
    <w:rsid w:val="006176A0"/>
    <w:rsid w:val="00623DAE"/>
    <w:rsid w:val="006562D1"/>
    <w:rsid w:val="00662E27"/>
    <w:rsid w:val="00666459"/>
    <w:rsid w:val="00672939"/>
    <w:rsid w:val="006966B0"/>
    <w:rsid w:val="006B05F2"/>
    <w:rsid w:val="006B386B"/>
    <w:rsid w:val="006E3881"/>
    <w:rsid w:val="006E5777"/>
    <w:rsid w:val="00704315"/>
    <w:rsid w:val="0072135E"/>
    <w:rsid w:val="00730457"/>
    <w:rsid w:val="00756323"/>
    <w:rsid w:val="0076317D"/>
    <w:rsid w:val="00784BEF"/>
    <w:rsid w:val="007A2A1D"/>
    <w:rsid w:val="007B0B6D"/>
    <w:rsid w:val="007C174C"/>
    <w:rsid w:val="007D3123"/>
    <w:rsid w:val="007D71B7"/>
    <w:rsid w:val="007E4371"/>
    <w:rsid w:val="007E4445"/>
    <w:rsid w:val="00807042"/>
    <w:rsid w:val="008120D3"/>
    <w:rsid w:val="008123E8"/>
    <w:rsid w:val="0082139E"/>
    <w:rsid w:val="00833FB2"/>
    <w:rsid w:val="00835D29"/>
    <w:rsid w:val="00836404"/>
    <w:rsid w:val="0085662D"/>
    <w:rsid w:val="00865852"/>
    <w:rsid w:val="00867F0E"/>
    <w:rsid w:val="00874437"/>
    <w:rsid w:val="00886CF2"/>
    <w:rsid w:val="008B1202"/>
    <w:rsid w:val="008B3316"/>
    <w:rsid w:val="008D06AE"/>
    <w:rsid w:val="008F4DDF"/>
    <w:rsid w:val="008F532D"/>
    <w:rsid w:val="008F61A9"/>
    <w:rsid w:val="00915CEF"/>
    <w:rsid w:val="009371A7"/>
    <w:rsid w:val="009720BE"/>
    <w:rsid w:val="009855F4"/>
    <w:rsid w:val="00986A7C"/>
    <w:rsid w:val="00993F07"/>
    <w:rsid w:val="009A05D9"/>
    <w:rsid w:val="009B2EE3"/>
    <w:rsid w:val="009C63B7"/>
    <w:rsid w:val="009C7714"/>
    <w:rsid w:val="009E1F1B"/>
    <w:rsid w:val="009F5F9C"/>
    <w:rsid w:val="00A00E61"/>
    <w:rsid w:val="00A103E5"/>
    <w:rsid w:val="00A264A9"/>
    <w:rsid w:val="00A330F7"/>
    <w:rsid w:val="00A44D3F"/>
    <w:rsid w:val="00A503C4"/>
    <w:rsid w:val="00A71EAE"/>
    <w:rsid w:val="00A735F4"/>
    <w:rsid w:val="00A74F0A"/>
    <w:rsid w:val="00A84A76"/>
    <w:rsid w:val="00A85B9E"/>
    <w:rsid w:val="00A85F22"/>
    <w:rsid w:val="00A912D4"/>
    <w:rsid w:val="00AA33EF"/>
    <w:rsid w:val="00AB4B2A"/>
    <w:rsid w:val="00AC38E4"/>
    <w:rsid w:val="00AD76E5"/>
    <w:rsid w:val="00AE61AE"/>
    <w:rsid w:val="00AF51EF"/>
    <w:rsid w:val="00B225AD"/>
    <w:rsid w:val="00B27F8D"/>
    <w:rsid w:val="00B42290"/>
    <w:rsid w:val="00B469BA"/>
    <w:rsid w:val="00B52443"/>
    <w:rsid w:val="00B652D4"/>
    <w:rsid w:val="00B65AB0"/>
    <w:rsid w:val="00B81639"/>
    <w:rsid w:val="00B8207E"/>
    <w:rsid w:val="00BA048B"/>
    <w:rsid w:val="00BA35B3"/>
    <w:rsid w:val="00BD069A"/>
    <w:rsid w:val="00BE3320"/>
    <w:rsid w:val="00BE53BC"/>
    <w:rsid w:val="00C031B4"/>
    <w:rsid w:val="00C051AF"/>
    <w:rsid w:val="00C171E6"/>
    <w:rsid w:val="00C20196"/>
    <w:rsid w:val="00C477BC"/>
    <w:rsid w:val="00C528C2"/>
    <w:rsid w:val="00C56015"/>
    <w:rsid w:val="00C65F86"/>
    <w:rsid w:val="00C71721"/>
    <w:rsid w:val="00C73765"/>
    <w:rsid w:val="00C9490E"/>
    <w:rsid w:val="00CA6B66"/>
    <w:rsid w:val="00CA7FF4"/>
    <w:rsid w:val="00CC3422"/>
    <w:rsid w:val="00CC54B6"/>
    <w:rsid w:val="00CD220A"/>
    <w:rsid w:val="00CE56BD"/>
    <w:rsid w:val="00CF5041"/>
    <w:rsid w:val="00D03389"/>
    <w:rsid w:val="00D26FB4"/>
    <w:rsid w:val="00D3372F"/>
    <w:rsid w:val="00D37A13"/>
    <w:rsid w:val="00D42E40"/>
    <w:rsid w:val="00D43F3B"/>
    <w:rsid w:val="00D5087E"/>
    <w:rsid w:val="00D51417"/>
    <w:rsid w:val="00D7554E"/>
    <w:rsid w:val="00D7786E"/>
    <w:rsid w:val="00DA2383"/>
    <w:rsid w:val="00DA780D"/>
    <w:rsid w:val="00DB638A"/>
    <w:rsid w:val="00DC28A4"/>
    <w:rsid w:val="00DC4AC3"/>
    <w:rsid w:val="00DC6230"/>
    <w:rsid w:val="00DD38CA"/>
    <w:rsid w:val="00DD40D4"/>
    <w:rsid w:val="00DE504E"/>
    <w:rsid w:val="00DE67E1"/>
    <w:rsid w:val="00E0153D"/>
    <w:rsid w:val="00E0616A"/>
    <w:rsid w:val="00E14E16"/>
    <w:rsid w:val="00E36E67"/>
    <w:rsid w:val="00E503E1"/>
    <w:rsid w:val="00E67042"/>
    <w:rsid w:val="00E72448"/>
    <w:rsid w:val="00E75402"/>
    <w:rsid w:val="00E8373C"/>
    <w:rsid w:val="00E901AB"/>
    <w:rsid w:val="00EA6A65"/>
    <w:rsid w:val="00EA6F89"/>
    <w:rsid w:val="00EB4AA1"/>
    <w:rsid w:val="00EC09BD"/>
    <w:rsid w:val="00EC59A6"/>
    <w:rsid w:val="00ED7324"/>
    <w:rsid w:val="00EE0025"/>
    <w:rsid w:val="00EF4EDB"/>
    <w:rsid w:val="00F141CA"/>
    <w:rsid w:val="00F528FB"/>
    <w:rsid w:val="00F56226"/>
    <w:rsid w:val="00F67761"/>
    <w:rsid w:val="00F8236D"/>
    <w:rsid w:val="00F858FD"/>
    <w:rsid w:val="00F96D8B"/>
    <w:rsid w:val="00F9749D"/>
    <w:rsid w:val="00FA30C8"/>
    <w:rsid w:val="00FB195F"/>
    <w:rsid w:val="00FC30F3"/>
    <w:rsid w:val="00FC4B97"/>
    <w:rsid w:val="00FE5D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D7D"/>
  </w:style>
  <w:style w:type="paragraph" w:styleId="2">
    <w:name w:val="heading 2"/>
    <w:basedOn w:val="a"/>
    <w:link w:val="20"/>
    <w:uiPriority w:val="9"/>
    <w:qFormat/>
    <w:rsid w:val="00A44D3F"/>
    <w:pPr>
      <w:spacing w:before="100" w:beforeAutospacing="1" w:after="100" w:afterAutospacing="1" w:line="240" w:lineRule="auto"/>
      <w:outlineLvl w:val="1"/>
    </w:pPr>
    <w:rPr>
      <w:rFonts w:eastAsia="Times New Roman"/>
      <w:b/>
      <w:sz w:val="36"/>
      <w:szCs w:val="36"/>
      <w:lang w:eastAsia="ru-RU"/>
    </w:rPr>
  </w:style>
  <w:style w:type="paragraph" w:styleId="3">
    <w:name w:val="heading 3"/>
    <w:basedOn w:val="a"/>
    <w:next w:val="a"/>
    <w:link w:val="30"/>
    <w:uiPriority w:val="9"/>
    <w:semiHidden/>
    <w:unhideWhenUsed/>
    <w:qFormat/>
    <w:rsid w:val="00EE0025"/>
    <w:pPr>
      <w:keepNext/>
      <w:keepLines/>
      <w:spacing w:before="200" w:after="0"/>
      <w:outlineLvl w:val="2"/>
    </w:pPr>
    <w:rPr>
      <w:rFonts w:asciiTheme="majorHAnsi" w:eastAsiaTheme="majorEastAsia" w:hAnsiTheme="majorHAnsi" w:cstheme="majorBidi"/>
      <w:b/>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44D3F"/>
    <w:rPr>
      <w:rFonts w:eastAsia="Times New Roman"/>
      <w:b/>
      <w:sz w:val="36"/>
      <w:szCs w:val="36"/>
      <w:lang w:eastAsia="ru-RU"/>
    </w:rPr>
  </w:style>
  <w:style w:type="paragraph" w:styleId="a3">
    <w:name w:val="Normal (Web)"/>
    <w:aliases w:val="Обычный (Web)1 Знак,Обычный (Web)1,Знак Знак Знак Знак Знак Знак,Обычный (Web),Знак Знак22"/>
    <w:basedOn w:val="a"/>
    <w:uiPriority w:val="99"/>
    <w:unhideWhenUsed/>
    <w:qFormat/>
    <w:rsid w:val="00A44D3F"/>
    <w:pPr>
      <w:spacing w:before="100" w:beforeAutospacing="1" w:after="100" w:afterAutospacing="1" w:line="240" w:lineRule="auto"/>
    </w:pPr>
    <w:rPr>
      <w:rFonts w:eastAsia="Times New Roman"/>
      <w:lang w:eastAsia="ru-RU"/>
    </w:rPr>
  </w:style>
  <w:style w:type="character" w:styleId="a4">
    <w:name w:val="Strong"/>
    <w:basedOn w:val="a0"/>
    <w:uiPriority w:val="22"/>
    <w:qFormat/>
    <w:rsid w:val="00A44D3F"/>
    <w:rPr>
      <w:b/>
      <w:bCs/>
    </w:rPr>
  </w:style>
  <w:style w:type="character" w:styleId="a5">
    <w:name w:val="Hyperlink"/>
    <w:basedOn w:val="a0"/>
    <w:uiPriority w:val="99"/>
    <w:semiHidden/>
    <w:unhideWhenUsed/>
    <w:rsid w:val="00A44D3F"/>
    <w:rPr>
      <w:color w:val="0000FF"/>
      <w:u w:val="single"/>
    </w:rPr>
  </w:style>
  <w:style w:type="paragraph" w:customStyle="1" w:styleId="formattext">
    <w:name w:val="formattext"/>
    <w:basedOn w:val="a"/>
    <w:rsid w:val="00065424"/>
    <w:pPr>
      <w:spacing w:before="100" w:beforeAutospacing="1" w:after="100" w:afterAutospacing="1" w:line="240" w:lineRule="auto"/>
    </w:pPr>
    <w:rPr>
      <w:rFonts w:eastAsia="Times New Roman"/>
      <w:lang w:eastAsia="ru-RU"/>
    </w:rPr>
  </w:style>
  <w:style w:type="paragraph" w:styleId="a6">
    <w:name w:val="List Paragraph"/>
    <w:basedOn w:val="a"/>
    <w:uiPriority w:val="34"/>
    <w:qFormat/>
    <w:rsid w:val="00EE0025"/>
    <w:pPr>
      <w:ind w:left="720"/>
      <w:contextualSpacing/>
    </w:pPr>
  </w:style>
  <w:style w:type="character" w:customStyle="1" w:styleId="30">
    <w:name w:val="Заголовок 3 Знак"/>
    <w:basedOn w:val="a0"/>
    <w:link w:val="3"/>
    <w:uiPriority w:val="9"/>
    <w:semiHidden/>
    <w:rsid w:val="00EE0025"/>
    <w:rPr>
      <w:rFonts w:asciiTheme="majorHAnsi" w:eastAsiaTheme="majorEastAsia" w:hAnsiTheme="majorHAnsi" w:cstheme="majorBidi"/>
      <w:b/>
      <w:bCs w:val="0"/>
      <w:color w:val="4F81BD" w:themeColor="accent1"/>
    </w:rPr>
  </w:style>
  <w:style w:type="character" w:customStyle="1" w:styleId="211112">
    <w:name w:val="Название объекта Знак2;Название объекта Знак1 Знак;Название объекта Знак Знак Знак;Название объекта Знак Знак1;рисунка Знак;Таблица название Знак1;Таблица_номер_справа_12 Знак;Таблица название Знак"/>
    <w:link w:val="112"/>
    <w:qFormat/>
    <w:rsid w:val="00EE0025"/>
    <w:rPr>
      <w:b/>
      <w:sz w:val="32"/>
    </w:rPr>
  </w:style>
  <w:style w:type="paragraph" w:customStyle="1" w:styleId="112">
    <w:name w:val="Название объекта;Название объекта Знак1;Название объекта Знак Знак;Название объекта Знак;рисунка;Таблица название;Таблица_номер_справа_12"/>
    <w:basedOn w:val="a"/>
    <w:link w:val="211112"/>
    <w:qFormat/>
    <w:rsid w:val="00EE0025"/>
    <w:pPr>
      <w:spacing w:after="0" w:line="240" w:lineRule="auto"/>
    </w:pPr>
    <w:rPr>
      <w:b/>
      <w:sz w:val="32"/>
    </w:rPr>
  </w:style>
  <w:style w:type="character" w:customStyle="1" w:styleId="a7">
    <w:name w:val="Привязка сноски"/>
    <w:rsid w:val="00EE0025"/>
    <w:rPr>
      <w:vertAlign w:val="superscript"/>
    </w:rPr>
  </w:style>
  <w:style w:type="character" w:customStyle="1" w:styleId="TableFootnotelast1TableFootnotelastTableFootnotelast11">
    <w:name w:val="Текст сноски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TableFootnotelastTableFootnotelastTableFootnotelast11TableFootnotelast1singlespace"/>
    <w:qFormat/>
    <w:rsid w:val="00EE0025"/>
    <w:rPr>
      <w:rFonts w:eastAsia="Times New Roman"/>
      <w:bCs w:val="0"/>
      <w:sz w:val="20"/>
      <w:szCs w:val="20"/>
      <w:lang w:eastAsia="zh-CN"/>
    </w:rPr>
  </w:style>
  <w:style w:type="character" w:customStyle="1" w:styleId="a8">
    <w:name w:val="Символ сноски"/>
    <w:qFormat/>
    <w:rsid w:val="00EE0025"/>
  </w:style>
  <w:style w:type="paragraph" w:customStyle="1" w:styleId="TableFootnotelastTableFootnotelastTableFootnotelast11TableFootnotelast1singlespace">
    <w:name w:val="Текст сноски;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TableFootnotelast1TableFootnotelastTableFootnotelast11"/>
    <w:qFormat/>
    <w:rsid w:val="00EE0025"/>
    <w:pPr>
      <w:spacing w:after="0" w:line="240" w:lineRule="auto"/>
    </w:pPr>
    <w:rPr>
      <w:rFonts w:eastAsia="Times New Roman"/>
      <w:sz w:val="20"/>
      <w:szCs w:val="20"/>
      <w:lang w:eastAsia="zh-CN"/>
    </w:rPr>
  </w:style>
  <w:style w:type="paragraph" w:styleId="a9">
    <w:name w:val="Balloon Text"/>
    <w:basedOn w:val="a"/>
    <w:link w:val="aa"/>
    <w:uiPriority w:val="99"/>
    <w:semiHidden/>
    <w:unhideWhenUsed/>
    <w:rsid w:val="00623D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23DAE"/>
    <w:rPr>
      <w:rFonts w:ascii="Tahoma" w:hAnsi="Tahoma" w:cs="Tahoma"/>
      <w:sz w:val="16"/>
      <w:szCs w:val="16"/>
    </w:rPr>
  </w:style>
  <w:style w:type="paragraph" w:styleId="ab">
    <w:name w:val="footnote text"/>
    <w:basedOn w:val="a"/>
    <w:link w:val="ac"/>
    <w:uiPriority w:val="99"/>
    <w:semiHidden/>
    <w:unhideWhenUsed/>
    <w:rsid w:val="004933C9"/>
    <w:pPr>
      <w:spacing w:after="0" w:line="240" w:lineRule="auto"/>
    </w:pPr>
    <w:rPr>
      <w:sz w:val="20"/>
      <w:szCs w:val="20"/>
    </w:rPr>
  </w:style>
  <w:style w:type="character" w:customStyle="1" w:styleId="ac">
    <w:name w:val="Текст сноски Знак"/>
    <w:basedOn w:val="a0"/>
    <w:link w:val="ab"/>
    <w:uiPriority w:val="99"/>
    <w:semiHidden/>
    <w:rsid w:val="004933C9"/>
    <w:rPr>
      <w:sz w:val="20"/>
      <w:szCs w:val="20"/>
    </w:rPr>
  </w:style>
  <w:style w:type="paragraph" w:customStyle="1" w:styleId="Default">
    <w:name w:val="Default"/>
    <w:qFormat/>
    <w:rsid w:val="00DE67E1"/>
    <w:pPr>
      <w:autoSpaceDE w:val="0"/>
      <w:autoSpaceDN w:val="0"/>
      <w:adjustRightInd w:val="0"/>
      <w:spacing w:after="0" w:line="240" w:lineRule="auto"/>
    </w:pPr>
    <w:rPr>
      <w:rFonts w:eastAsia="Times New Roman"/>
      <w:bCs/>
      <w:color w:val="000000"/>
    </w:rPr>
  </w:style>
  <w:style w:type="paragraph" w:customStyle="1" w:styleId="Standard">
    <w:name w:val="Standard"/>
    <w:rsid w:val="00A74F0A"/>
    <w:pPr>
      <w:suppressAutoHyphens/>
      <w:autoSpaceDN w:val="0"/>
      <w:spacing w:after="0" w:line="240" w:lineRule="auto"/>
    </w:pPr>
    <w:rPr>
      <w:rFonts w:eastAsia="Times New Roman"/>
      <w:kern w:val="3"/>
      <w:lang w:eastAsia="ru-RU"/>
    </w:rPr>
  </w:style>
  <w:style w:type="paragraph" w:styleId="ad">
    <w:name w:val="header"/>
    <w:basedOn w:val="a"/>
    <w:link w:val="ae"/>
    <w:uiPriority w:val="99"/>
    <w:unhideWhenUsed/>
    <w:rsid w:val="007D71B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D71B7"/>
  </w:style>
  <w:style w:type="paragraph" w:styleId="af">
    <w:name w:val="footer"/>
    <w:basedOn w:val="a"/>
    <w:link w:val="af0"/>
    <w:uiPriority w:val="99"/>
    <w:unhideWhenUsed/>
    <w:rsid w:val="007D71B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D71B7"/>
  </w:style>
  <w:style w:type="table" w:styleId="af1">
    <w:name w:val="Table Grid"/>
    <w:basedOn w:val="a1"/>
    <w:uiPriority w:val="39"/>
    <w:rsid w:val="00835D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w-headline">
    <w:name w:val="mw-headline"/>
    <w:basedOn w:val="a0"/>
    <w:rsid w:val="00833FB2"/>
  </w:style>
  <w:style w:type="character" w:customStyle="1" w:styleId="mw-editsection">
    <w:name w:val="mw-editsection"/>
    <w:basedOn w:val="a0"/>
    <w:rsid w:val="00833FB2"/>
  </w:style>
  <w:style w:type="character" w:customStyle="1" w:styleId="mw-editsection-bracket">
    <w:name w:val="mw-editsection-bracket"/>
    <w:basedOn w:val="a0"/>
    <w:rsid w:val="00833FB2"/>
  </w:style>
  <w:style w:type="character" w:customStyle="1" w:styleId="mw-editsection-divider">
    <w:name w:val="mw-editsection-divider"/>
    <w:basedOn w:val="a0"/>
    <w:rsid w:val="00833FB2"/>
  </w:style>
  <w:style w:type="character" w:customStyle="1" w:styleId="no-wikidata">
    <w:name w:val="no-wikidata"/>
    <w:basedOn w:val="a0"/>
    <w:rsid w:val="00C051AF"/>
  </w:style>
  <w:style w:type="character" w:customStyle="1" w:styleId="nowrap">
    <w:name w:val="nowrap"/>
    <w:basedOn w:val="a0"/>
    <w:rsid w:val="00C051AF"/>
  </w:style>
  <w:style w:type="character" w:customStyle="1" w:styleId="wikidata-snak">
    <w:name w:val="wikidata-snak"/>
    <w:basedOn w:val="a0"/>
    <w:rsid w:val="00C051AF"/>
  </w:style>
  <w:style w:type="paragraph" w:customStyle="1" w:styleId="TimesNewRoman18">
    <w:name w:val="Times New Roman 18 пт"/>
    <w:basedOn w:val="a"/>
    <w:link w:val="TimesNewRoman180"/>
    <w:uiPriority w:val="99"/>
    <w:rsid w:val="00DA2383"/>
    <w:pPr>
      <w:spacing w:after="0" w:line="240" w:lineRule="auto"/>
      <w:jc w:val="center"/>
    </w:pPr>
    <w:rPr>
      <w:rFonts w:eastAsia="Times New Roman"/>
      <w:b/>
      <w:bCs/>
      <w:sz w:val="36"/>
      <w:lang w:eastAsia="ru-RU"/>
    </w:rPr>
  </w:style>
  <w:style w:type="character" w:customStyle="1" w:styleId="TimesNewRoman180">
    <w:name w:val="Times New Roman 18 пт Знак Знак"/>
    <w:link w:val="TimesNewRoman18"/>
    <w:uiPriority w:val="99"/>
    <w:rsid w:val="00DA2383"/>
    <w:rPr>
      <w:rFonts w:eastAsia="Times New Roman"/>
      <w:b/>
      <w:bCs/>
      <w:sz w:val="36"/>
      <w:lang w:eastAsia="ru-RU"/>
    </w:rPr>
  </w:style>
  <w:style w:type="paragraph" w:customStyle="1" w:styleId="af2">
    <w:name w:val="Заголовок ПЗ"/>
    <w:link w:val="af3"/>
    <w:uiPriority w:val="99"/>
    <w:rsid w:val="00DA2383"/>
    <w:pPr>
      <w:spacing w:after="0" w:line="240" w:lineRule="auto"/>
      <w:jc w:val="center"/>
    </w:pPr>
    <w:rPr>
      <w:rFonts w:ascii="ISOCPEUR" w:eastAsia="Times New Roman" w:hAnsi="ISOCPEUR"/>
      <w:b/>
      <w:i/>
      <w:sz w:val="28"/>
      <w:lang w:eastAsia="ru-RU"/>
    </w:rPr>
  </w:style>
  <w:style w:type="character" w:customStyle="1" w:styleId="af3">
    <w:name w:val="Заголовок ПЗ Знак"/>
    <w:link w:val="af2"/>
    <w:uiPriority w:val="99"/>
    <w:rsid w:val="00DA2383"/>
    <w:rPr>
      <w:rFonts w:ascii="ISOCPEUR" w:eastAsia="Times New Roman" w:hAnsi="ISOCPEUR"/>
      <w:b/>
      <w:i/>
      <w:sz w:val="28"/>
      <w:lang w:eastAsia="ru-RU"/>
    </w:rPr>
  </w:style>
</w:styles>
</file>

<file path=word/webSettings.xml><?xml version="1.0" encoding="utf-8"?>
<w:webSettings xmlns:r="http://schemas.openxmlformats.org/officeDocument/2006/relationships" xmlns:w="http://schemas.openxmlformats.org/wordprocessingml/2006/main">
  <w:divs>
    <w:div w:id="51662709">
      <w:bodyDiv w:val="1"/>
      <w:marLeft w:val="0"/>
      <w:marRight w:val="0"/>
      <w:marTop w:val="0"/>
      <w:marBottom w:val="0"/>
      <w:divBdr>
        <w:top w:val="none" w:sz="0" w:space="0" w:color="auto"/>
        <w:left w:val="none" w:sz="0" w:space="0" w:color="auto"/>
        <w:bottom w:val="none" w:sz="0" w:space="0" w:color="auto"/>
        <w:right w:val="none" w:sz="0" w:space="0" w:color="auto"/>
      </w:divBdr>
    </w:div>
    <w:div w:id="65881198">
      <w:bodyDiv w:val="1"/>
      <w:marLeft w:val="0"/>
      <w:marRight w:val="0"/>
      <w:marTop w:val="0"/>
      <w:marBottom w:val="0"/>
      <w:divBdr>
        <w:top w:val="none" w:sz="0" w:space="0" w:color="auto"/>
        <w:left w:val="none" w:sz="0" w:space="0" w:color="auto"/>
        <w:bottom w:val="none" w:sz="0" w:space="0" w:color="auto"/>
        <w:right w:val="none" w:sz="0" w:space="0" w:color="auto"/>
      </w:divBdr>
    </w:div>
    <w:div w:id="114257399">
      <w:bodyDiv w:val="1"/>
      <w:marLeft w:val="0"/>
      <w:marRight w:val="0"/>
      <w:marTop w:val="0"/>
      <w:marBottom w:val="0"/>
      <w:divBdr>
        <w:top w:val="none" w:sz="0" w:space="0" w:color="auto"/>
        <w:left w:val="none" w:sz="0" w:space="0" w:color="auto"/>
        <w:bottom w:val="none" w:sz="0" w:space="0" w:color="auto"/>
        <w:right w:val="none" w:sz="0" w:space="0" w:color="auto"/>
      </w:divBdr>
    </w:div>
    <w:div w:id="408961440">
      <w:bodyDiv w:val="1"/>
      <w:marLeft w:val="0"/>
      <w:marRight w:val="0"/>
      <w:marTop w:val="0"/>
      <w:marBottom w:val="0"/>
      <w:divBdr>
        <w:top w:val="none" w:sz="0" w:space="0" w:color="auto"/>
        <w:left w:val="none" w:sz="0" w:space="0" w:color="auto"/>
        <w:bottom w:val="none" w:sz="0" w:space="0" w:color="auto"/>
        <w:right w:val="none" w:sz="0" w:space="0" w:color="auto"/>
      </w:divBdr>
    </w:div>
    <w:div w:id="431241876">
      <w:bodyDiv w:val="1"/>
      <w:marLeft w:val="0"/>
      <w:marRight w:val="0"/>
      <w:marTop w:val="0"/>
      <w:marBottom w:val="0"/>
      <w:divBdr>
        <w:top w:val="none" w:sz="0" w:space="0" w:color="auto"/>
        <w:left w:val="none" w:sz="0" w:space="0" w:color="auto"/>
        <w:bottom w:val="none" w:sz="0" w:space="0" w:color="auto"/>
        <w:right w:val="none" w:sz="0" w:space="0" w:color="auto"/>
      </w:divBdr>
    </w:div>
    <w:div w:id="587889381">
      <w:bodyDiv w:val="1"/>
      <w:marLeft w:val="0"/>
      <w:marRight w:val="0"/>
      <w:marTop w:val="0"/>
      <w:marBottom w:val="0"/>
      <w:divBdr>
        <w:top w:val="none" w:sz="0" w:space="0" w:color="auto"/>
        <w:left w:val="none" w:sz="0" w:space="0" w:color="auto"/>
        <w:bottom w:val="none" w:sz="0" w:space="0" w:color="auto"/>
        <w:right w:val="none" w:sz="0" w:space="0" w:color="auto"/>
      </w:divBdr>
    </w:div>
    <w:div w:id="594291959">
      <w:bodyDiv w:val="1"/>
      <w:marLeft w:val="0"/>
      <w:marRight w:val="0"/>
      <w:marTop w:val="0"/>
      <w:marBottom w:val="0"/>
      <w:divBdr>
        <w:top w:val="none" w:sz="0" w:space="0" w:color="auto"/>
        <w:left w:val="none" w:sz="0" w:space="0" w:color="auto"/>
        <w:bottom w:val="none" w:sz="0" w:space="0" w:color="auto"/>
        <w:right w:val="none" w:sz="0" w:space="0" w:color="auto"/>
      </w:divBdr>
    </w:div>
    <w:div w:id="598024041">
      <w:bodyDiv w:val="1"/>
      <w:marLeft w:val="0"/>
      <w:marRight w:val="0"/>
      <w:marTop w:val="0"/>
      <w:marBottom w:val="0"/>
      <w:divBdr>
        <w:top w:val="none" w:sz="0" w:space="0" w:color="auto"/>
        <w:left w:val="none" w:sz="0" w:space="0" w:color="auto"/>
        <w:bottom w:val="none" w:sz="0" w:space="0" w:color="auto"/>
        <w:right w:val="none" w:sz="0" w:space="0" w:color="auto"/>
      </w:divBdr>
    </w:div>
    <w:div w:id="619530759">
      <w:bodyDiv w:val="1"/>
      <w:marLeft w:val="0"/>
      <w:marRight w:val="0"/>
      <w:marTop w:val="0"/>
      <w:marBottom w:val="0"/>
      <w:divBdr>
        <w:top w:val="none" w:sz="0" w:space="0" w:color="auto"/>
        <w:left w:val="none" w:sz="0" w:space="0" w:color="auto"/>
        <w:bottom w:val="none" w:sz="0" w:space="0" w:color="auto"/>
        <w:right w:val="none" w:sz="0" w:space="0" w:color="auto"/>
      </w:divBdr>
    </w:div>
    <w:div w:id="688607306">
      <w:bodyDiv w:val="1"/>
      <w:marLeft w:val="0"/>
      <w:marRight w:val="0"/>
      <w:marTop w:val="0"/>
      <w:marBottom w:val="0"/>
      <w:divBdr>
        <w:top w:val="none" w:sz="0" w:space="0" w:color="auto"/>
        <w:left w:val="none" w:sz="0" w:space="0" w:color="auto"/>
        <w:bottom w:val="none" w:sz="0" w:space="0" w:color="auto"/>
        <w:right w:val="none" w:sz="0" w:space="0" w:color="auto"/>
      </w:divBdr>
    </w:div>
    <w:div w:id="735712486">
      <w:bodyDiv w:val="1"/>
      <w:marLeft w:val="0"/>
      <w:marRight w:val="0"/>
      <w:marTop w:val="0"/>
      <w:marBottom w:val="0"/>
      <w:divBdr>
        <w:top w:val="none" w:sz="0" w:space="0" w:color="auto"/>
        <w:left w:val="none" w:sz="0" w:space="0" w:color="auto"/>
        <w:bottom w:val="none" w:sz="0" w:space="0" w:color="auto"/>
        <w:right w:val="none" w:sz="0" w:space="0" w:color="auto"/>
      </w:divBdr>
    </w:div>
    <w:div w:id="865099964">
      <w:bodyDiv w:val="1"/>
      <w:marLeft w:val="0"/>
      <w:marRight w:val="0"/>
      <w:marTop w:val="0"/>
      <w:marBottom w:val="0"/>
      <w:divBdr>
        <w:top w:val="none" w:sz="0" w:space="0" w:color="auto"/>
        <w:left w:val="none" w:sz="0" w:space="0" w:color="auto"/>
        <w:bottom w:val="none" w:sz="0" w:space="0" w:color="auto"/>
        <w:right w:val="none" w:sz="0" w:space="0" w:color="auto"/>
      </w:divBdr>
    </w:div>
    <w:div w:id="939676669">
      <w:bodyDiv w:val="1"/>
      <w:marLeft w:val="0"/>
      <w:marRight w:val="0"/>
      <w:marTop w:val="0"/>
      <w:marBottom w:val="0"/>
      <w:divBdr>
        <w:top w:val="none" w:sz="0" w:space="0" w:color="auto"/>
        <w:left w:val="none" w:sz="0" w:space="0" w:color="auto"/>
        <w:bottom w:val="none" w:sz="0" w:space="0" w:color="auto"/>
        <w:right w:val="none" w:sz="0" w:space="0" w:color="auto"/>
      </w:divBdr>
    </w:div>
    <w:div w:id="962616702">
      <w:bodyDiv w:val="1"/>
      <w:marLeft w:val="0"/>
      <w:marRight w:val="0"/>
      <w:marTop w:val="0"/>
      <w:marBottom w:val="0"/>
      <w:divBdr>
        <w:top w:val="none" w:sz="0" w:space="0" w:color="auto"/>
        <w:left w:val="none" w:sz="0" w:space="0" w:color="auto"/>
        <w:bottom w:val="none" w:sz="0" w:space="0" w:color="auto"/>
        <w:right w:val="none" w:sz="0" w:space="0" w:color="auto"/>
      </w:divBdr>
    </w:div>
    <w:div w:id="996349831">
      <w:bodyDiv w:val="1"/>
      <w:marLeft w:val="0"/>
      <w:marRight w:val="0"/>
      <w:marTop w:val="0"/>
      <w:marBottom w:val="0"/>
      <w:divBdr>
        <w:top w:val="none" w:sz="0" w:space="0" w:color="auto"/>
        <w:left w:val="none" w:sz="0" w:space="0" w:color="auto"/>
        <w:bottom w:val="none" w:sz="0" w:space="0" w:color="auto"/>
        <w:right w:val="none" w:sz="0" w:space="0" w:color="auto"/>
      </w:divBdr>
    </w:div>
    <w:div w:id="1041632174">
      <w:bodyDiv w:val="1"/>
      <w:marLeft w:val="0"/>
      <w:marRight w:val="0"/>
      <w:marTop w:val="0"/>
      <w:marBottom w:val="0"/>
      <w:divBdr>
        <w:top w:val="none" w:sz="0" w:space="0" w:color="auto"/>
        <w:left w:val="none" w:sz="0" w:space="0" w:color="auto"/>
        <w:bottom w:val="none" w:sz="0" w:space="0" w:color="auto"/>
        <w:right w:val="none" w:sz="0" w:space="0" w:color="auto"/>
      </w:divBdr>
      <w:divsChild>
        <w:div w:id="1879471286">
          <w:marLeft w:val="0"/>
          <w:marRight w:val="0"/>
          <w:marTop w:val="0"/>
          <w:marBottom w:val="0"/>
          <w:divBdr>
            <w:top w:val="none" w:sz="0" w:space="0" w:color="auto"/>
            <w:left w:val="none" w:sz="0" w:space="0" w:color="auto"/>
            <w:bottom w:val="none" w:sz="0" w:space="0" w:color="auto"/>
            <w:right w:val="none" w:sz="0" w:space="0" w:color="auto"/>
          </w:divBdr>
        </w:div>
        <w:div w:id="819077234">
          <w:marLeft w:val="0"/>
          <w:marRight w:val="0"/>
          <w:marTop w:val="0"/>
          <w:marBottom w:val="0"/>
          <w:divBdr>
            <w:top w:val="none" w:sz="0" w:space="0" w:color="auto"/>
            <w:left w:val="none" w:sz="0" w:space="0" w:color="auto"/>
            <w:bottom w:val="none" w:sz="0" w:space="0" w:color="auto"/>
            <w:right w:val="none" w:sz="0" w:space="0" w:color="auto"/>
          </w:divBdr>
        </w:div>
      </w:divsChild>
    </w:div>
    <w:div w:id="1202672452">
      <w:bodyDiv w:val="1"/>
      <w:marLeft w:val="0"/>
      <w:marRight w:val="0"/>
      <w:marTop w:val="0"/>
      <w:marBottom w:val="0"/>
      <w:divBdr>
        <w:top w:val="none" w:sz="0" w:space="0" w:color="auto"/>
        <w:left w:val="none" w:sz="0" w:space="0" w:color="auto"/>
        <w:bottom w:val="none" w:sz="0" w:space="0" w:color="auto"/>
        <w:right w:val="none" w:sz="0" w:space="0" w:color="auto"/>
      </w:divBdr>
    </w:div>
    <w:div w:id="1342312511">
      <w:bodyDiv w:val="1"/>
      <w:marLeft w:val="0"/>
      <w:marRight w:val="0"/>
      <w:marTop w:val="0"/>
      <w:marBottom w:val="0"/>
      <w:divBdr>
        <w:top w:val="none" w:sz="0" w:space="0" w:color="auto"/>
        <w:left w:val="none" w:sz="0" w:space="0" w:color="auto"/>
        <w:bottom w:val="none" w:sz="0" w:space="0" w:color="auto"/>
        <w:right w:val="none" w:sz="0" w:space="0" w:color="auto"/>
      </w:divBdr>
    </w:div>
    <w:div w:id="1364401403">
      <w:bodyDiv w:val="1"/>
      <w:marLeft w:val="0"/>
      <w:marRight w:val="0"/>
      <w:marTop w:val="0"/>
      <w:marBottom w:val="0"/>
      <w:divBdr>
        <w:top w:val="none" w:sz="0" w:space="0" w:color="auto"/>
        <w:left w:val="none" w:sz="0" w:space="0" w:color="auto"/>
        <w:bottom w:val="none" w:sz="0" w:space="0" w:color="auto"/>
        <w:right w:val="none" w:sz="0" w:space="0" w:color="auto"/>
      </w:divBdr>
    </w:div>
    <w:div w:id="1458987283">
      <w:bodyDiv w:val="1"/>
      <w:marLeft w:val="0"/>
      <w:marRight w:val="0"/>
      <w:marTop w:val="0"/>
      <w:marBottom w:val="0"/>
      <w:divBdr>
        <w:top w:val="none" w:sz="0" w:space="0" w:color="auto"/>
        <w:left w:val="none" w:sz="0" w:space="0" w:color="auto"/>
        <w:bottom w:val="none" w:sz="0" w:space="0" w:color="auto"/>
        <w:right w:val="none" w:sz="0" w:space="0" w:color="auto"/>
      </w:divBdr>
    </w:div>
    <w:div w:id="1587689325">
      <w:bodyDiv w:val="1"/>
      <w:marLeft w:val="0"/>
      <w:marRight w:val="0"/>
      <w:marTop w:val="0"/>
      <w:marBottom w:val="0"/>
      <w:divBdr>
        <w:top w:val="none" w:sz="0" w:space="0" w:color="auto"/>
        <w:left w:val="none" w:sz="0" w:space="0" w:color="auto"/>
        <w:bottom w:val="none" w:sz="0" w:space="0" w:color="auto"/>
        <w:right w:val="none" w:sz="0" w:space="0" w:color="auto"/>
      </w:divBdr>
    </w:div>
    <w:div w:id="1634942028">
      <w:bodyDiv w:val="1"/>
      <w:marLeft w:val="0"/>
      <w:marRight w:val="0"/>
      <w:marTop w:val="0"/>
      <w:marBottom w:val="0"/>
      <w:divBdr>
        <w:top w:val="none" w:sz="0" w:space="0" w:color="auto"/>
        <w:left w:val="none" w:sz="0" w:space="0" w:color="auto"/>
        <w:bottom w:val="none" w:sz="0" w:space="0" w:color="auto"/>
        <w:right w:val="none" w:sz="0" w:space="0" w:color="auto"/>
      </w:divBdr>
    </w:div>
    <w:div w:id="1715152481">
      <w:bodyDiv w:val="1"/>
      <w:marLeft w:val="0"/>
      <w:marRight w:val="0"/>
      <w:marTop w:val="0"/>
      <w:marBottom w:val="0"/>
      <w:divBdr>
        <w:top w:val="none" w:sz="0" w:space="0" w:color="auto"/>
        <w:left w:val="none" w:sz="0" w:space="0" w:color="auto"/>
        <w:bottom w:val="none" w:sz="0" w:space="0" w:color="auto"/>
        <w:right w:val="none" w:sz="0" w:space="0" w:color="auto"/>
      </w:divBdr>
    </w:div>
    <w:div w:id="1827431686">
      <w:bodyDiv w:val="1"/>
      <w:marLeft w:val="0"/>
      <w:marRight w:val="0"/>
      <w:marTop w:val="0"/>
      <w:marBottom w:val="0"/>
      <w:divBdr>
        <w:top w:val="none" w:sz="0" w:space="0" w:color="auto"/>
        <w:left w:val="none" w:sz="0" w:space="0" w:color="auto"/>
        <w:bottom w:val="none" w:sz="0" w:space="0" w:color="auto"/>
        <w:right w:val="none" w:sz="0" w:space="0" w:color="auto"/>
      </w:divBdr>
    </w:div>
    <w:div w:id="1849252289">
      <w:bodyDiv w:val="1"/>
      <w:marLeft w:val="0"/>
      <w:marRight w:val="0"/>
      <w:marTop w:val="0"/>
      <w:marBottom w:val="0"/>
      <w:divBdr>
        <w:top w:val="none" w:sz="0" w:space="0" w:color="auto"/>
        <w:left w:val="none" w:sz="0" w:space="0" w:color="auto"/>
        <w:bottom w:val="none" w:sz="0" w:space="0" w:color="auto"/>
        <w:right w:val="none" w:sz="0" w:space="0" w:color="auto"/>
      </w:divBdr>
    </w:div>
    <w:div w:id="1964917159">
      <w:bodyDiv w:val="1"/>
      <w:marLeft w:val="0"/>
      <w:marRight w:val="0"/>
      <w:marTop w:val="0"/>
      <w:marBottom w:val="0"/>
      <w:divBdr>
        <w:top w:val="none" w:sz="0" w:space="0" w:color="auto"/>
        <w:left w:val="none" w:sz="0" w:space="0" w:color="auto"/>
        <w:bottom w:val="none" w:sz="0" w:space="0" w:color="auto"/>
        <w:right w:val="none" w:sz="0" w:space="0" w:color="auto"/>
      </w:divBdr>
    </w:div>
    <w:div w:id="2013608381">
      <w:bodyDiv w:val="1"/>
      <w:marLeft w:val="0"/>
      <w:marRight w:val="0"/>
      <w:marTop w:val="0"/>
      <w:marBottom w:val="0"/>
      <w:divBdr>
        <w:top w:val="none" w:sz="0" w:space="0" w:color="auto"/>
        <w:left w:val="none" w:sz="0" w:space="0" w:color="auto"/>
        <w:bottom w:val="none" w:sz="0" w:space="0" w:color="auto"/>
        <w:right w:val="none" w:sz="0" w:space="0" w:color="auto"/>
      </w:divBdr>
    </w:div>
    <w:div w:id="2022201742">
      <w:bodyDiv w:val="1"/>
      <w:marLeft w:val="0"/>
      <w:marRight w:val="0"/>
      <w:marTop w:val="0"/>
      <w:marBottom w:val="0"/>
      <w:divBdr>
        <w:top w:val="none" w:sz="0" w:space="0" w:color="auto"/>
        <w:left w:val="none" w:sz="0" w:space="0" w:color="auto"/>
        <w:bottom w:val="none" w:sz="0" w:space="0" w:color="auto"/>
        <w:right w:val="none" w:sz="0" w:space="0" w:color="auto"/>
      </w:divBdr>
    </w:div>
    <w:div w:id="2024286257">
      <w:bodyDiv w:val="1"/>
      <w:marLeft w:val="0"/>
      <w:marRight w:val="0"/>
      <w:marTop w:val="0"/>
      <w:marBottom w:val="0"/>
      <w:divBdr>
        <w:top w:val="none" w:sz="0" w:space="0" w:color="auto"/>
        <w:left w:val="none" w:sz="0" w:space="0" w:color="auto"/>
        <w:bottom w:val="none" w:sz="0" w:space="0" w:color="auto"/>
        <w:right w:val="none" w:sz="0" w:space="0" w:color="auto"/>
      </w:divBdr>
    </w:div>
    <w:div w:id="205523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367405"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Moiseenko\Desktop\%D1%81%D1%82%D1%80%D0%BE%D0%B8%D1%82%D0%B5%D0%BB%D0%B8%20%D0%BD%D0%B0%20%D1%81%D0%B0%D0%B9%D1%82\%D0%BD%D0%BE%D1%80%D0%BC%D0%B0%D1%82%D0%B8%D0%B2%D1%8B%20%D0%B3%D1%80%D0%B0%D0%B4%D0%BF%D1%80%D0%BE%D0%B5%D0%BA%D1%82%D0%B8%D1%80%D0%BE%D0%B2%D0%B0%D0%BD%D0%B8%D1%8F%20%D0%93%D0%9B%D0%A3%D0%A8%D0%9A%D0%9E%D0%92%D0%A1%D0%9A%D0%9E%D0%93%D0%9E%20%D0%A0%D0%90%D0%99%D0%9E%D0%9D%D0%90.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oiseenko\Desktop\%D1%81%D1%82%D1%80%D0%BE%D0%B8%D1%82%D0%B5%D0%BB%D0%B8%20%D0%BD%D0%B0%20%D1%81%D0%B0%D0%B9%D1%82\%D0%BD%D0%BE%D1%80%D0%BC%D0%B0%D1%82%D0%B8%D0%B2%D1%8B%20%D0%B3%D1%80%D0%B0%D0%B4%D0%BF%D1%80%D0%BE%D0%B5%D0%BA%D1%82%D0%B8%D1%80%D0%BE%D0%B2%D0%B0%D0%BD%D0%B8%D1%8F%20%D0%93%D0%9B%D0%A3%D0%A8%D0%9A%D0%9E%D0%92%D0%A1%D0%9A%D0%9E%D0%93%D0%9E%20%D0%A0%D0%90%D0%99%D0%9E%D0%9D%D0%90.doc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2F58-0523-4D81-A616-40F1BD30F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2702</TotalTime>
  <Pages>40</Pages>
  <Words>9535</Words>
  <Characters>54352</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121</cp:revision>
  <dcterms:created xsi:type="dcterms:W3CDTF">2022-08-29T07:34:00Z</dcterms:created>
  <dcterms:modified xsi:type="dcterms:W3CDTF">2022-09-12T07:36:00Z</dcterms:modified>
</cp:coreProperties>
</file>