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F68" w:rsidRDefault="002F6B83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2459" w:dyaOrig="2555">
          <v:rect id="rectole0000000000" o:spid="_x0000_i1025" style="width:123pt;height:127.5pt" o:ole="" o:preferrelative="t" stroked="f">
            <v:imagedata r:id="rId5" o:title=""/>
          </v:rect>
          <o:OLEObject Type="Embed" ProgID="StaticMetafile" ShapeID="rectole0000000000" DrawAspect="Content" ObjectID="_1790679970" r:id="rId6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</w:t>
      </w:r>
    </w:p>
    <w:p w:rsidR="004C4F68" w:rsidRDefault="002F6B83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ПРЕДСТАВИТЕЛЬНОЕ СОБРАНИЕ</w:t>
      </w:r>
    </w:p>
    <w:p w:rsidR="004C4F68" w:rsidRDefault="002F6B83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БОЛЬШЕСОЛДАТСКОГО РАЙОНА</w:t>
      </w:r>
    </w:p>
    <w:p w:rsidR="004C4F68" w:rsidRDefault="002F6B83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КУРСКОЙ ОБЛАСТИ                                  </w:t>
      </w:r>
    </w:p>
    <w:p w:rsidR="004C4F68" w:rsidRDefault="004C4F68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C4F68" w:rsidRDefault="002F6B83">
      <w:pPr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Е Ш Е Н И Е</w:t>
      </w:r>
    </w:p>
    <w:p w:rsidR="004C4F68" w:rsidRDefault="002F6B83">
      <w:pPr>
        <w:spacing w:after="160" w:line="252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От   «18» сентября 2024 №_41/248-4_  </w:t>
      </w:r>
    </w:p>
    <w:p w:rsidR="004C4F68" w:rsidRDefault="002F6B83">
      <w:pPr>
        <w:spacing w:after="0" w:line="252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307850, Курская область,</w:t>
      </w:r>
    </w:p>
    <w:p w:rsidR="004C4F68" w:rsidRDefault="002F6B83">
      <w:pPr>
        <w:spacing w:after="0" w:line="252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с. Большое Солдатское, ул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</w:rPr>
        <w:t>ира,1</w:t>
      </w:r>
    </w:p>
    <w:p w:rsidR="004C4F68" w:rsidRDefault="004C4F68">
      <w:pPr>
        <w:spacing w:after="160" w:line="252" w:lineRule="auto"/>
        <w:rPr>
          <w:rFonts w:ascii="Times New Roman" w:eastAsia="Times New Roman" w:hAnsi="Times New Roman" w:cs="Times New Roman"/>
          <w:b/>
          <w:sz w:val="28"/>
        </w:rPr>
      </w:pPr>
    </w:p>
    <w:p w:rsidR="004C4F68" w:rsidRDefault="002F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 внесении изменений и дополнений</w:t>
      </w:r>
    </w:p>
    <w:p w:rsidR="004C4F68" w:rsidRDefault="002F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Положение о бюджетном процессе в муниципальном районе </w:t>
      </w:r>
    </w:p>
    <w:p w:rsidR="004C4F68" w:rsidRDefault="002F6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Большесолдатский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район» Курской области</w:t>
      </w:r>
    </w:p>
    <w:p w:rsidR="004C4F68" w:rsidRDefault="004C4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C4F68" w:rsidRDefault="004C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C4F68" w:rsidRDefault="002F6B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целях приведения в соответствие с действующим законодательством Положения о бюджетном </w:t>
      </w:r>
      <w:r>
        <w:rPr>
          <w:rFonts w:ascii="Times New Roman" w:eastAsia="Times New Roman" w:hAnsi="Times New Roman" w:cs="Times New Roman"/>
          <w:sz w:val="28"/>
        </w:rPr>
        <w:t>процессе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район» Курской области, утвержденного  решением Представительного Собрания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Курской области от 17 октября 2013 года №15/155-2, руководствуясь Бюджетным кодексом Российской Федерации, </w:t>
      </w:r>
      <w:r>
        <w:rPr>
          <w:rFonts w:ascii="Times New Roman" w:eastAsia="Times New Roman" w:hAnsi="Times New Roman" w:cs="Times New Roman"/>
          <w:sz w:val="28"/>
        </w:rPr>
        <w:t xml:space="preserve">Уставом муниципального района Представительное Собрание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Курской области РЕШИЛО:</w:t>
      </w:r>
    </w:p>
    <w:p w:rsidR="004C4F68" w:rsidRDefault="002F6B83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  <w:t>Внести в Положения о бюджетном процессе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район» Курской области следующие изменения и дополнения:</w:t>
      </w:r>
    </w:p>
    <w:p w:rsidR="004C4F68" w:rsidRDefault="002F6B83">
      <w:pPr>
        <w:spacing w:after="0" w:line="240" w:lineRule="auto"/>
        <w:ind w:left="1909" w:hanging="12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Статья 7</w:t>
      </w:r>
      <w:r>
        <w:rPr>
          <w:rFonts w:ascii="Times New Roman" w:eastAsia="Times New Roman" w:hAnsi="Times New Roman" w:cs="Times New Roman"/>
          <w:b/>
          <w:sz w:val="28"/>
        </w:rPr>
        <w:t xml:space="preserve">. Бюджетные полномочия Представительного Собрания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Большесолдатского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района Курской области пункт в)</w:t>
      </w:r>
      <w:r>
        <w:rPr>
          <w:rFonts w:ascii="Times New Roman" w:eastAsia="Times New Roman" w:hAnsi="Times New Roman" w:cs="Times New Roman"/>
          <w:sz w:val="28"/>
        </w:rPr>
        <w:t xml:space="preserve">  изложить в новой редакции:</w:t>
      </w:r>
    </w:p>
    <w:p w:rsidR="004C4F68" w:rsidRDefault="002F6B83">
      <w:pPr>
        <w:spacing w:after="160" w:line="252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«в) формирует и определяет правовой статус органов внешнего государственного (муниципального) финансового контроля, осуществляющих </w:t>
      </w:r>
      <w:proofErr w:type="gramStart"/>
      <w:r>
        <w:rPr>
          <w:rFonts w:ascii="Times New Roman" w:eastAsia="Times New Roman" w:hAnsi="Times New Roman" w:cs="Times New Roman"/>
          <w:sz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исполнением местного бюджета».</w:t>
      </w:r>
    </w:p>
    <w:p w:rsidR="004C4F68" w:rsidRDefault="002F6B83">
      <w:pPr>
        <w:spacing w:after="160" w:line="252" w:lineRule="auto"/>
        <w:ind w:left="1909" w:hanging="12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Статья 9.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Бюджетные полномочия главного распорядителя (распорядителя) средств местного бюджета </w:t>
      </w:r>
      <w:r>
        <w:rPr>
          <w:rFonts w:ascii="Times New Roman" w:eastAsia="Times New Roman" w:hAnsi="Times New Roman" w:cs="Times New Roman"/>
          <w:sz w:val="28"/>
        </w:rPr>
        <w:t>дополнить пунктом:</w:t>
      </w:r>
    </w:p>
    <w:p w:rsidR="004C4F68" w:rsidRDefault="002F6B83">
      <w:pPr>
        <w:spacing w:after="160" w:line="252" w:lineRule="auto"/>
        <w:ind w:left="19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«14) </w:t>
      </w:r>
      <w:r>
        <w:rPr>
          <w:rFonts w:ascii="Times New Roman" w:eastAsia="Times New Roman" w:hAnsi="Times New Roman" w:cs="Times New Roman"/>
          <w:sz w:val="28"/>
        </w:rPr>
        <w:t>формирует в государственной интегрированной информационной системе управления общественными финансами "Электронный бюджет" сведения об объектах кап</w:t>
      </w:r>
      <w:r>
        <w:rPr>
          <w:rFonts w:ascii="Times New Roman" w:eastAsia="Times New Roman" w:hAnsi="Times New Roman" w:cs="Times New Roman"/>
          <w:sz w:val="28"/>
        </w:rPr>
        <w:t>итального строительства и объектах недвижимого имущества, источником финансового обеспечения (</w:t>
      </w:r>
      <w:proofErr w:type="spellStart"/>
      <w:r>
        <w:rPr>
          <w:rFonts w:ascii="Times New Roman" w:eastAsia="Times New Roman" w:hAnsi="Times New Roman" w:cs="Times New Roman"/>
          <w:sz w:val="28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>) капитальных вложений в которые являются средства федерального бюджета (кроме объектов капитального строительства и объектов недвижимого имуществ</w:t>
      </w:r>
      <w:r>
        <w:rPr>
          <w:rFonts w:ascii="Times New Roman" w:eastAsia="Times New Roman" w:hAnsi="Times New Roman" w:cs="Times New Roman"/>
          <w:sz w:val="28"/>
        </w:rPr>
        <w:t>а, включенных в государственный оборонный заказ)</w:t>
      </w:r>
      <w:proofErr w:type="gramStart"/>
      <w:r>
        <w:rPr>
          <w:rFonts w:ascii="Times New Roman" w:eastAsia="Times New Roman" w:hAnsi="Times New Roman" w:cs="Times New Roman"/>
          <w:sz w:val="28"/>
        </w:rPr>
        <w:t>;»</w:t>
      </w:r>
      <w:proofErr w:type="gramEnd"/>
    </w:p>
    <w:p w:rsidR="004C4F68" w:rsidRDefault="002F6B83">
      <w:pPr>
        <w:spacing w:after="0" w:line="252" w:lineRule="auto"/>
        <w:ind w:left="1909" w:hanging="12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3)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Статья 9.1.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Бюджетные полномочия главного администратора (администратора) доходов местного бюджета </w:t>
      </w:r>
    </w:p>
    <w:p w:rsidR="004C4F68" w:rsidRDefault="002F6B83">
      <w:pPr>
        <w:spacing w:after="0" w:line="252" w:lineRule="auto"/>
        <w:ind w:left="19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пункт 2. Администратор доходов местного бюджета обладает следующими бюджетными полномочиями </w:t>
      </w:r>
      <w:r>
        <w:rPr>
          <w:rFonts w:ascii="Times New Roman" w:eastAsia="Times New Roman" w:hAnsi="Times New Roman" w:cs="Times New Roman"/>
          <w:sz w:val="28"/>
        </w:rPr>
        <w:t>дополнить</w:t>
      </w:r>
      <w:r>
        <w:rPr>
          <w:rFonts w:ascii="Times New Roman" w:eastAsia="Times New Roman" w:hAnsi="Times New Roman" w:cs="Times New Roman"/>
          <w:sz w:val="28"/>
        </w:rPr>
        <w:t xml:space="preserve"> подпунктом</w:t>
      </w:r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4C4F68" w:rsidRDefault="002F6B83">
      <w:pPr>
        <w:spacing w:after="0" w:line="252" w:lineRule="auto"/>
        <w:ind w:left="19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«принимает решение о признании безнадежной к взысканию задолженности по платежам в бюджет».</w:t>
      </w:r>
    </w:p>
    <w:p w:rsidR="004C4F68" w:rsidRDefault="002F6B83">
      <w:pPr>
        <w:spacing w:after="160" w:line="252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2. Решение вступает в силу со дня его опубликования.</w:t>
      </w:r>
    </w:p>
    <w:p w:rsidR="004C4F68" w:rsidRDefault="002F6B83">
      <w:pPr>
        <w:spacing w:after="160" w:line="252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C4F68" w:rsidRDefault="004C4F68">
      <w:pPr>
        <w:spacing w:after="160" w:line="252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4C4F68" w:rsidRDefault="002F6B83" w:rsidP="002F6B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Председатель представительного Собрания</w:t>
      </w:r>
    </w:p>
    <w:p w:rsidR="004C4F68" w:rsidRPr="002F6B83" w:rsidRDefault="002F6B83" w:rsidP="002F6B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Курской области        </w: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</w:rPr>
        <w:t xml:space="preserve">Д.М. </w:t>
      </w:r>
      <w:proofErr w:type="spellStart"/>
      <w:r>
        <w:rPr>
          <w:rFonts w:ascii="Times New Roman" w:eastAsia="Times New Roman" w:hAnsi="Times New Roman" w:cs="Times New Roman"/>
          <w:sz w:val="28"/>
        </w:rPr>
        <w:t>Рыбочкин</w:t>
      </w:r>
      <w:proofErr w:type="spellEnd"/>
    </w:p>
    <w:p w:rsidR="002F6B83" w:rsidRPr="002F6B83" w:rsidRDefault="002F6B83">
      <w:pPr>
        <w:spacing w:after="160" w:line="252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2F6B83" w:rsidRDefault="002F6B83" w:rsidP="002F6B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Большесолдатского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</w:t>
      </w:r>
    </w:p>
    <w:p w:rsidR="002F6B83" w:rsidRPr="002F6B83" w:rsidRDefault="002F6B83" w:rsidP="002F6B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Курской области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В.П.Зайцев</w:t>
      </w:r>
      <w:proofErr w:type="spellEnd"/>
    </w:p>
    <w:p w:rsidR="004C4F68" w:rsidRDefault="004C4F68">
      <w:pPr>
        <w:rPr>
          <w:rFonts w:ascii="Calibri" w:eastAsia="Calibri" w:hAnsi="Calibri" w:cs="Calibri"/>
        </w:rPr>
      </w:pPr>
    </w:p>
    <w:sectPr w:rsidR="004C4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4F68"/>
    <w:rsid w:val="002F6B83"/>
    <w:rsid w:val="004C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2024-10-17T11:19:00Z</cp:lastPrinted>
  <dcterms:created xsi:type="dcterms:W3CDTF">2024-10-17T11:17:00Z</dcterms:created>
  <dcterms:modified xsi:type="dcterms:W3CDTF">2024-10-17T11:20:00Z</dcterms:modified>
</cp:coreProperties>
</file>