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3D" w:rsidRDefault="002979DD" w:rsidP="0029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ПРОТОКОЛ №</w:t>
      </w:r>
      <w:r w:rsidR="004A343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</w:t>
      </w:r>
    </w:p>
    <w:p w:rsidR="003632B1" w:rsidRDefault="003632B1" w:rsidP="0029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979DD" w:rsidRPr="002979DD" w:rsidRDefault="003632B1" w:rsidP="00297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79D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проведения публичн</w:t>
      </w:r>
      <w:r w:rsidR="00542567" w:rsidRPr="002979D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ых слушаний по проекту реш</w:t>
      </w:r>
      <w:r w:rsidR="002979DD" w:rsidRPr="002979D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ения</w:t>
      </w:r>
    </w:p>
    <w:p w:rsidR="002979DD" w:rsidRPr="002979DD" w:rsidRDefault="002979DD" w:rsidP="002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DD">
        <w:rPr>
          <w:rFonts w:ascii="Times New Roman" w:hAnsi="Times New Roman" w:cs="Times New Roman"/>
          <w:b/>
          <w:sz w:val="28"/>
          <w:szCs w:val="28"/>
        </w:rPr>
        <w:t>«Об исполнении бюджета муниципального образования</w:t>
      </w:r>
    </w:p>
    <w:p w:rsidR="002979DD" w:rsidRPr="002979DD" w:rsidRDefault="002979DD" w:rsidP="002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D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979DD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Pr="002979D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2979DD" w:rsidRPr="002979DD" w:rsidRDefault="002979DD" w:rsidP="002979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DD">
        <w:rPr>
          <w:rFonts w:ascii="Times New Roman" w:hAnsi="Times New Roman" w:cs="Times New Roman"/>
          <w:b/>
          <w:sz w:val="28"/>
          <w:szCs w:val="28"/>
        </w:rPr>
        <w:t>Курской области за 2024 год»</w:t>
      </w:r>
    </w:p>
    <w:p w:rsidR="003632B1" w:rsidRDefault="003632B1" w:rsidP="002979D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</w:rPr>
      </w:pPr>
    </w:p>
    <w:p w:rsidR="0012003D" w:rsidRPr="001C57E1" w:rsidRDefault="000538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     с. </w:t>
      </w:r>
      <w:proofErr w:type="gramStart"/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Большое</w:t>
      </w:r>
      <w:proofErr w:type="gramEnd"/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Солдатское                                       </w:t>
      </w:r>
      <w:r w:rsidR="0057238F"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       </w:t>
      </w:r>
      <w:r w:rsidR="0054256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                      03 апреля 2025 </w:t>
      </w:r>
      <w:r w:rsidRPr="001C57E1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г.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12003D" w:rsidRDefault="004C589A" w:rsidP="004C589A">
      <w:pP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</w:t>
      </w:r>
      <w:r w:rsidR="000538F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Место проведения -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proofErr w:type="gramEnd"/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r w:rsidR="007913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Курск, ул.</w:t>
      </w:r>
      <w:r w:rsidR="0079132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Красная площадь</w:t>
      </w:r>
      <w:r w:rsidR="00B95FB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8D18B5">
        <w:rPr>
          <w:rFonts w:ascii="Times New Roman" w:eastAsia="Times New Roman" w:hAnsi="Times New Roman" w:cs="Times New Roman"/>
          <w:sz w:val="28"/>
          <w:shd w:val="clear" w:color="auto" w:fill="FFFFFF"/>
        </w:rPr>
        <w:t>д.6,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подъезд</w:t>
      </w:r>
      <w:r w:rsidR="008D18B5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8D18B5">
        <w:rPr>
          <w:rFonts w:ascii="Times New Roman" w:eastAsia="Times New Roman" w:hAnsi="Times New Roman" w:cs="Times New Roman"/>
          <w:sz w:val="28"/>
          <w:shd w:val="clear" w:color="auto" w:fill="FFFFFF"/>
        </w:rPr>
        <w:t>№ 3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,каб.№</w:t>
      </w:r>
      <w:r w:rsidR="003E09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7238F">
        <w:rPr>
          <w:rFonts w:ascii="Times New Roman" w:eastAsia="Times New Roman" w:hAnsi="Times New Roman" w:cs="Times New Roman"/>
          <w:sz w:val="28"/>
          <w:shd w:val="clear" w:color="auto" w:fill="FFFFFF"/>
        </w:rPr>
        <w:t>247 .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</w:t>
      </w:r>
      <w:r w:rsidR="00D31EE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Председательствующий на публичных слушаниях – Председатель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</w:t>
      </w:r>
    </w:p>
    <w:p w:rsidR="0012003D" w:rsidRDefault="003E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</w:t>
      </w:r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проинформировал присутствующих о том, что на публичные слушания приглашались и присутствуют члены комиссии по обсуждению проекта,  Глава 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 В.П. Зайцев, заместители Главы Администрации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района, депутаты Представительного Собрания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района, специалисты Администрации района, специалисты муниципальных казенных учреждений, жители района.</w:t>
      </w:r>
    </w:p>
    <w:p w:rsidR="0012003D" w:rsidRPr="001A3A06" w:rsidRDefault="00D31EE9" w:rsidP="007E6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   </w:t>
      </w:r>
      <w:r w:rsidR="004A343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DB276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="00DB276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На повестку дня выносится  вопрос о проекте решения Представительного Собрания </w:t>
      </w:r>
      <w:proofErr w:type="spellStart"/>
      <w:r w:rsidR="00DB276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Большесолдатского</w:t>
      </w:r>
      <w:proofErr w:type="spellEnd"/>
      <w:r w:rsidR="00DB276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района Курской области  о </w:t>
      </w:r>
      <w:r w:rsidR="00F75A41" w:rsidRPr="00F75A4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проведения публичных </w:t>
      </w:r>
      <w:r w:rsidR="00F75A41" w:rsidRPr="00DB2761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слушаний по проекту решения </w:t>
      </w:r>
      <w:r w:rsidRPr="00DB2761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proofErr w:type="spellStart"/>
      <w:r w:rsidRPr="00DB2761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DB2761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год»</w:t>
      </w:r>
      <w:r w:rsidR="007E60F6">
        <w:rPr>
          <w:rFonts w:ascii="Times New Roman" w:hAnsi="Times New Roman" w:cs="Times New Roman"/>
          <w:sz w:val="28"/>
          <w:szCs w:val="28"/>
        </w:rPr>
        <w:t xml:space="preserve"> </w:t>
      </w:r>
      <w:r w:rsidR="00F75A41">
        <w:rPr>
          <w:rFonts w:ascii="Times New Roman" w:hAnsi="Times New Roman"/>
          <w:sz w:val="28"/>
          <w:szCs w:val="28"/>
        </w:rPr>
        <w:t xml:space="preserve"> </w:t>
      </w:r>
      <w:r w:rsidR="008918A3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размещенный</w:t>
      </w:r>
      <w:r w:rsidR="001C40B8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 </w:t>
      </w:r>
      <w:r w:rsidR="00F75A4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официальном сайте Администрации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Большесолдатского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Курской области 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adm-bolshesoldatskii.gosuslugi.ru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  (раздел «Нормативные правовые акты/ «Представительное Собрание </w:t>
      </w:r>
      <w:proofErr w:type="spellStart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>Большесолдатского</w:t>
      </w:r>
      <w:proofErr w:type="spellEnd"/>
      <w:r w:rsidR="001949C3" w:rsidRPr="001A3A0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района»</w:t>
      </w:r>
      <w:r w:rsidR="007E60F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«14</w:t>
      </w:r>
      <w:r w:rsidR="00F75A41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»  марта 2025 </w:t>
      </w:r>
      <w:r w:rsidR="00CB192E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года.</w:t>
      </w:r>
      <w:proofErr w:type="gramEnd"/>
    </w:p>
    <w:p w:rsidR="0012003D" w:rsidRPr="001A3A06" w:rsidRDefault="006516EE" w:rsidP="001A3A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 xml:space="preserve">     </w:t>
      </w:r>
      <w:r w:rsidR="000538F6" w:rsidRPr="001A3A06">
        <w:rPr>
          <w:rFonts w:ascii="Times New Roman" w:eastAsia="Times New Roman" w:hAnsi="Times New Roman" w:cs="Times New Roman"/>
          <w:color w:val="000000" w:themeColor="text1"/>
          <w:sz w:val="28"/>
          <w:shd w:val="clear" w:color="auto" w:fill="FFFFFF"/>
        </w:rPr>
        <w:t>Оглашается порядок проведения публичных слушаний.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проведения публичных слушаний предлагает избрать: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1.     Счетную комиссию;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2.     Секретаря публичных слушаний;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3.     Утвердить регламент работы.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 По формированию счетной комиссии слов</w:t>
      </w:r>
      <w:r w:rsidR="00F75A4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предоставляется Дмитриеву Э.В.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который предложил создать комиссию в количестве 2-х человек. Персонально:</w:t>
      </w:r>
    </w:p>
    <w:p w:rsidR="0012003D" w:rsidRDefault="0007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Капустину К.П., Ковалеву Н.М</w:t>
      </w:r>
      <w:r w:rsidR="001052C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Председательствующий предложил голосовать списком.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Голосовали «За» - единогласно.</w:t>
      </w:r>
    </w:p>
    <w:p w:rsidR="0012003D" w:rsidRDefault="007E6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</w:t>
      </w:r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Поступило предложение секретарем публичных слушаний избрать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Сабельникову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В.А.- специалиста 1-го разряда Представительного Собрания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     Счетная комиссия подсчитывает количество присутствующих на публичных слушаниях:</w:t>
      </w:r>
    </w:p>
    <w:p w:rsidR="0012003D" w:rsidRDefault="00262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всего присут</w:t>
      </w:r>
      <w:r w:rsidR="004B15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ствовало -52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человек</w:t>
      </w:r>
      <w:r w:rsidR="004B153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Председательствующий публичных слушаний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вносит предложение об утверждении регламента работы.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Предлагается следующий регламент работы: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1. Для доклада - до 15 минут;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2. Для выступлений в прениях предоставлять не более 10 минут;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3.Для ответов на вопросы – до 5 минут.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 Вопрос ставится на голосование.</w:t>
      </w: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 Проголосовали единогласно.</w:t>
      </w:r>
    </w:p>
    <w:p w:rsidR="00EB5451" w:rsidRPr="009352D3" w:rsidRDefault="00874DA4" w:rsidP="0093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</w:t>
      </w:r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Председательствующий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 пригласил к обсуждению проекта решения Представительного Собрания </w:t>
      </w:r>
      <w:proofErr w:type="spellStart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0538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</w:t>
      </w:r>
      <w:r w:rsidR="000538F6"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области</w:t>
      </w:r>
      <w:r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C6A6E" w:rsidRPr="009352D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proofErr w:type="spellStart"/>
      <w:r w:rsidR="000C6A6E" w:rsidRPr="009352D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0C6A6E" w:rsidRPr="009352D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год» </w:t>
      </w:r>
      <w:r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65EE1"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BD4B4C"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9352D3">
        <w:rPr>
          <w:rFonts w:ascii="Times New Roman" w:hAnsi="Times New Roman" w:cs="Times New Roman"/>
          <w:sz w:val="28"/>
          <w:szCs w:val="28"/>
        </w:rPr>
        <w:t xml:space="preserve"> </w:t>
      </w:r>
      <w:r w:rsidR="000538F6"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присутствующих на публичных слушаниях.</w:t>
      </w:r>
    </w:p>
    <w:p w:rsidR="00EB5451" w:rsidRPr="009352D3" w:rsidRDefault="009352D3" w:rsidP="009352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</w:t>
      </w:r>
      <w:r w:rsidR="00EB5451" w:rsidRPr="009352D3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«</w:t>
      </w:r>
      <w:proofErr w:type="spellStart"/>
      <w:r w:rsidR="00EB5451" w:rsidRPr="009352D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EB5451" w:rsidRPr="009352D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 по доходам в сумме   594 404,578 тыс. рублей, по расходам в сумме 528 726,439 </w:t>
      </w:r>
      <w:r w:rsidR="00EB5451" w:rsidRPr="009352D3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EB5451" w:rsidRPr="009352D3">
        <w:rPr>
          <w:rFonts w:ascii="Times New Roman" w:hAnsi="Times New Roman" w:cs="Times New Roman"/>
          <w:sz w:val="28"/>
          <w:szCs w:val="28"/>
        </w:rPr>
        <w:t>. рублей с превышением доходов над расходами (</w:t>
      </w:r>
      <w:proofErr w:type="spellStart"/>
      <w:r w:rsidR="00EB5451" w:rsidRPr="009352D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EB5451" w:rsidRPr="009352D3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района) в сумме 65 678,139 тыс. рублей и со следующими показателями:</w:t>
      </w:r>
    </w:p>
    <w:p w:rsidR="00EB5451" w:rsidRPr="009352D3" w:rsidRDefault="00EB5451" w:rsidP="0093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 1)  источников финансирования дефицита бюджета муниципального района за 2024 год по кодам </w:t>
      </w:r>
      <w:proofErr w:type="gramStart"/>
      <w:r w:rsidRPr="009352D3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9352D3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решению;</w:t>
      </w:r>
    </w:p>
    <w:p w:rsidR="00EB5451" w:rsidRPr="009352D3" w:rsidRDefault="00EB5451" w:rsidP="0093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2) доходов бюджета муниципального района за 2024 год по кодам классификации доходов бюджетов согласно приложению №2 к настоящему решению;</w:t>
      </w:r>
    </w:p>
    <w:p w:rsidR="00EB5451" w:rsidRPr="009352D3" w:rsidRDefault="00EB5451" w:rsidP="009352D3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3) расходов бюджета муниципального района за 2024 год по разделам, подразделам, целевым статьям (муниципальным программам и </w:t>
      </w:r>
      <w:proofErr w:type="spellStart"/>
      <w:r w:rsidRPr="009352D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352D3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Pr="009352D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9352D3">
        <w:rPr>
          <w:rFonts w:ascii="Times New Roman" w:hAnsi="Times New Roman" w:cs="Times New Roman"/>
          <w:sz w:val="28"/>
          <w:szCs w:val="28"/>
        </w:rPr>
        <w:t xml:space="preserve"> согласно приложению №3 настоящему решению;</w:t>
      </w:r>
    </w:p>
    <w:p w:rsidR="00EB5451" w:rsidRPr="009352D3" w:rsidRDefault="00EB5451" w:rsidP="0093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4) расходов бюджета муниципального района за 2024 год по ведомственной структуре расходов бюджетов согласно приложению № 4 к настоящему решению;</w:t>
      </w:r>
    </w:p>
    <w:p w:rsidR="00EB5451" w:rsidRPr="009352D3" w:rsidRDefault="00EB5451" w:rsidP="0022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2D3">
        <w:rPr>
          <w:rFonts w:ascii="Times New Roman" w:hAnsi="Times New Roman" w:cs="Times New Roman"/>
          <w:sz w:val="28"/>
          <w:szCs w:val="28"/>
        </w:rPr>
        <w:t xml:space="preserve">       5) бюджетных ассигнований на реализацию муниципальных программ бюджета муниципального района за 2024 год согласно приложению № 5 к настоящему решению.</w:t>
      </w:r>
    </w:p>
    <w:p w:rsidR="0012003D" w:rsidRDefault="000538F6" w:rsidP="002208D7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   Рассмотрев на публичных слушаниях проект </w:t>
      </w:r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Решения Представительного Собрания </w:t>
      </w:r>
      <w:proofErr w:type="spellStart"/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Pr="00A831E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</w:t>
      </w:r>
      <w:r w:rsidR="007B16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4C05" w:rsidRPr="009352D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proofErr w:type="spellStart"/>
      <w:r w:rsidR="003D4C05" w:rsidRPr="009352D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3D4C05" w:rsidRPr="009352D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год» </w:t>
      </w:r>
      <w:r w:rsidR="003D4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предложение поступившие в ходе слушаний решили:</w:t>
      </w:r>
    </w:p>
    <w:p w:rsidR="0012003D" w:rsidRPr="00420E77" w:rsidRDefault="000538F6" w:rsidP="0070734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</w:t>
      </w:r>
      <w:r w:rsidR="001138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Одобрить проект решения Представительного Собрания </w:t>
      </w:r>
      <w:proofErr w:type="spellStart"/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</w:t>
      </w:r>
      <w:r w:rsidR="00420E77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4C05" w:rsidRPr="009352D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proofErr w:type="spellStart"/>
      <w:r w:rsidR="003D4C05" w:rsidRPr="009352D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3D4C05" w:rsidRPr="009352D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год»</w:t>
      </w:r>
      <w:r w:rsidR="0070734F">
        <w:rPr>
          <w:rFonts w:ascii="Times New Roman" w:hAnsi="Times New Roman" w:cs="Times New Roman"/>
          <w:sz w:val="28"/>
          <w:szCs w:val="28"/>
        </w:rPr>
        <w:t xml:space="preserve"> </w:t>
      </w: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внести его на рассмотрение очередного заседания Представительного Собрания</w:t>
      </w:r>
      <w:r w:rsidR="004A34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="004A34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Большесолдатского</w:t>
      </w:r>
      <w:proofErr w:type="spellEnd"/>
      <w:r w:rsidR="004A343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Курской области</w:t>
      </w:r>
      <w:r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12003D" w:rsidRPr="00420E77" w:rsidRDefault="001138A4" w:rsidP="000F4F9B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="000538F6" w:rsidRPr="00420E7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Председательствующий сообщает, что проект  решения</w:t>
      </w:r>
      <w:r w:rsidR="003D4C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D4C05" w:rsidRPr="009352D3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образования «</w:t>
      </w:r>
      <w:proofErr w:type="spellStart"/>
      <w:r w:rsidR="003D4C05" w:rsidRPr="009352D3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3D4C05" w:rsidRPr="009352D3">
        <w:rPr>
          <w:rFonts w:ascii="Times New Roman" w:hAnsi="Times New Roman" w:cs="Times New Roman"/>
          <w:sz w:val="28"/>
          <w:szCs w:val="28"/>
        </w:rPr>
        <w:t xml:space="preserve"> муниципальный район» Курской области за 2024 год» </w:t>
      </w:r>
      <w:r w:rsidR="003D4C05" w:rsidRPr="009352D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0538F6" w:rsidRPr="00420E77">
        <w:rPr>
          <w:rFonts w:ascii="Times New Roman" w:eastAsia="Times New Roman" w:hAnsi="Times New Roman" w:cs="Times New Roman"/>
          <w:sz w:val="28"/>
          <w:shd w:val="clear" w:color="auto" w:fill="FFFFFF"/>
        </w:rPr>
        <w:t>принят единогласно по каждому пункту.</w:t>
      </w:r>
    </w:p>
    <w:p w:rsidR="0012003D" w:rsidRDefault="000538F6" w:rsidP="00420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</w:t>
      </w:r>
      <w:r w:rsidR="005C12D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Проток</w:t>
      </w:r>
      <w:r w:rsidR="008D3DF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ол публичных слушаний разместить </w:t>
      </w:r>
      <w:r w:rsidR="008D3DF3">
        <w:rPr>
          <w:rFonts w:ascii="Times New Roman" w:eastAsia="Times New Roman" w:hAnsi="Times New Roman" w:cs="Times New Roman"/>
          <w:sz w:val="28"/>
        </w:rPr>
        <w:t xml:space="preserve">на официальном сайте Администрации </w:t>
      </w:r>
      <w:proofErr w:type="spellStart"/>
      <w:r w:rsidR="008D3DF3">
        <w:rPr>
          <w:rFonts w:ascii="Times New Roman" w:eastAsia="Times New Roman" w:hAnsi="Times New Roman" w:cs="Times New Roman"/>
          <w:sz w:val="28"/>
        </w:rPr>
        <w:t>Большесолдатского</w:t>
      </w:r>
      <w:proofErr w:type="spellEnd"/>
      <w:r w:rsidR="008D3DF3">
        <w:rPr>
          <w:rFonts w:ascii="Times New Roman" w:eastAsia="Times New Roman" w:hAnsi="Times New Roman" w:cs="Times New Roman"/>
          <w:sz w:val="28"/>
        </w:rPr>
        <w:t xml:space="preserve"> района Курской области  </w:t>
      </w:r>
      <w:proofErr w:type="spellStart"/>
      <w:r w:rsidR="008D3DF3">
        <w:rPr>
          <w:rFonts w:ascii="Times New Roman" w:eastAsia="Times New Roman" w:hAnsi="Times New Roman" w:cs="Times New Roman"/>
          <w:sz w:val="28"/>
        </w:rPr>
        <w:t>adm-bolshesoldatskii.gosuslugi.ru</w:t>
      </w:r>
      <w:proofErr w:type="spellEnd"/>
      <w:r w:rsidR="008D3DF3">
        <w:rPr>
          <w:rFonts w:ascii="Times New Roman" w:eastAsia="Times New Roman" w:hAnsi="Times New Roman" w:cs="Times New Roman"/>
          <w:sz w:val="28"/>
        </w:rPr>
        <w:t xml:space="preserve">) </w:t>
      </w:r>
      <w:r w:rsidR="008D3DF3">
        <w:rPr>
          <w:rFonts w:ascii="Times New Roman" w:eastAsia="Times New Roman" w:hAnsi="Times New Roman" w:cs="Times New Roman"/>
          <w:color w:val="000000"/>
          <w:sz w:val="28"/>
        </w:rPr>
        <w:t xml:space="preserve"> (раздел «Нормативные правовые акты/ «Представительное Собрание </w:t>
      </w:r>
      <w:proofErr w:type="spellStart"/>
      <w:r w:rsidR="008D3DF3">
        <w:rPr>
          <w:rFonts w:ascii="Times New Roman" w:eastAsia="Times New Roman" w:hAnsi="Times New Roman" w:cs="Times New Roman"/>
          <w:color w:val="000000"/>
          <w:sz w:val="28"/>
        </w:rPr>
        <w:t>Большесолдатского</w:t>
      </w:r>
      <w:proofErr w:type="spellEnd"/>
      <w:r w:rsidR="008D3DF3">
        <w:rPr>
          <w:rFonts w:ascii="Times New Roman" w:eastAsia="Times New Roman" w:hAnsi="Times New Roman" w:cs="Times New Roman"/>
          <w:color w:val="000000"/>
          <w:sz w:val="28"/>
        </w:rPr>
        <w:t xml:space="preserve"> района»)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 районной газете «Народная газета». </w:t>
      </w:r>
      <w:proofErr w:type="gramEnd"/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</w:t>
      </w:r>
    </w:p>
    <w:p w:rsidR="0012003D" w:rsidRDefault="00120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003D" w:rsidRDefault="000538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Председательствующий                       </w:t>
      </w:r>
      <w:r w:rsidR="000F4F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Д.М.</w:t>
      </w:r>
    </w:p>
    <w:p w:rsidR="0012003D" w:rsidRDefault="00120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12003D" w:rsidRDefault="000538F6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Секретарь                                             </w:t>
      </w:r>
      <w:r w:rsidR="000F4F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Сабельникова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В.А. </w:t>
      </w:r>
    </w:p>
    <w:p w:rsidR="0012003D" w:rsidRDefault="0012003D">
      <w:pPr>
        <w:spacing w:after="0" w:line="240" w:lineRule="auto"/>
        <w:rPr>
          <w:rFonts w:ascii="Calibri" w:eastAsia="Calibri" w:hAnsi="Calibri" w:cs="Calibri"/>
          <w:color w:val="000000"/>
          <w:shd w:val="clear" w:color="auto" w:fill="EEEEEE"/>
        </w:rPr>
      </w:pPr>
    </w:p>
    <w:sectPr w:rsidR="0012003D" w:rsidSect="0089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03D"/>
    <w:rsid w:val="000271F8"/>
    <w:rsid w:val="000538F6"/>
    <w:rsid w:val="00056F8F"/>
    <w:rsid w:val="000735FB"/>
    <w:rsid w:val="000C6A6E"/>
    <w:rsid w:val="000F4F9B"/>
    <w:rsid w:val="001052C8"/>
    <w:rsid w:val="001138A4"/>
    <w:rsid w:val="0012003D"/>
    <w:rsid w:val="00132A9A"/>
    <w:rsid w:val="0019181B"/>
    <w:rsid w:val="001949C3"/>
    <w:rsid w:val="001A3A06"/>
    <w:rsid w:val="001C40B8"/>
    <w:rsid w:val="001C57E1"/>
    <w:rsid w:val="001D6507"/>
    <w:rsid w:val="002208D7"/>
    <w:rsid w:val="00241B5D"/>
    <w:rsid w:val="00262C15"/>
    <w:rsid w:val="002979DD"/>
    <w:rsid w:val="002B334B"/>
    <w:rsid w:val="002D5134"/>
    <w:rsid w:val="0035572F"/>
    <w:rsid w:val="003632B1"/>
    <w:rsid w:val="003A7142"/>
    <w:rsid w:val="003D4C05"/>
    <w:rsid w:val="003E0966"/>
    <w:rsid w:val="004023B4"/>
    <w:rsid w:val="00420E77"/>
    <w:rsid w:val="00462EA9"/>
    <w:rsid w:val="004A3433"/>
    <w:rsid w:val="004B1536"/>
    <w:rsid w:val="004C589A"/>
    <w:rsid w:val="00542567"/>
    <w:rsid w:val="0057238F"/>
    <w:rsid w:val="005C12DF"/>
    <w:rsid w:val="0065164E"/>
    <w:rsid w:val="006516EE"/>
    <w:rsid w:val="0070734F"/>
    <w:rsid w:val="00765EE1"/>
    <w:rsid w:val="00791322"/>
    <w:rsid w:val="007B161D"/>
    <w:rsid w:val="007E60F6"/>
    <w:rsid w:val="007E6522"/>
    <w:rsid w:val="00810D0F"/>
    <w:rsid w:val="008748A3"/>
    <w:rsid w:val="00874DA4"/>
    <w:rsid w:val="008918A3"/>
    <w:rsid w:val="00894E65"/>
    <w:rsid w:val="008C58C2"/>
    <w:rsid w:val="008D18B5"/>
    <w:rsid w:val="008D3DF3"/>
    <w:rsid w:val="008D5323"/>
    <w:rsid w:val="008D7670"/>
    <w:rsid w:val="009352D3"/>
    <w:rsid w:val="00A831EB"/>
    <w:rsid w:val="00A91D76"/>
    <w:rsid w:val="00B62988"/>
    <w:rsid w:val="00B95FBE"/>
    <w:rsid w:val="00BD4B4C"/>
    <w:rsid w:val="00CA6D51"/>
    <w:rsid w:val="00CB192E"/>
    <w:rsid w:val="00CF3339"/>
    <w:rsid w:val="00D17725"/>
    <w:rsid w:val="00D31EE9"/>
    <w:rsid w:val="00D4405A"/>
    <w:rsid w:val="00DB1308"/>
    <w:rsid w:val="00DB2761"/>
    <w:rsid w:val="00E63353"/>
    <w:rsid w:val="00E87575"/>
    <w:rsid w:val="00E969AE"/>
    <w:rsid w:val="00EB5451"/>
    <w:rsid w:val="00F15461"/>
    <w:rsid w:val="00F65768"/>
    <w:rsid w:val="00F75A41"/>
    <w:rsid w:val="00F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3B1B-563F-4690-AA3E-259F7202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73</cp:revision>
  <cp:lastPrinted>2025-04-02T12:49:00Z</cp:lastPrinted>
  <dcterms:created xsi:type="dcterms:W3CDTF">2024-11-26T08:02:00Z</dcterms:created>
  <dcterms:modified xsi:type="dcterms:W3CDTF">2025-04-02T12:53:00Z</dcterms:modified>
</cp:coreProperties>
</file>