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73F" w:rsidRDefault="00CF342F" w:rsidP="00CF342F">
      <w:pPr>
        <w:jc w:val="center"/>
        <w:rPr>
          <w:b/>
          <w:sz w:val="32"/>
          <w:szCs w:val="32"/>
        </w:rPr>
      </w:pPr>
      <w:r w:rsidRPr="00CF342F">
        <w:rPr>
          <w:b/>
          <w:noProof/>
          <w:sz w:val="32"/>
          <w:szCs w:val="32"/>
        </w:rPr>
        <w:drawing>
          <wp:inline distT="0" distB="0" distL="0" distR="0">
            <wp:extent cx="1123950" cy="1485900"/>
            <wp:effectExtent l="19050" t="0" r="0" b="0"/>
            <wp:docPr id="2" name="Рисунок 1" descr="302"/>
            <wp:cNvGraphicFramePr/>
            <a:graphic xmlns:a="http://schemas.openxmlformats.org/drawingml/2006/main">
              <a:graphicData uri="http://schemas.openxmlformats.org/drawingml/2006/picture">
                <pic:pic xmlns:pic="http://schemas.openxmlformats.org/drawingml/2006/picture">
                  <pic:nvPicPr>
                    <pic:cNvPr id="0" name="Picture 1" descr="302"/>
                    <pic:cNvPicPr>
                      <a:picLocks noChangeAspect="1" noChangeArrowheads="1"/>
                    </pic:cNvPicPr>
                  </pic:nvPicPr>
                  <pic:blipFill>
                    <a:blip r:embed="rId6" cstate="print">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3950" cy="1485900"/>
                    </a:xfrm>
                    <a:prstGeom prst="rect">
                      <a:avLst/>
                    </a:prstGeom>
                    <a:noFill/>
                    <a:ln>
                      <a:noFill/>
                    </a:ln>
                  </pic:spPr>
                </pic:pic>
              </a:graphicData>
            </a:graphic>
          </wp:inline>
        </w:drawing>
      </w:r>
    </w:p>
    <w:p w:rsidR="00A94FEF" w:rsidRPr="008D6971" w:rsidRDefault="00A94FEF" w:rsidP="00CF342F">
      <w:pPr>
        <w:jc w:val="center"/>
        <w:rPr>
          <w:b/>
          <w:sz w:val="32"/>
          <w:szCs w:val="32"/>
        </w:rPr>
      </w:pPr>
      <w:r w:rsidRPr="008D6971">
        <w:rPr>
          <w:b/>
          <w:sz w:val="32"/>
          <w:szCs w:val="32"/>
        </w:rPr>
        <w:t>ПРЕДСТАВИТЕЛЬНОЕ СОБРАНИЕ</w:t>
      </w:r>
    </w:p>
    <w:p w:rsidR="00A94FEF" w:rsidRPr="008D6971" w:rsidRDefault="00A94FEF" w:rsidP="00CF342F">
      <w:pPr>
        <w:jc w:val="center"/>
        <w:rPr>
          <w:b/>
          <w:sz w:val="32"/>
          <w:szCs w:val="32"/>
        </w:rPr>
      </w:pPr>
      <w:r w:rsidRPr="008D6971">
        <w:rPr>
          <w:b/>
          <w:sz w:val="32"/>
          <w:szCs w:val="32"/>
        </w:rPr>
        <w:t>БОЛЬШЕСОЛДАТСКОГО РАЙОНА</w:t>
      </w:r>
      <w:r w:rsidRPr="008D6971">
        <w:rPr>
          <w:b/>
          <w:sz w:val="32"/>
          <w:szCs w:val="32"/>
        </w:rPr>
        <w:br/>
        <w:t>КУРСКОЙ ОБЛАСТИ</w:t>
      </w:r>
    </w:p>
    <w:p w:rsidR="00A94FEF" w:rsidRPr="008D6971" w:rsidRDefault="00A94FEF" w:rsidP="00CF342F">
      <w:pPr>
        <w:jc w:val="center"/>
        <w:rPr>
          <w:b/>
          <w:sz w:val="32"/>
          <w:szCs w:val="32"/>
        </w:rPr>
      </w:pPr>
    </w:p>
    <w:p w:rsidR="00A94FEF" w:rsidRPr="008D6971" w:rsidRDefault="00A94FEF" w:rsidP="00D40965">
      <w:pPr>
        <w:jc w:val="center"/>
        <w:rPr>
          <w:b/>
          <w:sz w:val="32"/>
          <w:szCs w:val="32"/>
        </w:rPr>
      </w:pPr>
      <w:r w:rsidRPr="008D6971">
        <w:rPr>
          <w:b/>
          <w:sz w:val="32"/>
          <w:szCs w:val="32"/>
        </w:rPr>
        <w:t>РЕШЕНИЕ</w:t>
      </w:r>
    </w:p>
    <w:p w:rsidR="00A94FEF" w:rsidRDefault="00A94FEF" w:rsidP="00A94FEF">
      <w:pPr>
        <w:rPr>
          <w:sz w:val="32"/>
          <w:szCs w:val="32"/>
        </w:rPr>
      </w:pPr>
    </w:p>
    <w:p w:rsidR="008D6971" w:rsidRPr="000D20D7" w:rsidRDefault="008D6971" w:rsidP="00A94FEF">
      <w:pPr>
        <w:rPr>
          <w:sz w:val="32"/>
          <w:szCs w:val="32"/>
        </w:rPr>
      </w:pPr>
    </w:p>
    <w:p w:rsidR="00A94FEF" w:rsidRPr="008D6971" w:rsidRDefault="00924E6E" w:rsidP="00A94FEF">
      <w:pPr>
        <w:jc w:val="both"/>
        <w:rPr>
          <w:b/>
          <w:sz w:val="28"/>
          <w:szCs w:val="28"/>
        </w:rPr>
      </w:pPr>
      <w:r w:rsidRPr="008D6971">
        <w:rPr>
          <w:b/>
          <w:sz w:val="28"/>
          <w:szCs w:val="28"/>
        </w:rPr>
        <w:t xml:space="preserve">                      </w:t>
      </w:r>
      <w:r w:rsidR="0000276C" w:rsidRPr="008D6971">
        <w:rPr>
          <w:b/>
          <w:sz w:val="28"/>
          <w:szCs w:val="28"/>
        </w:rPr>
        <w:t xml:space="preserve">    </w:t>
      </w:r>
      <w:r w:rsidRPr="008D6971">
        <w:rPr>
          <w:b/>
          <w:sz w:val="28"/>
          <w:szCs w:val="28"/>
        </w:rPr>
        <w:t xml:space="preserve"> </w:t>
      </w:r>
      <w:r w:rsidR="00A94FEF" w:rsidRPr="008D6971">
        <w:rPr>
          <w:b/>
          <w:sz w:val="28"/>
          <w:szCs w:val="28"/>
        </w:rPr>
        <w:t>от  «</w:t>
      </w:r>
      <w:r w:rsidRPr="008D6971">
        <w:rPr>
          <w:b/>
          <w:sz w:val="28"/>
          <w:szCs w:val="28"/>
        </w:rPr>
        <w:t xml:space="preserve"> 27</w:t>
      </w:r>
      <w:r w:rsidR="00A94FEF" w:rsidRPr="008D6971">
        <w:rPr>
          <w:b/>
          <w:sz w:val="28"/>
          <w:szCs w:val="28"/>
        </w:rPr>
        <w:t xml:space="preserve">  </w:t>
      </w:r>
      <w:r w:rsidR="00536496" w:rsidRPr="008D6971">
        <w:rPr>
          <w:b/>
          <w:sz w:val="28"/>
          <w:szCs w:val="28"/>
        </w:rPr>
        <w:t>» февраля</w:t>
      </w:r>
      <w:r w:rsidR="0000276C" w:rsidRPr="008D6971">
        <w:rPr>
          <w:b/>
          <w:sz w:val="28"/>
          <w:szCs w:val="28"/>
        </w:rPr>
        <w:t xml:space="preserve"> </w:t>
      </w:r>
      <w:r w:rsidRPr="008D6971">
        <w:rPr>
          <w:b/>
          <w:sz w:val="28"/>
          <w:szCs w:val="28"/>
        </w:rPr>
        <w:t xml:space="preserve"> </w:t>
      </w:r>
      <w:r w:rsidR="00A94FEF" w:rsidRPr="008D6971">
        <w:rPr>
          <w:b/>
          <w:sz w:val="28"/>
          <w:szCs w:val="28"/>
        </w:rPr>
        <w:t>20</w:t>
      </w:r>
      <w:r w:rsidR="00E92E26" w:rsidRPr="008D6971">
        <w:rPr>
          <w:b/>
          <w:sz w:val="28"/>
          <w:szCs w:val="28"/>
        </w:rPr>
        <w:t>20</w:t>
      </w:r>
      <w:r w:rsidRPr="008D6971">
        <w:rPr>
          <w:b/>
          <w:sz w:val="28"/>
          <w:szCs w:val="28"/>
        </w:rPr>
        <w:t>г.  № 2/9-4</w:t>
      </w:r>
    </w:p>
    <w:p w:rsidR="00A94FEF" w:rsidRPr="00393A72" w:rsidRDefault="00A94FEF" w:rsidP="00393A72">
      <w:pPr>
        <w:rPr>
          <w:b/>
          <w:sz w:val="32"/>
          <w:szCs w:val="32"/>
        </w:rPr>
      </w:pPr>
    </w:p>
    <w:p w:rsidR="00A94FEF" w:rsidRPr="00393A72" w:rsidRDefault="00A94FEF" w:rsidP="00393A72">
      <w:pPr>
        <w:rPr>
          <w:b/>
          <w:sz w:val="28"/>
          <w:szCs w:val="28"/>
        </w:rPr>
      </w:pPr>
      <w:r w:rsidRPr="00393A72">
        <w:rPr>
          <w:b/>
          <w:sz w:val="28"/>
          <w:szCs w:val="28"/>
        </w:rPr>
        <w:t xml:space="preserve"> </w:t>
      </w:r>
      <w:r w:rsidR="00393A72">
        <w:rPr>
          <w:b/>
          <w:sz w:val="28"/>
          <w:szCs w:val="28"/>
        </w:rPr>
        <w:t xml:space="preserve">                </w:t>
      </w:r>
      <w:r w:rsidR="00E6425A" w:rsidRPr="00393A72">
        <w:rPr>
          <w:b/>
          <w:sz w:val="28"/>
          <w:szCs w:val="28"/>
        </w:rPr>
        <w:t xml:space="preserve"> </w:t>
      </w:r>
      <w:r w:rsidR="00E92E26" w:rsidRPr="00393A72">
        <w:rPr>
          <w:b/>
          <w:sz w:val="28"/>
          <w:szCs w:val="28"/>
        </w:rPr>
        <w:t xml:space="preserve">О внесении изменений в решение Представительного Собрания </w:t>
      </w:r>
      <w:proofErr w:type="spellStart"/>
      <w:r w:rsidR="00E92E26" w:rsidRPr="00393A72">
        <w:rPr>
          <w:b/>
          <w:sz w:val="28"/>
          <w:szCs w:val="28"/>
        </w:rPr>
        <w:t>Большесолдатского</w:t>
      </w:r>
      <w:proofErr w:type="spellEnd"/>
      <w:r w:rsidR="00E92E26" w:rsidRPr="00393A72">
        <w:rPr>
          <w:b/>
          <w:sz w:val="28"/>
          <w:szCs w:val="28"/>
        </w:rPr>
        <w:t xml:space="preserve"> района Курской области от 04.06.2008 г.</w:t>
      </w:r>
      <w:r w:rsidR="00393A72">
        <w:rPr>
          <w:b/>
          <w:sz w:val="28"/>
          <w:szCs w:val="28"/>
        </w:rPr>
        <w:t xml:space="preserve"> </w:t>
      </w:r>
      <w:r w:rsidR="00E92E26" w:rsidRPr="00393A72">
        <w:rPr>
          <w:b/>
          <w:sz w:val="28"/>
          <w:szCs w:val="28"/>
        </w:rPr>
        <w:t xml:space="preserve">№166/30 «О порядке назначения пенсии за выслугу лет муниципальным служащим Администрации </w:t>
      </w:r>
      <w:proofErr w:type="spellStart"/>
      <w:r w:rsidR="00E92E26" w:rsidRPr="00393A72">
        <w:rPr>
          <w:b/>
          <w:sz w:val="28"/>
          <w:szCs w:val="28"/>
        </w:rPr>
        <w:t>Большесолдатского</w:t>
      </w:r>
      <w:proofErr w:type="spellEnd"/>
      <w:r w:rsidR="00E92E26" w:rsidRPr="00393A72">
        <w:rPr>
          <w:b/>
          <w:sz w:val="28"/>
          <w:szCs w:val="28"/>
        </w:rPr>
        <w:t xml:space="preserve"> района Курской области и выборным должностным лицам, перерасчета ее размера и выплаты, и финансовом обеспечении муниципальных служащих Администра</w:t>
      </w:r>
      <w:r w:rsidR="005E34B5" w:rsidRPr="00393A72">
        <w:rPr>
          <w:b/>
          <w:sz w:val="28"/>
          <w:szCs w:val="28"/>
        </w:rPr>
        <w:t>ции района при выходе на пенсию</w:t>
      </w:r>
      <w:r w:rsidR="00DC3B73" w:rsidRPr="00393A72">
        <w:rPr>
          <w:b/>
          <w:sz w:val="28"/>
          <w:szCs w:val="28"/>
        </w:rPr>
        <w:t>».</w:t>
      </w:r>
    </w:p>
    <w:p w:rsidR="00A94FEF" w:rsidRDefault="00A94FEF" w:rsidP="00A94FEF">
      <w:pPr>
        <w:jc w:val="both"/>
        <w:rPr>
          <w:sz w:val="28"/>
          <w:szCs w:val="28"/>
        </w:rPr>
      </w:pPr>
    </w:p>
    <w:p w:rsidR="00A94FEF" w:rsidRDefault="00A94FEF" w:rsidP="00A94FEF">
      <w:pPr>
        <w:jc w:val="both"/>
        <w:rPr>
          <w:b/>
          <w:sz w:val="28"/>
          <w:szCs w:val="28"/>
        </w:rPr>
      </w:pPr>
      <w:r>
        <w:rPr>
          <w:sz w:val="28"/>
          <w:szCs w:val="28"/>
        </w:rPr>
        <w:t xml:space="preserve">    </w:t>
      </w:r>
      <w:r w:rsidR="00D40965">
        <w:rPr>
          <w:sz w:val="28"/>
          <w:szCs w:val="28"/>
        </w:rPr>
        <w:t xml:space="preserve"> </w:t>
      </w:r>
      <w:r>
        <w:rPr>
          <w:sz w:val="28"/>
          <w:szCs w:val="28"/>
        </w:rPr>
        <w:t xml:space="preserve"> В соответствии </w:t>
      </w:r>
      <w:r w:rsidR="00E92E26">
        <w:rPr>
          <w:sz w:val="28"/>
          <w:szCs w:val="28"/>
        </w:rPr>
        <w:t xml:space="preserve">с Федеральным законом Российской Федерации от 06.10.2003 года №131-ФЗ «Об общих принципах организации местного самоуправления», Законом Курской области от 13.06.2007 года №60-ЗКО «О муниципальной службе в Курской области», Представительное Собрание </w:t>
      </w:r>
      <w:proofErr w:type="spellStart"/>
      <w:r w:rsidR="00E92E26">
        <w:rPr>
          <w:sz w:val="28"/>
          <w:szCs w:val="28"/>
        </w:rPr>
        <w:t>Большесолдатского</w:t>
      </w:r>
      <w:proofErr w:type="spellEnd"/>
      <w:r w:rsidR="00E92E26">
        <w:rPr>
          <w:sz w:val="28"/>
          <w:szCs w:val="28"/>
        </w:rPr>
        <w:t xml:space="preserve"> района Курской области</w:t>
      </w:r>
      <w:r>
        <w:rPr>
          <w:sz w:val="28"/>
          <w:szCs w:val="28"/>
        </w:rPr>
        <w:t xml:space="preserve">  </w:t>
      </w:r>
      <w:r>
        <w:rPr>
          <w:b/>
          <w:sz w:val="28"/>
          <w:szCs w:val="28"/>
        </w:rPr>
        <w:t>РЕШИЛО:</w:t>
      </w:r>
    </w:p>
    <w:p w:rsidR="00E92E26" w:rsidRDefault="00A94FEF" w:rsidP="00A94FEF">
      <w:pPr>
        <w:jc w:val="both"/>
        <w:rPr>
          <w:sz w:val="28"/>
          <w:szCs w:val="28"/>
        </w:rPr>
      </w:pPr>
      <w:r>
        <w:rPr>
          <w:sz w:val="28"/>
          <w:szCs w:val="28"/>
        </w:rPr>
        <w:t xml:space="preserve">      </w:t>
      </w:r>
    </w:p>
    <w:p w:rsidR="00E92E26" w:rsidRDefault="00E92E26" w:rsidP="00A94FEF">
      <w:pPr>
        <w:jc w:val="both"/>
        <w:rPr>
          <w:sz w:val="28"/>
          <w:szCs w:val="28"/>
        </w:rPr>
      </w:pPr>
    </w:p>
    <w:p w:rsidR="00881D46" w:rsidRDefault="00A94FEF" w:rsidP="00A94FEF">
      <w:pPr>
        <w:jc w:val="both"/>
        <w:rPr>
          <w:sz w:val="28"/>
          <w:szCs w:val="28"/>
        </w:rPr>
      </w:pPr>
      <w:r>
        <w:rPr>
          <w:sz w:val="28"/>
          <w:szCs w:val="28"/>
        </w:rPr>
        <w:t xml:space="preserve"> 1.</w:t>
      </w:r>
      <w:r w:rsidR="00E92E26">
        <w:rPr>
          <w:sz w:val="28"/>
          <w:szCs w:val="28"/>
        </w:rPr>
        <w:t xml:space="preserve">Внести в решение Представительного Собрания </w:t>
      </w:r>
      <w:proofErr w:type="spellStart"/>
      <w:r w:rsidR="00E92E26">
        <w:rPr>
          <w:sz w:val="28"/>
          <w:szCs w:val="28"/>
        </w:rPr>
        <w:t>Большесолдатского</w:t>
      </w:r>
      <w:proofErr w:type="spellEnd"/>
      <w:r w:rsidR="00E92E26">
        <w:rPr>
          <w:sz w:val="28"/>
          <w:szCs w:val="28"/>
        </w:rPr>
        <w:t xml:space="preserve"> района Курской области от 04.06.2008 г.№166/30 «О порядке назначения пенсии за выслугу лет муниципальным служащим Администрации </w:t>
      </w:r>
      <w:proofErr w:type="spellStart"/>
      <w:r w:rsidR="00E92E26">
        <w:rPr>
          <w:sz w:val="28"/>
          <w:szCs w:val="28"/>
        </w:rPr>
        <w:t>Большесолдатского</w:t>
      </w:r>
      <w:proofErr w:type="spellEnd"/>
      <w:r w:rsidR="00E92E26">
        <w:rPr>
          <w:sz w:val="28"/>
          <w:szCs w:val="28"/>
        </w:rPr>
        <w:t xml:space="preserve"> района Курской области и выборным должностным лицам, п</w:t>
      </w:r>
      <w:r w:rsidR="00881D46">
        <w:rPr>
          <w:sz w:val="28"/>
          <w:szCs w:val="28"/>
        </w:rPr>
        <w:t>ерерасчета ее размера и выплаты</w:t>
      </w:r>
      <w:r w:rsidR="00E92E26">
        <w:rPr>
          <w:sz w:val="28"/>
          <w:szCs w:val="28"/>
        </w:rPr>
        <w:t>, и финансовом обеспечении муниципальных служащих Администрации района при выходе</w:t>
      </w:r>
      <w:r w:rsidR="00881D46">
        <w:rPr>
          <w:sz w:val="28"/>
          <w:szCs w:val="28"/>
        </w:rPr>
        <w:t xml:space="preserve"> на пенсию»</w:t>
      </w:r>
      <w:proofErr w:type="gramStart"/>
      <w:r w:rsidR="00881D46">
        <w:rPr>
          <w:sz w:val="28"/>
          <w:szCs w:val="28"/>
        </w:rPr>
        <w:t>,с</w:t>
      </w:r>
      <w:proofErr w:type="gramEnd"/>
      <w:r w:rsidR="00881D46">
        <w:rPr>
          <w:sz w:val="28"/>
          <w:szCs w:val="28"/>
        </w:rPr>
        <w:t>ледующие изменения и дополнения:</w:t>
      </w:r>
    </w:p>
    <w:p w:rsidR="00A94FEF" w:rsidRDefault="00881D46" w:rsidP="00A94FEF">
      <w:pPr>
        <w:jc w:val="both"/>
        <w:rPr>
          <w:sz w:val="28"/>
          <w:szCs w:val="28"/>
        </w:rPr>
      </w:pPr>
      <w:r>
        <w:rPr>
          <w:sz w:val="28"/>
          <w:szCs w:val="28"/>
        </w:rPr>
        <w:tab/>
        <w:t>1)пункт 4.2 главы 4 изложить в следующей редакции:</w:t>
      </w:r>
      <w:r w:rsidR="00990B15">
        <w:rPr>
          <w:sz w:val="28"/>
          <w:szCs w:val="28"/>
        </w:rPr>
        <w:t xml:space="preserve">     </w:t>
      </w:r>
    </w:p>
    <w:p w:rsidR="006F0EE9" w:rsidRDefault="00990B15" w:rsidP="00990B15">
      <w:pPr>
        <w:jc w:val="both"/>
        <w:rPr>
          <w:sz w:val="28"/>
          <w:szCs w:val="28"/>
        </w:rPr>
      </w:pPr>
      <w:r>
        <w:rPr>
          <w:sz w:val="28"/>
          <w:szCs w:val="28"/>
        </w:rPr>
        <w:t xml:space="preserve"> </w:t>
      </w:r>
    </w:p>
    <w:p w:rsidR="001371F3" w:rsidRDefault="001371F3" w:rsidP="001371F3">
      <w:pPr>
        <w:jc w:val="both"/>
        <w:rPr>
          <w:sz w:val="28"/>
          <w:szCs w:val="28"/>
        </w:rPr>
      </w:pPr>
      <w:r>
        <w:rPr>
          <w:sz w:val="28"/>
          <w:szCs w:val="28"/>
        </w:rPr>
        <w:t xml:space="preserve">4.2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w:t>
      </w:r>
      <w:r>
        <w:rPr>
          <w:sz w:val="28"/>
          <w:szCs w:val="28"/>
        </w:rPr>
        <w:lastRenderedPageBreak/>
        <w:t>закону от 15 декабря 2001года №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муниципального служащего за вычетом страховой пенсии по старост</w:t>
      </w:r>
      <w:proofErr w:type="gramStart"/>
      <w:r>
        <w:rPr>
          <w:sz w:val="28"/>
          <w:szCs w:val="28"/>
        </w:rPr>
        <w:t>и(</w:t>
      </w:r>
      <w:proofErr w:type="gramEnd"/>
      <w:r>
        <w:rPr>
          <w:sz w:val="28"/>
          <w:szCs w:val="28"/>
        </w:rPr>
        <w:t>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w:t>
      </w:r>
      <w:proofErr w:type="gramStart"/>
      <w:r>
        <w:rPr>
          <w:sz w:val="28"/>
          <w:szCs w:val="28"/>
        </w:rPr>
        <w:t>.З</w:t>
      </w:r>
      <w:proofErr w:type="gramEnd"/>
      <w:r>
        <w:rPr>
          <w:sz w:val="28"/>
          <w:szCs w:val="28"/>
        </w:rPr>
        <w:t>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w:t>
      </w:r>
      <w:proofErr w:type="gramStart"/>
      <w:r>
        <w:rPr>
          <w:sz w:val="28"/>
          <w:szCs w:val="28"/>
        </w:rPr>
        <w:t>и(</w:t>
      </w:r>
      <w:proofErr w:type="gramEnd"/>
      <w:r>
        <w:rPr>
          <w:sz w:val="28"/>
          <w:szCs w:val="28"/>
        </w:rPr>
        <w:t>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1371F3" w:rsidRDefault="001371F3" w:rsidP="001371F3">
      <w:pPr>
        <w:jc w:val="both"/>
        <w:rPr>
          <w:sz w:val="28"/>
          <w:szCs w:val="28"/>
        </w:rPr>
      </w:pPr>
      <w:r>
        <w:rPr>
          <w:sz w:val="28"/>
          <w:szCs w:val="28"/>
        </w:rPr>
        <w:t>При определении размера пенсии за выслугу лет в порядке, установленном абзацем первым настоящего пункта</w:t>
      </w:r>
      <w:proofErr w:type="gramStart"/>
      <w:r>
        <w:rPr>
          <w:sz w:val="28"/>
          <w:szCs w:val="28"/>
        </w:rPr>
        <w:t xml:space="preserve"> ,</w:t>
      </w:r>
      <w:proofErr w:type="gramEnd"/>
      <w:r>
        <w:rPr>
          <w:sz w:val="28"/>
          <w:szCs w:val="28"/>
        </w:rPr>
        <w:t xml:space="preserve">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1 группы , суммы , полагающиеся в связи с валоризацией пенсионных прав в соответствии с Федеральным законом «О трудовых пенсиях в Российской Федерации», размер </w:t>
      </w:r>
      <w:proofErr w:type="gramStart"/>
      <w:r>
        <w:rPr>
          <w:sz w:val="28"/>
          <w:szCs w:val="28"/>
        </w:rPr>
        <w:t>доли страховой пенсии, установленной и исчисленной в соответствии с Федеральным законом  «О страховых пенсиях», а так 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w:t>
      </w:r>
      <w:proofErr w:type="gramEnd"/>
      <w:r>
        <w:rPr>
          <w:sz w:val="28"/>
          <w:szCs w:val="28"/>
        </w:rPr>
        <w:t xml:space="preserve"> досрочно</w:t>
      </w:r>
      <w:proofErr w:type="gramStart"/>
      <w:r>
        <w:rPr>
          <w:sz w:val="28"/>
          <w:szCs w:val="28"/>
        </w:rPr>
        <w:t>)с</w:t>
      </w:r>
      <w:proofErr w:type="gramEnd"/>
      <w:r>
        <w:rPr>
          <w:sz w:val="28"/>
          <w:szCs w:val="28"/>
        </w:rPr>
        <w:t>траховой пенсии по старости.</w:t>
      </w:r>
    </w:p>
    <w:p w:rsidR="001371F3" w:rsidRDefault="001371F3" w:rsidP="001371F3">
      <w:pPr>
        <w:jc w:val="both"/>
        <w:rPr>
          <w:sz w:val="28"/>
          <w:szCs w:val="28"/>
        </w:rPr>
      </w:pPr>
      <w:r>
        <w:rPr>
          <w:sz w:val="28"/>
          <w:szCs w:val="28"/>
        </w:rPr>
        <w:t xml:space="preserve">                                           </w:t>
      </w:r>
    </w:p>
    <w:p w:rsidR="001371F3" w:rsidRDefault="001371F3" w:rsidP="001371F3">
      <w:pPr>
        <w:jc w:val="both"/>
        <w:rPr>
          <w:sz w:val="28"/>
          <w:szCs w:val="28"/>
        </w:rPr>
      </w:pPr>
      <w:r>
        <w:rPr>
          <w:sz w:val="28"/>
          <w:szCs w:val="28"/>
        </w:rPr>
        <w:t>Муниципальные служащие Курской области при наличии стажа муниципальной службы не менее 25 лет и увольнении с муниципальной службы (расторжении трудового договора) по инициативе муниципального служащего, до приобретения права на страховую  пенсию по старости (инвалидности</w:t>
      </w:r>
      <w:proofErr w:type="gramStart"/>
      <w:r>
        <w:rPr>
          <w:sz w:val="28"/>
          <w:szCs w:val="28"/>
        </w:rPr>
        <w:t>)и</w:t>
      </w:r>
      <w:proofErr w:type="gramEnd"/>
      <w:r>
        <w:rPr>
          <w:sz w:val="28"/>
          <w:szCs w:val="28"/>
        </w:rPr>
        <w:t>меют право на пенсию за выслугу лет, если непосредственно перед увольнением они замещали должности муниципальной службы Курской области не менее 7 лет.</w:t>
      </w:r>
    </w:p>
    <w:p w:rsidR="001371F3" w:rsidRDefault="001371F3" w:rsidP="001371F3">
      <w:pPr>
        <w:jc w:val="both"/>
        <w:rPr>
          <w:sz w:val="28"/>
          <w:szCs w:val="28"/>
        </w:rPr>
      </w:pPr>
      <w:proofErr w:type="gramStart"/>
      <w:r>
        <w:rPr>
          <w:sz w:val="28"/>
          <w:szCs w:val="28"/>
        </w:rPr>
        <w:t>В соответствии с федеральным законодательством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статьи 25 Федерального закона «О муниципальной службе в Российской Федерации», иные периоды в соответствии с нормативным правовым актом Курской области и муниципальными правовыми актами.</w:t>
      </w:r>
      <w:proofErr w:type="gramEnd"/>
    </w:p>
    <w:p w:rsidR="001371F3" w:rsidRDefault="001371F3" w:rsidP="001371F3">
      <w:pPr>
        <w:jc w:val="both"/>
        <w:rPr>
          <w:sz w:val="28"/>
          <w:szCs w:val="28"/>
        </w:rPr>
      </w:pPr>
      <w:r>
        <w:rPr>
          <w:sz w:val="28"/>
          <w:szCs w:val="28"/>
        </w:rPr>
        <w:t xml:space="preserve">Размер пенсии за выслугу лет муниципальных служащих исчисляется из их среднемесячного заработка за последние 12 полных месяцев муниципальной </w:t>
      </w:r>
      <w:r>
        <w:rPr>
          <w:sz w:val="28"/>
          <w:szCs w:val="28"/>
        </w:rPr>
        <w:lastRenderedPageBreak/>
        <w:t>службы, предшествующих дню ее прекращения либо дню достижения ими возраста</w:t>
      </w:r>
      <w:proofErr w:type="gramStart"/>
      <w:r>
        <w:rPr>
          <w:sz w:val="28"/>
          <w:szCs w:val="28"/>
        </w:rPr>
        <w:t xml:space="preserve"> ,</w:t>
      </w:r>
      <w:proofErr w:type="gramEnd"/>
      <w:r>
        <w:rPr>
          <w:sz w:val="28"/>
          <w:szCs w:val="28"/>
        </w:rPr>
        <w:t xml:space="preserve"> дающего право на страховую пенсию по старости в соответствии с частью 1 статьи 8 и статьями 30-33 Федерального закона «О страховых пенсиях».</w:t>
      </w:r>
    </w:p>
    <w:p w:rsidR="005E34B5" w:rsidRDefault="005E34B5" w:rsidP="001371F3">
      <w:pPr>
        <w:jc w:val="both"/>
        <w:rPr>
          <w:sz w:val="28"/>
          <w:szCs w:val="28"/>
        </w:rPr>
      </w:pPr>
    </w:p>
    <w:p w:rsidR="005E34B5" w:rsidRDefault="00FC72B0" w:rsidP="001371F3">
      <w:pPr>
        <w:jc w:val="both"/>
        <w:rPr>
          <w:sz w:val="28"/>
          <w:szCs w:val="28"/>
        </w:rPr>
      </w:pPr>
      <w:r>
        <w:rPr>
          <w:sz w:val="28"/>
          <w:szCs w:val="28"/>
        </w:rPr>
        <w:t xml:space="preserve">  </w:t>
      </w:r>
      <w:proofErr w:type="gramStart"/>
      <w:r w:rsidR="005E34B5">
        <w:rPr>
          <w:sz w:val="28"/>
          <w:szCs w:val="28"/>
        </w:rPr>
        <w:t xml:space="preserve">2.Подпункт 1 пункта 1 решения Представительного Собрания </w:t>
      </w:r>
      <w:proofErr w:type="spellStart"/>
      <w:r w:rsidR="005E34B5">
        <w:rPr>
          <w:sz w:val="28"/>
          <w:szCs w:val="28"/>
        </w:rPr>
        <w:t>Большесолдатского</w:t>
      </w:r>
      <w:proofErr w:type="spellEnd"/>
      <w:r w:rsidR="005E34B5">
        <w:rPr>
          <w:sz w:val="28"/>
          <w:szCs w:val="28"/>
        </w:rPr>
        <w:t xml:space="preserve"> района Курской области от 28.03.2011 г. №5</w:t>
      </w:r>
      <w:r w:rsidR="00CC1E4E">
        <w:rPr>
          <w:sz w:val="28"/>
          <w:szCs w:val="28"/>
        </w:rPr>
        <w:t>7</w:t>
      </w:r>
      <w:r w:rsidR="005E34B5">
        <w:rPr>
          <w:sz w:val="28"/>
          <w:szCs w:val="28"/>
        </w:rPr>
        <w:t xml:space="preserve"> «О внесении изменений в решение Представительного Собрания </w:t>
      </w:r>
      <w:proofErr w:type="spellStart"/>
      <w:r w:rsidR="005E34B5">
        <w:rPr>
          <w:sz w:val="28"/>
          <w:szCs w:val="28"/>
        </w:rPr>
        <w:t>Большесолдатского</w:t>
      </w:r>
      <w:proofErr w:type="spellEnd"/>
      <w:r w:rsidR="005E34B5">
        <w:rPr>
          <w:sz w:val="28"/>
          <w:szCs w:val="28"/>
        </w:rPr>
        <w:t xml:space="preserve"> района Курской области от 04.06.2008 г.№166/30» О порядке назначения пенсии за выслугу лет муниципальным служащим Администрации </w:t>
      </w:r>
      <w:proofErr w:type="spellStart"/>
      <w:r w:rsidR="005E34B5">
        <w:rPr>
          <w:sz w:val="28"/>
          <w:szCs w:val="28"/>
        </w:rPr>
        <w:t>Большесолдатского</w:t>
      </w:r>
      <w:proofErr w:type="spellEnd"/>
      <w:r w:rsidR="005E34B5">
        <w:rPr>
          <w:sz w:val="28"/>
          <w:szCs w:val="28"/>
        </w:rPr>
        <w:t xml:space="preserve"> района и выборным должностным лицам, перерасчета ее размера и выплаты, и финансовом обеспечении муниципальных служащих Администрации района</w:t>
      </w:r>
      <w:proofErr w:type="gramEnd"/>
      <w:r w:rsidR="005E34B5">
        <w:rPr>
          <w:sz w:val="28"/>
          <w:szCs w:val="28"/>
        </w:rPr>
        <w:t xml:space="preserve"> при выходе на пенсию»</w:t>
      </w:r>
      <w:r w:rsidR="000F1975">
        <w:rPr>
          <w:sz w:val="28"/>
          <w:szCs w:val="28"/>
        </w:rPr>
        <w:t>, считать утратившим силу</w:t>
      </w:r>
      <w:r w:rsidR="005E34B5">
        <w:rPr>
          <w:sz w:val="28"/>
          <w:szCs w:val="28"/>
        </w:rPr>
        <w:t>.</w:t>
      </w:r>
    </w:p>
    <w:p w:rsidR="005E34B5" w:rsidRDefault="005E34B5" w:rsidP="001371F3">
      <w:pPr>
        <w:jc w:val="both"/>
        <w:rPr>
          <w:sz w:val="28"/>
          <w:szCs w:val="28"/>
        </w:rPr>
      </w:pPr>
    </w:p>
    <w:p w:rsidR="005E34B5" w:rsidRDefault="005E34B5" w:rsidP="001371F3">
      <w:pPr>
        <w:jc w:val="both"/>
        <w:rPr>
          <w:sz w:val="28"/>
          <w:szCs w:val="28"/>
        </w:rPr>
      </w:pPr>
      <w:r>
        <w:rPr>
          <w:sz w:val="28"/>
          <w:szCs w:val="28"/>
        </w:rPr>
        <w:t>3.</w:t>
      </w:r>
      <w:r w:rsidR="00CB0D0C">
        <w:rPr>
          <w:sz w:val="28"/>
          <w:szCs w:val="28"/>
        </w:rPr>
        <w:t xml:space="preserve">Настоящее решение вступает в силу с момента подписания и распространяется на </w:t>
      </w:r>
      <w:proofErr w:type="gramStart"/>
      <w:r w:rsidR="00CB0D0C">
        <w:rPr>
          <w:sz w:val="28"/>
          <w:szCs w:val="28"/>
        </w:rPr>
        <w:t>правоотношение, возникшее с 01.12.2019 года и подлежит</w:t>
      </w:r>
      <w:proofErr w:type="gramEnd"/>
      <w:r w:rsidR="00CB0D0C">
        <w:rPr>
          <w:sz w:val="28"/>
          <w:szCs w:val="28"/>
        </w:rPr>
        <w:t xml:space="preserve"> опубликованию в районной газете «Народная газета».</w:t>
      </w:r>
    </w:p>
    <w:p w:rsidR="001371F3" w:rsidRDefault="001371F3" w:rsidP="001371F3"/>
    <w:p w:rsidR="005E34B5" w:rsidRDefault="005E34B5" w:rsidP="00A94FEF">
      <w:pPr>
        <w:jc w:val="both"/>
        <w:rPr>
          <w:sz w:val="28"/>
          <w:szCs w:val="28"/>
        </w:rPr>
      </w:pPr>
    </w:p>
    <w:p w:rsidR="005E34B5" w:rsidRDefault="005E34B5" w:rsidP="00A94FEF">
      <w:pPr>
        <w:jc w:val="both"/>
        <w:rPr>
          <w:sz w:val="28"/>
          <w:szCs w:val="28"/>
        </w:rPr>
      </w:pPr>
    </w:p>
    <w:p w:rsidR="005E34B5" w:rsidRDefault="005E34B5" w:rsidP="005E34B5">
      <w:pPr>
        <w:tabs>
          <w:tab w:val="left" w:pos="6930"/>
        </w:tabs>
        <w:jc w:val="both"/>
        <w:rPr>
          <w:sz w:val="28"/>
          <w:szCs w:val="28"/>
        </w:rPr>
      </w:pPr>
      <w:r>
        <w:rPr>
          <w:sz w:val="28"/>
          <w:szCs w:val="28"/>
        </w:rPr>
        <w:t xml:space="preserve">Глава </w:t>
      </w:r>
      <w:proofErr w:type="spellStart"/>
      <w:r>
        <w:rPr>
          <w:sz w:val="28"/>
          <w:szCs w:val="28"/>
        </w:rPr>
        <w:t>Большесолдатского</w:t>
      </w:r>
      <w:proofErr w:type="spellEnd"/>
      <w:r>
        <w:rPr>
          <w:sz w:val="28"/>
          <w:szCs w:val="28"/>
        </w:rPr>
        <w:t xml:space="preserve"> района </w:t>
      </w:r>
      <w:r>
        <w:rPr>
          <w:sz w:val="28"/>
          <w:szCs w:val="28"/>
        </w:rPr>
        <w:tab/>
        <w:t>В.П.</w:t>
      </w:r>
      <w:r w:rsidR="00572A8B">
        <w:rPr>
          <w:sz w:val="28"/>
          <w:szCs w:val="28"/>
        </w:rPr>
        <w:t xml:space="preserve"> </w:t>
      </w:r>
      <w:r>
        <w:rPr>
          <w:sz w:val="28"/>
          <w:szCs w:val="28"/>
        </w:rPr>
        <w:t>Зайцев</w:t>
      </w:r>
    </w:p>
    <w:p w:rsidR="005E34B5" w:rsidRDefault="005E34B5" w:rsidP="00A94FEF">
      <w:pPr>
        <w:jc w:val="both"/>
        <w:rPr>
          <w:sz w:val="28"/>
          <w:szCs w:val="28"/>
        </w:rPr>
      </w:pPr>
      <w:r>
        <w:rPr>
          <w:sz w:val="28"/>
          <w:szCs w:val="28"/>
        </w:rPr>
        <w:t>Курской области</w:t>
      </w:r>
    </w:p>
    <w:p w:rsidR="005E34B5" w:rsidRDefault="005E34B5" w:rsidP="00A94FEF">
      <w:pPr>
        <w:jc w:val="both"/>
        <w:rPr>
          <w:sz w:val="28"/>
          <w:szCs w:val="28"/>
        </w:rPr>
      </w:pPr>
    </w:p>
    <w:p w:rsidR="005E34B5" w:rsidRDefault="005E34B5" w:rsidP="005E34B5">
      <w:pPr>
        <w:tabs>
          <w:tab w:val="left" w:pos="6915"/>
        </w:tabs>
        <w:jc w:val="both"/>
        <w:rPr>
          <w:sz w:val="28"/>
          <w:szCs w:val="28"/>
        </w:rPr>
      </w:pPr>
      <w:bookmarkStart w:id="0" w:name="_GoBack"/>
      <w:bookmarkEnd w:id="0"/>
      <w:r>
        <w:rPr>
          <w:sz w:val="28"/>
          <w:szCs w:val="28"/>
        </w:rPr>
        <w:t xml:space="preserve">Председатель </w:t>
      </w:r>
      <w:proofErr w:type="gramStart"/>
      <w:r>
        <w:rPr>
          <w:sz w:val="28"/>
          <w:szCs w:val="28"/>
        </w:rPr>
        <w:t>Представительного</w:t>
      </w:r>
      <w:proofErr w:type="gramEnd"/>
      <w:r w:rsidR="008401B6">
        <w:rPr>
          <w:sz w:val="28"/>
          <w:szCs w:val="28"/>
        </w:rPr>
        <w:tab/>
        <w:t xml:space="preserve">Д.М. </w:t>
      </w:r>
      <w:proofErr w:type="spellStart"/>
      <w:r w:rsidR="008401B6">
        <w:rPr>
          <w:sz w:val="28"/>
          <w:szCs w:val="28"/>
        </w:rPr>
        <w:t>Рыбочкин</w:t>
      </w:r>
      <w:proofErr w:type="spellEnd"/>
    </w:p>
    <w:p w:rsidR="005E34B5" w:rsidRDefault="005E34B5" w:rsidP="00A94FEF">
      <w:pPr>
        <w:jc w:val="both"/>
        <w:rPr>
          <w:sz w:val="28"/>
          <w:szCs w:val="28"/>
        </w:rPr>
      </w:pPr>
      <w:r>
        <w:rPr>
          <w:sz w:val="28"/>
          <w:szCs w:val="28"/>
        </w:rPr>
        <w:t xml:space="preserve">Собрания </w:t>
      </w:r>
      <w:proofErr w:type="spellStart"/>
      <w:r>
        <w:rPr>
          <w:sz w:val="28"/>
          <w:szCs w:val="28"/>
        </w:rPr>
        <w:t>Большесолдатского</w:t>
      </w:r>
      <w:proofErr w:type="spellEnd"/>
      <w:r>
        <w:rPr>
          <w:sz w:val="28"/>
          <w:szCs w:val="28"/>
        </w:rPr>
        <w:t xml:space="preserve"> района</w:t>
      </w:r>
    </w:p>
    <w:p w:rsidR="005E34B5" w:rsidRDefault="005E34B5" w:rsidP="00A94FEF">
      <w:pPr>
        <w:jc w:val="both"/>
        <w:rPr>
          <w:sz w:val="28"/>
          <w:szCs w:val="28"/>
        </w:rPr>
      </w:pPr>
      <w:r>
        <w:rPr>
          <w:sz w:val="28"/>
          <w:szCs w:val="28"/>
        </w:rPr>
        <w:t>Курской области</w:t>
      </w:r>
    </w:p>
    <w:p w:rsidR="005E34B5" w:rsidRDefault="005E34B5" w:rsidP="00A94FEF">
      <w:pPr>
        <w:jc w:val="both"/>
        <w:rPr>
          <w:sz w:val="28"/>
          <w:szCs w:val="28"/>
        </w:rPr>
      </w:pPr>
    </w:p>
    <w:p w:rsidR="005E34B5" w:rsidRDefault="005E34B5" w:rsidP="00A94FEF">
      <w:pPr>
        <w:jc w:val="both"/>
        <w:rPr>
          <w:sz w:val="28"/>
          <w:szCs w:val="28"/>
        </w:rPr>
      </w:pPr>
    </w:p>
    <w:p w:rsidR="005E34B5" w:rsidRDefault="005E34B5" w:rsidP="00A94FEF">
      <w:pPr>
        <w:jc w:val="both"/>
        <w:rPr>
          <w:sz w:val="28"/>
          <w:szCs w:val="28"/>
        </w:rPr>
      </w:pPr>
    </w:p>
    <w:p w:rsidR="005E34B5" w:rsidRDefault="005E34B5" w:rsidP="00A94FEF">
      <w:pPr>
        <w:jc w:val="both"/>
        <w:rPr>
          <w:sz w:val="28"/>
          <w:szCs w:val="28"/>
        </w:rPr>
      </w:pPr>
    </w:p>
    <w:p w:rsidR="005E34B5" w:rsidRDefault="005E34B5" w:rsidP="00A94FEF">
      <w:pPr>
        <w:jc w:val="both"/>
        <w:rPr>
          <w:sz w:val="28"/>
          <w:szCs w:val="28"/>
        </w:rPr>
      </w:pPr>
    </w:p>
    <w:p w:rsidR="00A94FEF" w:rsidRDefault="00973A56" w:rsidP="00A94FEF">
      <w:pPr>
        <w:jc w:val="both"/>
        <w:rPr>
          <w:sz w:val="28"/>
          <w:szCs w:val="28"/>
        </w:rPr>
      </w:pPr>
      <w:r>
        <w:rPr>
          <w:sz w:val="28"/>
          <w:szCs w:val="28"/>
        </w:rPr>
        <w:t xml:space="preserve"> </w:t>
      </w:r>
    </w:p>
    <w:p w:rsidR="000C3934" w:rsidRDefault="000C3934" w:rsidP="00A94FEF"/>
    <w:p w:rsidR="00932798" w:rsidRDefault="00932798" w:rsidP="00A94FEF"/>
    <w:p w:rsidR="00932798" w:rsidRDefault="00932798" w:rsidP="00A94FEF"/>
    <w:p w:rsidR="000C3934" w:rsidRDefault="000C3934" w:rsidP="00A94FEF"/>
    <w:p w:rsidR="00A94FEF" w:rsidRDefault="00A94FEF" w:rsidP="00A94FEF">
      <w:pPr>
        <w:jc w:val="center"/>
      </w:pPr>
    </w:p>
    <w:p w:rsidR="00A94FEF" w:rsidRDefault="00A94FEF" w:rsidP="00A94FEF">
      <w:pPr>
        <w:jc w:val="center"/>
      </w:pPr>
    </w:p>
    <w:p w:rsidR="00A94FEF" w:rsidRDefault="00A94FEF" w:rsidP="00A94FEF">
      <w:pPr>
        <w:jc w:val="center"/>
      </w:pPr>
    </w:p>
    <w:p w:rsidR="00A94FEF" w:rsidRDefault="00A94FEF" w:rsidP="00A94FEF">
      <w:pPr>
        <w:jc w:val="center"/>
      </w:pPr>
    </w:p>
    <w:p w:rsidR="00973A56" w:rsidRDefault="00973A56" w:rsidP="00A94FEF">
      <w:pPr>
        <w:jc w:val="center"/>
      </w:pPr>
    </w:p>
    <w:p w:rsidR="00973A56" w:rsidRDefault="00973A56" w:rsidP="00A94FEF">
      <w:pPr>
        <w:jc w:val="center"/>
      </w:pPr>
    </w:p>
    <w:p w:rsidR="00973A56" w:rsidRDefault="00973A56" w:rsidP="00A94FEF">
      <w:pPr>
        <w:jc w:val="center"/>
      </w:pPr>
    </w:p>
    <w:p w:rsidR="00973A56" w:rsidRDefault="00973A56" w:rsidP="00A94FEF">
      <w:pPr>
        <w:jc w:val="center"/>
      </w:pPr>
    </w:p>
    <w:p w:rsidR="00973A56" w:rsidRDefault="00973A56" w:rsidP="00A94FEF">
      <w:pPr>
        <w:jc w:val="center"/>
      </w:pPr>
    </w:p>
    <w:p w:rsidR="00973A56" w:rsidRDefault="00973A56" w:rsidP="00A94FEF">
      <w:pPr>
        <w:jc w:val="center"/>
      </w:pPr>
    </w:p>
    <w:p w:rsidR="00973A56" w:rsidRDefault="00973A56" w:rsidP="00A94FEF">
      <w:pPr>
        <w:jc w:val="center"/>
      </w:pPr>
    </w:p>
    <w:p w:rsidR="00973A56" w:rsidRDefault="00973A56" w:rsidP="00A94FEF">
      <w:pPr>
        <w:jc w:val="center"/>
      </w:pPr>
    </w:p>
    <w:p w:rsidR="00973A56" w:rsidRDefault="00973A56" w:rsidP="00A94FEF">
      <w:pPr>
        <w:jc w:val="center"/>
      </w:pPr>
    </w:p>
    <w:p w:rsidR="00973A56" w:rsidRDefault="00973A56" w:rsidP="00A94FEF">
      <w:pPr>
        <w:jc w:val="center"/>
      </w:pPr>
    </w:p>
    <w:p w:rsidR="00973A56" w:rsidRDefault="00973A56" w:rsidP="00A94FEF">
      <w:pPr>
        <w:jc w:val="center"/>
      </w:pPr>
    </w:p>
    <w:p w:rsidR="00973A56" w:rsidRDefault="00973A56" w:rsidP="00A94FEF">
      <w:pPr>
        <w:jc w:val="center"/>
      </w:pPr>
    </w:p>
    <w:p w:rsidR="00973A56" w:rsidRDefault="00973A56" w:rsidP="00A94FEF">
      <w:pPr>
        <w:jc w:val="center"/>
      </w:pPr>
    </w:p>
    <w:p w:rsidR="00973A56" w:rsidRDefault="00973A56" w:rsidP="00A94FEF">
      <w:pPr>
        <w:jc w:val="center"/>
      </w:pPr>
    </w:p>
    <w:p w:rsidR="00973A56" w:rsidRDefault="00973A56" w:rsidP="00A94FEF">
      <w:pPr>
        <w:jc w:val="center"/>
      </w:pPr>
    </w:p>
    <w:p w:rsidR="00973A56" w:rsidRDefault="00973A56" w:rsidP="00A94FEF">
      <w:pPr>
        <w:jc w:val="center"/>
      </w:pPr>
    </w:p>
    <w:p w:rsidR="00973A56" w:rsidRDefault="00973A56" w:rsidP="00A94FEF">
      <w:pPr>
        <w:jc w:val="center"/>
      </w:pPr>
    </w:p>
    <w:p w:rsidR="00973A56" w:rsidRDefault="00973A56" w:rsidP="00A94FEF">
      <w:pPr>
        <w:jc w:val="center"/>
      </w:pPr>
    </w:p>
    <w:p w:rsidR="00973A56" w:rsidRDefault="00973A56" w:rsidP="00A94FEF">
      <w:pPr>
        <w:jc w:val="center"/>
      </w:pPr>
    </w:p>
    <w:p w:rsidR="00973A56" w:rsidRDefault="00973A56" w:rsidP="00A94FEF">
      <w:pPr>
        <w:jc w:val="center"/>
      </w:pPr>
    </w:p>
    <w:p w:rsidR="00973A56" w:rsidRDefault="00973A56" w:rsidP="00A94FEF">
      <w:pPr>
        <w:jc w:val="center"/>
      </w:pPr>
    </w:p>
    <w:p w:rsidR="00973A56" w:rsidRDefault="00973A56" w:rsidP="00A94FEF">
      <w:pPr>
        <w:jc w:val="center"/>
      </w:pPr>
    </w:p>
    <w:p w:rsidR="00A94FEF" w:rsidRDefault="00A94FEF" w:rsidP="00A94FEF">
      <w:pPr>
        <w:jc w:val="center"/>
      </w:pPr>
    </w:p>
    <w:p w:rsidR="00A94FEF" w:rsidRDefault="00A94FEF" w:rsidP="00A94FEF">
      <w:pPr>
        <w:jc w:val="center"/>
      </w:pPr>
    </w:p>
    <w:p w:rsidR="00A94FEF" w:rsidRDefault="00A94FEF" w:rsidP="00A94FEF">
      <w:pPr>
        <w:jc w:val="center"/>
      </w:pPr>
    </w:p>
    <w:p w:rsidR="00370C71" w:rsidRDefault="00370C71" w:rsidP="00A94FEF">
      <w:pPr>
        <w:jc w:val="center"/>
        <w:rPr>
          <w:noProof/>
        </w:rPr>
      </w:pPr>
    </w:p>
    <w:p w:rsidR="000335A1" w:rsidRDefault="000335A1" w:rsidP="00A94FEF">
      <w:pPr>
        <w:jc w:val="center"/>
        <w:rPr>
          <w:noProof/>
        </w:rPr>
      </w:pPr>
    </w:p>
    <w:p w:rsidR="000335A1" w:rsidRDefault="000335A1" w:rsidP="00A94FEF">
      <w:pPr>
        <w:jc w:val="center"/>
        <w:rPr>
          <w:noProof/>
        </w:rPr>
      </w:pPr>
    </w:p>
    <w:p w:rsidR="000335A1" w:rsidRDefault="000335A1" w:rsidP="00A94FEF">
      <w:pPr>
        <w:jc w:val="center"/>
        <w:rPr>
          <w:noProof/>
        </w:rPr>
      </w:pPr>
    </w:p>
    <w:p w:rsidR="000335A1" w:rsidRDefault="000335A1" w:rsidP="00A94FEF">
      <w:pPr>
        <w:jc w:val="center"/>
        <w:rPr>
          <w:noProof/>
        </w:rPr>
      </w:pPr>
    </w:p>
    <w:p w:rsidR="000335A1" w:rsidRDefault="000335A1" w:rsidP="00A94FEF">
      <w:pPr>
        <w:jc w:val="center"/>
        <w:rPr>
          <w:noProof/>
        </w:rPr>
      </w:pPr>
    </w:p>
    <w:p w:rsidR="000335A1" w:rsidRDefault="000335A1" w:rsidP="00A94FEF">
      <w:pPr>
        <w:jc w:val="center"/>
        <w:rPr>
          <w:noProof/>
        </w:rPr>
      </w:pPr>
    </w:p>
    <w:p w:rsidR="000335A1" w:rsidRDefault="000335A1" w:rsidP="00A94FEF">
      <w:pPr>
        <w:jc w:val="center"/>
        <w:rPr>
          <w:noProof/>
        </w:rPr>
      </w:pPr>
    </w:p>
    <w:p w:rsidR="002A11D2" w:rsidRDefault="002A11D2" w:rsidP="00A94FEF">
      <w:pPr>
        <w:jc w:val="center"/>
      </w:pPr>
    </w:p>
    <w:sectPr w:rsidR="002A11D2" w:rsidSect="00E818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26F2"/>
    <w:multiLevelType w:val="hybridMultilevel"/>
    <w:tmpl w:val="BE7AFBD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8E69AD"/>
    <w:multiLevelType w:val="hybridMultilevel"/>
    <w:tmpl w:val="E50A4CAA"/>
    <w:lvl w:ilvl="0" w:tplc="0419000F">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11D2"/>
    <w:rsid w:val="0000276C"/>
    <w:rsid w:val="000335A1"/>
    <w:rsid w:val="0006161D"/>
    <w:rsid w:val="000C3934"/>
    <w:rsid w:val="000D20D7"/>
    <w:rsid w:val="000F1975"/>
    <w:rsid w:val="000F7773"/>
    <w:rsid w:val="0010490E"/>
    <w:rsid w:val="001371F3"/>
    <w:rsid w:val="001721C4"/>
    <w:rsid w:val="00183F13"/>
    <w:rsid w:val="002227BD"/>
    <w:rsid w:val="00226C78"/>
    <w:rsid w:val="0023429F"/>
    <w:rsid w:val="002A11D2"/>
    <w:rsid w:val="00370C71"/>
    <w:rsid w:val="00393A72"/>
    <w:rsid w:val="003A1E11"/>
    <w:rsid w:val="003A70B1"/>
    <w:rsid w:val="003C3EB8"/>
    <w:rsid w:val="003E7552"/>
    <w:rsid w:val="00463BC3"/>
    <w:rsid w:val="00536496"/>
    <w:rsid w:val="00572A8B"/>
    <w:rsid w:val="005E34B5"/>
    <w:rsid w:val="005E760E"/>
    <w:rsid w:val="00634440"/>
    <w:rsid w:val="006439A2"/>
    <w:rsid w:val="006754BD"/>
    <w:rsid w:val="006F0EE9"/>
    <w:rsid w:val="007D4E7F"/>
    <w:rsid w:val="00800302"/>
    <w:rsid w:val="008401B6"/>
    <w:rsid w:val="00881D46"/>
    <w:rsid w:val="008D6971"/>
    <w:rsid w:val="008E0250"/>
    <w:rsid w:val="00924E6E"/>
    <w:rsid w:val="00932798"/>
    <w:rsid w:val="00973A56"/>
    <w:rsid w:val="00990B15"/>
    <w:rsid w:val="009A6510"/>
    <w:rsid w:val="009C545C"/>
    <w:rsid w:val="00A94FEF"/>
    <w:rsid w:val="00B56456"/>
    <w:rsid w:val="00BE43A4"/>
    <w:rsid w:val="00C42AC5"/>
    <w:rsid w:val="00C44F8A"/>
    <w:rsid w:val="00CB0D0C"/>
    <w:rsid w:val="00CC1E4E"/>
    <w:rsid w:val="00CF342F"/>
    <w:rsid w:val="00D40965"/>
    <w:rsid w:val="00DA2075"/>
    <w:rsid w:val="00DC15B8"/>
    <w:rsid w:val="00DC3B73"/>
    <w:rsid w:val="00DD799C"/>
    <w:rsid w:val="00E06E1F"/>
    <w:rsid w:val="00E6425A"/>
    <w:rsid w:val="00E81857"/>
    <w:rsid w:val="00E92E26"/>
    <w:rsid w:val="00EA5D26"/>
    <w:rsid w:val="00F519B6"/>
    <w:rsid w:val="00F8373F"/>
    <w:rsid w:val="00FC7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1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11D2"/>
    <w:rPr>
      <w:rFonts w:ascii="Tahoma" w:hAnsi="Tahoma" w:cs="Tahoma"/>
      <w:sz w:val="16"/>
      <w:szCs w:val="16"/>
    </w:rPr>
  </w:style>
  <w:style w:type="character" w:customStyle="1" w:styleId="a4">
    <w:name w:val="Текст выноски Знак"/>
    <w:basedOn w:val="a0"/>
    <w:link w:val="a3"/>
    <w:uiPriority w:val="99"/>
    <w:semiHidden/>
    <w:rsid w:val="002A11D2"/>
    <w:rPr>
      <w:rFonts w:ascii="Tahoma" w:eastAsia="Times New Roman" w:hAnsi="Tahoma" w:cs="Tahoma"/>
      <w:sz w:val="16"/>
      <w:szCs w:val="16"/>
      <w:lang w:eastAsia="ru-RU"/>
    </w:rPr>
  </w:style>
  <w:style w:type="paragraph" w:styleId="a5">
    <w:name w:val="List Paragraph"/>
    <w:basedOn w:val="a"/>
    <w:uiPriority w:val="34"/>
    <w:qFormat/>
    <w:rsid w:val="00990B1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54411-56A2-491F-91A3-D7640CDC2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826</Words>
  <Characters>4713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17</cp:revision>
  <cp:lastPrinted>2020-03-02T08:43:00Z</cp:lastPrinted>
  <dcterms:created xsi:type="dcterms:W3CDTF">2020-02-21T05:51:00Z</dcterms:created>
  <dcterms:modified xsi:type="dcterms:W3CDTF">2020-03-02T08:47:00Z</dcterms:modified>
</cp:coreProperties>
</file>