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5F27C6" w:rsidP="00B327BA">
            <w:pPr>
              <w:pStyle w:val="a7"/>
              <w:rPr>
                <w:rFonts w:eastAsia="Times New Roman"/>
              </w:rPr>
            </w:pPr>
            <w:hyperlink r:id="rId6" w:tgtFrame="blank" w:history="1"/>
          </w:p>
        </w:tc>
      </w:tr>
      <w:tr w:rsidR="00994D2A" w:rsidRPr="003C60B6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3C60B6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6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94D2A" w:rsidRPr="003C60B6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994D2A" w:rsidRPr="003C60B6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490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EC1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роведения</w:t>
      </w:r>
      <w:r w:rsidR="0028118D"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 по проекту решения Представительного Собрания Большесолдатского района </w:t>
      </w:r>
      <w:r w:rsidR="0072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28118D"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урской области «Об исполнении бюджета муниципального района «Большесолдатский район» Курской области за 201</w:t>
      </w:r>
      <w:r w:rsidR="0056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28118D" w:rsidRPr="003C6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B32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с. Больш</w:t>
      </w:r>
      <w:r w:rsidR="007B04EF"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28118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  <w:r w:rsidR="001E41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67B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4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7BD6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281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567BD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880690" w:rsidRPr="0058114D" w:rsidRDefault="00880690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58114D" w:rsidRDefault="0009014C" w:rsidP="0009014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58114D">
        <w:rPr>
          <w:rFonts w:ascii="Times New Roman" w:eastAsia="Times New Roman" w:hAnsi="Times New Roman" w:cs="Times New Roman"/>
          <w:sz w:val="28"/>
          <w:szCs w:val="28"/>
        </w:rPr>
        <w:t xml:space="preserve">  малый </w:t>
      </w:r>
      <w:r w:rsidR="000A33B7" w:rsidRPr="0058114D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58114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Большесолдатского района Курской области.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тавительного Собрания Бол</w:t>
      </w:r>
      <w:r w:rsidR="006127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="00880690"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шесолдатского</w:t>
      </w: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r w:rsidR="00567B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Романов М.Л.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05A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="00567BD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Романов М.Л.</w:t>
      </w:r>
      <w:r w:rsidR="0009014C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проинформировал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и Главы Администрации Большесолдатского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тавитель</w:t>
      </w:r>
      <w:r w:rsidR="00BD05A3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Собрания Большесолдатского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работники администрации,</w:t>
      </w:r>
      <w:r w:rsidR="000A33B7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работники</w:t>
      </w:r>
      <w:r w:rsidR="00BD0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бюджетополучателей,</w:t>
      </w:r>
      <w:r w:rsidR="00832ABF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жители района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58114D" w:rsidRDefault="00994D2A" w:rsidP="008D1C1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повестку дня выносится</w:t>
      </w:r>
      <w:r w:rsidR="0028118D" w:rsidRPr="002811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решения Представительного Собрания Большесолдатского района</w:t>
      </w:r>
      <w:r w:rsidR="00B322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28118D" w:rsidRPr="002811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урской области «Об исполнении бюджета муниципального района «Большесолдатский район» Курской области за 201</w:t>
      </w:r>
      <w:r w:rsidR="00567B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28118D" w:rsidRPr="002811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58114D" w:rsidRDefault="00994D2A" w:rsidP="005F526E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комиссию.</w:t>
      </w:r>
    </w:p>
    <w:p w:rsidR="00994D2A" w:rsidRPr="0058114D" w:rsidRDefault="00994D2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слушаний.</w:t>
      </w:r>
    </w:p>
    <w:p w:rsidR="00994D2A" w:rsidRPr="0058114D" w:rsidRDefault="00B327BA" w:rsidP="000B5331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3.    </w:t>
      </w:r>
      <w:r w:rsidR="00994D2A"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Утвердить регламент работы.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281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редоставляется  </w:t>
      </w:r>
      <w:r w:rsidR="001E419C">
        <w:rPr>
          <w:rFonts w:ascii="Times New Roman" w:eastAsia="Times New Roman" w:hAnsi="Times New Roman" w:cs="Times New Roman"/>
          <w:color w:val="000000"/>
          <w:sz w:val="28"/>
          <w:szCs w:val="28"/>
        </w:rPr>
        <w:t>Шальчус</w:t>
      </w:r>
      <w:r w:rsidR="00255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19C">
        <w:rPr>
          <w:rFonts w:ascii="Times New Roman" w:eastAsia="Times New Roman" w:hAnsi="Times New Roman" w:cs="Times New Roman"/>
          <w:color w:val="000000"/>
          <w:sz w:val="28"/>
          <w:szCs w:val="28"/>
        </w:rPr>
        <w:t>Т.Н.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EE22A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</w:t>
      </w:r>
      <w:r w:rsidR="00EE22A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в количестве 2-х человек. Персонально:</w:t>
      </w:r>
    </w:p>
    <w:p w:rsidR="00994D2A" w:rsidRPr="0058114D" w:rsidRDefault="00567BD6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Гридина </w:t>
      </w:r>
      <w:r w:rsidR="0020202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 w:rsidR="00DC3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исполнительный секретарь </w:t>
      </w:r>
      <w:r w:rsidR="00BD0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КРО Партии «Единая России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994D2A" w:rsidRDefault="001E419C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="009F1D49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овлева О.Д.</w:t>
      </w:r>
      <w:r w:rsid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</w:t>
      </w:r>
      <w:r w:rsidR="00367C7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хозяйственного обслуживания Б</w:t>
      </w:r>
      <w:r w:rsidR="003275A1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ольшесолдатского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367C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58114D" w:rsidRDefault="00BD05A3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 голосовать списком.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х слушаний  избрать – Сабельникову В.А. -   ведущего специалиста-эксперта Представительного С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327B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  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72FF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присутствуют</w:t>
      </w:r>
      <w:r w:rsidR="00255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7F83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2811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убличных слушаний </w:t>
      </w:r>
      <w:r w:rsidR="00007F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Романов М.Л.</w:t>
      </w: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="00F80C2B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58114D" w:rsidRDefault="00BD05A3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A115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исполнении бюджета</w:t>
      </w:r>
      <w:r w:rsidR="003A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«Большесолдатский район»</w:t>
      </w:r>
      <w:r w:rsidR="002A1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</w:t>
      </w:r>
      <w:r w:rsidR="00007F8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A1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505BD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E41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994D2A" w:rsidRPr="0058114D" w:rsidRDefault="00BD05A3" w:rsidP="0058114D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A115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 -до</w:t>
      </w:r>
      <w:r w:rsidR="001E419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FA42FA" w:rsidRDefault="00BD05A3" w:rsidP="007E23F4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r w:rsidR="002A1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вопросы – до </w:t>
      </w:r>
      <w:r w:rsidR="001E419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4D2A" w:rsidRPr="00581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785979" w:rsidRPr="001E419C" w:rsidRDefault="00785979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19C">
        <w:rPr>
          <w:rFonts w:ascii="Times New Roman" w:eastAsia="Times New Roman" w:hAnsi="Times New Roman" w:cs="Times New Roman"/>
          <w:sz w:val="28"/>
          <w:szCs w:val="28"/>
        </w:rPr>
        <w:t xml:space="preserve">     Регламент работы присутствующими утвержден единогласно.</w:t>
      </w:r>
    </w:p>
    <w:p w:rsidR="00007F83" w:rsidRDefault="00416A8C" w:rsidP="00007F83">
      <w:pPr>
        <w:jc w:val="both"/>
        <w:rPr>
          <w:rFonts w:ascii="Times New Roman" w:hAnsi="Times New Roman" w:cs="Times New Roman"/>
          <w:sz w:val="28"/>
          <w:szCs w:val="28"/>
        </w:rPr>
      </w:pPr>
      <w:r w:rsidRPr="001E419C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A3511" w:rsidRPr="001E419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D05A3" w:rsidRPr="001E419C">
        <w:rPr>
          <w:rFonts w:ascii="Times New Roman" w:eastAsia="Times New Roman" w:hAnsi="Times New Roman" w:cs="Times New Roman"/>
          <w:sz w:val="28"/>
          <w:szCs w:val="28"/>
        </w:rPr>
        <w:t xml:space="preserve">озлитину </w:t>
      </w:r>
      <w:r w:rsidRPr="001E419C">
        <w:rPr>
          <w:rFonts w:ascii="Times New Roman" w:eastAsia="Times New Roman" w:hAnsi="Times New Roman" w:cs="Times New Roman"/>
          <w:sz w:val="28"/>
          <w:szCs w:val="28"/>
        </w:rPr>
        <w:t>Т.И.- начальника Управления финансов Адми</w:t>
      </w:r>
      <w:r w:rsidR="00A2335D" w:rsidRPr="001E419C">
        <w:rPr>
          <w:rFonts w:ascii="Times New Roman" w:hAnsi="Times New Roman" w:cs="Times New Roman"/>
          <w:sz w:val="28"/>
          <w:szCs w:val="28"/>
        </w:rPr>
        <w:t>нистрации Большесолдатского района Курской области</w:t>
      </w:r>
      <w:r w:rsidR="007E23F4" w:rsidRPr="001E419C">
        <w:rPr>
          <w:rFonts w:ascii="Times New Roman" w:hAnsi="Times New Roman" w:cs="Times New Roman"/>
          <w:sz w:val="28"/>
          <w:szCs w:val="28"/>
        </w:rPr>
        <w:t>, которая</w:t>
      </w:r>
      <w:r w:rsidRPr="001E419C">
        <w:rPr>
          <w:rFonts w:ascii="Times New Roman" w:hAnsi="Times New Roman" w:cs="Times New Roman"/>
          <w:sz w:val="28"/>
          <w:szCs w:val="28"/>
        </w:rPr>
        <w:t>проинформировала присутствующих о том, что</w:t>
      </w:r>
      <w:r w:rsidR="004058B1" w:rsidRPr="001E419C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3A3511" w:rsidRPr="001E419C">
        <w:rPr>
          <w:rFonts w:ascii="Times New Roman" w:hAnsi="Times New Roman" w:cs="Times New Roman"/>
          <w:sz w:val="28"/>
          <w:szCs w:val="28"/>
        </w:rPr>
        <w:t xml:space="preserve"> муниципального района «Большесолдатский район» Курской области </w:t>
      </w:r>
      <w:r w:rsidR="004058B1" w:rsidRPr="001E419C">
        <w:rPr>
          <w:rFonts w:ascii="Times New Roman" w:hAnsi="Times New Roman" w:cs="Times New Roman"/>
          <w:sz w:val="28"/>
          <w:szCs w:val="28"/>
        </w:rPr>
        <w:t>за 201</w:t>
      </w:r>
      <w:r w:rsidR="00007F83">
        <w:rPr>
          <w:rFonts w:ascii="Times New Roman" w:hAnsi="Times New Roman" w:cs="Times New Roman"/>
          <w:sz w:val="28"/>
          <w:szCs w:val="28"/>
        </w:rPr>
        <w:t>8</w:t>
      </w:r>
      <w:r w:rsidR="004058B1" w:rsidRPr="001E419C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</w:t>
      </w:r>
      <w:r w:rsidR="00B32273" w:rsidRPr="001E419C">
        <w:rPr>
          <w:rFonts w:ascii="Times New Roman" w:hAnsi="Times New Roman" w:cs="Times New Roman"/>
          <w:sz w:val="28"/>
          <w:szCs w:val="28"/>
        </w:rPr>
        <w:t>требованиями бюджетного з</w:t>
      </w:r>
      <w:r w:rsidR="004058B1" w:rsidRPr="001E419C">
        <w:rPr>
          <w:rFonts w:ascii="Times New Roman" w:hAnsi="Times New Roman" w:cs="Times New Roman"/>
          <w:sz w:val="28"/>
          <w:szCs w:val="28"/>
        </w:rPr>
        <w:t>аконодательств</w:t>
      </w:r>
      <w:r w:rsidR="00B32273" w:rsidRPr="001E419C">
        <w:rPr>
          <w:rFonts w:ascii="Times New Roman" w:hAnsi="Times New Roman" w:cs="Times New Roman"/>
          <w:sz w:val="28"/>
          <w:szCs w:val="28"/>
        </w:rPr>
        <w:t>а</w:t>
      </w: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За 2018 год в бюджет муниципального района «Большесолдатский район» Курской области </w:t>
      </w: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поступило доходов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в сумме 396 804,834 тыс. рублей или 101,5%</w:t>
      </w:r>
      <w:r w:rsidR="0025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55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годовым назначениям (391 048,105 тыс. рублей) - годовой отчет об исполнении бюджета муниципального района «Большесолдатский район» Курской </w:t>
      </w:r>
      <w:r w:rsidR="00255A09">
        <w:rPr>
          <w:rFonts w:ascii="Times New Roman" w:eastAsia="Times New Roman" w:hAnsi="Times New Roman" w:cs="Times New Roman"/>
          <w:sz w:val="28"/>
          <w:szCs w:val="28"/>
        </w:rPr>
        <w:t xml:space="preserve">области по доходам за 2018 год к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проекту Решения Представительного Собрания Большесолдатского района Курской области «Об исполнении бюджета муниципального района «Большесолдатский район» Курской области за 2018 год».</w:t>
      </w:r>
    </w:p>
    <w:p w:rsidR="00D758C5" w:rsidRDefault="00E61DD5" w:rsidP="00E61DD5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Налоговых и неналоговых доходов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поступило в сумме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br/>
        <w:t xml:space="preserve">104 533,087тыс.рублей, что составляет 105,9% от годовых назначений 2018 года (перевыполнение составило 5 816,330 тыс.рублей). </w:t>
      </w:r>
    </w:p>
    <w:p w:rsidR="00F650DB" w:rsidRPr="00E61DD5" w:rsidRDefault="005D3AA6" w:rsidP="00E61DD5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Наибольшее поступление составило по</w:t>
      </w:r>
      <w:r w:rsidR="00E61DD5" w:rsidRPr="00E61DD5">
        <w:rPr>
          <w:rFonts w:ascii="Times New Roman" w:eastAsia="Times New Roman" w:hAnsi="Times New Roman" w:cs="Times New Roman"/>
          <w:sz w:val="28"/>
          <w:szCs w:val="28"/>
        </w:rPr>
        <w:t xml:space="preserve"> налогу на доходы физических лиц </w:t>
      </w:r>
      <w:r w:rsidR="00F7169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61DD5" w:rsidRPr="00E61DD5">
        <w:rPr>
          <w:rFonts w:ascii="Times New Roman" w:eastAsia="Times New Roman" w:hAnsi="Times New Roman" w:cs="Times New Roman"/>
          <w:sz w:val="28"/>
          <w:szCs w:val="28"/>
        </w:rPr>
        <w:t xml:space="preserve"> 85 781,523 тыс. рублей или 103,6% от годовых назначений.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</w:p>
    <w:p w:rsidR="00AF7C9A" w:rsidRPr="00E61DD5" w:rsidRDefault="00E61DD5" w:rsidP="00E6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D5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за 2018 год </w:t>
      </w:r>
      <w:r w:rsidR="00B80B78">
        <w:rPr>
          <w:rFonts w:ascii="Times New Roman" w:hAnsi="Times New Roman" w:cs="Times New Roman"/>
          <w:sz w:val="28"/>
          <w:szCs w:val="28"/>
        </w:rPr>
        <w:t>составил</w:t>
      </w:r>
      <w:r w:rsidRPr="00E61DD5">
        <w:rPr>
          <w:rFonts w:ascii="Times New Roman" w:hAnsi="Times New Roman" w:cs="Times New Roman"/>
          <w:sz w:val="28"/>
          <w:szCs w:val="28"/>
        </w:rPr>
        <w:t xml:space="preserve"> 292 271,747 тыс.рублей или 99,9% уточненных годовых назначений , в том числе:</w:t>
      </w:r>
    </w:p>
    <w:p w:rsidR="00AF7C9A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дотации бюджетам бюджетной системы Российской Федерации  в сумме 12 228,597 тысяч рублей или 100% уточненных годовых назначений; </w:t>
      </w:r>
    </w:p>
    <w:p w:rsidR="00D758C5" w:rsidRPr="00E61DD5" w:rsidRDefault="00D758C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DD5" w:rsidRPr="00E61DD5" w:rsidRDefault="00E61DD5" w:rsidP="00E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>субсидии бюджетам бюджетной системы Российской Федерации (межбюджетные субсидии) 66 479,349 тыс.рублей или 99,9% уточненных годовых назначений, не в полном объеме (57,701 тыс.рублей) поступила субсидия на дополнительное финансирование мероприятий по организации питания обучающихся из малоимущих и (или) многодетных семей, а также  обучающихся с ограниченными возможностями здоровья в  муниципальных общеобразовательных организациях, финансируемая из комитета образования и науки Курской области;</w:t>
      </w:r>
    </w:p>
    <w:p w:rsidR="00E61DD5" w:rsidRDefault="00E61DD5" w:rsidP="00E6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D5">
        <w:rPr>
          <w:rFonts w:ascii="Times New Roman" w:hAnsi="Times New Roman" w:cs="Times New Roman"/>
          <w:sz w:val="28"/>
          <w:szCs w:val="28"/>
        </w:rPr>
        <w:lastRenderedPageBreak/>
        <w:t xml:space="preserve">субвенции бюджетам бюджетной системы Российской Федерации </w:t>
      </w:r>
      <w:r w:rsidR="00AF7C9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E61DD5">
        <w:rPr>
          <w:rFonts w:ascii="Times New Roman" w:hAnsi="Times New Roman" w:cs="Times New Roman"/>
          <w:sz w:val="28"/>
          <w:szCs w:val="28"/>
        </w:rPr>
        <w:t xml:space="preserve"> 212 405,979 тыс. рублей или 100% уточненных годовых назначений;</w:t>
      </w:r>
    </w:p>
    <w:p w:rsidR="00AF7C9A" w:rsidRPr="00E61DD5" w:rsidRDefault="00AF7C9A" w:rsidP="00E6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D5" w:rsidRPr="00E61DD5" w:rsidRDefault="00E61DD5" w:rsidP="00E6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DD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AF7C9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E61DD5">
        <w:rPr>
          <w:rFonts w:ascii="Times New Roman" w:hAnsi="Times New Roman" w:cs="Times New Roman"/>
          <w:sz w:val="28"/>
          <w:szCs w:val="28"/>
        </w:rPr>
        <w:t xml:space="preserve"> 665,766 тыс. рублей или 100,0% уточненных годовых назначений;</w:t>
      </w: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>прочие безвозмездные поступления в сумме 848,1 тыс. рублей или 99,8% уточненных годовых назначений (в том числе: поступления от денежных пожертвований, предоставляемых физическими лицами получателям средств бюджетов муниципальных районов 8,100 тыс. рублей,  прочие безвозмездные поступления в бюджеты муниципальных районов</w:t>
      </w:r>
      <w:r w:rsidR="00C91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840,000тыс.рублей);</w:t>
      </w:r>
    </w:p>
    <w:p w:rsidR="00E61DD5" w:rsidRPr="00E61DD5" w:rsidRDefault="00E61DD5" w:rsidP="00E61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1DD5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 в областной бюджет</w:t>
      </w:r>
      <w:r w:rsidR="00722B8E">
        <w:rPr>
          <w:rFonts w:ascii="Times New Roman" w:hAnsi="Times New Roman" w:cs="Times New Roman"/>
          <w:sz w:val="28"/>
          <w:szCs w:val="28"/>
        </w:rPr>
        <w:t xml:space="preserve"> </w:t>
      </w:r>
      <w:r w:rsidRPr="00E61DD5">
        <w:rPr>
          <w:rFonts w:ascii="Times New Roman" w:hAnsi="Times New Roman" w:cs="Times New Roman"/>
          <w:sz w:val="28"/>
          <w:szCs w:val="28"/>
        </w:rPr>
        <w:t>составил 356,044 тыс. рублей, что связано с отсутствием потребности в средствах, выделенных из областного бюджета, в данном объеме.</w:t>
      </w:r>
    </w:p>
    <w:p w:rsidR="00E61DD5" w:rsidRPr="00E61DD5" w:rsidRDefault="00E61DD5" w:rsidP="00E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DD5" w:rsidRPr="00E61DD5" w:rsidRDefault="00E61DD5" w:rsidP="00E6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Р А С Х О Д Ы</w:t>
      </w:r>
    </w:p>
    <w:p w:rsidR="00E61DD5" w:rsidRPr="00E61DD5" w:rsidRDefault="00E61DD5" w:rsidP="00E6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муниципального района «Большесолдатский район» Курской области за 2018 год осуществлялось в соответствии с Решением Представительного Собрания Большесолдатского района Курской области «О бюджете муниципального района «Большесолдатский район» Курской области на 2018 год и на плановый период 2019 и 2020 годов» с учетом изменений и дополнений. </w:t>
      </w: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района «Большесолдатский район» Курской области </w:t>
      </w: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кассовым расходам за 2018 год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исполнен  в сумме 390 755,773 тыс.рублей или на 98,4% к уточненным годовым назначениям (397 258,675тыс.рублей) – годовой отчет об исполнении бюджета муниципального района «Большесолдатский район» Курской области по расходам за 2018 год, приложения № 3, 4  к проекту Решения Представительного Собрания Большесолдатского района Курской области «Об</w:t>
      </w:r>
      <w:r w:rsidR="0071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исполнении бюджета муниципального района «Большесолдатский район» Курской области за 2018 год».</w:t>
      </w: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 xml:space="preserve">Кассовое исполнение по разделам классификации расходов бюджета составило: </w:t>
      </w:r>
    </w:p>
    <w:p w:rsidR="00E61DD5" w:rsidRPr="00E61DD5" w:rsidRDefault="00E61DD5" w:rsidP="00E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общегосударственные вопросы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– 30 394,041 тыс. рублей или 99% к уточненным годовым назначениям 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национальная безопасность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 –472,250 тыс.рублей или 82,5% к уточненным годовым назначениям 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национальная экономика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69 110,409 тыс.рублей или 95,7% к уточненным годовым назначениям 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3 110,593 тыс. рублей или 89,7% к уточненным годовым назначениям 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образование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– 230 918,104 тыс. рублей или 99,3%к </w:t>
      </w:r>
      <w:r w:rsidR="009A61F4">
        <w:rPr>
          <w:rFonts w:ascii="Times New Roman" w:eastAsia="Times New Roman" w:hAnsi="Times New Roman" w:cs="Times New Roman"/>
          <w:sz w:val="28"/>
          <w:szCs w:val="28"/>
        </w:rPr>
        <w:t xml:space="preserve">уточненным годовым назначениям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19 883,492тыс. рублей или 99,8% к уточненным годовым назначениям </w:t>
      </w:r>
      <w:r w:rsidR="009A6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 –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21,497 тыс. рублей или 100% к уточненным годовым назначениям;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31 995,525 тыс. рублей или 96,9% к уточненным годовым назначениям 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и спорт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154,403 тыс. рублей или 99,6% к уточненным годовым назначениям ;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межбюджетные трансферты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общего характера бюджетам бюджетной системы Российской Федерации– 4 695,459 тысяч рублей или 100% к уточненным годовым назначениям.</w:t>
      </w:r>
    </w:p>
    <w:p w:rsidR="00E61DD5" w:rsidRPr="00E61DD5" w:rsidRDefault="00E61DD5" w:rsidP="00E61D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программы 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>Большесолдатского района Курской области в количестве 16 программ исполнены на сумму 365 573,458 тыс. рублей или на 98,3% уточненных годовых назначений (371821,153 тыс.рублей)</w:t>
      </w:r>
      <w:r w:rsidR="00B84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DD5" w:rsidRPr="00E61DD5" w:rsidRDefault="00E61DD5" w:rsidP="00E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>Размер финансовой помощи, передаваемой из бюджета муниципального района «Большесолдатский район» Курской области бюджетам поселений за 2018 год составил 4 695,459 тыс. рублей или 100% к уточненным годовым назначениям, в том числе:</w:t>
      </w:r>
    </w:p>
    <w:p w:rsidR="00E61DD5" w:rsidRPr="00E61DD5" w:rsidRDefault="00E61DD5" w:rsidP="00E6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E61DD5">
        <w:rPr>
          <w:rFonts w:ascii="Times New Roman" w:eastAsia="Times New Roman" w:hAnsi="Times New Roman" w:cs="Times New Roman"/>
          <w:sz w:val="28"/>
          <w:szCs w:val="28"/>
          <w:u w:val="single"/>
        </w:rPr>
        <w:t>отация на выравнивание бюджетной обеспеченности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 4502,960 тыс. рублей или 100,0% уточненных годовых назначений;</w:t>
      </w:r>
    </w:p>
    <w:p w:rsidR="00622E53" w:rsidRDefault="00E61DD5" w:rsidP="0079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1DD5">
        <w:rPr>
          <w:rFonts w:ascii="Times New Roman" w:eastAsia="Times New Roman" w:hAnsi="Times New Roman" w:cs="Times New Roman"/>
          <w:sz w:val="28"/>
          <w:szCs w:val="28"/>
          <w:u w:val="single"/>
        </w:rPr>
        <w:t>иные межбюджетные трансферты</w:t>
      </w:r>
      <w:r w:rsidRPr="00E61DD5">
        <w:rPr>
          <w:rFonts w:ascii="Times New Roman" w:eastAsia="Times New Roman" w:hAnsi="Times New Roman" w:cs="Times New Roman"/>
          <w:sz w:val="28"/>
          <w:szCs w:val="28"/>
        </w:rPr>
        <w:t xml:space="preserve"> – 192,499 тыс. рублей или 100% уточненных годовых назначений.</w:t>
      </w:r>
    </w:p>
    <w:p w:rsidR="0079631C" w:rsidRPr="00381738" w:rsidRDefault="0079631C" w:rsidP="0079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7BA" w:rsidRPr="00381738" w:rsidRDefault="00622E53" w:rsidP="00B327B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3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381738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B2696B" w:rsidRPr="003817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136B" w:rsidRPr="00381738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B2696B" w:rsidRPr="003817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136B" w:rsidRPr="00381738">
        <w:rPr>
          <w:rFonts w:ascii="Times New Roman" w:eastAsia="Times New Roman" w:hAnsi="Times New Roman" w:cs="Times New Roman"/>
          <w:sz w:val="28"/>
          <w:szCs w:val="28"/>
        </w:rPr>
        <w:t>ешения Представительного Собрания Большесолдатского района Курской области «Об исполнении бюджета муниципального района «Большесолдатский район» Курской области за 201</w:t>
      </w:r>
      <w:r w:rsidR="00E61DD5">
        <w:rPr>
          <w:rFonts w:ascii="Times New Roman" w:eastAsia="Times New Roman" w:hAnsi="Times New Roman" w:cs="Times New Roman"/>
          <w:sz w:val="28"/>
          <w:szCs w:val="28"/>
        </w:rPr>
        <w:t>8</w:t>
      </w:r>
      <w:r w:rsidR="0028136B" w:rsidRPr="00381738">
        <w:rPr>
          <w:rFonts w:ascii="Times New Roman" w:eastAsia="Times New Roman" w:hAnsi="Times New Roman" w:cs="Times New Roman"/>
          <w:sz w:val="28"/>
          <w:szCs w:val="28"/>
        </w:rPr>
        <w:t xml:space="preserve"> год составлен в соответствии с бюджетным законодательством.</w:t>
      </w:r>
    </w:p>
    <w:p w:rsidR="005D2251" w:rsidRPr="00381738" w:rsidRDefault="0004114B" w:rsidP="00B327B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38">
        <w:rPr>
          <w:rFonts w:ascii="Times New Roman" w:hAnsi="Times New Roman" w:cs="Times New Roman"/>
          <w:sz w:val="28"/>
          <w:szCs w:val="28"/>
        </w:rPr>
        <w:t>В ходе обсуждения проекта</w:t>
      </w:r>
      <w:r w:rsidR="006B7990" w:rsidRPr="00381738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381738">
        <w:rPr>
          <w:rFonts w:ascii="Times New Roman" w:hAnsi="Times New Roman" w:cs="Times New Roman"/>
          <w:sz w:val="28"/>
          <w:szCs w:val="28"/>
        </w:rPr>
        <w:t>бюджета вы</w:t>
      </w:r>
      <w:r w:rsidR="005D2251" w:rsidRPr="00381738">
        <w:rPr>
          <w:rFonts w:ascii="Times New Roman" w:hAnsi="Times New Roman" w:cs="Times New Roman"/>
          <w:sz w:val="28"/>
          <w:szCs w:val="28"/>
        </w:rPr>
        <w:t>ступили:</w:t>
      </w:r>
    </w:p>
    <w:p w:rsidR="005D2251" w:rsidRPr="00381738" w:rsidRDefault="005D2251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381738">
        <w:rPr>
          <w:sz w:val="28"/>
          <w:szCs w:val="28"/>
        </w:rPr>
        <w:t>1.</w:t>
      </w:r>
      <w:r w:rsidR="00117716" w:rsidRPr="00381738">
        <w:rPr>
          <w:sz w:val="28"/>
          <w:szCs w:val="28"/>
        </w:rPr>
        <w:t>Петина А.В.</w:t>
      </w:r>
    </w:p>
    <w:p w:rsidR="00965105" w:rsidRPr="00381738" w:rsidRDefault="00117716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381738">
        <w:rPr>
          <w:sz w:val="28"/>
          <w:szCs w:val="28"/>
        </w:rPr>
        <w:t>2</w:t>
      </w:r>
      <w:r w:rsidR="003662FF" w:rsidRPr="00381738">
        <w:rPr>
          <w:sz w:val="28"/>
          <w:szCs w:val="28"/>
        </w:rPr>
        <w:t>.</w:t>
      </w:r>
      <w:r w:rsidR="00202029">
        <w:rPr>
          <w:sz w:val="28"/>
          <w:szCs w:val="28"/>
        </w:rPr>
        <w:t xml:space="preserve"> Бабкина С.А.</w:t>
      </w:r>
    </w:p>
    <w:p w:rsidR="00117716" w:rsidRPr="00381738" w:rsidRDefault="00117716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sz w:val="28"/>
          <w:szCs w:val="28"/>
        </w:rPr>
      </w:pPr>
      <w:r w:rsidRPr="00381738">
        <w:rPr>
          <w:sz w:val="28"/>
          <w:szCs w:val="28"/>
        </w:rPr>
        <w:t xml:space="preserve">           3.</w:t>
      </w:r>
      <w:r w:rsidR="00202029">
        <w:rPr>
          <w:sz w:val="28"/>
          <w:szCs w:val="28"/>
        </w:rPr>
        <w:t xml:space="preserve"> Ханина Г.В.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Председательствующий предлагает присутствующим вносить свои 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предложения, дополнения, изменения, задавать вопросу по проекту «Об исполнении бюджета муниципального района «Большесолдатский район» Курской области за 201</w:t>
      </w:r>
      <w:r w:rsidR="00E6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год».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Член комиссии </w:t>
      </w:r>
      <w:r w:rsidR="00E6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Гридина Е.В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рассказала о работе комиссии и объявила о том, что в комиссию предложений и замечаний по существу обсуждаемого вопроса от присутствующих в зале не поступило</w:t>
      </w:r>
      <w:r w:rsidRPr="00085A17">
        <w:rPr>
          <w:rFonts w:ascii="Times New Roman" w:eastAsia="Times New Roman" w:hAnsi="Times New Roman" w:cs="Times New Roman"/>
          <w:bCs/>
          <w:color w:val="C0504D" w:themeColor="accent2"/>
          <w:sz w:val="28"/>
          <w:szCs w:val="28"/>
        </w:rPr>
        <w:t>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   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 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 предложение одобрить проект решения Представительного Собрания Большесолдатского района 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исполнении 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бюджета муниципального района «Большесолдатский район» Курской области за 201</w:t>
      </w:r>
      <w:r w:rsidR="00E6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год» в установленном порядке.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17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085A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Единогласно приняты следующие рекомендации, поступившие во время публичных слушаний:</w:t>
      </w:r>
    </w:p>
    <w:p w:rsidR="000343BD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1. Одобрить годовой отчет об исполнении бюджета муниципального района «Большесолдатский район» Курской области за 201</w:t>
      </w:r>
      <w:r w:rsidR="00E61DD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размещенный на официальном сайте Администрации Большесолдатского района Курской области </w:t>
      </w:r>
      <w:r w:rsidR="00034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 апреля 2019 года.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Депутатам Представительного Собрания Большесолдатского района Курской области принять к рассмотрению проект решения Представительного Собрания Большесолдатского района Курской области «Об исполнении бюджета муниципального района «Большесолдатский район» Курской области за 201</w:t>
      </w:r>
      <w:r w:rsidR="00E61DD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год».     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3.Протокол публичных слушаний </w:t>
      </w:r>
      <w:r w:rsidR="006677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азместить на официальном сайте Администрации Большесолдатского района.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публичных слушаний                                                            </w:t>
      </w:r>
      <w:r w:rsidR="00E61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Романов М.Л.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085A17" w:rsidRPr="00085A17" w:rsidRDefault="00085A17" w:rsidP="00085A17">
      <w:pPr>
        <w:shd w:val="clear" w:color="auto" w:fill="EEEEEE"/>
        <w:spacing w:after="0" w:line="240" w:lineRule="auto"/>
        <w:jc w:val="both"/>
        <w:rPr>
          <w:rFonts w:ascii="Calibri" w:eastAsia="Times New Roman" w:hAnsi="Calibri" w:cs="Times New Roman"/>
        </w:rPr>
      </w:pPr>
      <w:r w:rsidRPr="00085A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Секретарь публичных слушаний                                           Сабельникова В.А.</w:t>
      </w:r>
    </w:p>
    <w:p w:rsidR="00117716" w:rsidRPr="001E419C" w:rsidRDefault="00117716" w:rsidP="00965105">
      <w:pPr>
        <w:pStyle w:val="a3"/>
        <w:shd w:val="clear" w:color="auto" w:fill="EEEEEE"/>
        <w:spacing w:before="0" w:beforeAutospacing="0" w:after="0" w:afterAutospacing="0"/>
        <w:jc w:val="both"/>
        <w:rPr>
          <w:color w:val="1F497D" w:themeColor="text2"/>
          <w:sz w:val="28"/>
          <w:szCs w:val="28"/>
        </w:rPr>
      </w:pPr>
    </w:p>
    <w:sectPr w:rsidR="00117716" w:rsidRPr="001E419C" w:rsidSect="0078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4D2A"/>
    <w:rsid w:val="00007F83"/>
    <w:rsid w:val="000343BD"/>
    <w:rsid w:val="0004114B"/>
    <w:rsid w:val="00085A17"/>
    <w:rsid w:val="0009014C"/>
    <w:rsid w:val="000A33B7"/>
    <w:rsid w:val="000B5331"/>
    <w:rsid w:val="000D60E5"/>
    <w:rsid w:val="000D6E86"/>
    <w:rsid w:val="000F04CB"/>
    <w:rsid w:val="00117716"/>
    <w:rsid w:val="00177033"/>
    <w:rsid w:val="00183FC7"/>
    <w:rsid w:val="00194631"/>
    <w:rsid w:val="00195024"/>
    <w:rsid w:val="001C4AC0"/>
    <w:rsid w:val="001E0EA7"/>
    <w:rsid w:val="001E419C"/>
    <w:rsid w:val="00202029"/>
    <w:rsid w:val="00245092"/>
    <w:rsid w:val="00255A09"/>
    <w:rsid w:val="0028118D"/>
    <w:rsid w:val="0028136B"/>
    <w:rsid w:val="002A1158"/>
    <w:rsid w:val="002A4A9E"/>
    <w:rsid w:val="002C01EC"/>
    <w:rsid w:val="00325267"/>
    <w:rsid w:val="003275A1"/>
    <w:rsid w:val="003662FF"/>
    <w:rsid w:val="00367C77"/>
    <w:rsid w:val="0037086C"/>
    <w:rsid w:val="00381738"/>
    <w:rsid w:val="003830C1"/>
    <w:rsid w:val="003A3511"/>
    <w:rsid w:val="003C60B6"/>
    <w:rsid w:val="003E00C1"/>
    <w:rsid w:val="003E21DD"/>
    <w:rsid w:val="004058B1"/>
    <w:rsid w:val="00416A8C"/>
    <w:rsid w:val="00467EC1"/>
    <w:rsid w:val="0049098F"/>
    <w:rsid w:val="004A185C"/>
    <w:rsid w:val="004A6F07"/>
    <w:rsid w:val="004F44AF"/>
    <w:rsid w:val="00505BDB"/>
    <w:rsid w:val="00567BD6"/>
    <w:rsid w:val="0058114D"/>
    <w:rsid w:val="005857AB"/>
    <w:rsid w:val="005A6913"/>
    <w:rsid w:val="005C1E1C"/>
    <w:rsid w:val="005D2251"/>
    <w:rsid w:val="005D3AA6"/>
    <w:rsid w:val="005F147F"/>
    <w:rsid w:val="005F27C6"/>
    <w:rsid w:val="005F526E"/>
    <w:rsid w:val="0060543B"/>
    <w:rsid w:val="00612740"/>
    <w:rsid w:val="00622E53"/>
    <w:rsid w:val="0066775F"/>
    <w:rsid w:val="006969C2"/>
    <w:rsid w:val="006B7990"/>
    <w:rsid w:val="006C3C12"/>
    <w:rsid w:val="006F5A16"/>
    <w:rsid w:val="007075F0"/>
    <w:rsid w:val="007145C3"/>
    <w:rsid w:val="00720231"/>
    <w:rsid w:val="00722B8E"/>
    <w:rsid w:val="007327D6"/>
    <w:rsid w:val="007370EC"/>
    <w:rsid w:val="0078127C"/>
    <w:rsid w:val="00785979"/>
    <w:rsid w:val="0079631C"/>
    <w:rsid w:val="007B04EF"/>
    <w:rsid w:val="007C3220"/>
    <w:rsid w:val="007C3E83"/>
    <w:rsid w:val="007D1B4B"/>
    <w:rsid w:val="007E23F4"/>
    <w:rsid w:val="007E34D2"/>
    <w:rsid w:val="007E6C07"/>
    <w:rsid w:val="007F68B4"/>
    <w:rsid w:val="0081372A"/>
    <w:rsid w:val="0081688D"/>
    <w:rsid w:val="00823F64"/>
    <w:rsid w:val="00832ABF"/>
    <w:rsid w:val="008336E2"/>
    <w:rsid w:val="00880690"/>
    <w:rsid w:val="0088312F"/>
    <w:rsid w:val="008A55C2"/>
    <w:rsid w:val="008D1C16"/>
    <w:rsid w:val="009174A5"/>
    <w:rsid w:val="00931D62"/>
    <w:rsid w:val="0096509B"/>
    <w:rsid w:val="00965105"/>
    <w:rsid w:val="009677D7"/>
    <w:rsid w:val="00967F01"/>
    <w:rsid w:val="009905FE"/>
    <w:rsid w:val="00994D2A"/>
    <w:rsid w:val="009A61F4"/>
    <w:rsid w:val="009E709E"/>
    <w:rsid w:val="009F1D49"/>
    <w:rsid w:val="00A03913"/>
    <w:rsid w:val="00A2143F"/>
    <w:rsid w:val="00A2335D"/>
    <w:rsid w:val="00A378A7"/>
    <w:rsid w:val="00A56ACA"/>
    <w:rsid w:val="00AA49D7"/>
    <w:rsid w:val="00AE3014"/>
    <w:rsid w:val="00AF20C2"/>
    <w:rsid w:val="00AF7C9A"/>
    <w:rsid w:val="00B0503A"/>
    <w:rsid w:val="00B2696B"/>
    <w:rsid w:val="00B32273"/>
    <w:rsid w:val="00B327BA"/>
    <w:rsid w:val="00B403BC"/>
    <w:rsid w:val="00B80879"/>
    <w:rsid w:val="00B80B78"/>
    <w:rsid w:val="00B84AB1"/>
    <w:rsid w:val="00BA1671"/>
    <w:rsid w:val="00BC2D9E"/>
    <w:rsid w:val="00BD05A3"/>
    <w:rsid w:val="00C061C1"/>
    <w:rsid w:val="00C91976"/>
    <w:rsid w:val="00CA5DEC"/>
    <w:rsid w:val="00CC5208"/>
    <w:rsid w:val="00CF1D7A"/>
    <w:rsid w:val="00D406FF"/>
    <w:rsid w:val="00D758C5"/>
    <w:rsid w:val="00D8654E"/>
    <w:rsid w:val="00D874F3"/>
    <w:rsid w:val="00DA2B3E"/>
    <w:rsid w:val="00DB00DD"/>
    <w:rsid w:val="00DB5335"/>
    <w:rsid w:val="00DC3E57"/>
    <w:rsid w:val="00DD212E"/>
    <w:rsid w:val="00DE3E17"/>
    <w:rsid w:val="00E065A8"/>
    <w:rsid w:val="00E16ED2"/>
    <w:rsid w:val="00E32001"/>
    <w:rsid w:val="00E572FF"/>
    <w:rsid w:val="00E61DD5"/>
    <w:rsid w:val="00E94CCF"/>
    <w:rsid w:val="00EC1512"/>
    <w:rsid w:val="00EC6840"/>
    <w:rsid w:val="00EE22AC"/>
    <w:rsid w:val="00EF5785"/>
    <w:rsid w:val="00F03DA7"/>
    <w:rsid w:val="00F2323D"/>
    <w:rsid w:val="00F447A3"/>
    <w:rsid w:val="00F650DB"/>
    <w:rsid w:val="00F70D03"/>
    <w:rsid w:val="00F71694"/>
    <w:rsid w:val="00F80C2B"/>
    <w:rsid w:val="00F86094"/>
    <w:rsid w:val="00FA42FA"/>
    <w:rsid w:val="00FB60EB"/>
    <w:rsid w:val="00FC7792"/>
    <w:rsid w:val="00FF092A"/>
    <w:rsid w:val="00FF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7C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2335D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B327B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327BA"/>
    <w:rPr>
      <w:color w:val="5A5A5A" w:themeColor="text1" w:themeTint="A5"/>
      <w:spacing w:val="15"/>
    </w:rPr>
  </w:style>
  <w:style w:type="paragraph" w:styleId="a9">
    <w:name w:val="Body Text Indent"/>
    <w:basedOn w:val="a"/>
    <w:link w:val="aa"/>
    <w:uiPriority w:val="99"/>
    <w:semiHidden/>
    <w:unhideWhenUsed/>
    <w:rsid w:val="0011771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7716"/>
  </w:style>
  <w:style w:type="paragraph" w:styleId="3">
    <w:name w:val="Body Text Indent 3"/>
    <w:basedOn w:val="a"/>
    <w:link w:val="30"/>
    <w:uiPriority w:val="99"/>
    <w:semiHidden/>
    <w:unhideWhenUsed/>
    <w:rsid w:val="00E61D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1DD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.rkursk.ru/index.php?mun_obr=1&amp;sub_menus_id=21684&amp;print=1&amp;id_mat=127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F47E-BA75-497B-BC79-4C7F0AE0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126</cp:revision>
  <cp:lastPrinted>2017-04-20T11:59:00Z</cp:lastPrinted>
  <dcterms:created xsi:type="dcterms:W3CDTF">2016-12-04T18:23:00Z</dcterms:created>
  <dcterms:modified xsi:type="dcterms:W3CDTF">2019-04-30T10:20:00Z</dcterms:modified>
</cp:coreProperties>
</file>