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030" w:rsidRDefault="005E7030" w:rsidP="005E703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br w:type="textWrapping" w:clear="all"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  <w:r>
        <w:rPr>
          <w:rFonts w:ascii="Times New Roman" w:hAnsi="Times New Roman" w:cs="Times New Roman"/>
          <w:b/>
          <w:sz w:val="40"/>
          <w:szCs w:val="40"/>
        </w:rPr>
        <w:t xml:space="preserve"> АДМИНИСТРАЦИЯ</w:t>
      </w:r>
    </w:p>
    <w:p w:rsidR="005E7030" w:rsidRDefault="005E7030" w:rsidP="005E7030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5E7030" w:rsidRDefault="005E7030" w:rsidP="005E7030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5E7030" w:rsidRDefault="005E7030" w:rsidP="005E7030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5E7030" w:rsidTr="005E7030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E7030" w:rsidRDefault="005E7030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7030" w:rsidRPr="009D7B0A" w:rsidRDefault="009D7B0A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9D7B0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21.08.2015г.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030" w:rsidRDefault="005E7030">
            <w:pPr>
              <w:spacing w:line="20" w:lineRule="atLeast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7030" w:rsidRPr="009D7B0A" w:rsidRDefault="009D7B0A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9D7B0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325</w:t>
            </w:r>
          </w:p>
        </w:tc>
      </w:tr>
      <w:tr w:rsidR="005E7030" w:rsidTr="005E7030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E7030" w:rsidRDefault="005E7030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Солдатское</w:t>
            </w:r>
          </w:p>
        </w:tc>
      </w:tr>
    </w:tbl>
    <w:p w:rsidR="005E7030" w:rsidRDefault="005E7030" w:rsidP="005E7030">
      <w:pPr>
        <w:spacing w:line="20" w:lineRule="atLeast"/>
        <w:rPr>
          <w:rFonts w:ascii="Times New Roman" w:hAnsi="Times New Roman" w:cs="Times New Roman"/>
          <w:szCs w:val="20"/>
        </w:rPr>
      </w:pPr>
    </w:p>
    <w:p w:rsidR="005E7030" w:rsidRDefault="005E7030" w:rsidP="005E7030">
      <w:pPr>
        <w:spacing w:line="20" w:lineRule="atLeast"/>
        <w:rPr>
          <w:rFonts w:ascii="Times New Roman" w:hAnsi="Times New Roman" w:cs="Times New Roman"/>
        </w:rPr>
      </w:pPr>
    </w:p>
    <w:p w:rsidR="005E7030" w:rsidRDefault="005E7030" w:rsidP="005E703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D71BEC" w:rsidRPr="00D71BEC" w:rsidRDefault="005E7030" w:rsidP="00D71BEC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муниципальную услугу  </w:t>
      </w:r>
      <w:r w:rsidR="00D71BEC">
        <w:rPr>
          <w:rFonts w:ascii="Times New Roman" w:hAnsi="Times New Roman" w:cs="Times New Roman"/>
          <w:sz w:val="28"/>
          <w:szCs w:val="28"/>
        </w:rPr>
        <w:t>«</w:t>
      </w:r>
      <w:r w:rsidR="00D71BEC" w:rsidRPr="00D71BEC">
        <w:rPr>
          <w:rFonts w:ascii="Times New Roman" w:hAnsi="Times New Roman" w:cs="Times New Roman"/>
          <w:sz w:val="28"/>
          <w:szCs w:val="28"/>
        </w:rPr>
        <w:t xml:space="preserve">Выдача разрешений </w:t>
      </w:r>
    </w:p>
    <w:p w:rsidR="00D71BEC" w:rsidRPr="00D71BEC" w:rsidRDefault="00D71BEC" w:rsidP="00D71BEC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BEC">
        <w:rPr>
          <w:rFonts w:ascii="Times New Roman" w:hAnsi="Times New Roman" w:cs="Times New Roman"/>
          <w:sz w:val="28"/>
          <w:szCs w:val="28"/>
        </w:rPr>
        <w:t xml:space="preserve">на установку и эксплуатацию </w:t>
      </w:r>
      <w:proofErr w:type="gramStart"/>
      <w:r w:rsidRPr="00D71BEC">
        <w:rPr>
          <w:rFonts w:ascii="Times New Roman" w:hAnsi="Times New Roman" w:cs="Times New Roman"/>
          <w:sz w:val="28"/>
          <w:szCs w:val="28"/>
        </w:rPr>
        <w:t>рекламных</w:t>
      </w:r>
      <w:proofErr w:type="gramEnd"/>
      <w:r w:rsidRPr="00D71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BEC" w:rsidRPr="00D71BEC" w:rsidRDefault="00D71BEC" w:rsidP="00D71BEC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BEC">
        <w:rPr>
          <w:rFonts w:ascii="Times New Roman" w:hAnsi="Times New Roman" w:cs="Times New Roman"/>
          <w:sz w:val="28"/>
          <w:szCs w:val="28"/>
        </w:rPr>
        <w:t xml:space="preserve">конструкций на территории </w:t>
      </w:r>
      <w:proofErr w:type="spellStart"/>
      <w:r w:rsidRPr="00D71BE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D71BEC">
        <w:rPr>
          <w:rFonts w:ascii="Times New Roman" w:hAnsi="Times New Roman" w:cs="Times New Roman"/>
          <w:sz w:val="28"/>
          <w:szCs w:val="28"/>
        </w:rPr>
        <w:t xml:space="preserve"> района» </w:t>
      </w:r>
    </w:p>
    <w:p w:rsidR="005E7030" w:rsidRDefault="005E7030" w:rsidP="00D71BEC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tabs>
          <w:tab w:val="left" w:pos="3690"/>
        </w:tabs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</w:p>
    <w:p w:rsidR="005E7030" w:rsidRDefault="005E7030" w:rsidP="005E7030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27.07.2010г. №210-ФЗ «Об организации предоставления государственных и муниципальных услуг», и планом мероприятий (дорожная карта) по организации предоставления государственных и муниципальных услуг по принципу «одного окна» в Курской области на 2014-2015 гг., утвержденным протоколом заседания комиссии по повышению качества и доступности предоставления государственных и муниципальных услуг в Курской области по принципу «одного окна»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27.10.2014г. № 4,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D71BEC" w:rsidRPr="00D71BEC" w:rsidRDefault="005E7030" w:rsidP="00D71BEC">
      <w:pPr>
        <w:tabs>
          <w:tab w:val="left" w:pos="36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технологическую схему на муниципальную      услугу </w:t>
      </w:r>
      <w:r w:rsidR="00D71BE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BEC" w:rsidRPr="00D71BEC">
        <w:rPr>
          <w:rFonts w:ascii="Times New Roman" w:hAnsi="Times New Roman" w:cs="Times New Roman"/>
          <w:sz w:val="28"/>
          <w:szCs w:val="28"/>
        </w:rPr>
        <w:t xml:space="preserve">Выдача разрешений на установку и эксплуатацию рекламных </w:t>
      </w:r>
      <w:r w:rsidR="00D71BEC">
        <w:rPr>
          <w:rFonts w:ascii="Times New Roman" w:hAnsi="Times New Roman" w:cs="Times New Roman"/>
          <w:sz w:val="28"/>
          <w:szCs w:val="28"/>
        </w:rPr>
        <w:t xml:space="preserve"> </w:t>
      </w:r>
      <w:r w:rsidR="00D71BEC" w:rsidRPr="00D71BEC">
        <w:rPr>
          <w:rFonts w:ascii="Times New Roman" w:hAnsi="Times New Roman" w:cs="Times New Roman"/>
          <w:sz w:val="28"/>
          <w:szCs w:val="28"/>
        </w:rPr>
        <w:t xml:space="preserve">конструкций на территории </w:t>
      </w:r>
      <w:proofErr w:type="spellStart"/>
      <w:r w:rsidR="00D71BEC" w:rsidRPr="00D71BE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D71BEC" w:rsidRPr="00D71BEC">
        <w:rPr>
          <w:rFonts w:ascii="Times New Roman" w:hAnsi="Times New Roman" w:cs="Times New Roman"/>
          <w:sz w:val="28"/>
          <w:szCs w:val="28"/>
        </w:rPr>
        <w:t xml:space="preserve"> района»</w:t>
      </w:r>
      <w:proofErr w:type="gramStart"/>
      <w:r w:rsidR="00D71BEC" w:rsidRPr="00D71BEC">
        <w:rPr>
          <w:rFonts w:ascii="Times New Roman" w:hAnsi="Times New Roman" w:cs="Times New Roman"/>
          <w:sz w:val="28"/>
          <w:szCs w:val="28"/>
        </w:rPr>
        <w:t xml:space="preserve"> </w:t>
      </w:r>
      <w:r w:rsidR="00D71BE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7030" w:rsidRDefault="005E7030" w:rsidP="005E7030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Приложение.</w:t>
      </w:r>
    </w:p>
    <w:p w:rsidR="005E7030" w:rsidRDefault="005E7030" w:rsidP="005E7030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со дня его подписания.</w:t>
      </w:r>
    </w:p>
    <w:p w:rsidR="005E7030" w:rsidRDefault="005E7030" w:rsidP="005E703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5E7030" w:rsidRDefault="005E7030" w:rsidP="005E703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заместитель</w:t>
      </w:r>
    </w:p>
    <w:p w:rsidR="005E7030" w:rsidRDefault="005E7030" w:rsidP="005E703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Н.М. Богачев</w:t>
      </w:r>
    </w:p>
    <w:p w:rsidR="005E7030" w:rsidRDefault="005E7030" w:rsidP="005E703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5E7030" w:rsidRDefault="005E7030" w:rsidP="005E703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5E7030" w:rsidRDefault="005E7030" w:rsidP="005E703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5E7030" w:rsidRDefault="005E7030" w:rsidP="005E7030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E7030" w:rsidRDefault="005E7030" w:rsidP="005E7030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к постановлению Администрации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E7030" w:rsidRDefault="005E7030" w:rsidP="005E7030">
      <w:pPr>
        <w:spacing w:after="0" w:line="240" w:lineRule="auto"/>
        <w:ind w:left="354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от  </w:t>
      </w:r>
      <w:r w:rsidR="00C702F9">
        <w:rPr>
          <w:rFonts w:ascii="Times New Roman" w:hAnsi="Times New Roman" w:cs="Times New Roman"/>
          <w:b/>
          <w:i/>
          <w:sz w:val="28"/>
          <w:szCs w:val="28"/>
          <w:u w:val="single"/>
        </w:rPr>
        <w:t>21.08.2015г.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702F9">
        <w:rPr>
          <w:rFonts w:ascii="Times New Roman" w:hAnsi="Times New Roman" w:cs="Times New Roman"/>
          <w:b/>
          <w:i/>
          <w:sz w:val="28"/>
          <w:szCs w:val="28"/>
          <w:u w:val="single"/>
        </w:rPr>
        <w:t>325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__</w:t>
      </w:r>
    </w:p>
    <w:p w:rsidR="005E7030" w:rsidRDefault="005E7030" w:rsidP="005E7030">
      <w:pPr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5E7030" w:rsidRDefault="005E7030" w:rsidP="005E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71BEC" w:rsidRPr="00D71BEC" w:rsidRDefault="005E7030" w:rsidP="00D71BEC">
      <w:pPr>
        <w:tabs>
          <w:tab w:val="left" w:pos="36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муниципальную услугу </w:t>
      </w:r>
      <w:r w:rsidR="00D71BEC">
        <w:rPr>
          <w:rFonts w:ascii="Times New Roman" w:hAnsi="Times New Roman" w:cs="Times New Roman"/>
          <w:sz w:val="28"/>
          <w:szCs w:val="28"/>
        </w:rPr>
        <w:t xml:space="preserve"> </w:t>
      </w:r>
      <w:r w:rsidR="00D71BEC" w:rsidRPr="00D71BEC">
        <w:rPr>
          <w:rFonts w:ascii="Times New Roman" w:hAnsi="Times New Roman" w:cs="Times New Roman"/>
          <w:b/>
          <w:sz w:val="28"/>
          <w:szCs w:val="28"/>
        </w:rPr>
        <w:t xml:space="preserve">«Выдача разрешений на установку и эксплуатацию рекламных  конструкций на территории </w:t>
      </w:r>
      <w:proofErr w:type="spellStart"/>
      <w:r w:rsidR="00D71BEC" w:rsidRPr="00D71BEC">
        <w:rPr>
          <w:rFonts w:ascii="Times New Roman" w:hAnsi="Times New Roman" w:cs="Times New Roman"/>
          <w:b/>
          <w:sz w:val="28"/>
          <w:szCs w:val="28"/>
        </w:rPr>
        <w:t>Большесолдатского</w:t>
      </w:r>
      <w:proofErr w:type="spellEnd"/>
      <w:r w:rsidR="00D71BEC" w:rsidRPr="00D71BEC">
        <w:rPr>
          <w:rFonts w:ascii="Times New Roman" w:hAnsi="Times New Roman" w:cs="Times New Roman"/>
          <w:b/>
          <w:sz w:val="28"/>
          <w:szCs w:val="28"/>
        </w:rPr>
        <w:t xml:space="preserve"> района» </w:t>
      </w:r>
    </w:p>
    <w:p w:rsidR="005E7030" w:rsidRDefault="005E7030" w:rsidP="005E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416" w:type="dxa"/>
        <w:tblInd w:w="108" w:type="dxa"/>
        <w:tblLook w:val="04A0"/>
      </w:tblPr>
      <w:tblGrid>
        <w:gridCol w:w="2762"/>
        <w:gridCol w:w="7654"/>
      </w:tblGrid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раздела</w:t>
            </w:r>
          </w:p>
        </w:tc>
      </w:tr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сведения о муниципальной услуге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30" w:rsidRDefault="005E7030" w:rsidP="00D71B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1.Наименование исполнительного органа местного самоуправления, ответственного за организацию предоставления муниципальной услуги – Управление 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(далее – Управление).</w:t>
            </w:r>
          </w:p>
          <w:p w:rsidR="00D71BEC" w:rsidRPr="00D71BEC" w:rsidRDefault="005E7030" w:rsidP="00D71BEC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Полное наименование услуги </w:t>
            </w:r>
            <w:r w:rsidR="00D71BEC" w:rsidRPr="00D71BEC">
              <w:rPr>
                <w:rFonts w:ascii="Times New Roman" w:hAnsi="Times New Roman" w:cs="Times New Roman"/>
                <w:sz w:val="24"/>
                <w:szCs w:val="24"/>
              </w:rPr>
              <w:t xml:space="preserve">«Выдача разрешений на установку и эксплуатацию рекламных  конструкций на территории </w:t>
            </w:r>
            <w:proofErr w:type="spellStart"/>
            <w:r w:rsidR="00D71BEC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D71BEC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  <w:r w:rsidR="00D71BEC" w:rsidRPr="00D71B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7030" w:rsidRDefault="005E7030" w:rsidP="00D71BEC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30" w:rsidRDefault="005E70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муниципальной услуги осуществляется в соответствии со следующими нормативными правовыми актами:</w:t>
            </w:r>
          </w:p>
          <w:p w:rsidR="005E7030" w:rsidRDefault="005E70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E7030" w:rsidRDefault="005E7030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 Конституцией Российской Федерации от 12 декабря 1993 года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опубликована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«Российской газете» от 25.12.1993 № 237);</w:t>
            </w:r>
          </w:p>
          <w:p w:rsidR="005E7030" w:rsidRDefault="005E7030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Жилищным     кодексом     Российской    Федерации    от    29.12.2004  № 188-ФЗ (Собрание законодательства Российской Федерации, 2005, № 1 (часть 1), ст.14; 2006, № 1, ст.10)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D620E9" w:rsidRDefault="00046E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E66">
              <w:rPr>
                <w:rFonts w:ascii="Times New Roman" w:hAnsi="Times New Roman" w:cs="Times New Roman"/>
                <w:sz w:val="24"/>
                <w:szCs w:val="24"/>
              </w:rPr>
              <w:t>- Граждански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6E66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46E6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E66">
              <w:rPr>
                <w:rFonts w:ascii="Times New Roman" w:hAnsi="Times New Roman" w:cs="Times New Roman"/>
                <w:sz w:val="24"/>
                <w:szCs w:val="24"/>
              </w:rPr>
              <w:t>в Собрании законодательства Российской Федерации от  25 декабря 2006 года N 52 (часть I) ст. 5496);</w:t>
            </w:r>
          </w:p>
          <w:p w:rsidR="00D620E9" w:rsidRPr="00D620E9" w:rsidRDefault="00D620E9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- Налоговы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</w:t>
            </w:r>
            <w:proofErr w:type="gramEnd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в Собрании законодательства Российской Федерации от 7 августа 2000 года N 32       ст. 3340);</w:t>
            </w:r>
          </w:p>
          <w:p w:rsidR="00D620E9" w:rsidRPr="00D620E9" w:rsidRDefault="00D620E9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- 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кодекс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в Собрании законодательства Российской Федерации от 29 октября 2001 года N 44    ст. 4147);</w:t>
            </w:r>
          </w:p>
          <w:p w:rsidR="005E7030" w:rsidRDefault="005E703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Федеральны</w:t>
            </w:r>
            <w:r w:rsidR="00D620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закон</w:t>
            </w:r>
            <w:r w:rsidR="00D620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06.10.2003 № 131-ФЗ «Об общих принципах организации местного самоуправления в Российской Федерации»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опубликован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«Собрании законодательства РФ» от 06.10.2003 № 40, ст. 3822);</w:t>
            </w:r>
          </w:p>
          <w:p w:rsidR="005E7030" w:rsidRDefault="005E7030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 Федеральным    законом    Российской    Федерации     от   27.07.2010  № 210-ФЗ «Об организации предоставления государственных и муниципальных услуг»; 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  <w:lang w:eastAsia="en-US"/>
              </w:rPr>
              <w:t>(опубликован в «Российской газете» от 30.07.2010 г.        № 168)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5E7030" w:rsidRDefault="005E7030" w:rsidP="00D620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- Постановлением Правительства Российской Федерации от 16 мая 2011 г.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опубликован в издании "Собрание законодательства РФ", 30.05.2011, N 22.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);</w:t>
            </w:r>
          </w:p>
          <w:p w:rsidR="005E7030" w:rsidRDefault="005E7030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Постановление</w:t>
            </w:r>
            <w:r w:rsidR="00D620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Правительства Российской Федерации от 16 августа 2012 г. №840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внебюджетных фондов Российской Федерации, а также государственной корпорации по атомной энергии «РОСАТОМ» и ее должностных лиц»  (текст опубликован  в "Российская газета", N 192, 22.08.2012);</w:t>
            </w:r>
            <w:proofErr w:type="gramEnd"/>
          </w:p>
          <w:p w:rsidR="00D620E9" w:rsidRPr="00D620E9" w:rsidRDefault="00D620E9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- 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от 25.06.2002 № 73-ФЗ «Об объектах культурного наследия (памятниках истории и культуры) народов Российской Федерации» (текст Федерального закона опубликован в "Российской газете" от 29 июня 2002 года N 116-117, в "Парламентской газете" от 29 июня 2002 года N 120-121, в Собрании законодательства Российской Федерации от 1 июля 2002 года N 26 ст. 2519);</w:t>
            </w:r>
            <w:proofErr w:type="gramEnd"/>
          </w:p>
          <w:p w:rsidR="00D620E9" w:rsidRPr="00D620E9" w:rsidRDefault="00D620E9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- Федеральны</w:t>
            </w:r>
            <w:r w:rsidR="002D08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2D08A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от 13.03.2006 № 38-ФЗ «О рекламе» (</w:t>
            </w:r>
            <w:proofErr w:type="gramStart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опубликован</w:t>
            </w:r>
            <w:proofErr w:type="gramEnd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в "Российской газете" от 15 марта 2006 года N 51, в Собрании законодательства Российской Федерации от 20 марта 2006 года N 12 ст. 1232);</w:t>
            </w:r>
          </w:p>
          <w:p w:rsidR="00D620E9" w:rsidRPr="00D620E9" w:rsidRDefault="00D620E9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- Федеральны</w:t>
            </w:r>
            <w:r w:rsidR="002D08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2D08A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от 8 ноября 2007 года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(опубликован в "Парламентской газете" от 14 ноября 2007 года N 156-157, в "Российской газете" от 14 ноября 2007 года N 254, в Собрании законодательства Российской Федерации от 12 ноября 2007 года</w:t>
            </w:r>
            <w:proofErr w:type="gramEnd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N 46 ст. 5553);</w:t>
            </w:r>
            <w:proofErr w:type="gramEnd"/>
          </w:p>
          <w:p w:rsidR="00D620E9" w:rsidRPr="00D620E9" w:rsidRDefault="00D620E9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- ГОСТ </w:t>
            </w:r>
            <w:proofErr w:type="gramStart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утвержденный постановлением Госстандарта Российской Федерации от 22.04.2003 (текст </w:t>
            </w:r>
            <w:proofErr w:type="spellStart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ГОСТа</w:t>
            </w:r>
            <w:proofErr w:type="spellEnd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по официальному изданию Госстандарта России, ИПК Издательство стандартов, 2003 г.);</w:t>
            </w:r>
          </w:p>
          <w:p w:rsidR="00D620E9" w:rsidRPr="00D620E9" w:rsidRDefault="00D620E9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- Закон</w:t>
            </w:r>
            <w:r w:rsidR="002D08A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от 29 декабря 2005 года N 120-ЗКО "Об объектах культурного наследия Курской области" (текст Закона опубликован в газете "</w:t>
            </w:r>
            <w:proofErr w:type="gramStart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D620E9">
              <w:rPr>
                <w:rFonts w:ascii="Times New Roman" w:hAnsi="Times New Roman" w:cs="Times New Roman"/>
                <w:sz w:val="24"/>
                <w:szCs w:val="24"/>
              </w:rPr>
              <w:t xml:space="preserve"> правда" от 19 января 2006 года N 7);</w:t>
            </w:r>
          </w:p>
          <w:p w:rsidR="005E7030" w:rsidRDefault="005E703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15.01.2014 года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области);</w:t>
            </w:r>
          </w:p>
          <w:p w:rsidR="005E7030" w:rsidRDefault="005E703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25.01.2013 года №34 «Об утверждении Положения об особенностях подачи и рассмотрения жалоб на решения и действия (бездействия) органов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и их должностных лиц,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 (опубликовано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района).</w:t>
            </w:r>
          </w:p>
          <w:p w:rsidR="00046E66" w:rsidRDefault="00046E6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46E66" w:rsidRDefault="00046E6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E7030" w:rsidRDefault="005E7030" w:rsidP="00D620E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7030" w:rsidTr="005E7030">
        <w:trPr>
          <w:trHeight w:val="1136"/>
        </w:trPr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30" w:rsidRDefault="005E7030" w:rsidP="002A643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предоставления Управлением </w:t>
            </w:r>
          </w:p>
          <w:p w:rsidR="005E7030" w:rsidRDefault="005E7030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муниципальной услуги </w:t>
            </w:r>
            <w:r w:rsidR="00DF0F2A" w:rsidRPr="00D71BEC">
              <w:rPr>
                <w:rFonts w:ascii="Times New Roman" w:hAnsi="Times New Roman" w:cs="Times New Roman"/>
                <w:sz w:val="24"/>
                <w:szCs w:val="24"/>
              </w:rPr>
              <w:t xml:space="preserve">«Выдача разрешений на установку и эксплуатацию рекламных  конструкций на территории </w:t>
            </w:r>
            <w:proofErr w:type="spellStart"/>
            <w:r w:rsidR="00DF0F2A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DF0F2A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утвержден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21.07.2015г. № 26</w:t>
            </w:r>
            <w:r w:rsidR="00DF0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E7030" w:rsidRDefault="005E7030" w:rsidP="002A643D">
            <w:pPr>
              <w:pStyle w:val="a4"/>
              <w:numPr>
                <w:ilvl w:val="0"/>
                <w:numId w:val="1"/>
              </w:numPr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2.Соглашение о взаимодействии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между областным бюджетным учреждением «Многофункциональный центр по предоставлению государственных и муниципальных услуг» и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Курской области о 27.11.2014г. №20/14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дополнительным соглашением №1 от 16 марта 2015 года</w:t>
            </w:r>
          </w:p>
          <w:p w:rsidR="005E7030" w:rsidRDefault="005E7030" w:rsidP="002A64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Сроки выполнения отдельных процедур и действий в рамках предоставления муниципальной услуги</w:t>
            </w:r>
          </w:p>
          <w:p w:rsidR="00A31622" w:rsidRPr="00214E1B" w:rsidRDefault="00A31622" w:rsidP="00A31622">
            <w:pPr>
              <w:jc w:val="center"/>
              <w:rPr>
                <w:szCs w:val="28"/>
              </w:rPr>
            </w:pPr>
          </w:p>
          <w:p w:rsidR="005E7030" w:rsidRDefault="005E7030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 15 минут.</w:t>
            </w:r>
          </w:p>
          <w:p w:rsidR="005E7030" w:rsidRDefault="005E7030">
            <w:pPr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Время регистрации заявления о предоставлении муниципальной услуги не должно превышать 10 минут. </w:t>
            </w:r>
          </w:p>
          <w:p w:rsidR="00A31622" w:rsidRPr="00A31622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22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государственной услуги, составляет 15 минут с момента обращения заявителя.</w:t>
            </w:r>
          </w:p>
          <w:p w:rsidR="005E7030" w:rsidRDefault="005E7030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5E7030" w:rsidRDefault="005E7030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Управлении или Многофункциональном центре.</w:t>
            </w:r>
          </w:p>
          <w:p w:rsidR="00327D2A" w:rsidRPr="00327D2A" w:rsidRDefault="005E7030" w:rsidP="00327D2A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Максимальный срок исполнения административной процедуры, связанной с принятием решения по </w:t>
            </w:r>
            <w:r w:rsidR="00327D2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выдаче разрешения -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327D2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11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календарных дней.</w:t>
            </w:r>
            <w:r w:rsidR="00327D2A"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7030" w:rsidRDefault="005E7030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Максимально допустимый срок исполнения административной процедуры по выдаче результата – 3 рабочих дня.</w:t>
            </w:r>
          </w:p>
          <w:p w:rsidR="00FC799B" w:rsidRPr="00FC799B" w:rsidRDefault="00FC799B" w:rsidP="00FC799B">
            <w:pPr>
              <w:tabs>
                <w:tab w:val="left" w:pos="40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99B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муниципальной услуги, в том числе с учетом необходимости обращения в организации участвующие  в предоставлении муниципальной услуги не может превышать двух месяцев со дня подачи заявления о предоставлении муниципальной услуги вместе с документами указанными в п.2.6 административного регламента. </w:t>
            </w:r>
          </w:p>
          <w:p w:rsidR="005E7030" w:rsidRDefault="005E7030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5E7030" w:rsidRDefault="005E7030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Наличие возможности и порядок обращения заявителя с жалобой в орган местного самоуправления, в МФЦ</w:t>
            </w:r>
          </w:p>
          <w:p w:rsidR="005E7030" w:rsidRDefault="005E7030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5E7030" w:rsidRDefault="005E70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      </w:r>
          </w:p>
          <w:p w:rsidR="005E7030" w:rsidRDefault="005E7030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 досудебного (внесудебного) обжалования</w:t>
            </w:r>
          </w:p>
          <w:p w:rsidR="005E7030" w:rsidRDefault="005E70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Предметом досудебного обжалования могут являться действия (бездействие) и решения, принятые (осуществляемые) должностным лицом Управления в ходе предоставления муниципальной услуги на основании административного регламента.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Заявитель может обратиться с жалобой, в том числе в следующих случаях: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3) требование у заявителя документов, не предусмотренных пунктом 2.6.2 настоящего регламента;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5) отказ в предоставлении муниципальной услуги, если </w:t>
            </w:r>
            <w:r w:rsidRPr="002D0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  <w:proofErr w:type="gramEnd"/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b/>
                <w:sz w:val="24"/>
                <w:szCs w:val="24"/>
              </w:rPr>
              <w:t>Органы муниципальной власти и уполномоченные на рассмотрение жалобы должностные лица, которым может быть направлена жалоба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2D056F" w:rsidRDefault="00785B15" w:rsidP="00785B15">
            <w:pPr>
              <w:tabs>
                <w:tab w:val="left" w:pos="30"/>
              </w:tabs>
              <w:autoSpaceDE w:val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Жалоба на </w:t>
            </w:r>
            <w:r w:rsidRPr="002D05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и (или) действие (бездействие) Администрации и (или) его должностных лиц, муниципальных служащих Курской области при предоставлении муниципальной услуги направляется</w:t>
            </w:r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Главе </w:t>
            </w:r>
            <w:proofErr w:type="spellStart"/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>Большесолдатского</w:t>
            </w:r>
            <w:proofErr w:type="spellEnd"/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района (адрес: 307850, Курская область, </w:t>
            </w:r>
            <w:proofErr w:type="spellStart"/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>Большесолдатский</w:t>
            </w:r>
            <w:proofErr w:type="spellEnd"/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района, с</w:t>
            </w:r>
            <w:proofErr w:type="gramStart"/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>ольшое Солдатское, ул.Мира, 1; телефон: (8-47136) 2-16-48).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подачи и рассмотрения жалобы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2D056F" w:rsidRDefault="00785B15" w:rsidP="00785B15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sz w:val="24"/>
                <w:szCs w:val="24"/>
              </w:rPr>
            </w:pPr>
            <w:r w:rsidRPr="002D056F">
              <w:rPr>
                <w:iCs/>
                <w:sz w:val="24"/>
                <w:szCs w:val="24"/>
              </w:rPr>
              <w:t xml:space="preserve">Жалоба подается в письменной форме на бумажном носителе непосредственно в Администрацию, по почте по адресу (месту нахождения) Администрации, на личном приеме Главы </w:t>
            </w:r>
            <w:proofErr w:type="spellStart"/>
            <w:r w:rsidRPr="002D056F">
              <w:rPr>
                <w:iCs/>
                <w:sz w:val="24"/>
                <w:szCs w:val="24"/>
              </w:rPr>
              <w:t>Большесолдатского</w:t>
            </w:r>
            <w:proofErr w:type="spellEnd"/>
            <w:r w:rsidRPr="002D056F">
              <w:rPr>
                <w:iCs/>
                <w:sz w:val="24"/>
                <w:szCs w:val="24"/>
              </w:rPr>
              <w:t xml:space="preserve"> района. 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>В электронном виде жалоба подается заявителем посредством:</w:t>
            </w:r>
          </w:p>
          <w:p w:rsidR="00785B15" w:rsidRPr="002D056F" w:rsidRDefault="00785B15" w:rsidP="00785B1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официального сайта Администрации </w:t>
            </w:r>
            <w:proofErr w:type="spellStart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 района (http://</w:t>
            </w:r>
            <w:proofErr w:type="spellStart"/>
            <w:r w:rsidRPr="002D0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</w:t>
            </w:r>
            <w:proofErr w:type="spellEnd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D0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rkursk</w:t>
            </w:r>
            <w:proofErr w:type="spellEnd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D05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), в информационно-телекоммуникационной сети "Интернет";</w:t>
            </w:r>
          </w:p>
          <w:p w:rsidR="00785B15" w:rsidRPr="002D056F" w:rsidRDefault="00785B15" w:rsidP="00785B1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федеральной государственной информационной системы "Единый портал государственных и муниципальных услуг (функций)" (http://gosuslugi.ru).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iCs/>
                <w:sz w:val="24"/>
                <w:szCs w:val="24"/>
              </w:rPr>
      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      </w:r>
          </w:p>
          <w:p w:rsidR="00785B15" w:rsidRPr="002D056F" w:rsidRDefault="00785B15" w:rsidP="00785B15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</w:rPr>
            </w:pPr>
            <w:r w:rsidRPr="002D056F">
              <w:rPr>
                <w:sz w:val="24"/>
                <w:szCs w:val="24"/>
              </w:rPr>
              <w:t>Все жалобы фиксируются в журнале учета обращений.</w:t>
            </w:r>
          </w:p>
          <w:p w:rsidR="00785B15" w:rsidRPr="002D056F" w:rsidRDefault="00785B15" w:rsidP="00785B15">
            <w:pPr>
              <w:pStyle w:val="3"/>
              <w:spacing w:before="0" w:after="0"/>
              <w:ind w:firstLine="720"/>
            </w:pPr>
            <w:r w:rsidRPr="002D056F">
              <w:t xml:space="preserve">Личный прием заявителей по вопросам обжалования решения и (или) действия (бездействия) Администрации и (или) его должностных лиц осуществляется главой </w:t>
            </w:r>
            <w:proofErr w:type="spellStart"/>
            <w:r w:rsidRPr="002D056F">
              <w:t>Большесолдатского</w:t>
            </w:r>
            <w:proofErr w:type="spellEnd"/>
            <w:r w:rsidRPr="002D056F">
              <w:t xml:space="preserve"> района в часы приема заявителей.</w:t>
            </w:r>
          </w:p>
          <w:p w:rsidR="00785B15" w:rsidRPr="002D056F" w:rsidRDefault="00785B15" w:rsidP="00785B15">
            <w:pPr>
              <w:pStyle w:val="3"/>
              <w:spacing w:before="0" w:after="0"/>
              <w:ind w:firstLine="720"/>
            </w:pPr>
            <w:r w:rsidRPr="002D056F">
              <w:t>По существу поставленных в жалобе вопросов заявителю направляется письменный и по желанию заявителя в электронной форме мотивированный ответ.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В письменном виде жалоба должна содержать: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2) фамилия, имя, отчество (последнее – при наличии), сведения о месте жительства заявителя – физического лица либо наименование, </w:t>
            </w:r>
            <w:r w:rsidRPr="002D0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3) сведения об обжалуемых решениях и действиях (бездействии) Администрации должностного лица Администрации, либо муниципального служащего;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785B15" w:rsidRPr="002D056F" w:rsidRDefault="00785B15" w:rsidP="00785B15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sz w:val="24"/>
                <w:szCs w:val="24"/>
              </w:rPr>
            </w:pPr>
            <w:r w:rsidRPr="002D056F">
              <w:rPr>
                <w:sz w:val="24"/>
                <w:szCs w:val="24"/>
              </w:rPr>
              <w:t>Под обращением, жалобой заявитель ставит личную подпись и дату.</w:t>
            </w:r>
          </w:p>
          <w:p w:rsidR="00785B15" w:rsidRPr="002D056F" w:rsidRDefault="00785B15" w:rsidP="00785B1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      </w:r>
            <w:proofErr w:type="gramStart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  <w:proofErr w:type="gramEnd"/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85B15" w:rsidRPr="002D056F" w:rsidRDefault="00785B15" w:rsidP="00785B1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оформленная в соответствии с </w:t>
            </w:r>
            <w:hyperlink r:id="rId7" w:history="1">
              <w:r w:rsidRPr="002D056F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доверенность (для физических лиц);</w:t>
            </w:r>
          </w:p>
          <w:p w:rsidR="00785B15" w:rsidRPr="002D056F" w:rsidRDefault="00785B15" w:rsidP="00785B1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785B15" w:rsidRPr="002D056F" w:rsidRDefault="00785B15" w:rsidP="00785B1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B15" w:rsidRPr="002D056F" w:rsidRDefault="00785B15" w:rsidP="00785B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рассмотрения жалобы </w:t>
            </w: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ind w:firstLine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B15">
              <w:rPr>
                <w:rFonts w:ascii="Times New Roman" w:hAnsi="Times New Roman" w:cs="Times New Roman"/>
                <w:sz w:val="24"/>
                <w:szCs w:val="24"/>
              </w:rPr>
              <w:t>Жалоба, поступившая в Администрацию, подлежит рассмотрению должностным лицом Администрации,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      </w:r>
            <w:proofErr w:type="gramEnd"/>
            <w:r w:rsidRPr="00785B15">
              <w:rPr>
                <w:rFonts w:ascii="Times New Roman" w:hAnsi="Times New Roman" w:cs="Times New Roman"/>
                <w:sz w:val="24"/>
                <w:szCs w:val="24"/>
              </w:rPr>
              <w:t xml:space="preserve"> ее регистрации.</w:t>
            </w:r>
          </w:p>
          <w:p w:rsidR="00785B15" w:rsidRPr="00214E1B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рассмотрения жалобы</w:t>
            </w: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B15" w:rsidRPr="00785B15" w:rsidRDefault="00785B15" w:rsidP="00785B15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</w:rPr>
            </w:pPr>
            <w:r w:rsidRPr="00785B15">
              <w:rPr>
                <w:sz w:val="24"/>
                <w:szCs w:val="24"/>
              </w:rPr>
              <w:t xml:space="preserve">По результатам рассмотрения жалобы Глава </w:t>
            </w:r>
            <w:proofErr w:type="spellStart"/>
            <w:r w:rsidRPr="00785B15">
              <w:rPr>
                <w:sz w:val="24"/>
                <w:szCs w:val="24"/>
              </w:rPr>
              <w:t>Большесолдатского</w:t>
            </w:r>
            <w:proofErr w:type="spellEnd"/>
            <w:r w:rsidRPr="00785B15">
              <w:rPr>
                <w:sz w:val="24"/>
                <w:szCs w:val="24"/>
              </w:rPr>
              <w:t xml:space="preserve"> района принимает одно из следующих решений:</w:t>
            </w:r>
          </w:p>
          <w:p w:rsidR="00785B15" w:rsidRPr="00785B15" w:rsidRDefault="00785B15" w:rsidP="00785B15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</w:rPr>
            </w:pPr>
            <w:proofErr w:type="gramStart"/>
            <w:r w:rsidRPr="00785B15">
              <w:rPr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а также в иных формах и (или) применяет установленные действующим законодательством меры ответственности к должностному лицу Администрации, допустившему нарушения в ходе предоставления муниципальной услуги, которые повлекли за собой жалобу заявителя;</w:t>
            </w:r>
            <w:proofErr w:type="gramEnd"/>
          </w:p>
          <w:p w:rsidR="00785B15" w:rsidRPr="00785B15" w:rsidRDefault="00785B15" w:rsidP="00785B15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</w:rPr>
            </w:pPr>
            <w:r w:rsidRPr="00785B15">
              <w:rPr>
                <w:sz w:val="24"/>
                <w:szCs w:val="24"/>
              </w:rPr>
              <w:t>2) отказывает в удовлетворении жалобы.</w:t>
            </w:r>
          </w:p>
          <w:p w:rsidR="00785B15" w:rsidRPr="00214E1B" w:rsidRDefault="00785B15" w:rsidP="00785B15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8"/>
                <w:szCs w:val="28"/>
              </w:rPr>
            </w:pPr>
          </w:p>
          <w:p w:rsidR="00C702F9" w:rsidRDefault="00C702F9" w:rsidP="00785B1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Порядок информирования заявителя</w:t>
            </w: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/>
                <w:sz w:val="24"/>
                <w:szCs w:val="24"/>
              </w:rPr>
              <w:t>о результатах рассмотрения жалобы</w:t>
            </w: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Cs/>
                <w:sz w:val="24"/>
                <w:szCs w:val="24"/>
              </w:rPr>
              <w:t>Ответ по результатам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форме.</w:t>
            </w: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обжалования решения по жалобе </w:t>
            </w: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5B1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Жалоба на решения, принятые Главой </w:t>
            </w:r>
            <w:proofErr w:type="spellStart"/>
            <w:r w:rsidRPr="00785B15">
              <w:rPr>
                <w:rFonts w:ascii="Times New Roman" w:hAnsi="Times New Roman" w:cs="Times New Roman"/>
                <w:iCs/>
                <w:sz w:val="24"/>
                <w:szCs w:val="24"/>
              </w:rPr>
              <w:t>Большесолдатского</w:t>
            </w:r>
            <w:proofErr w:type="spellEnd"/>
            <w:r w:rsidRPr="00785B1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района, подается и рассматривается им в порядке, предусмотренном 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утвержденными </w:t>
            </w:r>
            <w:r w:rsidRPr="00785B15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16 августа 2012 года № 840, с учетом особенностей, установленных Положением об особенностях</w:t>
            </w:r>
            <w:proofErr w:type="gramEnd"/>
            <w:r w:rsidRPr="00785B15">
              <w:rPr>
                <w:rFonts w:ascii="Times New Roman" w:hAnsi="Times New Roman" w:cs="Times New Roman"/>
                <w:sz w:val="24"/>
                <w:szCs w:val="24"/>
              </w:rPr>
              <w:t xml:space="preserve">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области, утвержденном постановлением Администрации Курской области от 19.12.2012 г. № 1100-па.</w:t>
            </w: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sz w:val="24"/>
                <w:szCs w:val="24"/>
              </w:rPr>
              <w:t>Споры, связанные с принятыми решениями по жалобе, разрешаются в судебном порядке в соответствии с законодательством Российской Федерации. Сроки обжалования, правила подведомственности и подсудности устанавливаются процессуальным законодательством Российской Федерации.</w:t>
            </w: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/>
                <w:sz w:val="24"/>
                <w:szCs w:val="24"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785B15" w:rsidRDefault="00785B15" w:rsidP="00785B1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необходимых для обоснования и рассмотрения жалобы.</w:t>
            </w: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информирования заявителей </w:t>
            </w:r>
          </w:p>
          <w:p w:rsidR="00785B15" w:rsidRPr="00785B15" w:rsidRDefault="00785B15" w:rsidP="00785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B15">
              <w:rPr>
                <w:rFonts w:ascii="Times New Roman" w:hAnsi="Times New Roman" w:cs="Times New Roman"/>
                <w:b/>
                <w:sz w:val="24"/>
                <w:szCs w:val="24"/>
              </w:rPr>
              <w:t>о порядке подачи и рассмотрения жалобы</w:t>
            </w:r>
          </w:p>
          <w:p w:rsidR="00785B15" w:rsidRPr="00785B15" w:rsidRDefault="00785B15" w:rsidP="00785B1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785B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Информация о порядке подачи и рассмотрения жалобы предоставляется в устной (в ходе личного приема, по телефону) и (или) письменной форме, а также посредством региональной государственной информационной системы «Портал государственных и муниципальных услуг (функций) Курской области» (</w:t>
            </w:r>
            <w:proofErr w:type="spellStart"/>
            <w:r w:rsidRPr="00785B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www.</w:t>
            </w:r>
            <w:hyperlink r:id="rId8" w:tgtFrame="_blank" w:history="1">
              <w:r w:rsidRPr="00785B15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pgu.r</w:t>
              </w:r>
              <w:r w:rsidRPr="00785B1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kursk</w:t>
              </w:r>
              <w:r w:rsidRPr="00785B15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.ru</w:t>
              </w:r>
              <w:proofErr w:type="spellEnd"/>
            </w:hyperlink>
            <w:r w:rsidRPr="00785B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 федеральной государственной информационной системы «Единый портал государственных и муниципальных услуг (функций)» (</w:t>
            </w:r>
            <w:proofErr w:type="spellStart"/>
            <w:r w:rsidRPr="00785B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www.gosuslugi.ru</w:t>
            </w:r>
            <w:proofErr w:type="spellEnd"/>
            <w:r w:rsidRPr="00785B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  <w:proofErr w:type="gramEnd"/>
          </w:p>
          <w:p w:rsidR="005E7030" w:rsidRPr="00785B15" w:rsidRDefault="005E703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5E7030" w:rsidRDefault="005E703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подуслугах</w:t>
            </w:r>
            <w:proofErr w:type="spellEnd"/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30" w:rsidRPr="002D056F" w:rsidRDefault="005E7030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D0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Исчерпывающий перечень административных процедур:</w:t>
            </w:r>
          </w:p>
          <w:p w:rsidR="002D056F" w:rsidRPr="002D056F" w:rsidRDefault="002D056F" w:rsidP="002D056F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1) прием, регистрация заявления о выдаче разрешения на установку и эксплуатацию рекламной конструкции с прилагающимися к нему документами;</w:t>
            </w:r>
          </w:p>
          <w:p w:rsidR="002D056F" w:rsidRPr="002D056F" w:rsidRDefault="002D056F" w:rsidP="002D056F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2) формирование и направление межведомственных запросов;</w:t>
            </w:r>
          </w:p>
          <w:p w:rsidR="002D056F" w:rsidRPr="002D056F" w:rsidRDefault="002D056F" w:rsidP="002D056F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>3) принятие решения о выдаче разрешения на установку и эксплуатацию рекламной конструкции либо решения об отказе в выдаче разрешения и эксплуатации на установку рекламной конструкции;</w:t>
            </w:r>
          </w:p>
          <w:p w:rsidR="002D056F" w:rsidRPr="002D056F" w:rsidRDefault="002D056F" w:rsidP="002D056F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6F">
              <w:rPr>
                <w:rFonts w:ascii="Times New Roman" w:hAnsi="Times New Roman" w:cs="Times New Roman"/>
                <w:sz w:val="24"/>
                <w:szCs w:val="24"/>
              </w:rPr>
              <w:t xml:space="preserve">4) выдача заявителю разрешения на установку и эксплуатацию </w:t>
            </w:r>
            <w:r w:rsidRPr="002D0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рекламной конструкции или отказ в выдаче разрешения на установку и эксплуатацию рекламной конструкции.</w:t>
            </w:r>
          </w:p>
          <w:p w:rsidR="005E7030" w:rsidRDefault="005E7030" w:rsidP="002D056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Сведения о заявителях, имеющих право на получение муниципальной услуги 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56F" w:rsidRPr="00214E1B" w:rsidRDefault="005E7030" w:rsidP="002D056F">
            <w:pPr>
              <w:ind w:firstLine="540"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Заявители – </w:t>
            </w:r>
            <w:r w:rsidR="002D056F" w:rsidRPr="002D056F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либо их уполномоченные представители.</w:t>
            </w:r>
          </w:p>
          <w:p w:rsidR="005E7030" w:rsidRDefault="005E7030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5E7030" w:rsidRDefault="005E703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C55" w:rsidRPr="00052C55" w:rsidRDefault="00052C55" w:rsidP="00052C55">
            <w:pPr>
              <w:pStyle w:val="u"/>
              <w:tabs>
                <w:tab w:val="left" w:pos="400"/>
              </w:tabs>
              <w:spacing w:after="0" w:afterAutospacing="0"/>
              <w:ind w:firstLine="567"/>
              <w:contextualSpacing/>
              <w:jc w:val="both"/>
            </w:pPr>
            <w:r w:rsidRPr="00052C55">
              <w:t xml:space="preserve">Для получения разрешения на установку и эксплуатацию рекламных конструкций на территории </w:t>
            </w:r>
            <w:proofErr w:type="spellStart"/>
            <w:r w:rsidRPr="00052C55">
              <w:t>Большесолдатского</w:t>
            </w:r>
            <w:proofErr w:type="spellEnd"/>
            <w:r w:rsidRPr="00052C55">
              <w:t xml:space="preserve"> района заявителю необходимо предоставить заявление по форме согласно приложению №1, с приложением следующих документов: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spacing w:after="0" w:afterAutospacing="0"/>
              <w:ind w:firstLine="567"/>
              <w:contextualSpacing/>
              <w:jc w:val="both"/>
            </w:pPr>
            <w:r w:rsidRPr="00052C55">
              <w:t>1) данные о заявителе - копия документа, удостоверяющего личность заявителя, являющегося физическим лицом, либо личность представителя физического лица;</w:t>
            </w:r>
          </w:p>
          <w:p w:rsidR="00052C55" w:rsidRPr="00052C55" w:rsidRDefault="00052C55" w:rsidP="00052C5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5">
              <w:rPr>
                <w:rFonts w:ascii="Times New Roman" w:hAnsi="Times New Roman" w:cs="Times New Roman"/>
                <w:sz w:val="24"/>
                <w:szCs w:val="24"/>
              </w:rPr>
              <w:t xml:space="preserve">2)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(если заявитель не является собственником или иным законным владельцем недвижимого имущества). </w:t>
            </w:r>
          </w:p>
          <w:p w:rsidR="00052C55" w:rsidRPr="00052C55" w:rsidRDefault="00052C55" w:rsidP="00052C5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согласие предоставляется в форме: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spacing w:before="0" w:beforeAutospacing="0" w:after="0" w:afterAutospacing="0"/>
              <w:ind w:firstLine="567"/>
              <w:contextualSpacing/>
              <w:jc w:val="both"/>
            </w:pPr>
            <w:r w:rsidRPr="00052C55">
              <w:t xml:space="preserve">- договора на установку и эксплуатацию рекламной конструкции заключенного между владельцем рекламной конструкции и собственником земельного участка, здания или иного недвижимого имущества, к которому присоединяется рекламная конструкция, либо лицом, уполномоченным собственником такого имущества, в том числе с арендатором;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spacing w:before="0" w:beforeAutospacing="0" w:after="0" w:afterAutospacing="0"/>
              <w:ind w:firstLine="567"/>
              <w:contextualSpacing/>
              <w:jc w:val="both"/>
            </w:pPr>
            <w:r w:rsidRPr="00052C55">
              <w:t>- протокола общего собрания собственников помещений в многоквартирном доме,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доме;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3) эскизный проект, согласованный собственником объекта недвижимости, к которому присоединяется рекламная конструкция.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Эскизный проект должен содержать: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 xml:space="preserve">- план-схему на топографической съемке масштабом 1:500 с привязкой места размещения рекламной конструкции с указанием точного адреса объекта размещения, адресных ориентиров рекламного места, с привязкой в плане к ближайшему зданию, иному объекту и (или) к проезжей части дороги или улице;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 xml:space="preserve">- фотомонтаж в цвете, выполненный в дневное и ночное время, с указанием технологии подсветки (при её наличии). Фотографии должны быть выполнены по ходу движения транспорта с обзором территории и возможностью оценки дорожной обстановки;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 xml:space="preserve">- описание рекламной конструкции (тип, вид конструкции, габариты информационного поля (размеры));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4) технический проект рекламной конструкции, выполненный в соответствии с действующими государственными стандартами, нормами и правилами.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Технический проект рекламной конструкции должен содержать: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- раздел, указывающий границы индивидуализированного участка размещения рекламной конструкции;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 xml:space="preserve">- расчет рекламной конструкции, чертеж, детальную проработку конструктивных элементов и  схему узлов крепления;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-  габаритные и иные размеры рекламной конструкции;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 xml:space="preserve">- расчет на прочность и ветровые нагрузки;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 xml:space="preserve">- раздел </w:t>
            </w:r>
            <w:proofErr w:type="spellStart"/>
            <w:r w:rsidRPr="00052C55">
              <w:t>электроподключения</w:t>
            </w:r>
            <w:proofErr w:type="spellEnd"/>
            <w:r w:rsidRPr="00052C55">
              <w:t xml:space="preserve"> рекламной конструкции, с </w:t>
            </w:r>
            <w:r w:rsidRPr="00052C55">
              <w:lastRenderedPageBreak/>
              <w:t xml:space="preserve">указанием параметров источников освещения, схемы подводки электроэнергии, световым режимом работы и параметрами световых и осветительных приборов, который включается в общий проект (при наличии освещенности рекламной конструкции);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- раздел о производстве работ по устройству, обслуживанию и демонтажу конструкции, включая сведения о необходимости занятия проезжей части дороги, улицы или полосы отвода и необходимости временного закрытия или ограничения движения;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 xml:space="preserve"> - информацию о возможных звуковых сигналах, издаваемых рекламой, и их мощности (при их наличии); 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5) заключение экспертной организации на технический проект рекламной конструкции;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6) копия свидетельства о допуске к необходимым видам работ по проектированию рекламных конструкций организации, осуществившей соответствующие работы по проектированию;</w:t>
            </w:r>
          </w:p>
          <w:p w:rsidR="00052C55" w:rsidRPr="00052C55" w:rsidRDefault="00052C55" w:rsidP="00052C55">
            <w:pPr>
              <w:pStyle w:val="u"/>
              <w:tabs>
                <w:tab w:val="left" w:pos="400"/>
              </w:tabs>
              <w:ind w:firstLine="567"/>
              <w:contextualSpacing/>
              <w:jc w:val="both"/>
            </w:pPr>
            <w:r w:rsidRPr="00052C55">
              <w:t>7)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      </w:r>
          </w:p>
          <w:p w:rsidR="005E7030" w:rsidRPr="00052C55" w:rsidRDefault="005E7030">
            <w:pPr>
              <w:pStyle w:val="u"/>
              <w:tabs>
                <w:tab w:val="left" w:pos="400"/>
              </w:tabs>
              <w:spacing w:before="0" w:beforeAutospacing="0" w:after="0" w:afterAutospacing="0"/>
              <w:ind w:firstLine="709"/>
              <w:rPr>
                <w:b/>
                <w:color w:val="000000"/>
                <w:lang w:eastAsia="en-US"/>
              </w:rPr>
            </w:pPr>
          </w:p>
          <w:p w:rsidR="005E7030" w:rsidRDefault="005E703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030" w:rsidRDefault="005E7030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Для предоставления муниципальной услуги в рамках межведомственного информационного взаимодействия запрашиваются следующие документы, находящиеся в распоряжении государственных органов местного самоуправления и иных органов участвующих в предоставлении муниципальной услуги:</w:t>
            </w:r>
          </w:p>
          <w:p w:rsidR="00052C55" w:rsidRPr="00052C55" w:rsidRDefault="00052C55" w:rsidP="00052C5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5">
              <w:rPr>
                <w:rFonts w:ascii="Times New Roman" w:hAnsi="Times New Roman" w:cs="Times New Roman"/>
                <w:sz w:val="24"/>
                <w:szCs w:val="24"/>
              </w:rPr>
              <w:t>1) выписка из Единого государственного реестра юридических лиц (для юридических лиц);</w:t>
            </w:r>
          </w:p>
          <w:p w:rsidR="00052C55" w:rsidRPr="00052C55" w:rsidRDefault="00052C55" w:rsidP="00052C5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5">
              <w:rPr>
                <w:rFonts w:ascii="Times New Roman" w:hAnsi="Times New Roman" w:cs="Times New Roman"/>
                <w:sz w:val="24"/>
                <w:szCs w:val="24"/>
              </w:rPr>
              <w:t>2)  выписка из Единого государственного реестра индивидуальных предпринимателей (для индивидуальных предпринимателей);</w:t>
            </w:r>
          </w:p>
          <w:p w:rsidR="00052C55" w:rsidRPr="00052C55" w:rsidRDefault="00052C55" w:rsidP="00052C55">
            <w:pPr>
              <w:pStyle w:val="a6"/>
              <w:spacing w:before="0" w:beforeAutospacing="0" w:after="0" w:afterAutospacing="0"/>
              <w:ind w:firstLine="720"/>
              <w:contextualSpacing/>
              <w:jc w:val="both"/>
            </w:pPr>
            <w:r w:rsidRPr="00052C55">
              <w:t>3) выписка из Единого государственного реестра прав на недвижимое имуще</w:t>
            </w:r>
            <w:r w:rsidR="00C702F9">
              <w:t>с</w:t>
            </w:r>
            <w:r w:rsidRPr="00052C55">
              <w:t>тво и сделок с ним на недвижимое имущество, к которому предлагается присоединять рекламную конструкцию.</w:t>
            </w:r>
          </w:p>
          <w:p w:rsidR="00052C55" w:rsidRPr="00052C55" w:rsidRDefault="00052C55" w:rsidP="00052C5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5">
              <w:rPr>
                <w:rFonts w:ascii="Times New Roman" w:hAnsi="Times New Roman" w:cs="Times New Roman"/>
                <w:sz w:val="24"/>
                <w:szCs w:val="24"/>
              </w:rPr>
              <w:t>4) информация об оплате государственной пошлины, взимаемой за предоставление муниципальной услуги;</w:t>
            </w:r>
          </w:p>
          <w:p w:rsidR="00052C55" w:rsidRPr="00052C55" w:rsidRDefault="00052C55" w:rsidP="00052C5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C55">
              <w:rPr>
                <w:rFonts w:ascii="Times New Roman" w:hAnsi="Times New Roman" w:cs="Times New Roman"/>
                <w:sz w:val="24"/>
                <w:szCs w:val="24"/>
              </w:rPr>
              <w:t>5) сведения о наличии согласия уполномоченного органа на присоединение рекламной конструкции к недвижимому имуществу, находящемуся в государственной или муниципальной собственности.</w:t>
            </w:r>
          </w:p>
          <w:p w:rsidR="00052C55" w:rsidRDefault="00052C55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E7030" w:rsidRDefault="005E7030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предоставлении муниципальной услуги принимают участие:</w:t>
            </w:r>
          </w:p>
          <w:p w:rsidR="005E7030" w:rsidRDefault="005E7030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Управлени</w:t>
            </w:r>
            <w:r w:rsidR="00F11990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Федеральной службы государственной регистрации, кадастра и картографии по Курской области;</w:t>
            </w:r>
          </w:p>
          <w:p w:rsidR="00F11990" w:rsidRPr="00F11990" w:rsidRDefault="005E7030" w:rsidP="00F1199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9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F11990" w:rsidRPr="00F11990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 России по Курской области.</w:t>
            </w:r>
          </w:p>
          <w:p w:rsidR="005E7030" w:rsidRDefault="005E7030" w:rsidP="00C702F9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7030" w:rsidTr="005E7030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030" w:rsidRDefault="005E70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Технологические процессы предоставления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1622" w:rsidRPr="00327D2A" w:rsidRDefault="005E7030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  <w:r w:rsidR="00A31622" w:rsidRPr="00327D2A">
              <w:rPr>
                <w:rFonts w:ascii="Times New Roman" w:hAnsi="Times New Roman" w:cs="Times New Roman"/>
                <w:b/>
                <w:sz w:val="24"/>
                <w:szCs w:val="24"/>
              </w:rPr>
              <w:t>Прием, регистрация заявления о выдаче разрешения на установку и эксплуатацию рекламной конструкции с предлагающимися к нему документами.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документами, указанными в пункте 2.6 Административного регламента.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предоставлении муниципальной услуги и документы, указанные в пункте 2.6. Административного регламента, </w:t>
            </w:r>
            <w:r w:rsidRPr="0032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могут быть направлены в Управление или ОБУ «МФЦ»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При получении заявления Управление или ОБУ «МФЦ» по месту жительства заявителя проверяет: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1) правильность оформления заявления.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2) отсутствие оснований для отказа в приеме документов, предусмотренных пунктом 2.9. административного регламента;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3) при наличии в представленных документах оснований для отказа в приеме документов, указанных в пункте 2.9. административного регламента,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4) заполняет расписку о приеме (регистрации) заявления заявителя;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5) вносит запись о приеме заявления в журнал регистрации заявлений.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Если при установлении фактов наличия в представленных документах оснований для отказа в приеме документов, указанных в пункте 2.9. административного регламента, заявитель настаивает на приеме заявления и документов для предоставления муниципальной услуги, специалист, ответственный за прием документов и оформление личного дела заявителя,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      </w:r>
            <w:proofErr w:type="gramEnd"/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государственной услуги, составляет 15 минут с момента обращения заявителя.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Результатом исполнения данной административной процедуры является: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- прием документов и внесение записи в журнал входящей корреспонденции;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-  отказ в приеме документов.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является регистрация заявления в журнале регистрации заявлений.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и направление межведомственных запросов по согласованию заявления об установке и эксплуатации рекламной конструкции</w:t>
            </w:r>
          </w:p>
          <w:p w:rsidR="00A31622" w:rsidRPr="00327D2A" w:rsidRDefault="00A31622" w:rsidP="00A31622">
            <w:pPr>
              <w:tabs>
                <w:tab w:val="num" w:pos="-516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(Данная процедура может не проводиться в случае самостоятельного предоставления заявителем заключений уполномоченных органов одновременно с заявлением о выдаче разрешения на установку и эксплуатацию рекламной конструкции.)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Основанием начала административной процедуры является непредставление заявителем самостоятельно документов, указанных в пункте 2.7. административного Регламента.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Должностное лицо Управления или ОБУ «МФЦ» в </w:t>
            </w:r>
            <w:r w:rsidRPr="0032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трех рабочих дней с момента получения заявления с пакетом документов, указанных в приложении 2 Регламента, формирует и направляет запросы в государственные органы, органы местного самоуправления и иные органы,  участвующие в предоставлении муниципальной услуги.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Направление межведомственного запроса осуществляется следующими способами: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ab/>
              <w:t>- почтовым отправлением;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ab/>
              <w:t>- курьером, под расписку;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ab/>
              <w:t>- с использованием единой системы межведомственного электронного взаимодействия;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ab/>
              <w:t>- иными способами, не противоречащими законодательству.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Управление, предоставляющее услугу, определяет способ направления запроса и осуществляет его направление.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.Срок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допустимый срок осуществления административной процедуры, связанной с запросом документов, составляет </w:t>
            </w:r>
            <w:r w:rsidR="002949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 момента регистрации заявления в Управлении или Многофункциональном центре.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Ответ на запрос регистрируется в установленном порядке.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При получении ответа на запрос, должностное лицо Управления, приобщает полученный ответ к документам, представленным заявителем.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административной процедуры – получение ответа на межведомственный запрос Управления. 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решения о выдаче разрешения на установку и эксплуатацию рекламной конструкции либо решения об отказе в выдаче разрешения на установку и эксплуатацию рекламной конструкции.</w:t>
            </w:r>
          </w:p>
          <w:p w:rsidR="00A31622" w:rsidRPr="00327D2A" w:rsidRDefault="00A31622" w:rsidP="00A31622">
            <w:pPr>
              <w:tabs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Основанием административной процедуры является передача должностным лицом Управления начальнику Управления заявления о выдаче разрешения на установку и эксплуатацию рекламной конструкции с приложением комплекта документов и согласований и заключений уполномоченных органов.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Ответственным за исполнение административной процедуры, является начальник Управления.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рассматривает полученные заключения и налагает резолюцию с поручением должностному лицу Управления </w:t>
            </w:r>
            <w:r w:rsidRPr="0032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подготовить  проекта разрешения на установку и эксплуатацию рекламной конструкции или проекта  решения об отказе в выдаче такого разрешения.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Должностное лицо Управления проверяет заявление с документами, необходимыми для предоставления муниципальной услуги на предмет наличия оснований для отказа в предоставлении муниципальной услуге, указанных в пункте 2.10.2. Административного регламента.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заявления и документов, необходимых для предоставления муниципальной  услуги, должностное лицо Управления подготавливает: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- при отсутствии оснований для отказа в предоставлении муниципальной  услуги, проект разрешения на установку и эксплуатацию рекламной конструкции;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- при наличии оснований для отказа в предоставлении муниципальной услуги, проект решения об отказе в предоставлении муниципальной услуги, с указанием причин отказа.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предоставление муниципальной услуги передает проект разрешения на установку и эксплуатацию рекламной конструкции (решения об отказе в предоставлении муниципальной услуги);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проверяет правильность подготовленного должностным лицом проекта разрешения на установку и эксплуатацию рекламной конструкции либо проекта решения  об отказе в выдаче разрешения на установку и эксплуатацию рекламной конструкции. В случае согласия с принятым решением и правильности оформления решения начальник Управления подписывает проект разрешения и передает его вместе с полным пакетом документов Главе </w:t>
            </w:r>
            <w:proofErr w:type="spellStart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A31622" w:rsidRPr="00327D2A" w:rsidRDefault="00A31622" w:rsidP="00A3162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рассматривает представленный проект разрешения на установку и эксплуатацию рекламной конструкции и приложенные к нему документы и принимает решение о выдаче разрешения на установку и эксплуатацию рекламной конструкции или об отказе в выдаче такого разрешения.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действия, является принятие решения о выдаче разрешения на установку и эксплуатацию рекламной конструкции или решения об отказе в выдаче разрешения на установку и эксплуатацию рекламной конструкции вместе с пакетом документов от Главы </w:t>
            </w:r>
            <w:proofErr w:type="spellStart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Способ фиксации результата - оформленное разрешение на установку и эксплуатацию рекламной конструкции или отказ, подписанный Главой </w:t>
            </w:r>
            <w:proofErr w:type="spellStart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Максимальный срок исполнения административной процедуры - 11 календарных дней.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b/>
                <w:sz w:val="24"/>
                <w:szCs w:val="24"/>
              </w:rPr>
              <w:t>Выдача заявителю разрешения на установку и эксплуатацию рекламной конструкции или решения об отказе в выдаче разрешения на установку и эксплуатацию рекламной конструкции.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административной процедуры, является получение должностным лицом Управления двух экземпляров подписанного разрешения на установку и эксплуатацию рекламной конструкции или подписанных двух экземплярах решения об отказе в выдаче разрешения на установку и эксплуатацию рекламной конструкции вместе с пакетом документов от Главы </w:t>
            </w:r>
            <w:proofErr w:type="spellStart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Большесолдатского</w:t>
            </w:r>
            <w:proofErr w:type="spellEnd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Ответственное за исполнение административной процедуры, должностное лицо Управления.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Полный пакет документов, направленный Главой района начальнику Управления передается им должностному лицу, ответственному за ведение реестра выданных разрешений, ведение реестра выданных решений об отказе в выдаче разрешений на установку и эксплуатацию рекламной конструкции, за хранение документов. 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Должностное лицо Управления вносит сведения о разрешении на установку и эксплуатацию рекламной конструкции или решении об отказе в выдаче разрешения на установку и эксплуатацию рекламной конструкции в журнал выданных документов.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Специалист Управления информирует заявителя о результате предоставления муниципальной услуги по телефону и по средствам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A31622" w:rsidRPr="00327D2A" w:rsidRDefault="00A31622" w:rsidP="00A31622">
            <w:pPr>
              <w:pStyle w:val="4"/>
              <w:tabs>
                <w:tab w:val="num" w:pos="-5160"/>
                <w:tab w:val="left" w:pos="-3420"/>
                <w:tab w:val="left" w:pos="7655"/>
              </w:tabs>
              <w:ind w:right="0" w:firstLine="709"/>
              <w:jc w:val="both"/>
              <w:outlineLvl w:val="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27D2A">
              <w:rPr>
                <w:rFonts w:ascii="Times New Roman" w:hAnsi="Times New Roman"/>
                <w:b w:val="0"/>
                <w:sz w:val="24"/>
                <w:szCs w:val="24"/>
              </w:rPr>
              <w:t xml:space="preserve">В назначенный для получения документов день, заявитель прибывает в Управление.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Управления подает заявителю или его представителю журнал выдачи разрешений, где заявителю необходимо собственноручно указать свои: фамилию, имя, отчество, должность, поставить подпись и дату получения разрешения на </w:t>
            </w:r>
            <w:proofErr w:type="gramStart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proofErr w:type="gramEnd"/>
            <w:r w:rsidRPr="00327D2A">
              <w:rPr>
                <w:rFonts w:ascii="Times New Roman" w:hAnsi="Times New Roman" w:cs="Times New Roman"/>
                <w:sz w:val="24"/>
                <w:szCs w:val="24"/>
              </w:rPr>
              <w:t xml:space="preserve"> и эксплуатацию рекламной конструкции или решения об отказе в выдаче разрешения на установку и эксплуатацию рекламной конструкции. 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Способ фиксации результата – отметка заявителя в журнале исходящей корреспонденции о получении экземпляра документа.</w:t>
            </w:r>
          </w:p>
          <w:p w:rsidR="00A31622" w:rsidRPr="00327D2A" w:rsidRDefault="00A31622" w:rsidP="00A31622">
            <w:pPr>
              <w:tabs>
                <w:tab w:val="num" w:pos="-5160"/>
                <w:tab w:val="left" w:pos="-342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A">
              <w:rPr>
                <w:rFonts w:ascii="Times New Roman" w:hAnsi="Times New Roman" w:cs="Times New Roman"/>
                <w:sz w:val="24"/>
                <w:szCs w:val="24"/>
              </w:rPr>
              <w:t>Максимальный срок исполнения процедуры составляет не более 3 рабочих дней.</w:t>
            </w:r>
          </w:p>
          <w:p w:rsidR="005E7030" w:rsidRDefault="005E7030" w:rsidP="00A3162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E7030" w:rsidRDefault="005E7030" w:rsidP="005E703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E7030" w:rsidRDefault="005E7030" w:rsidP="005E703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/>
    <w:p w:rsidR="005E7030" w:rsidRDefault="005E7030" w:rsidP="005E7030"/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4126D" w:rsidRDefault="0044126D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4126D" w:rsidRDefault="0044126D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4126D" w:rsidRDefault="0044126D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C76AA6" w:rsidRDefault="00C76AA6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C76AA6" w:rsidRDefault="00C76AA6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E7030" w:rsidRDefault="005E7030" w:rsidP="005E7030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технологической схеме на муниципальную услугу </w:t>
      </w:r>
    </w:p>
    <w:p w:rsidR="006A459B" w:rsidRDefault="006A459B" w:rsidP="006A459B">
      <w:pPr>
        <w:tabs>
          <w:tab w:val="left" w:pos="369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59B">
        <w:rPr>
          <w:rFonts w:ascii="Times New Roman" w:hAnsi="Times New Roman" w:cs="Times New Roman"/>
          <w:sz w:val="20"/>
          <w:szCs w:val="20"/>
        </w:rPr>
        <w:t>«Выдача разрешений на установку и эксплуатацию</w:t>
      </w:r>
    </w:p>
    <w:p w:rsidR="006A459B" w:rsidRDefault="006A459B" w:rsidP="006A459B">
      <w:pPr>
        <w:tabs>
          <w:tab w:val="left" w:pos="369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459B">
        <w:rPr>
          <w:rFonts w:ascii="Times New Roman" w:hAnsi="Times New Roman" w:cs="Times New Roman"/>
          <w:sz w:val="20"/>
          <w:szCs w:val="20"/>
        </w:rPr>
        <w:t xml:space="preserve"> рекламных  конструкций на территории </w:t>
      </w:r>
    </w:p>
    <w:p w:rsidR="006A459B" w:rsidRPr="006A459B" w:rsidRDefault="006A459B" w:rsidP="006A459B">
      <w:pPr>
        <w:tabs>
          <w:tab w:val="left" w:pos="369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6A459B">
        <w:rPr>
          <w:rFonts w:ascii="Times New Roman" w:hAnsi="Times New Roman" w:cs="Times New Roman"/>
          <w:sz w:val="20"/>
          <w:szCs w:val="20"/>
        </w:rPr>
        <w:t>Большесолдатского</w:t>
      </w:r>
      <w:proofErr w:type="spellEnd"/>
      <w:r w:rsidRPr="006A459B">
        <w:rPr>
          <w:rFonts w:ascii="Times New Roman" w:hAnsi="Times New Roman" w:cs="Times New Roman"/>
          <w:sz w:val="20"/>
          <w:szCs w:val="20"/>
        </w:rPr>
        <w:t xml:space="preserve"> района»</w:t>
      </w:r>
    </w:p>
    <w:p w:rsidR="006A459B" w:rsidRDefault="006A459B" w:rsidP="006A459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214E1B" w:rsidRDefault="006A459B" w:rsidP="006A459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4E1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A459B" w:rsidRPr="006A459B" w:rsidRDefault="006A459B" w:rsidP="006A459B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A459B">
        <w:rPr>
          <w:rFonts w:ascii="Times New Roman" w:hAnsi="Times New Roman" w:cs="Times New Roman"/>
        </w:rPr>
        <w:t xml:space="preserve"> к административному регламенту</w:t>
      </w:r>
    </w:p>
    <w:p w:rsidR="006A459B" w:rsidRPr="006A459B" w:rsidRDefault="006A459B" w:rsidP="006A459B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A459B">
        <w:rPr>
          <w:rFonts w:ascii="Times New Roman" w:hAnsi="Times New Roman" w:cs="Times New Roman"/>
        </w:rPr>
        <w:t xml:space="preserve">Администрации </w:t>
      </w:r>
      <w:proofErr w:type="spellStart"/>
      <w:r w:rsidRPr="006A459B">
        <w:rPr>
          <w:rFonts w:ascii="Times New Roman" w:hAnsi="Times New Roman" w:cs="Times New Roman"/>
        </w:rPr>
        <w:t>Большесолдатского</w:t>
      </w:r>
      <w:proofErr w:type="spellEnd"/>
      <w:r w:rsidRPr="006A459B">
        <w:rPr>
          <w:rFonts w:ascii="Times New Roman" w:hAnsi="Times New Roman" w:cs="Times New Roman"/>
        </w:rPr>
        <w:t xml:space="preserve"> района</w:t>
      </w:r>
    </w:p>
    <w:p w:rsidR="006A459B" w:rsidRPr="006A459B" w:rsidRDefault="006A459B" w:rsidP="006A459B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A459B">
        <w:rPr>
          <w:rFonts w:ascii="Times New Roman" w:hAnsi="Times New Roman" w:cs="Times New Roman"/>
        </w:rPr>
        <w:t xml:space="preserve">Курской области </w:t>
      </w:r>
      <w:proofErr w:type="gramStart"/>
      <w:r w:rsidRPr="006A459B">
        <w:rPr>
          <w:rFonts w:ascii="Times New Roman" w:hAnsi="Times New Roman" w:cs="Times New Roman"/>
        </w:rPr>
        <w:t>по</w:t>
      </w:r>
      <w:proofErr w:type="gramEnd"/>
    </w:p>
    <w:p w:rsidR="006A459B" w:rsidRPr="006A459B" w:rsidRDefault="006A459B" w:rsidP="006A459B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6A459B">
        <w:rPr>
          <w:rFonts w:ascii="Times New Roman" w:hAnsi="Times New Roman" w:cs="Times New Roman"/>
        </w:rPr>
        <w:t>предоставлению муниципальной услуги</w:t>
      </w: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 w:rsidRPr="00325918">
        <w:rPr>
          <w:rFonts w:ascii="Times New Roman" w:hAnsi="Times New Roman" w:cs="Times New Roman"/>
        </w:rPr>
        <w:t xml:space="preserve">«Выдача разрешений на установку </w:t>
      </w: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 w:rsidRPr="00325918">
        <w:rPr>
          <w:rFonts w:ascii="Times New Roman" w:hAnsi="Times New Roman" w:cs="Times New Roman"/>
        </w:rPr>
        <w:t>и эксплуатацию рекламных конструкций</w:t>
      </w: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  <w:r w:rsidRPr="00325918">
        <w:rPr>
          <w:rFonts w:ascii="Times New Roman" w:hAnsi="Times New Roman" w:cs="Times New Roman"/>
        </w:rPr>
        <w:t xml:space="preserve"> на территории </w:t>
      </w:r>
      <w:proofErr w:type="spellStart"/>
      <w:r w:rsidRPr="00325918">
        <w:rPr>
          <w:rFonts w:ascii="Times New Roman" w:hAnsi="Times New Roman" w:cs="Times New Roman"/>
        </w:rPr>
        <w:t>Большесолдатского</w:t>
      </w:r>
      <w:proofErr w:type="spellEnd"/>
      <w:r w:rsidRPr="00325918">
        <w:rPr>
          <w:rFonts w:ascii="Times New Roman" w:hAnsi="Times New Roman" w:cs="Times New Roman"/>
        </w:rPr>
        <w:t xml:space="preserve"> района»</w:t>
      </w: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</w:rPr>
      </w:pP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908"/>
        <w:gridCol w:w="2412"/>
        <w:gridCol w:w="6028"/>
      </w:tblGrid>
      <w:tr w:rsidR="006A459B" w:rsidRPr="00325918" w:rsidTr="00325918">
        <w:trPr>
          <w:trHeight w:val="561"/>
        </w:trPr>
        <w:tc>
          <w:tcPr>
            <w:tcW w:w="10348" w:type="dxa"/>
            <w:gridSpan w:val="3"/>
            <w:tcBorders>
              <w:top w:val="nil"/>
              <w:left w:val="nil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right"/>
              <w:rPr>
                <w:rFonts w:ascii="Times New Roman" w:hAnsi="Times New Roman" w:cs="Times New Roman"/>
              </w:rPr>
            </w:pPr>
          </w:p>
          <w:p w:rsidR="006A459B" w:rsidRPr="00325918" w:rsidRDefault="006A459B" w:rsidP="002A643D">
            <w:pPr>
              <w:tabs>
                <w:tab w:val="left" w:pos="9781"/>
              </w:tabs>
              <w:jc w:val="right"/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В уполномоченный орган</w:t>
            </w:r>
          </w:p>
          <w:p w:rsidR="006A459B" w:rsidRPr="00325918" w:rsidRDefault="006A459B" w:rsidP="002A643D">
            <w:pPr>
              <w:tabs>
                <w:tab w:val="left" w:pos="9781"/>
              </w:tabs>
              <w:ind w:left="552"/>
              <w:jc w:val="right"/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 xml:space="preserve">_________________________________ </w:t>
            </w:r>
          </w:p>
        </w:tc>
      </w:tr>
      <w:tr w:rsidR="006A459B" w:rsidRPr="00325918" w:rsidTr="00325918">
        <w:trPr>
          <w:trHeight w:val="896"/>
        </w:trPr>
        <w:tc>
          <w:tcPr>
            <w:tcW w:w="10348" w:type="dxa"/>
            <w:gridSpan w:val="3"/>
            <w:tcBorders>
              <w:left w:val="nil"/>
              <w:bottom w:val="nil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szCs w:val="32"/>
              </w:rPr>
            </w:pPr>
            <w:r w:rsidRPr="00325918">
              <w:rPr>
                <w:rFonts w:ascii="Times New Roman" w:hAnsi="Times New Roman" w:cs="Times New Roman"/>
                <w:szCs w:val="32"/>
              </w:rPr>
              <w:t>ФОРМА ЗАЯВЛЕНИЯ</w:t>
            </w:r>
          </w:p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szCs w:val="32"/>
              </w:rPr>
            </w:pPr>
            <w:r w:rsidRPr="00325918">
              <w:rPr>
                <w:rFonts w:ascii="Times New Roman" w:hAnsi="Times New Roman" w:cs="Times New Roman"/>
                <w:szCs w:val="32"/>
              </w:rPr>
              <w:t>о выдаче разрешения на установку и эксплуатацию рекламной конструкции</w:t>
            </w:r>
          </w:p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szCs w:val="32"/>
              </w:rPr>
            </w:pPr>
          </w:p>
          <w:p w:rsidR="006A459B" w:rsidRPr="00325918" w:rsidRDefault="006A459B" w:rsidP="002A643D">
            <w:pPr>
              <w:tabs>
                <w:tab w:val="left" w:pos="9781"/>
              </w:tabs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25918">
              <w:rPr>
                <w:rFonts w:ascii="Times New Roman" w:hAnsi="Times New Roman" w:cs="Times New Roman"/>
                <w:i/>
                <w:sz w:val="24"/>
              </w:rPr>
              <w:t>заполняется заявителем:</w:t>
            </w:r>
          </w:p>
        </w:tc>
      </w:tr>
      <w:tr w:rsidR="006A459B" w:rsidRPr="00325918" w:rsidTr="00325918">
        <w:tc>
          <w:tcPr>
            <w:tcW w:w="1908" w:type="dxa"/>
            <w:tcBorders>
              <w:top w:val="nil"/>
              <w:left w:val="nil"/>
              <w:bottom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Заявитель:</w:t>
            </w:r>
          </w:p>
        </w:tc>
        <w:tc>
          <w:tcPr>
            <w:tcW w:w="8440" w:type="dxa"/>
            <w:gridSpan w:val="2"/>
            <w:vMerge w:val="restart"/>
            <w:tcBorders>
              <w:top w:val="nil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A459B" w:rsidRPr="00325918" w:rsidTr="00325918">
        <w:tc>
          <w:tcPr>
            <w:tcW w:w="1908" w:type="dxa"/>
            <w:tcBorders>
              <w:top w:val="nil"/>
              <w:left w:val="nil"/>
              <w:bottom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440" w:type="dxa"/>
            <w:gridSpan w:val="2"/>
            <w:vMerge/>
            <w:tcBorders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918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proofErr w:type="gramStart"/>
            <w:r w:rsidRPr="00325918">
              <w:rPr>
                <w:rFonts w:ascii="Times New Roman" w:hAnsi="Times New Roman" w:cs="Times New Roman"/>
                <w:sz w:val="16"/>
                <w:szCs w:val="16"/>
              </w:rPr>
              <w:t>(полное наименование юридического, юридический (почтовый) адрес, или Ф.И.О. физического лица, паспортные данные, место проживания,</w:t>
            </w:r>
            <w:proofErr w:type="gramEnd"/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325918">
              <w:rPr>
                <w:rFonts w:ascii="Times New Roman" w:hAnsi="Times New Roman" w:cs="Times New Roman"/>
                <w:sz w:val="16"/>
                <w:szCs w:val="16"/>
              </w:rPr>
              <w:t>контактный телефонный номер/факс, электронный адрес)</w:t>
            </w: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59B" w:rsidRPr="00325918" w:rsidTr="00325918">
        <w:tc>
          <w:tcPr>
            <w:tcW w:w="4320" w:type="dxa"/>
            <w:gridSpan w:val="2"/>
            <w:tcBorders>
              <w:top w:val="nil"/>
              <w:left w:val="nil"/>
              <w:bottom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Прошу выдать разрешение</w:t>
            </w:r>
            <w:r w:rsidR="00325918" w:rsidRPr="00325918">
              <w:rPr>
                <w:rFonts w:ascii="Times New Roman" w:hAnsi="Times New Roman" w:cs="Times New Roman"/>
              </w:rPr>
              <w:t xml:space="preserve"> на </w:t>
            </w:r>
            <w:r w:rsidRPr="00325918">
              <w:rPr>
                <w:rFonts w:ascii="Times New Roman" w:hAnsi="Times New Roman" w:cs="Times New Roman"/>
              </w:rPr>
              <w:t xml:space="preserve"> установку и эксплуатацию рекламной конструкции (адрес места установки):</w:t>
            </w:r>
          </w:p>
        </w:tc>
        <w:tc>
          <w:tcPr>
            <w:tcW w:w="6028" w:type="dxa"/>
            <w:tcBorders>
              <w:top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</w:p>
        </w:tc>
      </w:tr>
      <w:tr w:rsidR="006A459B" w:rsidRPr="00325918" w:rsidTr="00325918">
        <w:trPr>
          <w:trHeight w:val="169"/>
        </w:trPr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325918">
              <w:rPr>
                <w:rFonts w:ascii="Times New Roman" w:hAnsi="Times New Roman" w:cs="Times New Roman"/>
                <w:i/>
                <w:sz w:val="24"/>
              </w:rPr>
              <w:t>Вид имущества, к которому присоединяется рекламная конструкция:</w:t>
            </w:r>
          </w:p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Описание рекламной конструкции:</w:t>
            </w: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1. вид рекламной конструкции</w:t>
            </w: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2. тип рекламной конструкции</w:t>
            </w: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lastRenderedPageBreak/>
              <w:t>3. площадь (размеры) информационного поля (кв.м.)</w:t>
            </w: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4. характеристика освещения (внутреннее, внешнее)</w:t>
            </w: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  <w:r w:rsidRPr="00325918">
              <w:rPr>
                <w:rFonts w:ascii="Times New Roman" w:hAnsi="Times New Roman" w:cs="Times New Roman"/>
              </w:rPr>
              <w:t>5. используемые материалы</w:t>
            </w:r>
          </w:p>
        </w:tc>
      </w:tr>
      <w:tr w:rsidR="006A459B" w:rsidRPr="00325918" w:rsidTr="00325918"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XSpec="center" w:tblpY="39"/>
              <w:tblW w:w="10314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046"/>
              <w:gridCol w:w="6268"/>
            </w:tblGrid>
            <w:tr w:rsidR="006A459B" w:rsidRPr="00325918" w:rsidTr="002A643D">
              <w:trPr>
                <w:trHeight w:val="403"/>
              </w:trPr>
              <w:tc>
                <w:tcPr>
                  <w:tcW w:w="4046" w:type="dxa"/>
                  <w:shd w:val="clear" w:color="auto" w:fill="auto"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6268" w:type="dxa"/>
                  <w:shd w:val="clear" w:color="auto" w:fill="auto"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6A459B" w:rsidRPr="00325918" w:rsidTr="002A643D">
              <w:trPr>
                <w:trHeight w:val="447"/>
              </w:trPr>
              <w:tc>
                <w:tcPr>
                  <w:tcW w:w="10314" w:type="dxa"/>
                  <w:gridSpan w:val="2"/>
                  <w:shd w:val="clear" w:color="auto" w:fill="auto"/>
                  <w:hideMark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325918">
                    <w:rPr>
                      <w:rFonts w:ascii="Times New Roman" w:hAnsi="Times New Roman" w:cs="Times New Roman"/>
                      <w:lang w:eastAsia="en-US"/>
                    </w:rPr>
                    <w:t>Заявитель</w:t>
                  </w:r>
                </w:p>
              </w:tc>
            </w:tr>
            <w:tr w:rsidR="006A459B" w:rsidRPr="00325918" w:rsidTr="002A643D">
              <w:trPr>
                <w:trHeight w:val="284"/>
              </w:trPr>
              <w:tc>
                <w:tcPr>
                  <w:tcW w:w="4046" w:type="dxa"/>
                  <w:shd w:val="clear" w:color="auto" w:fill="auto"/>
                  <w:hideMark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325918">
                    <w:rPr>
                      <w:rFonts w:ascii="Times New Roman" w:hAnsi="Times New Roman" w:cs="Times New Roman"/>
                      <w:lang w:eastAsia="en-US"/>
                    </w:rPr>
                    <w:t xml:space="preserve">Фамилия 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6A459B" w:rsidRPr="00325918" w:rsidTr="002A643D">
              <w:trPr>
                <w:trHeight w:val="259"/>
              </w:trPr>
              <w:tc>
                <w:tcPr>
                  <w:tcW w:w="4046" w:type="dxa"/>
                  <w:shd w:val="clear" w:color="auto" w:fill="auto"/>
                  <w:hideMark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325918">
                    <w:rPr>
                      <w:rFonts w:ascii="Times New Roman" w:hAnsi="Times New Roman" w:cs="Times New Roman"/>
                      <w:lang w:eastAsia="en-US"/>
                    </w:rPr>
                    <w:t>Имя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6A459B" w:rsidRPr="00325918" w:rsidTr="002A643D">
              <w:trPr>
                <w:trHeight w:val="278"/>
              </w:trPr>
              <w:tc>
                <w:tcPr>
                  <w:tcW w:w="4046" w:type="dxa"/>
                  <w:shd w:val="clear" w:color="auto" w:fill="auto"/>
                  <w:hideMark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325918">
                    <w:rPr>
                      <w:rFonts w:ascii="Times New Roman" w:hAnsi="Times New Roman" w:cs="Times New Roman"/>
                      <w:lang w:eastAsia="en-US"/>
                    </w:rPr>
                    <w:t>Отчество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6A459B" w:rsidRPr="00325918" w:rsidTr="002A643D">
              <w:trPr>
                <w:trHeight w:val="423"/>
              </w:trPr>
              <w:tc>
                <w:tcPr>
                  <w:tcW w:w="4046" w:type="dxa"/>
                  <w:shd w:val="clear" w:color="auto" w:fill="auto"/>
                  <w:hideMark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  <w:r w:rsidRPr="00325918">
                    <w:rPr>
                      <w:rFonts w:ascii="Times New Roman" w:hAnsi="Times New Roman" w:cs="Times New Roman"/>
                      <w:lang w:eastAsia="en-US"/>
                    </w:rPr>
                    <w:t>Подпись</w:t>
                  </w:r>
                </w:p>
                <w:p w:rsidR="006A459B" w:rsidRPr="00325918" w:rsidRDefault="006A459B" w:rsidP="002A643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325918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М.П.</w:t>
                  </w:r>
                </w:p>
              </w:tc>
              <w:tc>
                <w:tcPr>
                  <w:tcW w:w="6268" w:type="dxa"/>
                  <w:shd w:val="clear" w:color="auto" w:fill="auto"/>
                </w:tcPr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  <w:tr w:rsidR="006A459B" w:rsidRPr="00325918" w:rsidTr="002A643D">
              <w:trPr>
                <w:trHeight w:val="796"/>
              </w:trPr>
              <w:tc>
                <w:tcPr>
                  <w:tcW w:w="10314" w:type="dxa"/>
                  <w:gridSpan w:val="2"/>
                  <w:shd w:val="clear" w:color="auto" w:fill="auto"/>
                </w:tcPr>
                <w:p w:rsidR="006A459B" w:rsidRPr="00325918" w:rsidRDefault="006A459B" w:rsidP="002A643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325918">
                    <w:rPr>
                      <w:rFonts w:ascii="Times New Roman" w:hAnsi="Times New Roman" w:cs="Times New Roman"/>
                    </w:rPr>
                    <w:t>Представитель:</w:t>
                  </w:r>
                </w:p>
                <w:tbl>
                  <w:tblPr>
                    <w:tblW w:w="0" w:type="auto"/>
                    <w:tblInd w:w="135" w:type="dxa"/>
                    <w:tblLayout w:type="fixed"/>
                    <w:tblCellMar>
                      <w:left w:w="135" w:type="dxa"/>
                      <w:right w:w="135" w:type="dxa"/>
                    </w:tblCellMar>
                    <w:tblLook w:val="0000"/>
                  </w:tblPr>
                  <w:tblGrid>
                    <w:gridCol w:w="2340"/>
                    <w:gridCol w:w="990"/>
                    <w:gridCol w:w="30"/>
                    <w:gridCol w:w="360"/>
                    <w:gridCol w:w="270"/>
                    <w:gridCol w:w="300"/>
                    <w:gridCol w:w="1695"/>
                    <w:gridCol w:w="45"/>
                    <w:gridCol w:w="660"/>
                    <w:gridCol w:w="825"/>
                    <w:gridCol w:w="1005"/>
                    <w:gridCol w:w="90"/>
                    <w:gridCol w:w="750"/>
                    <w:gridCol w:w="60"/>
                  </w:tblGrid>
                  <w:tr w:rsidR="006A459B" w:rsidRPr="00325918" w:rsidTr="002A643D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6A459B" w:rsidRPr="00325918" w:rsidTr="002A643D">
                    <w:trPr>
                      <w:gridAfter w:val="1"/>
                      <w:wAfter w:w="60" w:type="dxa"/>
                    </w:trPr>
                    <w:tc>
                      <w:tcPr>
                        <w:tcW w:w="9360" w:type="dxa"/>
                        <w:gridSpan w:val="13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</w:rPr>
                          <w:t>(Ф.И.О.)</w:t>
                        </w:r>
                      </w:p>
                    </w:tc>
                  </w:tr>
                  <w:tr w:rsidR="006A459B" w:rsidRPr="00325918" w:rsidTr="002A643D">
                    <w:tc>
                      <w:tcPr>
                        <w:tcW w:w="2340" w:type="dxa"/>
                      </w:tcPr>
                      <w:p w:rsidR="006A459B" w:rsidRPr="00325918" w:rsidRDefault="006A459B" w:rsidP="002A643D">
                        <w:pPr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</w:rPr>
                          <w:t xml:space="preserve">По доверенности № </w:t>
                        </w:r>
                      </w:p>
                    </w:tc>
                    <w:tc>
                      <w:tcPr>
                        <w:tcW w:w="138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70" w:type="dxa"/>
                        <w:gridSpan w:val="2"/>
                      </w:tcPr>
                      <w:p w:rsidR="006A459B" w:rsidRPr="00325918" w:rsidRDefault="006A459B" w:rsidP="002A643D">
                        <w:pPr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</w:rPr>
                          <w:t xml:space="preserve">от </w:t>
                        </w:r>
                      </w:p>
                    </w:tc>
                    <w:tc>
                      <w:tcPr>
                        <w:tcW w:w="174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490" w:type="dxa"/>
                        <w:gridSpan w:val="3"/>
                      </w:tcPr>
                      <w:p w:rsidR="006A459B" w:rsidRPr="00325918" w:rsidRDefault="006A459B" w:rsidP="002A643D">
                        <w:pPr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</w:rPr>
                          <w:t xml:space="preserve"> контактный телефон </w:t>
                        </w:r>
                      </w:p>
                    </w:tc>
                    <w:tc>
                      <w:tcPr>
                        <w:tcW w:w="900" w:type="dxa"/>
                        <w:gridSpan w:val="3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6A459B" w:rsidRPr="00325918" w:rsidTr="002A643D">
                    <w:trPr>
                      <w:gridAfter w:val="2"/>
                      <w:wAfter w:w="810" w:type="dxa"/>
                    </w:trPr>
                    <w:tc>
                      <w:tcPr>
                        <w:tcW w:w="3360" w:type="dxa"/>
                        <w:gridSpan w:val="3"/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4155" w:type="dxa"/>
                        <w:gridSpan w:val="7"/>
                      </w:tcPr>
                      <w:p w:rsidR="006A459B" w:rsidRPr="00325918" w:rsidRDefault="006A459B" w:rsidP="002A643D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(реквизиты доверенности)</w:t>
                        </w:r>
                      </w:p>
                    </w:tc>
                    <w:tc>
                      <w:tcPr>
                        <w:tcW w:w="1095" w:type="dxa"/>
                        <w:gridSpan w:val="2"/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6A459B" w:rsidRPr="00325918" w:rsidTr="002A643D">
                    <w:trPr>
                      <w:gridAfter w:val="1"/>
                      <w:wAfter w:w="60" w:type="dxa"/>
                      <w:trHeight w:val="125"/>
                    </w:trPr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nil"/>
                          <w:left w:val="nil"/>
                          <w:bottom w:val="single" w:sz="2" w:space="0" w:color="auto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6A459B" w:rsidRPr="00325918" w:rsidTr="002A643D">
                    <w:trPr>
                      <w:gridAfter w:val="1"/>
                      <w:wAfter w:w="60" w:type="dxa"/>
                    </w:trPr>
                    <w:tc>
                      <w:tcPr>
                        <w:tcW w:w="3330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A459B" w:rsidRPr="00325918" w:rsidRDefault="006A459B" w:rsidP="0032591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proofErr w:type="gramStart"/>
                        <w:r w:rsidRPr="0032591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(должность законного или иного уполномоченного представителя</w:t>
                        </w:r>
                        <w:proofErr w:type="gramEnd"/>
                      </w:p>
                      <w:p w:rsidR="006A459B" w:rsidRPr="00325918" w:rsidRDefault="006A459B" w:rsidP="0032591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застройщика)</w:t>
                        </w:r>
                      </w:p>
                    </w:tc>
                    <w:tc>
                      <w:tcPr>
                        <w:tcW w:w="660" w:type="dxa"/>
                        <w:gridSpan w:val="3"/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95" w:type="dxa"/>
                        <w:gridSpan w:val="2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(подпись)</w:t>
                        </w:r>
                      </w:p>
                    </w:tc>
                    <w:tc>
                      <w:tcPr>
                        <w:tcW w:w="705" w:type="dxa"/>
                        <w:gridSpan w:val="2"/>
                      </w:tcPr>
                      <w:p w:rsidR="006A459B" w:rsidRPr="00325918" w:rsidRDefault="006A459B" w:rsidP="002A643D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670" w:type="dxa"/>
                        <w:gridSpan w:val="4"/>
                        <w:tcBorders>
                          <w:top w:val="single" w:sz="2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A459B" w:rsidRPr="00325918" w:rsidRDefault="006A459B" w:rsidP="002A643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2591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6A459B" w:rsidRPr="00325918" w:rsidRDefault="006A459B" w:rsidP="002A643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lang w:eastAsia="en-US"/>
                    </w:rPr>
                  </w:pPr>
                </w:p>
              </w:tc>
            </w:tr>
          </w:tbl>
          <w:p w:rsidR="006A459B" w:rsidRPr="00325918" w:rsidRDefault="006A459B" w:rsidP="002A643D">
            <w:pPr>
              <w:tabs>
                <w:tab w:val="left" w:pos="9781"/>
              </w:tabs>
              <w:rPr>
                <w:rFonts w:ascii="Times New Roman" w:hAnsi="Times New Roman" w:cs="Times New Roman"/>
              </w:rPr>
            </w:pPr>
          </w:p>
        </w:tc>
      </w:tr>
    </w:tbl>
    <w:p w:rsidR="006A459B" w:rsidRPr="00325918" w:rsidRDefault="006A459B" w:rsidP="006A459B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325918" w:rsidRDefault="006A459B" w:rsidP="006A459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Pr="00325918" w:rsidRDefault="006A459B" w:rsidP="006A459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A459B" w:rsidRPr="00325918" w:rsidRDefault="006A459B" w:rsidP="006A459B">
      <w:pPr>
        <w:pStyle w:val="ConsPlusNormal"/>
        <w:ind w:left="4248" w:firstLine="708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25918">
        <w:rPr>
          <w:rFonts w:ascii="Times New Roman" w:hAnsi="Times New Roman" w:cs="Times New Roman"/>
          <w:sz w:val="28"/>
          <w:szCs w:val="28"/>
        </w:rPr>
        <w:t xml:space="preserve"> </w:t>
      </w:r>
      <w:r w:rsidRPr="003259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59B" w:rsidRDefault="006A459B" w:rsidP="006A459B">
      <w:pPr>
        <w:pStyle w:val="ConsPlusNormal"/>
        <w:ind w:left="4248" w:firstLine="70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Default="006A459B" w:rsidP="006A459B">
      <w:pPr>
        <w:pStyle w:val="ConsPlusNormal"/>
        <w:ind w:left="4248" w:firstLine="70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Default="006A459B" w:rsidP="006A459B">
      <w:pPr>
        <w:pStyle w:val="ConsPlusNormal"/>
        <w:ind w:left="4248" w:firstLine="70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A459B" w:rsidRDefault="006A459B" w:rsidP="006A459B">
      <w:pPr>
        <w:pStyle w:val="ConsPlusNormal"/>
        <w:ind w:left="4248" w:firstLine="70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E7030" w:rsidRDefault="005E7030" w:rsidP="005E7030">
      <w:pPr>
        <w:autoSpaceDE w:val="0"/>
        <w:autoSpaceDN w:val="0"/>
        <w:adjustRightInd w:val="0"/>
        <w:spacing w:line="240" w:lineRule="auto"/>
        <w:ind w:left="50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1D673F" w:rsidRDefault="001D673F"/>
    <w:sectPr w:rsidR="001D673F" w:rsidSect="005E7030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F0EC5"/>
    <w:multiLevelType w:val="hybridMultilevel"/>
    <w:tmpl w:val="6BB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030"/>
    <w:rsid w:val="00046E66"/>
    <w:rsid w:val="00052C55"/>
    <w:rsid w:val="001C4BDD"/>
    <w:rsid w:val="001D673F"/>
    <w:rsid w:val="002949E1"/>
    <w:rsid w:val="002D056F"/>
    <w:rsid w:val="002D08A1"/>
    <w:rsid w:val="00325918"/>
    <w:rsid w:val="00327BB4"/>
    <w:rsid w:val="00327D2A"/>
    <w:rsid w:val="0044126D"/>
    <w:rsid w:val="005E7030"/>
    <w:rsid w:val="006A459B"/>
    <w:rsid w:val="00785B15"/>
    <w:rsid w:val="007B4491"/>
    <w:rsid w:val="008A7EAB"/>
    <w:rsid w:val="009D7B0A"/>
    <w:rsid w:val="00A31622"/>
    <w:rsid w:val="00A84A16"/>
    <w:rsid w:val="00C702F9"/>
    <w:rsid w:val="00C76AA6"/>
    <w:rsid w:val="00D620E9"/>
    <w:rsid w:val="00D71BEC"/>
    <w:rsid w:val="00DF0F2A"/>
    <w:rsid w:val="00F11990"/>
    <w:rsid w:val="00FC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30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A31622"/>
    <w:pPr>
      <w:keepNext/>
      <w:spacing w:after="0" w:line="240" w:lineRule="auto"/>
      <w:ind w:right="4252"/>
      <w:jc w:val="center"/>
      <w:outlineLvl w:val="3"/>
    </w:pPr>
    <w:rPr>
      <w:rFonts w:ascii="Calibri" w:eastAsia="Calibri" w:hAnsi="Calibri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E70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E7030"/>
    <w:pPr>
      <w:ind w:left="720"/>
      <w:contextualSpacing/>
    </w:pPr>
  </w:style>
  <w:style w:type="paragraph" w:customStyle="1" w:styleId="materialtext1">
    <w:name w:val="material_text1"/>
    <w:basedOn w:val="a"/>
    <w:rsid w:val="005E7030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rsid w:val="005E7030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">
    <w:name w:val="u"/>
    <w:basedOn w:val="a"/>
    <w:rsid w:val="005E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5E70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05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31622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A459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6A459B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ursk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62448603BA7B60B0FEBB148FAB6418109205ECBFD5F0F007495255888E9D53516F02510E857BF6Eq1X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211F-6115-455F-9A66-CAF93D32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15</Pages>
  <Words>5272</Words>
  <Characters>30056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2015-08-20T14:44:00Z</cp:lastPrinted>
  <dcterms:created xsi:type="dcterms:W3CDTF">2015-08-20T07:23:00Z</dcterms:created>
  <dcterms:modified xsi:type="dcterms:W3CDTF">2015-09-01T11:36:00Z</dcterms:modified>
</cp:coreProperties>
</file>