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C99" w:rsidRPr="004C2A82" w:rsidRDefault="00554C99" w:rsidP="004C2A8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kern w:val="0"/>
          <w:lang w:eastAsia="ru-RU"/>
        </w:rPr>
      </w:pPr>
    </w:p>
    <w:p w:rsidR="004C2A82" w:rsidRPr="004C2A82" w:rsidRDefault="004C2A82" w:rsidP="004C2A8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4C2A8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4C2A82" w:rsidRPr="004C2A82" w:rsidRDefault="004C2A82" w:rsidP="004C2A82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C2A82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</w:p>
    <w:p w:rsidR="004C2A82" w:rsidRPr="004C2A82" w:rsidRDefault="004C2A82" w:rsidP="004C2A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4C2A82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4C2A82" w:rsidRPr="004C2A82" w:rsidRDefault="004C2A82" w:rsidP="004C2A82">
      <w:pPr>
        <w:pStyle w:val="ConsPlusNormal"/>
        <w:spacing w:before="240"/>
        <w:ind w:firstLine="567"/>
        <w:jc w:val="both"/>
        <w:rPr>
          <w:rFonts w:eastAsiaTheme="minorHAnsi"/>
          <w:szCs w:val="24"/>
          <w:lang w:eastAsia="en-US"/>
        </w:rPr>
      </w:pPr>
      <w:r w:rsidRPr="004C2A82">
        <w:rPr>
          <w:szCs w:val="24"/>
        </w:rPr>
        <w:t>1. Земельный кодекс Российской Федерации   от 25.10.2001 N 136-ФЗ (</w:t>
      </w:r>
      <w:r w:rsidRPr="004C2A82">
        <w:rPr>
          <w:rFonts w:eastAsiaTheme="minorHAnsi"/>
          <w:szCs w:val="24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4C2A82" w:rsidRPr="004C2A82" w:rsidRDefault="004C2A82" w:rsidP="004C2A8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4C2A8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2.Федеральный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изданиях"Собрание законодательства РФ", 06.10.2003, N 40, ст. 3822, «Парламентская газета», № 86, 08.10.2003, «Российская газета», №  202, 08.10.2003.</w:t>
      </w:r>
    </w:p>
    <w:p w:rsidR="004C2A82" w:rsidRPr="004C2A82" w:rsidRDefault="004C2A82" w:rsidP="004C2A8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4C2A8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Федеральный </w:t>
      </w:r>
      <w:hyperlink r:id="rId4" w:history="1">
        <w:r w:rsidRPr="004C2A82">
          <w:rPr>
            <w:rFonts w:ascii="Times New Roman" w:eastAsiaTheme="minorHAnsi" w:hAnsi="Times New Roman" w:cs="Times New Roman"/>
            <w:color w:val="auto"/>
            <w:kern w:val="0"/>
            <w:sz w:val="24"/>
            <w:szCs w:val="24"/>
            <w:lang w:eastAsia="en-US"/>
          </w:rPr>
          <w:t>закон</w:t>
        </w:r>
      </w:hyperlink>
      <w:r w:rsidRPr="004C2A8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4C2A82" w:rsidRPr="004C2A82" w:rsidRDefault="004C2A82" w:rsidP="004C2A8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4C2A8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3.Федеральный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4C2A82" w:rsidRPr="004C2A82" w:rsidRDefault="004C2A82" w:rsidP="004C2A8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4C2A8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4C2A82" w:rsidRPr="004C2A82" w:rsidRDefault="004C2A82" w:rsidP="004C2A82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4C2A82">
        <w:rPr>
          <w:rFonts w:ascii="Times New Roman" w:hAnsi="Times New Roman" w:cs="Times New Roman"/>
          <w:color w:val="auto"/>
          <w:sz w:val="24"/>
          <w:szCs w:val="24"/>
        </w:rPr>
        <w:tab/>
        <w:t>5.Закон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4C2A8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Первоначальный текст документа опубликован в изданиях  «Курская правда», № 116, 29.09.2011, «Курские ведомости», №  10, октябрь, 2011.);</w:t>
      </w:r>
    </w:p>
    <w:p w:rsidR="004C2A82" w:rsidRPr="004C2A82" w:rsidRDefault="004C2A82" w:rsidP="004C2A82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4C2A8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ab/>
        <w:t>6.Закон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«Курская   правда»  №  143 от 30.11.2013 года);</w:t>
      </w:r>
    </w:p>
    <w:p w:rsidR="004C2A82" w:rsidRPr="004C2A82" w:rsidRDefault="004C2A82" w:rsidP="004C2A82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</w:p>
    <w:p w:rsidR="004C2A82" w:rsidRPr="004C2A82" w:rsidRDefault="004C2A82" w:rsidP="004C2A8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C2A82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7.Распоряжение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C2A82" w:rsidRPr="004C2A82" w:rsidRDefault="004C2A82" w:rsidP="004C2A8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C2A82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8. Постановление Администрации  Большесолдатского района Курской области от 06.11.2018 № 582 «Об утверждении Порядка разработки и утверждения административных регламентов предоставления муниципальных услуг»;</w:t>
      </w:r>
    </w:p>
    <w:p w:rsidR="004C2A82" w:rsidRPr="004C2A82" w:rsidRDefault="00406F9E" w:rsidP="004C2A82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9</w:t>
      </w:r>
      <w:r w:rsidR="004C2A82" w:rsidRPr="004C2A82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. Постановление Администрации Большесолдатского района Курской области «Об утверждении Положения об особенностях подачи и рассмотрения жалоб на решения и действия (бездействие) органов 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 Большесолдатского района Курской области»;</w:t>
      </w:r>
    </w:p>
    <w:p w:rsidR="004C2A82" w:rsidRPr="004C2A82" w:rsidRDefault="00406F9E" w:rsidP="004C2A82">
      <w:pPr>
        <w:widowControl w:val="0"/>
        <w:tabs>
          <w:tab w:val="clear" w:pos="709"/>
        </w:tabs>
        <w:suppressAutoHyphens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10</w:t>
      </w:r>
      <w:r w:rsidR="004C2A82" w:rsidRPr="004C2A82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.  Устав муниципального района «</w:t>
      </w:r>
      <w:proofErr w:type="spellStart"/>
      <w:r w:rsidR="004C2A82" w:rsidRPr="004C2A82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Большесолдатский</w:t>
      </w:r>
      <w:proofErr w:type="spellEnd"/>
      <w:r w:rsidR="004C2A82" w:rsidRPr="004C2A82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район » Курской области (принят решением  Представительного собрания (Собрания депутатов) Большесолдатского района Курской области от 23.06.2014 г , №19/127 – 2). Первоначальный текст документа опубликован в издании « Народная  газета», №, 13.12.2005; ред. 06.11.2018 № 582</w:t>
      </w:r>
    </w:p>
    <w:p w:rsidR="004C2A82" w:rsidRPr="004C2A82" w:rsidRDefault="004C2A82" w:rsidP="004C2A82">
      <w:pPr>
        <w:widowControl w:val="0"/>
        <w:tabs>
          <w:tab w:val="clear" w:pos="709"/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zh-CN"/>
        </w:rPr>
      </w:pPr>
      <w:r w:rsidRPr="004C2A82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111C55" w:rsidRPr="004C2A82" w:rsidRDefault="00111C55">
      <w:pPr>
        <w:rPr>
          <w:color w:val="auto"/>
        </w:rPr>
      </w:pPr>
    </w:p>
    <w:sectPr w:rsidR="00111C55" w:rsidRPr="004C2A82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54C99"/>
    <w:rsid w:val="00111C55"/>
    <w:rsid w:val="002F6AFF"/>
    <w:rsid w:val="00406F9E"/>
    <w:rsid w:val="004C2A82"/>
    <w:rsid w:val="00554C99"/>
    <w:rsid w:val="007164C5"/>
    <w:rsid w:val="008A0DC8"/>
    <w:rsid w:val="0097385C"/>
    <w:rsid w:val="00B0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9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C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2688</Characters>
  <Application>Microsoft Office Word</Application>
  <DocSecurity>0</DocSecurity>
  <Lines>22</Lines>
  <Paragraphs>6</Paragraphs>
  <ScaleCrop>false</ScaleCrop>
  <Company>Microsoft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Полина</cp:lastModifiedBy>
  <cp:revision>2</cp:revision>
  <cp:lastPrinted>2020-12-29T05:39:00Z</cp:lastPrinted>
  <dcterms:created xsi:type="dcterms:W3CDTF">2021-01-12T07:46:00Z</dcterms:created>
  <dcterms:modified xsi:type="dcterms:W3CDTF">2021-01-12T07:46:00Z</dcterms:modified>
</cp:coreProperties>
</file>